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56C3" w14:textId="77777777" w:rsidR="00B92138" w:rsidRPr="00090FC1" w:rsidRDefault="005045C4" w:rsidP="00CF1010">
      <w:pPr>
        <w:spacing w:line="440" w:lineRule="exact"/>
        <w:jc w:val="center"/>
        <w:rPr>
          <w:rFonts w:ascii="標楷體" w:eastAsia="標楷體" w:hAnsi="標楷體"/>
          <w:b/>
          <w:sz w:val="33"/>
          <w:szCs w:val="33"/>
        </w:rPr>
      </w:pPr>
      <w:r w:rsidRPr="00090FC1">
        <w:rPr>
          <w:rFonts w:ascii="標楷體" w:eastAsia="標楷體" w:hAnsi="標楷體" w:hint="eastAsia"/>
          <w:b/>
          <w:sz w:val="33"/>
          <w:szCs w:val="33"/>
        </w:rPr>
        <w:t>桃園市政府</w:t>
      </w:r>
      <w:r w:rsidR="00A92310" w:rsidRPr="00090FC1">
        <w:rPr>
          <w:rFonts w:ascii="標楷體" w:eastAsia="標楷體" w:hAnsi="標楷體" w:hint="eastAsia"/>
          <w:b/>
          <w:sz w:val="33"/>
          <w:szCs w:val="33"/>
        </w:rPr>
        <w:t>減少照護機構</w:t>
      </w:r>
      <w:proofErr w:type="gramStart"/>
      <w:r w:rsidR="00A92310" w:rsidRPr="00090FC1">
        <w:rPr>
          <w:rFonts w:ascii="標楷體" w:eastAsia="標楷體" w:hAnsi="標楷體" w:hint="eastAsia"/>
          <w:b/>
          <w:sz w:val="33"/>
          <w:szCs w:val="33"/>
        </w:rPr>
        <w:t>住民至醫療機構</w:t>
      </w:r>
      <w:proofErr w:type="gramEnd"/>
      <w:r w:rsidR="00A92310" w:rsidRPr="00090FC1">
        <w:rPr>
          <w:rFonts w:ascii="標楷體" w:eastAsia="標楷體" w:hAnsi="標楷體" w:hint="eastAsia"/>
          <w:b/>
          <w:sz w:val="33"/>
          <w:szCs w:val="33"/>
        </w:rPr>
        <w:t>就醫方案</w:t>
      </w:r>
      <w:r w:rsidR="00BA3B48" w:rsidRPr="00090FC1">
        <w:rPr>
          <w:rFonts w:ascii="標楷體" w:eastAsia="標楷體" w:hAnsi="標楷體" w:hint="eastAsia"/>
          <w:b/>
          <w:sz w:val="33"/>
          <w:szCs w:val="33"/>
        </w:rPr>
        <w:t>契</w:t>
      </w:r>
      <w:r w:rsidR="000D0FD5" w:rsidRPr="00090FC1">
        <w:rPr>
          <w:rFonts w:ascii="標楷體" w:eastAsia="標楷體" w:hAnsi="標楷體" w:hint="eastAsia"/>
          <w:b/>
          <w:sz w:val="33"/>
          <w:szCs w:val="33"/>
        </w:rPr>
        <w:t>約</w:t>
      </w:r>
      <w:r w:rsidR="00E8041A" w:rsidRPr="00090FC1">
        <w:rPr>
          <w:rFonts w:ascii="標楷體" w:eastAsia="標楷體" w:hAnsi="標楷體" w:hint="eastAsia"/>
          <w:b/>
          <w:sz w:val="33"/>
          <w:szCs w:val="33"/>
        </w:rPr>
        <w:t>書</w:t>
      </w:r>
    </w:p>
    <w:tbl>
      <w:tblPr>
        <w:tblStyle w:val="a4"/>
        <w:tblW w:w="10573" w:type="dxa"/>
        <w:jc w:val="center"/>
        <w:tblLook w:val="04A0" w:firstRow="1" w:lastRow="0" w:firstColumn="1" w:lastColumn="0" w:noHBand="0" w:noVBand="1"/>
      </w:tblPr>
      <w:tblGrid>
        <w:gridCol w:w="10573"/>
      </w:tblGrid>
      <w:tr w:rsidR="00090FC1" w:rsidRPr="00090FC1" w14:paraId="7EDAA441" w14:textId="77777777" w:rsidTr="0020191F">
        <w:trPr>
          <w:trHeight w:val="255"/>
          <w:tblHeader/>
          <w:jc w:val="center"/>
        </w:trPr>
        <w:tc>
          <w:tcPr>
            <w:tcW w:w="10573" w:type="dxa"/>
          </w:tcPr>
          <w:p w14:paraId="7E397F6E" w14:textId="77777777" w:rsidR="0020191F" w:rsidRPr="00090FC1" w:rsidRDefault="005736F3" w:rsidP="00A923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桃園市</w:t>
            </w:r>
            <w:r w:rsidR="0020191F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政府</w:t>
            </w:r>
            <w:r w:rsidR="00A92310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與加入減少照護機構</w:t>
            </w:r>
            <w:proofErr w:type="gramStart"/>
            <w:r w:rsidR="00A92310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住民至醫療機構</w:t>
            </w:r>
            <w:proofErr w:type="gramEnd"/>
            <w:r w:rsidR="00A92310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就醫方案(以下稱本方案)之照護機構及醫療機構</w:t>
            </w:r>
            <w:r w:rsidR="0020191F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契約書</w:t>
            </w:r>
          </w:p>
        </w:tc>
      </w:tr>
      <w:tr w:rsidR="00090FC1" w:rsidRPr="00090FC1" w14:paraId="340A875D" w14:textId="77777777" w:rsidTr="0020191F">
        <w:trPr>
          <w:jc w:val="center"/>
        </w:trPr>
        <w:tc>
          <w:tcPr>
            <w:tcW w:w="10573" w:type="dxa"/>
          </w:tcPr>
          <w:p w14:paraId="24DC5736" w14:textId="77777777" w:rsidR="0020191F" w:rsidRPr="00090FC1" w:rsidRDefault="005736F3" w:rsidP="00A61776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090FC1">
              <w:rPr>
                <w:rFonts w:ascii="標楷體" w:eastAsia="標楷體" w:hint="eastAsia"/>
                <w:sz w:val="28"/>
              </w:rPr>
              <w:t>桃園市</w:t>
            </w:r>
            <w:r w:rsidR="0020191F" w:rsidRPr="00090FC1">
              <w:rPr>
                <w:rFonts w:ascii="標楷體" w:eastAsia="標楷體" w:hint="eastAsia"/>
                <w:sz w:val="28"/>
              </w:rPr>
              <w:t>政府</w:t>
            </w:r>
            <w:r w:rsidRPr="00090FC1">
              <w:rPr>
                <w:rFonts w:ascii="標楷體" w:eastAsia="標楷體" w:hint="eastAsia"/>
                <w:sz w:val="28"/>
              </w:rPr>
              <w:t>(</w:t>
            </w:r>
            <w:r w:rsidR="0020191F" w:rsidRPr="00090FC1">
              <w:rPr>
                <w:rFonts w:ascii="標楷體" w:eastAsia="標楷體" w:hint="eastAsia"/>
                <w:sz w:val="28"/>
              </w:rPr>
              <w:t>以下簡稱甲方</w:t>
            </w:r>
            <w:r w:rsidR="0020191F" w:rsidRPr="00090FC1">
              <w:rPr>
                <w:rFonts w:ascii="標楷體" w:eastAsia="標楷體"/>
                <w:sz w:val="28"/>
              </w:rPr>
              <w:t>)</w:t>
            </w:r>
            <w:r w:rsidR="0020191F" w:rsidRPr="00090FC1">
              <w:rPr>
                <w:rFonts w:ascii="標楷體" w:eastAsia="標楷體" w:hint="eastAsia"/>
                <w:sz w:val="28"/>
              </w:rPr>
              <w:t>及_____________</w:t>
            </w:r>
            <w:r w:rsidR="00133CDE" w:rsidRPr="00090FC1">
              <w:rPr>
                <w:rFonts w:ascii="標楷體" w:eastAsia="標楷體" w:hint="eastAsia"/>
                <w:sz w:val="28"/>
              </w:rPr>
              <w:t>________</w:t>
            </w:r>
            <w:r w:rsidRPr="00090FC1">
              <w:rPr>
                <w:rFonts w:ascii="標楷體" w:eastAsia="標楷體"/>
                <w:sz w:val="28"/>
              </w:rPr>
              <w:t>(</w:t>
            </w:r>
            <w:r w:rsidRPr="00090FC1">
              <w:rPr>
                <w:rFonts w:ascii="標楷體" w:eastAsia="標楷體" w:hint="eastAsia"/>
                <w:sz w:val="28"/>
              </w:rPr>
              <w:t>加入本方案之醫療機構，以下簡稱乙方</w:t>
            </w:r>
            <w:r w:rsidRPr="00090FC1">
              <w:rPr>
                <w:rFonts w:ascii="標楷體" w:eastAsia="標楷體"/>
                <w:sz w:val="28"/>
              </w:rPr>
              <w:t>)</w:t>
            </w:r>
            <w:r w:rsidR="00133CDE" w:rsidRPr="00090FC1">
              <w:rPr>
                <w:rFonts w:ascii="標楷體" w:eastAsia="標楷體" w:hint="eastAsia"/>
                <w:sz w:val="28"/>
              </w:rPr>
              <w:t>、</w:t>
            </w:r>
            <w:r w:rsidR="00A61776" w:rsidRPr="00090FC1">
              <w:rPr>
                <w:rFonts w:ascii="標楷體" w:eastAsia="標楷體" w:hint="eastAsia"/>
                <w:sz w:val="28"/>
              </w:rPr>
              <w:t>______________________</w:t>
            </w:r>
            <w:r w:rsidR="0020191F" w:rsidRPr="00090FC1">
              <w:rPr>
                <w:rFonts w:ascii="標楷體" w:eastAsia="標楷體"/>
                <w:sz w:val="28"/>
              </w:rPr>
              <w:t>(</w:t>
            </w:r>
            <w:r w:rsidR="00A92310" w:rsidRPr="00090FC1">
              <w:rPr>
                <w:rFonts w:ascii="標楷體" w:eastAsia="標楷體" w:hint="eastAsia"/>
                <w:sz w:val="28"/>
              </w:rPr>
              <w:t>加入本方案之</w:t>
            </w:r>
            <w:r w:rsidR="00B80E1D" w:rsidRPr="00090FC1">
              <w:rPr>
                <w:rFonts w:ascii="標楷體" w:eastAsia="標楷體" w:hint="eastAsia"/>
                <w:sz w:val="28"/>
              </w:rPr>
              <w:t>照護機構</w:t>
            </w:r>
            <w:r w:rsidR="0020191F" w:rsidRPr="00090FC1">
              <w:rPr>
                <w:rFonts w:ascii="標楷體" w:eastAsia="標楷體" w:hint="eastAsia"/>
                <w:sz w:val="28"/>
              </w:rPr>
              <w:t>，以下</w:t>
            </w:r>
            <w:proofErr w:type="gramStart"/>
            <w:r w:rsidR="0020191F" w:rsidRPr="00090FC1">
              <w:rPr>
                <w:rFonts w:ascii="標楷體" w:eastAsia="標楷體" w:hint="eastAsia"/>
                <w:sz w:val="28"/>
              </w:rPr>
              <w:t>簡稱</w:t>
            </w:r>
            <w:r w:rsidR="00B80E1D" w:rsidRPr="00090FC1">
              <w:rPr>
                <w:rFonts w:ascii="標楷體" w:eastAsia="標楷體" w:hint="eastAsia"/>
                <w:sz w:val="28"/>
              </w:rPr>
              <w:t>丙</w:t>
            </w:r>
            <w:r w:rsidR="0020191F" w:rsidRPr="00090FC1">
              <w:rPr>
                <w:rFonts w:ascii="標楷體" w:eastAsia="標楷體" w:hint="eastAsia"/>
                <w:sz w:val="28"/>
              </w:rPr>
              <w:t>方</w:t>
            </w:r>
            <w:proofErr w:type="gramEnd"/>
            <w:r w:rsidR="0020191F" w:rsidRPr="00090FC1">
              <w:rPr>
                <w:rFonts w:ascii="標楷體" w:eastAsia="標楷體"/>
                <w:sz w:val="28"/>
              </w:rPr>
              <w:t>)</w:t>
            </w:r>
            <w:r w:rsidR="0020191F" w:rsidRPr="00090FC1">
              <w:rPr>
                <w:rFonts w:ascii="標楷體" w:eastAsia="標楷體" w:hint="eastAsia"/>
                <w:sz w:val="28"/>
              </w:rPr>
              <w:t>雙方同意依行政程序法及相關法規規定訂定本契約，共同遵守，其條款如下：</w:t>
            </w:r>
          </w:p>
        </w:tc>
      </w:tr>
      <w:tr w:rsidR="00090FC1" w:rsidRPr="00090FC1" w14:paraId="30F90EB6" w14:textId="77777777" w:rsidTr="0020191F">
        <w:trPr>
          <w:jc w:val="center"/>
        </w:trPr>
        <w:tc>
          <w:tcPr>
            <w:tcW w:w="10573" w:type="dxa"/>
          </w:tcPr>
          <w:p w14:paraId="12F7BEF9" w14:textId="77777777" w:rsidR="0020191F" w:rsidRPr="00090FC1" w:rsidRDefault="0020191F" w:rsidP="00FA1E9F">
            <w:pPr>
              <w:spacing w:line="400" w:lineRule="exact"/>
              <w:jc w:val="both"/>
              <w:textDirection w:val="lrTbV"/>
              <w:rPr>
                <w:rFonts w:ascii="標楷體" w:eastAsia="標楷體"/>
                <w:b/>
                <w:sz w:val="28"/>
              </w:rPr>
            </w:pPr>
            <w:r w:rsidRPr="00090FC1">
              <w:rPr>
                <w:rFonts w:ascii="標楷體" w:eastAsia="標楷體" w:hint="eastAsia"/>
                <w:b/>
                <w:sz w:val="28"/>
              </w:rPr>
              <w:t>第一條  契約文件及效力</w:t>
            </w:r>
          </w:p>
          <w:p w14:paraId="4566152C" w14:textId="77777777" w:rsidR="0020191F" w:rsidRPr="00090FC1" w:rsidRDefault="00336A04" w:rsidP="00336A04">
            <w:pPr>
              <w:spacing w:line="400" w:lineRule="exact"/>
              <w:jc w:val="both"/>
              <w:textDirection w:val="lrTbV"/>
              <w:rPr>
                <w:rFonts w:ascii="標楷體" w:eastAsia="標楷體" w:hAnsi="標楷體"/>
                <w:sz w:val="28"/>
              </w:rPr>
            </w:pPr>
            <w:r w:rsidRPr="00090FC1">
              <w:rPr>
                <w:rFonts w:ascii="標楷體" w:eastAsia="標楷體" w:hAnsi="標楷體" w:hint="eastAsia"/>
                <w:sz w:val="28"/>
              </w:rPr>
              <w:t>一、</w:t>
            </w:r>
            <w:r w:rsidR="0020191F" w:rsidRPr="00090FC1">
              <w:rPr>
                <w:rFonts w:ascii="標楷體" w:eastAsia="標楷體" w:hAnsi="標楷體" w:hint="eastAsia"/>
                <w:sz w:val="28"/>
              </w:rPr>
              <w:t>本契約包括下列文件：</w:t>
            </w:r>
          </w:p>
          <w:p w14:paraId="78471418" w14:textId="77777777" w:rsidR="0020191F" w:rsidRPr="00090FC1" w:rsidRDefault="0020191F" w:rsidP="000F7B67">
            <w:pPr>
              <w:pStyle w:val="a"/>
              <w:numPr>
                <w:ilvl w:val="0"/>
                <w:numId w:val="0"/>
              </w:numPr>
              <w:spacing w:line="400" w:lineRule="exact"/>
              <w:ind w:left="596"/>
              <w:rPr>
                <w:rFonts w:ascii="標楷體" w:eastAsia="標楷體" w:hAnsi="標楷體"/>
              </w:rPr>
            </w:pPr>
            <w:r w:rsidRPr="00090FC1">
              <w:rPr>
                <w:rFonts w:ascii="標楷體" w:eastAsia="標楷體" w:hAnsi="標楷體" w:hint="eastAsia"/>
              </w:rPr>
              <w:t>(</w:t>
            </w:r>
            <w:proofErr w:type="gramStart"/>
            <w:r w:rsidRPr="00090FC1">
              <w:rPr>
                <w:rFonts w:ascii="標楷體" w:eastAsia="標楷體" w:hAnsi="標楷體" w:hint="eastAsia"/>
              </w:rPr>
              <w:t>一</w:t>
            </w:r>
            <w:proofErr w:type="gramEnd"/>
            <w:r w:rsidRPr="00090FC1">
              <w:rPr>
                <w:rFonts w:ascii="標楷體" w:eastAsia="標楷體" w:hAnsi="標楷體" w:hint="eastAsia"/>
              </w:rPr>
              <w:t>)衛生</w:t>
            </w:r>
            <w:proofErr w:type="gramStart"/>
            <w:r w:rsidRPr="00090FC1">
              <w:rPr>
                <w:rFonts w:ascii="標楷體" w:eastAsia="標楷體" w:hAnsi="標楷體" w:hint="eastAsia"/>
              </w:rPr>
              <w:t>福利部與甲</w:t>
            </w:r>
            <w:proofErr w:type="gramEnd"/>
            <w:r w:rsidRPr="00090FC1">
              <w:rPr>
                <w:rFonts w:ascii="標楷體" w:eastAsia="標楷體" w:hAnsi="標楷體" w:hint="eastAsia"/>
              </w:rPr>
              <w:t>方公告文件及其變更或補充。</w:t>
            </w:r>
          </w:p>
          <w:p w14:paraId="59DAD820" w14:textId="77777777" w:rsidR="0020191F" w:rsidRPr="00090FC1" w:rsidRDefault="0020191F" w:rsidP="000F7B67">
            <w:pPr>
              <w:pStyle w:val="a"/>
              <w:numPr>
                <w:ilvl w:val="0"/>
                <w:numId w:val="0"/>
              </w:numPr>
              <w:spacing w:line="400" w:lineRule="exact"/>
              <w:ind w:left="596"/>
              <w:rPr>
                <w:rFonts w:ascii="標楷體" w:eastAsia="標楷體" w:hAnsi="標楷體"/>
                <w:bdr w:val="single" w:sz="4" w:space="0" w:color="auto"/>
              </w:rPr>
            </w:pPr>
            <w:r w:rsidRPr="00090FC1">
              <w:rPr>
                <w:rFonts w:ascii="標楷體" w:eastAsia="標楷體" w:hAnsi="標楷體" w:hint="eastAsia"/>
              </w:rPr>
              <w:t>(二)本契約本文、附件及其變更或補充。</w:t>
            </w:r>
          </w:p>
          <w:p w14:paraId="3BA223C2" w14:textId="77777777" w:rsidR="0020191F" w:rsidRPr="00090FC1" w:rsidRDefault="0020191F" w:rsidP="000F7B67">
            <w:pPr>
              <w:pStyle w:val="a"/>
              <w:numPr>
                <w:ilvl w:val="0"/>
                <w:numId w:val="0"/>
              </w:numPr>
              <w:spacing w:line="400" w:lineRule="exact"/>
              <w:ind w:left="596"/>
              <w:rPr>
                <w:rFonts w:ascii="標楷體" w:eastAsia="標楷體"/>
              </w:rPr>
            </w:pPr>
            <w:r w:rsidRPr="00090FC1">
              <w:rPr>
                <w:rFonts w:ascii="標楷體" w:eastAsia="標楷體" w:hAnsi="標楷體" w:hint="eastAsia"/>
              </w:rPr>
              <w:t>(三)依本契</w:t>
            </w:r>
            <w:r w:rsidRPr="00090FC1">
              <w:rPr>
                <w:rFonts w:ascii="標楷體" w:eastAsia="標楷體" w:hint="eastAsia"/>
              </w:rPr>
              <w:t>約所提出之履約文件或資料。</w:t>
            </w:r>
          </w:p>
          <w:p w14:paraId="5642A50A" w14:textId="77777777" w:rsidR="0020191F" w:rsidRPr="00090FC1" w:rsidRDefault="00336A04" w:rsidP="00336A04">
            <w:pPr>
              <w:spacing w:line="400" w:lineRule="exact"/>
              <w:ind w:left="599" w:hangingChars="214" w:hanging="599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090FC1">
              <w:rPr>
                <w:rFonts w:ascii="標楷體" w:eastAsia="標楷體" w:hAnsi="標楷體" w:hint="eastAsia"/>
                <w:sz w:val="28"/>
              </w:rPr>
              <w:t>二、</w:t>
            </w:r>
            <w:r w:rsidR="0020191F" w:rsidRPr="00090FC1">
              <w:rPr>
                <w:rFonts w:ascii="標楷體" w:eastAsia="標楷體" w:hAnsi="標楷體" w:hint="eastAsia"/>
                <w:sz w:val="28"/>
              </w:rPr>
              <w:t>本</w:t>
            </w:r>
            <w:r w:rsidR="0020191F" w:rsidRPr="00090FC1">
              <w:rPr>
                <w:rFonts w:ascii="標楷體" w:eastAsia="標楷體" w:hint="eastAsia"/>
                <w:sz w:val="28"/>
              </w:rPr>
              <w:t>契約文件，包括以書面、錄音、錄影、照相、微縮、電子數位資料或樣品等方式呈現之原件或複製品。</w:t>
            </w:r>
          </w:p>
          <w:p w14:paraId="55C2491F" w14:textId="77777777" w:rsidR="0020191F" w:rsidRPr="00090FC1" w:rsidRDefault="00FD68BE" w:rsidP="00FD68BE">
            <w:pPr>
              <w:spacing w:line="400" w:lineRule="exact"/>
              <w:ind w:left="599" w:hangingChars="214" w:hanging="599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090FC1">
              <w:rPr>
                <w:rFonts w:ascii="標楷體" w:eastAsia="標楷體" w:hAnsi="標楷體" w:hint="eastAsia"/>
                <w:sz w:val="28"/>
              </w:rPr>
              <w:t>三、</w:t>
            </w:r>
            <w:r w:rsidR="0020191F" w:rsidRPr="00090FC1">
              <w:rPr>
                <w:rFonts w:ascii="標楷體" w:eastAsia="標楷體" w:hAnsi="標楷體" w:hint="eastAsia"/>
                <w:sz w:val="28"/>
              </w:rPr>
              <w:t>本</w:t>
            </w:r>
            <w:r w:rsidR="0020191F" w:rsidRPr="00090FC1">
              <w:rPr>
                <w:rFonts w:ascii="標楷體" w:eastAsia="標楷體" w:hint="eastAsia"/>
                <w:sz w:val="28"/>
              </w:rPr>
              <w:t>契約文件之一切</w:t>
            </w:r>
            <w:proofErr w:type="gramStart"/>
            <w:r w:rsidR="0020191F" w:rsidRPr="00090FC1">
              <w:rPr>
                <w:rFonts w:ascii="標楷體" w:eastAsia="標楷體" w:hint="eastAsia"/>
                <w:sz w:val="28"/>
              </w:rPr>
              <w:t>規定得互為</w:t>
            </w:r>
            <w:proofErr w:type="gramEnd"/>
            <w:r w:rsidR="0020191F" w:rsidRPr="00090FC1">
              <w:rPr>
                <w:rFonts w:ascii="標楷體" w:eastAsia="標楷體" w:hint="eastAsia"/>
                <w:sz w:val="28"/>
              </w:rPr>
              <w:t>補充，如仍有不明確之處，以甲方解釋為</w:t>
            </w:r>
            <w:proofErr w:type="gramStart"/>
            <w:r w:rsidR="0020191F" w:rsidRPr="00090FC1">
              <w:rPr>
                <w:rFonts w:ascii="標楷體" w:eastAsia="標楷體" w:hint="eastAsia"/>
                <w:sz w:val="28"/>
              </w:rPr>
              <w:t>準</w:t>
            </w:r>
            <w:proofErr w:type="gramEnd"/>
            <w:r w:rsidR="0020191F" w:rsidRPr="00090FC1">
              <w:rPr>
                <w:rFonts w:ascii="標楷體" w:eastAsia="標楷體" w:hint="eastAsia"/>
                <w:sz w:val="28"/>
              </w:rPr>
              <w:t>。如有爭議，依行政程序法相關規定處理。</w:t>
            </w:r>
          </w:p>
          <w:p w14:paraId="197C17F6" w14:textId="77777777" w:rsidR="0020191F" w:rsidRPr="00090FC1" w:rsidRDefault="00336A04" w:rsidP="00336A04">
            <w:pPr>
              <w:spacing w:line="400" w:lineRule="exact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090FC1">
              <w:rPr>
                <w:rFonts w:ascii="標楷體" w:eastAsia="標楷體" w:hAnsi="標楷體" w:hint="eastAsia"/>
                <w:sz w:val="28"/>
              </w:rPr>
              <w:t>四、</w:t>
            </w:r>
            <w:r w:rsidR="0020191F" w:rsidRPr="00090FC1">
              <w:rPr>
                <w:rFonts w:ascii="標楷體" w:eastAsia="標楷體" w:hAnsi="標楷體" w:hint="eastAsia"/>
                <w:sz w:val="28"/>
              </w:rPr>
              <w:t>本</w:t>
            </w:r>
            <w:r w:rsidR="0020191F" w:rsidRPr="00090FC1">
              <w:rPr>
                <w:rFonts w:ascii="標楷體" w:eastAsia="標楷體" w:hint="eastAsia"/>
                <w:sz w:val="28"/>
              </w:rPr>
              <w:t>契約文字：</w:t>
            </w:r>
          </w:p>
          <w:p w14:paraId="48AFE8D8" w14:textId="77777777" w:rsidR="0020191F" w:rsidRPr="00090FC1" w:rsidRDefault="00AF6377" w:rsidP="00AF6377">
            <w:pPr>
              <w:spacing w:line="400" w:lineRule="exact"/>
              <w:ind w:left="1134" w:right="57" w:hanging="533"/>
              <w:jc w:val="both"/>
              <w:rPr>
                <w:rFonts w:ascii="標楷體" w:eastAsia="標楷體"/>
                <w:sz w:val="28"/>
              </w:rPr>
            </w:pPr>
            <w:r w:rsidRPr="00090FC1">
              <w:rPr>
                <w:rFonts w:ascii="標楷體" w:eastAsia="標楷體" w:hint="eastAsia"/>
                <w:sz w:val="28"/>
              </w:rPr>
              <w:t>(一)</w:t>
            </w:r>
            <w:r w:rsidR="0020191F" w:rsidRPr="00090FC1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20191F" w:rsidRPr="00090FC1">
              <w:rPr>
                <w:rFonts w:ascii="標楷體" w:eastAsia="標楷體" w:hint="eastAsia"/>
                <w:sz w:val="28"/>
              </w:rPr>
              <w:t>契約文字以中文為</w:t>
            </w:r>
            <w:proofErr w:type="gramStart"/>
            <w:r w:rsidR="0020191F" w:rsidRPr="00090FC1">
              <w:rPr>
                <w:rFonts w:ascii="標楷體" w:eastAsia="標楷體" w:hint="eastAsia"/>
                <w:sz w:val="28"/>
              </w:rPr>
              <w:t>準</w:t>
            </w:r>
            <w:proofErr w:type="gramEnd"/>
            <w:r w:rsidR="0020191F" w:rsidRPr="00090FC1">
              <w:rPr>
                <w:rFonts w:ascii="標楷體" w:eastAsia="標楷體" w:hint="eastAsia"/>
                <w:sz w:val="28"/>
              </w:rPr>
              <w:t>。</w:t>
            </w:r>
          </w:p>
          <w:p w14:paraId="1F849451" w14:textId="77777777" w:rsidR="0020191F" w:rsidRPr="00090FC1" w:rsidRDefault="00AF6377" w:rsidP="00AF6377">
            <w:pPr>
              <w:spacing w:line="400" w:lineRule="exact"/>
              <w:ind w:left="1134" w:right="57" w:hanging="533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20191F" w:rsidRPr="00090FC1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20191F" w:rsidRPr="00090FC1">
              <w:rPr>
                <w:rFonts w:ascii="標楷體" w:eastAsia="標楷體" w:hint="eastAsia"/>
                <w:sz w:val="28"/>
              </w:rPr>
              <w:t>契約所稱申請、報告、同意、指示、核准、通知、解釋及其他類似行為所為之意思表示，除</w:t>
            </w:r>
            <w:r w:rsidR="0020191F" w:rsidRPr="00090FC1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20191F" w:rsidRPr="00090FC1">
              <w:rPr>
                <w:rFonts w:ascii="標楷體" w:eastAsia="標楷體" w:hint="eastAsia"/>
                <w:sz w:val="28"/>
              </w:rPr>
              <w:t>契約另有規定或當事人同意外，應以中文(正體字)書面為之。書</w:t>
            </w:r>
            <w:r w:rsidR="0020191F" w:rsidRPr="00090FC1">
              <w:rPr>
                <w:rFonts w:ascii="標楷體" w:eastAsia="標楷體" w:hint="eastAsia"/>
                <w:sz w:val="28"/>
                <w:szCs w:val="28"/>
              </w:rPr>
              <w:t>面之遞交，得以面交簽收、郵寄、傳真或電子資料傳輸至雙方預為約定之人員或處所。</w:t>
            </w:r>
          </w:p>
          <w:p w14:paraId="3C3AA5D7" w14:textId="77777777" w:rsidR="0020191F" w:rsidRPr="00090FC1" w:rsidRDefault="00336A04" w:rsidP="00336A04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五、</w:t>
            </w:r>
            <w:r w:rsidR="00B80E1D" w:rsidRPr="00090FC1">
              <w:rPr>
                <w:rFonts w:ascii="標楷體" w:eastAsia="標楷體" w:hint="eastAsia"/>
                <w:sz w:val="28"/>
                <w:szCs w:val="28"/>
              </w:rPr>
              <w:t>本契約一式六</w:t>
            </w:r>
            <w:r w:rsidR="0020191F" w:rsidRPr="00090FC1">
              <w:rPr>
                <w:rFonts w:ascii="標楷體" w:eastAsia="標楷體" w:hint="eastAsia"/>
                <w:sz w:val="28"/>
                <w:szCs w:val="28"/>
              </w:rPr>
              <w:t>份，甲</w:t>
            </w:r>
            <w:r w:rsidR="00B80E1D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20191F" w:rsidRPr="00090FC1">
              <w:rPr>
                <w:rFonts w:ascii="標楷體" w:eastAsia="標楷體" w:hint="eastAsia"/>
                <w:sz w:val="28"/>
                <w:szCs w:val="28"/>
              </w:rPr>
              <w:t>乙</w:t>
            </w:r>
            <w:r w:rsidR="00B80E1D" w:rsidRPr="00090FC1">
              <w:rPr>
                <w:rFonts w:ascii="標楷體" w:eastAsia="標楷體" w:hint="eastAsia"/>
                <w:sz w:val="28"/>
                <w:szCs w:val="28"/>
              </w:rPr>
              <w:t>、丙三</w:t>
            </w:r>
            <w:r w:rsidR="0020191F" w:rsidRPr="00090FC1">
              <w:rPr>
                <w:rFonts w:ascii="標楷體" w:eastAsia="標楷體" w:hint="eastAsia"/>
                <w:sz w:val="28"/>
                <w:szCs w:val="28"/>
              </w:rPr>
              <w:t>方各執二份。</w:t>
            </w:r>
          </w:p>
        </w:tc>
      </w:tr>
      <w:tr w:rsidR="00090FC1" w:rsidRPr="00090FC1" w14:paraId="79E32655" w14:textId="77777777" w:rsidTr="0020191F">
        <w:trPr>
          <w:jc w:val="center"/>
        </w:trPr>
        <w:tc>
          <w:tcPr>
            <w:tcW w:w="10573" w:type="dxa"/>
          </w:tcPr>
          <w:p w14:paraId="5DB61B48" w14:textId="77777777" w:rsidR="0020191F" w:rsidRPr="00090FC1" w:rsidRDefault="0020191F" w:rsidP="00FA1E9F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090FC1">
              <w:rPr>
                <w:rFonts w:ascii="標楷體" w:eastAsia="標楷體" w:hint="eastAsia"/>
                <w:b/>
                <w:sz w:val="28"/>
              </w:rPr>
              <w:t>第二條  履約標的</w:t>
            </w:r>
          </w:p>
          <w:p w14:paraId="2E4177B8" w14:textId="77777777" w:rsidR="0020191F" w:rsidRPr="00090FC1" w:rsidRDefault="00336A04" w:rsidP="00336A04">
            <w:pPr>
              <w:spacing w:line="400" w:lineRule="exact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090FC1">
              <w:rPr>
                <w:rFonts w:ascii="標楷體" w:eastAsia="標楷體" w:hint="eastAsia"/>
                <w:sz w:val="28"/>
              </w:rPr>
              <w:t>一、</w:t>
            </w:r>
            <w:r w:rsidR="0020191F" w:rsidRPr="00090FC1">
              <w:rPr>
                <w:rFonts w:ascii="標楷體" w:eastAsia="標楷體" w:hint="eastAsia"/>
                <w:sz w:val="28"/>
              </w:rPr>
              <w:t>本契約履約之服務項目為</w:t>
            </w:r>
            <w:r w:rsidR="00A92310" w:rsidRPr="00090FC1">
              <w:rPr>
                <w:rFonts w:ascii="標楷體" w:eastAsia="標楷體" w:hint="eastAsia"/>
                <w:sz w:val="28"/>
              </w:rPr>
              <w:t>本方案</w:t>
            </w:r>
            <w:r w:rsidR="00DC6112" w:rsidRPr="00090FC1">
              <w:rPr>
                <w:rFonts w:ascii="標楷體" w:eastAsia="標楷體" w:hint="eastAsia"/>
                <w:sz w:val="28"/>
              </w:rPr>
              <w:t>所</w:t>
            </w:r>
            <w:r w:rsidR="00A92310" w:rsidRPr="00090FC1">
              <w:rPr>
                <w:rFonts w:ascii="標楷體" w:eastAsia="標楷體" w:hint="eastAsia"/>
                <w:sz w:val="28"/>
              </w:rPr>
              <w:t>定之內容</w:t>
            </w:r>
            <w:r w:rsidR="00DC6112" w:rsidRPr="00090FC1">
              <w:rPr>
                <w:rFonts w:ascii="標楷體" w:eastAsia="標楷體" w:hint="eastAsia"/>
                <w:sz w:val="28"/>
              </w:rPr>
              <w:t>及辦理事項</w:t>
            </w:r>
            <w:r w:rsidR="00B87CCE" w:rsidRPr="00090FC1">
              <w:rPr>
                <w:rFonts w:ascii="標楷體" w:eastAsia="標楷體" w:hint="eastAsia"/>
                <w:sz w:val="28"/>
              </w:rPr>
              <w:t>。</w:t>
            </w:r>
          </w:p>
          <w:p w14:paraId="209A8A2A" w14:textId="77777777" w:rsidR="0020191F" w:rsidRPr="00090FC1" w:rsidRDefault="00336A04" w:rsidP="00336A04">
            <w:pPr>
              <w:spacing w:line="400" w:lineRule="exact"/>
              <w:ind w:left="599" w:hangingChars="214" w:hanging="599"/>
              <w:jc w:val="both"/>
              <w:textDirection w:val="lrTbV"/>
              <w:rPr>
                <w:rFonts w:ascii="標楷體" w:eastAsia="標楷體" w:hAnsi="標楷體"/>
                <w:sz w:val="28"/>
              </w:rPr>
            </w:pPr>
            <w:r w:rsidRPr="00090FC1">
              <w:rPr>
                <w:rFonts w:ascii="標楷體" w:eastAsia="標楷體" w:hint="eastAsia"/>
                <w:sz w:val="28"/>
              </w:rPr>
              <w:t>二、</w:t>
            </w:r>
            <w:r w:rsidR="0020191F" w:rsidRPr="00090FC1">
              <w:rPr>
                <w:rFonts w:ascii="標楷體" w:eastAsia="標楷體" w:hint="eastAsia"/>
                <w:sz w:val="28"/>
              </w:rPr>
              <w:t>乙方</w:t>
            </w:r>
            <w:r w:rsidR="00D742CA" w:rsidRPr="00090FC1">
              <w:rPr>
                <w:rFonts w:ascii="標楷體" w:eastAsia="標楷體" w:hint="eastAsia"/>
                <w:sz w:val="28"/>
              </w:rPr>
              <w:t>機構所在地</w:t>
            </w:r>
            <w:r w:rsidR="0020191F" w:rsidRPr="00090FC1">
              <w:rPr>
                <w:rFonts w:ascii="標楷體" w:eastAsia="標楷體" w:hint="eastAsia"/>
                <w:sz w:val="28"/>
              </w:rPr>
              <w:t>於____</w:t>
            </w:r>
            <w:r w:rsidR="006129A6" w:rsidRPr="00090FC1">
              <w:rPr>
                <w:rFonts w:ascii="標楷體" w:eastAsia="標楷體" w:hint="eastAsia"/>
                <w:sz w:val="28"/>
              </w:rPr>
              <w:t>___</w:t>
            </w:r>
            <w:r w:rsidR="0020191F" w:rsidRPr="00090FC1">
              <w:rPr>
                <w:rFonts w:ascii="標楷體" w:eastAsia="標楷體" w:hint="eastAsia"/>
                <w:sz w:val="28"/>
              </w:rPr>
              <w:t>__(以下簡稱本縣或</w:t>
            </w:r>
            <w:r w:rsidR="00B04E81" w:rsidRPr="00090FC1">
              <w:rPr>
                <w:rFonts w:ascii="標楷體" w:eastAsia="標楷體" w:hint="eastAsia"/>
                <w:sz w:val="28"/>
              </w:rPr>
              <w:t>本</w:t>
            </w:r>
            <w:r w:rsidR="0020191F" w:rsidRPr="00090FC1">
              <w:rPr>
                <w:rFonts w:ascii="標楷體" w:eastAsia="標楷體" w:hint="eastAsia"/>
                <w:sz w:val="28"/>
              </w:rPr>
              <w:t>市)，且符合以下資格者為限：</w:t>
            </w:r>
            <w:r w:rsidR="00B80E1D" w:rsidRPr="00090FC1">
              <w:rPr>
                <w:rFonts w:ascii="標楷體" w:eastAsia="標楷體" w:hAnsi="標楷體" w:hint="eastAsia"/>
                <w:sz w:val="28"/>
              </w:rPr>
              <w:t>已加入社區醫療群之診所、醫院、衛生所、榮譽國民之家醫務室等(詳見本方案內容)。</w:t>
            </w:r>
          </w:p>
          <w:p w14:paraId="63B32933" w14:textId="77777777" w:rsidR="006129A6" w:rsidRPr="00090FC1" w:rsidRDefault="00B80E1D" w:rsidP="00B80E1D">
            <w:pPr>
              <w:spacing w:line="400" w:lineRule="exact"/>
              <w:ind w:left="599" w:hangingChars="214" w:hanging="599"/>
              <w:jc w:val="both"/>
              <w:textDirection w:val="lrTbV"/>
              <w:rPr>
                <w:rFonts w:ascii="標楷體" w:eastAsia="標楷體" w:hAnsi="標楷體"/>
                <w:sz w:val="28"/>
              </w:rPr>
            </w:pPr>
            <w:r w:rsidRPr="00090FC1">
              <w:rPr>
                <w:rFonts w:ascii="標楷體" w:eastAsia="標楷體" w:hAnsi="標楷體" w:hint="eastAsia"/>
                <w:sz w:val="28"/>
              </w:rPr>
              <w:t>三、</w:t>
            </w:r>
            <w:proofErr w:type="gramStart"/>
            <w:r w:rsidRPr="00090FC1">
              <w:rPr>
                <w:rFonts w:ascii="標楷體" w:eastAsia="標楷體" w:hint="eastAsia"/>
                <w:sz w:val="28"/>
              </w:rPr>
              <w:t>丙方機構</w:t>
            </w:r>
            <w:proofErr w:type="gramEnd"/>
            <w:r w:rsidRPr="00090FC1">
              <w:rPr>
                <w:rFonts w:ascii="標楷體" w:eastAsia="標楷體" w:hint="eastAsia"/>
                <w:sz w:val="28"/>
              </w:rPr>
              <w:t>所在地於_________(以下簡稱本縣或本市)，且符合以下資格者為限：</w:t>
            </w:r>
            <w:r w:rsidR="006129A6" w:rsidRPr="00090FC1">
              <w:rPr>
                <w:rFonts w:ascii="標楷體" w:eastAsia="標楷體" w:hAnsi="標楷體" w:hint="eastAsia"/>
                <w:sz w:val="28"/>
              </w:rPr>
              <w:t>老人福利機構(除安養型)、一般護理之家、精神護理之家、長期照顧服務機構(住宿式)、長期照顧服務機構(團體家屋)、身心障礙福利機構(住宿式)及榮譽國民之家(除安養型)。</w:t>
            </w:r>
          </w:p>
          <w:p w14:paraId="6B406F5A" w14:textId="77777777" w:rsidR="00276DDA" w:rsidRPr="00090FC1" w:rsidRDefault="00B80E1D" w:rsidP="00E37BBB">
            <w:pPr>
              <w:spacing w:line="400" w:lineRule="exact"/>
              <w:ind w:leftChars="-1" w:left="597" w:hangingChars="214" w:hanging="599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090FC1">
              <w:rPr>
                <w:rFonts w:ascii="標楷體" w:eastAsia="標楷體" w:hint="eastAsia"/>
                <w:sz w:val="28"/>
              </w:rPr>
              <w:t>四</w:t>
            </w:r>
            <w:r w:rsidR="00E37BBB" w:rsidRPr="00090FC1">
              <w:rPr>
                <w:rFonts w:ascii="標楷體" w:eastAsia="標楷體" w:hint="eastAsia"/>
                <w:sz w:val="28"/>
              </w:rPr>
              <w:t>、</w:t>
            </w:r>
            <w:r w:rsidR="00276DDA" w:rsidRPr="00090FC1">
              <w:rPr>
                <w:rFonts w:ascii="標楷體" w:eastAsia="標楷體" w:hint="eastAsia"/>
                <w:sz w:val="28"/>
              </w:rPr>
              <w:t>乙方應推派主責醫師，每名主責醫師僅能對單一照護機構住民進行健康管理、必要診療及轉診，</w:t>
            </w:r>
            <w:proofErr w:type="gramStart"/>
            <w:r w:rsidR="00276DDA" w:rsidRPr="00090FC1">
              <w:rPr>
                <w:rFonts w:ascii="標楷體" w:eastAsia="標楷體" w:hint="eastAsia"/>
                <w:sz w:val="28"/>
              </w:rPr>
              <w:t>且照護</w:t>
            </w:r>
            <w:proofErr w:type="gramEnd"/>
            <w:r w:rsidR="00276DDA" w:rsidRPr="00090FC1">
              <w:rPr>
                <w:rFonts w:ascii="標楷體" w:eastAsia="標楷體" w:hint="eastAsia"/>
                <w:sz w:val="28"/>
              </w:rPr>
              <w:t>機構每50位住民應有1名主責醫師。</w:t>
            </w:r>
          </w:p>
          <w:p w14:paraId="21FCCA21" w14:textId="77777777" w:rsidR="0020191F" w:rsidRPr="00090FC1" w:rsidRDefault="00276DDA" w:rsidP="00276DDA">
            <w:pPr>
              <w:spacing w:line="400" w:lineRule="exact"/>
              <w:ind w:leftChars="-1" w:left="597" w:hangingChars="214" w:hanging="599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090FC1">
              <w:rPr>
                <w:rFonts w:ascii="標楷體" w:eastAsia="標楷體" w:hint="eastAsia"/>
                <w:sz w:val="28"/>
              </w:rPr>
              <w:t>五</w:t>
            </w:r>
            <w:r w:rsidR="00336A04" w:rsidRPr="00090FC1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090FC1">
              <w:rPr>
                <w:rFonts w:ascii="標楷體" w:eastAsia="標楷體" w:hint="eastAsia"/>
                <w:sz w:val="28"/>
              </w:rPr>
              <w:t>丙方僅</w:t>
            </w:r>
            <w:proofErr w:type="gramEnd"/>
            <w:r w:rsidRPr="00090FC1">
              <w:rPr>
                <w:rFonts w:ascii="標楷體" w:eastAsia="標楷體" w:hint="eastAsia"/>
                <w:sz w:val="28"/>
              </w:rPr>
              <w:t xml:space="preserve">得與單一健保特約醫療機構簽約。 </w:t>
            </w:r>
          </w:p>
        </w:tc>
      </w:tr>
      <w:tr w:rsidR="00090FC1" w:rsidRPr="00090FC1" w14:paraId="1F5D2C35" w14:textId="77777777" w:rsidTr="0020191F">
        <w:trPr>
          <w:jc w:val="center"/>
        </w:trPr>
        <w:tc>
          <w:tcPr>
            <w:tcW w:w="10573" w:type="dxa"/>
          </w:tcPr>
          <w:p w14:paraId="1A427C9F" w14:textId="77777777" w:rsidR="0020191F" w:rsidRPr="00090FC1" w:rsidRDefault="0020191F" w:rsidP="00A80483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lastRenderedPageBreak/>
              <w:t>第</w:t>
            </w:r>
            <w:r w:rsidR="00A12EDA" w:rsidRPr="00090FC1">
              <w:rPr>
                <w:rFonts w:ascii="標楷體" w:eastAsia="標楷體" w:hint="eastAsia"/>
                <w:b/>
                <w:sz w:val="28"/>
                <w:szCs w:val="28"/>
              </w:rPr>
              <w:t>三</w:t>
            </w: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>條  契約效期</w:t>
            </w:r>
          </w:p>
          <w:p w14:paraId="03B3AF6A" w14:textId="77777777" w:rsidR="0020191F" w:rsidRPr="00090FC1" w:rsidRDefault="0020191F" w:rsidP="00A804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自</w:t>
            </w:r>
            <w:r w:rsidR="002C1F1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中華民國</w:t>
            </w:r>
            <w:r w:rsidR="00943306" w:rsidRPr="00090FC1">
              <w:rPr>
                <w:rFonts w:ascii="標楷體" w:eastAsia="標楷體" w:hint="eastAsia"/>
                <w:sz w:val="28"/>
              </w:rPr>
              <w:t>______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年</w:t>
            </w:r>
            <w:r w:rsidR="00943306" w:rsidRPr="00090FC1">
              <w:rPr>
                <w:rFonts w:ascii="標楷體" w:eastAsia="標楷體" w:hint="eastAsia"/>
                <w:sz w:val="28"/>
              </w:rPr>
              <w:t>____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月</w:t>
            </w:r>
            <w:r w:rsidR="00943306" w:rsidRPr="00090FC1">
              <w:rPr>
                <w:rFonts w:ascii="標楷體" w:eastAsia="標楷體" w:hint="eastAsia"/>
                <w:sz w:val="28"/>
              </w:rPr>
              <w:t>____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日至</w:t>
            </w:r>
            <w:r w:rsidR="00943306" w:rsidRPr="00090FC1">
              <w:rPr>
                <w:rFonts w:ascii="標楷體" w:eastAsia="標楷體" w:hint="eastAsia"/>
                <w:sz w:val="28"/>
              </w:rPr>
              <w:t>______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年</w:t>
            </w:r>
            <w:r w:rsidR="00943306" w:rsidRPr="00090FC1">
              <w:rPr>
                <w:rFonts w:ascii="標楷體" w:eastAsia="標楷體" w:hint="eastAsia"/>
                <w:sz w:val="28"/>
              </w:rPr>
              <w:t>____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月</w:t>
            </w:r>
            <w:r w:rsidR="00943306" w:rsidRPr="00090FC1">
              <w:rPr>
                <w:rFonts w:ascii="標楷體" w:eastAsia="標楷體" w:hint="eastAsia"/>
                <w:sz w:val="28"/>
              </w:rPr>
              <w:t>____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日止。</w:t>
            </w:r>
          </w:p>
        </w:tc>
      </w:tr>
      <w:tr w:rsidR="00090FC1" w:rsidRPr="00090FC1" w14:paraId="6089613D" w14:textId="77777777" w:rsidTr="0020191F">
        <w:trPr>
          <w:jc w:val="center"/>
        </w:trPr>
        <w:tc>
          <w:tcPr>
            <w:tcW w:w="10573" w:type="dxa"/>
          </w:tcPr>
          <w:p w14:paraId="5475B7A8" w14:textId="77777777" w:rsidR="0020191F" w:rsidRPr="00090FC1" w:rsidRDefault="0020191F" w:rsidP="002723E6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>第</w:t>
            </w:r>
            <w:r w:rsidR="00A12EDA" w:rsidRPr="00090FC1">
              <w:rPr>
                <w:rFonts w:ascii="標楷體" w:eastAsia="標楷體" w:hint="eastAsia"/>
                <w:b/>
                <w:sz w:val="28"/>
                <w:szCs w:val="28"/>
              </w:rPr>
              <w:t>四</w:t>
            </w: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 xml:space="preserve">條  </w:t>
            </w:r>
            <w:r w:rsidR="009246FC" w:rsidRPr="00090FC1">
              <w:rPr>
                <w:rFonts w:ascii="標楷體" w:eastAsia="標楷體" w:hint="eastAsia"/>
                <w:b/>
                <w:sz w:val="28"/>
                <w:szCs w:val="28"/>
              </w:rPr>
              <w:t>獎</w:t>
            </w:r>
            <w:r w:rsidR="004A381F" w:rsidRPr="00090FC1">
              <w:rPr>
                <w:rFonts w:ascii="標楷體" w:eastAsia="標楷體" w:hint="eastAsia"/>
                <w:b/>
                <w:sz w:val="28"/>
                <w:szCs w:val="28"/>
              </w:rPr>
              <w:t>勵費用</w:t>
            </w: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>基準</w:t>
            </w:r>
          </w:p>
          <w:p w14:paraId="43139008" w14:textId="77777777" w:rsidR="0020191F" w:rsidRPr="00090FC1" w:rsidRDefault="00A12EDA" w:rsidP="004A381F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 w:hAnsi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</w:rPr>
              <w:t>本契約履約服務項目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</w:t>
            </w:r>
            <w:r w:rsidR="00ED4DBD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</w:t>
            </w:r>
            <w:r w:rsidR="004A38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勵費用基準</w:t>
            </w:r>
            <w:r w:rsidR="002C1F1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</w:t>
            </w:r>
            <w:r w:rsidR="00B65A5D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依據衛生</w:t>
            </w:r>
            <w:proofErr w:type="gramStart"/>
            <w:r w:rsidR="00B65A5D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福利部所定</w:t>
            </w:r>
            <w:proofErr w:type="gramEnd"/>
            <w:r w:rsidR="00D26FDB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長照服務發展基金</w:t>
            </w:r>
            <w:r w:rsidR="00BD7835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相關</w:t>
            </w:r>
            <w:r w:rsidR="009246FC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</w:t>
            </w:r>
            <w:r w:rsidR="00D26FDB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助基準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辦理</w:t>
            </w:r>
            <w:r w:rsidR="004A38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，詳見本方案內容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90FC1" w:rsidRPr="00090FC1" w14:paraId="34A10F7F" w14:textId="77777777" w:rsidTr="0020191F">
        <w:trPr>
          <w:jc w:val="center"/>
        </w:trPr>
        <w:tc>
          <w:tcPr>
            <w:tcW w:w="10573" w:type="dxa"/>
          </w:tcPr>
          <w:p w14:paraId="1164554D" w14:textId="77777777" w:rsidR="0020191F" w:rsidRPr="00090FC1" w:rsidRDefault="0020191F" w:rsidP="00F20570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>第</w:t>
            </w:r>
            <w:r w:rsidR="00510E4F" w:rsidRPr="00090FC1">
              <w:rPr>
                <w:rFonts w:ascii="標楷體" w:eastAsia="標楷體" w:hint="eastAsia"/>
                <w:b/>
                <w:sz w:val="28"/>
                <w:szCs w:val="28"/>
              </w:rPr>
              <w:t>五</w:t>
            </w: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 xml:space="preserve">條  </w:t>
            </w:r>
            <w:r w:rsidR="009246FC" w:rsidRPr="00090FC1">
              <w:rPr>
                <w:rFonts w:ascii="標楷體" w:eastAsia="標楷體" w:hint="eastAsia"/>
                <w:b/>
                <w:sz w:val="28"/>
                <w:szCs w:val="28"/>
              </w:rPr>
              <w:t>獎</w:t>
            </w:r>
            <w:r w:rsidR="004A381F" w:rsidRPr="00090FC1">
              <w:rPr>
                <w:rFonts w:ascii="標楷體" w:eastAsia="標楷體" w:hint="eastAsia"/>
                <w:b/>
                <w:sz w:val="28"/>
                <w:szCs w:val="28"/>
              </w:rPr>
              <w:t>勵費用</w:t>
            </w: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>基準之調整</w:t>
            </w:r>
          </w:p>
          <w:p w14:paraId="51293347" w14:textId="77777777" w:rsidR="0020191F" w:rsidRPr="00090FC1" w:rsidRDefault="009246FC" w:rsidP="004A381F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</w:t>
            </w:r>
            <w:r w:rsidR="004A38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勵費用基準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調整，或契約內容改變時，甲方有權</w:t>
            </w:r>
            <w:proofErr w:type="gramStart"/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逕</w:t>
            </w:r>
            <w:proofErr w:type="gramEnd"/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通知乙</w:t>
            </w:r>
            <w:r w:rsidR="00D4554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丙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方辦理</w:t>
            </w:r>
            <w:proofErr w:type="gramEnd"/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契約變更；乙</w:t>
            </w:r>
            <w:r w:rsidR="00D4554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丙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方如</w:t>
            </w:r>
            <w:proofErr w:type="gramEnd"/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無意願配合契約變更，應自收受通知後</w:t>
            </w:r>
            <w:r w:rsidR="006352E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10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日內</w:t>
            </w:r>
            <w:r w:rsidR="006352E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(工作天)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，以書面通知甲方辦理終止契約。</w:t>
            </w:r>
          </w:p>
        </w:tc>
      </w:tr>
      <w:tr w:rsidR="00090FC1" w:rsidRPr="00090FC1" w14:paraId="5A3AF276" w14:textId="77777777" w:rsidTr="0020191F">
        <w:trPr>
          <w:jc w:val="center"/>
        </w:trPr>
        <w:tc>
          <w:tcPr>
            <w:tcW w:w="10573" w:type="dxa"/>
          </w:tcPr>
          <w:p w14:paraId="21DC59C6" w14:textId="77777777" w:rsidR="00336A04" w:rsidRPr="00090FC1" w:rsidRDefault="00E84801" w:rsidP="00336A0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4A381F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六</w:t>
            </w: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條  審查</w:t>
            </w:r>
          </w:p>
          <w:p w14:paraId="1D6CC438" w14:textId="77777777" w:rsidR="00E84801" w:rsidRPr="00090FC1" w:rsidRDefault="00E84801" w:rsidP="00336A04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甲方應依下列項目辦理審查：</w:t>
            </w:r>
          </w:p>
          <w:p w14:paraId="70B0502A" w14:textId="77777777" w:rsidR="00E37BBB" w:rsidRPr="00090FC1" w:rsidRDefault="00E37BBB" w:rsidP="00E8480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一、照護機構是否僅與單一健保特約醫療機構簽約。</w:t>
            </w:r>
          </w:p>
          <w:p w14:paraId="37004176" w14:textId="77777777" w:rsidR="00E84801" w:rsidRPr="00090FC1" w:rsidRDefault="00E37BBB" w:rsidP="00E8480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二</w:t>
            </w:r>
            <w:r w:rsidR="00336A04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醫療機構</w:t>
            </w:r>
            <w:r w:rsidR="007349C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</w:t>
            </w:r>
            <w:r w:rsidR="002B3095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主責醫師</w:t>
            </w:r>
            <w:r w:rsidR="00E8480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資格。</w:t>
            </w:r>
          </w:p>
          <w:p w14:paraId="1FDC1C6B" w14:textId="77777777" w:rsidR="00E84801" w:rsidRPr="00090FC1" w:rsidRDefault="00E37BBB" w:rsidP="00E37BB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</w:t>
            </w:r>
            <w:r w:rsidR="00336A04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醫療機構及照護機構各項評核指標達成情形。</w:t>
            </w:r>
          </w:p>
        </w:tc>
      </w:tr>
      <w:tr w:rsidR="00090FC1" w:rsidRPr="00090FC1" w14:paraId="097298B7" w14:textId="77777777" w:rsidTr="0020191F">
        <w:trPr>
          <w:jc w:val="center"/>
        </w:trPr>
        <w:tc>
          <w:tcPr>
            <w:tcW w:w="10573" w:type="dxa"/>
          </w:tcPr>
          <w:p w14:paraId="22747E8C" w14:textId="77777777" w:rsidR="00034BAD" w:rsidRPr="00090FC1" w:rsidRDefault="00BF2775" w:rsidP="00034B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E37BBB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七</w:t>
            </w: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 xml:space="preserve">條  </w:t>
            </w:r>
            <w:r w:rsidR="007349C3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獎勵</w:t>
            </w:r>
            <w:r w:rsidR="00034BAD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費用</w:t>
            </w:r>
            <w:r w:rsidR="007349C3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核付</w:t>
            </w:r>
          </w:p>
          <w:p w14:paraId="6A2786FD" w14:textId="77777777" w:rsidR="00C346D8" w:rsidRPr="00090FC1" w:rsidRDefault="00034BAD" w:rsidP="007349C3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</w:t>
            </w:r>
            <w:r w:rsidR="00E37BBB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應</w:t>
            </w:r>
            <w:r w:rsidR="007349C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依</w:t>
            </w:r>
            <w:r w:rsidR="00C3598D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衛生福利部</w:t>
            </w:r>
            <w:r w:rsidR="007349C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相關</w:t>
            </w:r>
            <w:r w:rsidR="00584C8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資訊系統</w:t>
            </w:r>
            <w:r w:rsidR="00C3598D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登載之審核結果，</w:t>
            </w:r>
            <w:r w:rsidR="007A397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分別</w:t>
            </w:r>
            <w:r w:rsidR="00E37BBB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予以乙</w:t>
            </w:r>
            <w:r w:rsidR="00D4554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丙</w:t>
            </w:r>
            <w:r w:rsidR="00E37BBB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方獎勵</w:t>
            </w:r>
            <w:proofErr w:type="gramEnd"/>
            <w:r w:rsidR="00C3598D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費用。</w:t>
            </w:r>
          </w:p>
        </w:tc>
      </w:tr>
      <w:tr w:rsidR="00090FC1" w:rsidRPr="00090FC1" w14:paraId="713CE453" w14:textId="77777777" w:rsidTr="0020191F">
        <w:trPr>
          <w:jc w:val="center"/>
        </w:trPr>
        <w:tc>
          <w:tcPr>
            <w:tcW w:w="10573" w:type="dxa"/>
          </w:tcPr>
          <w:p w14:paraId="0C59612D" w14:textId="77777777" w:rsidR="0020191F" w:rsidRPr="00090FC1" w:rsidRDefault="0020191F" w:rsidP="006668C6">
            <w:pPr>
              <w:pStyle w:val="ae"/>
              <w:spacing w:after="0"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7349C3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八</w:t>
            </w: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 xml:space="preserve">條  </w:t>
            </w:r>
            <w:r w:rsidR="007A3971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獎勵</w:t>
            </w: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費用複核</w:t>
            </w:r>
          </w:p>
          <w:p w14:paraId="5BF1B3C4" w14:textId="77777777" w:rsidR="00034BAD" w:rsidRPr="00090FC1" w:rsidRDefault="00034BAD" w:rsidP="00034BAD">
            <w:pPr>
              <w:spacing w:line="400" w:lineRule="exact"/>
              <w:ind w:left="599" w:hangingChars="214" w:hanging="5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0FC1">
              <w:rPr>
                <w:rFonts w:ascii="標楷體" w:eastAsia="標楷體" w:hAnsi="標楷體" w:hint="eastAsia"/>
                <w:sz w:val="28"/>
                <w:szCs w:val="28"/>
              </w:rPr>
              <w:t>一、乙</w:t>
            </w:r>
            <w:r w:rsidR="00D45547" w:rsidRPr="00090FC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  <w:r w:rsidRPr="00090FC1">
              <w:rPr>
                <w:rFonts w:ascii="標楷體" w:eastAsia="標楷體" w:hAnsi="標楷體" w:hint="eastAsia"/>
                <w:sz w:val="28"/>
                <w:szCs w:val="28"/>
              </w:rPr>
              <w:t>方不服</w:t>
            </w:r>
            <w:proofErr w:type="gramEnd"/>
            <w:r w:rsidRPr="00090FC1">
              <w:rPr>
                <w:rFonts w:ascii="標楷體" w:eastAsia="標楷體" w:hAnsi="標楷體" w:hint="eastAsia"/>
                <w:sz w:val="28"/>
                <w:szCs w:val="28"/>
              </w:rPr>
              <w:t>甲方依第</w:t>
            </w:r>
            <w:r w:rsidR="007349C3" w:rsidRPr="00090FC1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90FC1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7349C3" w:rsidRPr="00090FC1">
              <w:rPr>
                <w:rFonts w:ascii="標楷體" w:eastAsia="標楷體" w:hAnsi="標楷體" w:hint="eastAsia"/>
                <w:sz w:val="28"/>
                <w:szCs w:val="28"/>
              </w:rPr>
              <w:t>及第七條審查之結果及核付</w:t>
            </w:r>
            <w:r w:rsidRPr="00090FC1">
              <w:rPr>
                <w:rFonts w:ascii="標楷體" w:eastAsia="標楷體" w:hAnsi="標楷體" w:hint="eastAsia"/>
                <w:sz w:val="28"/>
                <w:szCs w:val="28"/>
              </w:rPr>
              <w:t>金額時，得於通知到達日起三十日內，附具理由以書面申請複核，並以一次為限。</w:t>
            </w:r>
          </w:p>
          <w:p w14:paraId="628A5DC9" w14:textId="77777777" w:rsidR="00C02FAC" w:rsidRPr="00090FC1" w:rsidRDefault="00034BAD" w:rsidP="007349C3">
            <w:pPr>
              <w:spacing w:line="400" w:lineRule="exact"/>
              <w:ind w:left="599" w:hangingChars="214" w:hanging="5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0FC1">
              <w:rPr>
                <w:rFonts w:ascii="標楷體" w:eastAsia="標楷體" w:hAnsi="標楷體" w:hint="eastAsia"/>
                <w:sz w:val="28"/>
                <w:szCs w:val="28"/>
              </w:rPr>
              <w:t>二、甲方應自受理複核申請之日起三十日內完成複核；認其申請有理由者，應即變更或撤銷原核定</w:t>
            </w:r>
            <w:r w:rsidR="007349C3" w:rsidRPr="00090FC1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  <w:r w:rsidRPr="00090FC1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349C3" w:rsidRPr="00090FC1">
              <w:rPr>
                <w:rFonts w:ascii="標楷體" w:eastAsia="標楷體" w:hAnsi="標楷體" w:hint="eastAsia"/>
                <w:sz w:val="28"/>
                <w:szCs w:val="28"/>
              </w:rPr>
              <w:t>獎勵</w:t>
            </w:r>
            <w:r w:rsidRPr="00090FC1">
              <w:rPr>
                <w:rFonts w:ascii="標楷體" w:eastAsia="標楷體" w:hAnsi="標楷體" w:hint="eastAsia"/>
                <w:sz w:val="28"/>
                <w:szCs w:val="28"/>
              </w:rPr>
              <w:t>金額。</w:t>
            </w:r>
          </w:p>
        </w:tc>
      </w:tr>
      <w:tr w:rsidR="00090FC1" w:rsidRPr="00090FC1" w14:paraId="2F64BB18" w14:textId="77777777" w:rsidTr="0020191F">
        <w:trPr>
          <w:jc w:val="center"/>
        </w:trPr>
        <w:tc>
          <w:tcPr>
            <w:tcW w:w="10573" w:type="dxa"/>
          </w:tcPr>
          <w:p w14:paraId="48102B1B" w14:textId="77777777" w:rsidR="0020191F" w:rsidRPr="00090FC1" w:rsidRDefault="0020191F" w:rsidP="00034B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7349C3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九</w:t>
            </w: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 xml:space="preserve">條  </w:t>
            </w:r>
            <w:r w:rsidR="00034BAD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不予</w:t>
            </w:r>
            <w:r w:rsidR="007A3971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給付獎勵</w:t>
            </w:r>
            <w:r w:rsidR="00034BAD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費用之事由</w:t>
            </w:r>
          </w:p>
          <w:p w14:paraId="2F527477" w14:textId="77777777" w:rsidR="00034BAD" w:rsidRPr="00090FC1" w:rsidRDefault="00034BAD" w:rsidP="00034BAD">
            <w:pPr>
              <w:autoSpaceDE w:val="0"/>
              <w:autoSpaceDN w:val="0"/>
              <w:adjustRightInd w:val="0"/>
              <w:spacing w:line="400" w:lineRule="exact"/>
              <w:ind w:firstLineChars="163" w:firstLine="456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經審查</w:t>
            </w:r>
            <w:r w:rsidR="007349C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，乙</w:t>
            </w:r>
            <w:r w:rsidR="00D4554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丙</w:t>
            </w:r>
            <w:r w:rsidR="007349C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有</w:t>
            </w:r>
            <w:proofErr w:type="gramEnd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下列情形之</w:t>
            </w:r>
            <w:proofErr w:type="gramStart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者，除得予補正者外，應不</w:t>
            </w:r>
            <w:r w:rsidR="007349C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予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該部分之</w:t>
            </w:r>
            <w:r w:rsidR="007349C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獎勵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費用，並註明不予</w:t>
            </w:r>
            <w:r w:rsidR="007349C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獎勵費用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之內容及理由：</w:t>
            </w:r>
          </w:p>
          <w:p w14:paraId="094AC1EA" w14:textId="77777777" w:rsidR="00A2723F" w:rsidRPr="00090FC1" w:rsidRDefault="007A3971" w:rsidP="00A2723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</w:t>
            </w:r>
            <w:r w:rsidR="00A2723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="00E77B34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虛報、浮報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服務(住民)人數</w:t>
            </w:r>
            <w:r w:rsidR="00E77B34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14:paraId="13FDE8D4" w14:textId="77777777" w:rsidR="00A2723F" w:rsidRPr="00090FC1" w:rsidRDefault="007A3971" w:rsidP="00A2723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二</w:t>
            </w:r>
            <w:r w:rsidR="00A2723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="00E77B34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違反長期照顧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服務法及其相關子法</w:t>
            </w:r>
            <w:r w:rsidR="00E77B34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規定。</w:t>
            </w:r>
          </w:p>
          <w:p w14:paraId="0ED9D70C" w14:textId="77777777" w:rsidR="00C02FAC" w:rsidRPr="00090FC1" w:rsidRDefault="007A3971" w:rsidP="00E77B3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</w:t>
            </w:r>
            <w:r w:rsidR="00A2723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="00E77B34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違反其他相關法令。</w:t>
            </w:r>
          </w:p>
          <w:p w14:paraId="561BAC84" w14:textId="77777777" w:rsidR="007A3971" w:rsidRPr="00090FC1" w:rsidRDefault="007A3971" w:rsidP="00E77B3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四、照護機構非僅與單一健保特約</w:t>
            </w:r>
            <w:proofErr w:type="gramStart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醫</w:t>
            </w:r>
            <w:proofErr w:type="gramEnd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事機構簽訂契約接受專責診療。</w:t>
            </w:r>
          </w:p>
          <w:p w14:paraId="7EB636E4" w14:textId="77777777" w:rsidR="007A3971" w:rsidRPr="00090FC1" w:rsidRDefault="007A3971" w:rsidP="00E77B3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五、醫療機構非健保特約</w:t>
            </w:r>
            <w:proofErr w:type="gramStart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醫</w:t>
            </w:r>
            <w:proofErr w:type="gramEnd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事機構。</w:t>
            </w:r>
          </w:p>
        </w:tc>
      </w:tr>
      <w:tr w:rsidR="00090FC1" w:rsidRPr="00090FC1" w14:paraId="75EE7BDF" w14:textId="77777777" w:rsidTr="0020191F">
        <w:trPr>
          <w:jc w:val="center"/>
        </w:trPr>
        <w:tc>
          <w:tcPr>
            <w:tcW w:w="10573" w:type="dxa"/>
          </w:tcPr>
          <w:p w14:paraId="466A61B5" w14:textId="77777777" w:rsidR="0029322C" w:rsidRPr="00090FC1" w:rsidRDefault="0029322C" w:rsidP="0029322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>第</w:t>
            </w:r>
            <w:r w:rsidR="007A3971" w:rsidRPr="00090FC1">
              <w:rPr>
                <w:rFonts w:ascii="標楷體" w:eastAsia="標楷體" w:hint="eastAsia"/>
                <w:b/>
                <w:sz w:val="28"/>
                <w:szCs w:val="28"/>
              </w:rPr>
              <w:t>十</w:t>
            </w: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 xml:space="preserve">條  </w:t>
            </w:r>
            <w:r w:rsidR="007A3971" w:rsidRPr="00090FC1">
              <w:rPr>
                <w:rFonts w:ascii="標楷體" w:eastAsia="標楷體" w:hint="eastAsia"/>
                <w:b/>
                <w:sz w:val="28"/>
                <w:szCs w:val="28"/>
              </w:rPr>
              <w:t>獎勵</w:t>
            </w: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>費用扣</w:t>
            </w:r>
            <w:r w:rsidR="00A2723F" w:rsidRPr="00090FC1">
              <w:rPr>
                <w:rFonts w:ascii="標楷體" w:eastAsia="標楷體" w:hint="eastAsia"/>
                <w:b/>
                <w:sz w:val="28"/>
                <w:szCs w:val="28"/>
              </w:rPr>
              <w:t>抵</w:t>
            </w: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>或追償</w:t>
            </w:r>
          </w:p>
          <w:p w14:paraId="7A333C5C" w14:textId="77777777" w:rsidR="0029322C" w:rsidRPr="00090FC1" w:rsidRDefault="0029322C" w:rsidP="0029322C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甲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方對於已完成</w:t>
            </w:r>
            <w:r w:rsidR="007A397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給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付</w:t>
            </w:r>
            <w:r w:rsidR="007A397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獎勵費用之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案件，得於二年內，以抽樣或其他方式審查</w:t>
            </w:r>
            <w:r w:rsidR="00361DC4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lastRenderedPageBreak/>
              <w:t>乙</w:t>
            </w:r>
            <w:r w:rsidR="00D4554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丙</w:t>
            </w:r>
            <w:r w:rsidR="00361DC4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實際</w:t>
            </w:r>
            <w:proofErr w:type="gramEnd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辦理作業情形，經查有</w:t>
            </w:r>
            <w:r w:rsidR="000C0C1E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第</w:t>
            </w:r>
            <w:r w:rsidR="007A397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九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條所定情形者，應予扣抵或追償，但應自甲方知悉之日起</w:t>
            </w:r>
            <w:proofErr w:type="gramStart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年內為之。    </w:t>
            </w:r>
          </w:p>
          <w:p w14:paraId="1A9F8CEF" w14:textId="77777777" w:rsidR="0029322C" w:rsidRPr="00090FC1" w:rsidRDefault="0029322C" w:rsidP="0017537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前項情形，甲方得斟酌其違規情節或涉虛報、浮報之額度，核定扣抵或追償之金額。</w:t>
            </w:r>
            <w:proofErr w:type="gramStart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扣抵者</w:t>
            </w:r>
            <w:proofErr w:type="gramEnd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，得自甲方知悉後六</w:t>
            </w:r>
            <w:proofErr w:type="gramStart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個</w:t>
            </w:r>
            <w:proofErr w:type="gramEnd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月內之核定</w:t>
            </w:r>
            <w:r w:rsidR="0017537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獎勵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費用分期扣抵；情節重大者，並得加收追償金額二倍之違約金。</w:t>
            </w:r>
          </w:p>
        </w:tc>
      </w:tr>
      <w:tr w:rsidR="00090FC1" w:rsidRPr="00090FC1" w14:paraId="18414F77" w14:textId="77777777" w:rsidTr="003951CA">
        <w:tblPrEx>
          <w:jc w:val="left"/>
        </w:tblPrEx>
        <w:tc>
          <w:tcPr>
            <w:tcW w:w="10573" w:type="dxa"/>
          </w:tcPr>
          <w:p w14:paraId="59130C0D" w14:textId="77777777" w:rsidR="003951CA" w:rsidRPr="00090FC1" w:rsidRDefault="003951CA" w:rsidP="007E633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lastRenderedPageBreak/>
              <w:t>第十</w:t>
            </w:r>
            <w:r w:rsidR="00175379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一</w:t>
            </w: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 xml:space="preserve">條  </w:t>
            </w:r>
            <w:r w:rsidR="00175379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獎勵</w:t>
            </w: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費用轉帳</w:t>
            </w:r>
          </w:p>
          <w:p w14:paraId="4AC23A3F" w14:textId="77777777" w:rsidR="003951CA" w:rsidRPr="00090FC1" w:rsidRDefault="00BE12BB" w:rsidP="00BF2450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經</w:t>
            </w:r>
            <w:r w:rsidR="00B87CCE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審核之</w:t>
            </w:r>
            <w:r w:rsidR="0017537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獎勵</w:t>
            </w:r>
            <w:r w:rsidR="003951CA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費用</w:t>
            </w:r>
            <w:r w:rsidR="00B87CCE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由</w:t>
            </w:r>
            <w:r w:rsidR="00BF2450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</w:t>
            </w:r>
            <w:proofErr w:type="gramStart"/>
            <w:r w:rsidR="00BF2450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="0017537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按半</w:t>
            </w:r>
            <w:proofErr w:type="gramEnd"/>
            <w:r w:rsidR="0017537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年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撥付</w:t>
            </w:r>
            <w:r w:rsidR="003951CA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，均</w:t>
            </w:r>
            <w:proofErr w:type="gramStart"/>
            <w:r w:rsidR="003951CA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採</w:t>
            </w:r>
            <w:proofErr w:type="gramEnd"/>
            <w:r w:rsidR="003951CA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轉帳方式辦理，乙</w:t>
            </w:r>
            <w:r w:rsidR="00D4554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丙</w:t>
            </w:r>
            <w:r w:rsidR="003951CA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方應</w:t>
            </w:r>
            <w:proofErr w:type="gramEnd"/>
            <w:r w:rsidR="003951CA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於金融機構開立帳戶後，主動通知甲方；帳戶變更時，亦同。</w:t>
            </w:r>
          </w:p>
        </w:tc>
      </w:tr>
      <w:tr w:rsidR="00090FC1" w:rsidRPr="00090FC1" w14:paraId="27EF36D3" w14:textId="77777777" w:rsidTr="0020191F">
        <w:trPr>
          <w:jc w:val="center"/>
        </w:trPr>
        <w:tc>
          <w:tcPr>
            <w:tcW w:w="10573" w:type="dxa"/>
          </w:tcPr>
          <w:p w14:paraId="1C925423" w14:textId="77777777" w:rsidR="0020191F" w:rsidRPr="00090FC1" w:rsidRDefault="008B310C" w:rsidP="008B310C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>第十</w:t>
            </w:r>
            <w:r w:rsidR="00FB7F03" w:rsidRPr="00090FC1">
              <w:rPr>
                <w:rFonts w:ascii="標楷體" w:eastAsia="標楷體" w:hint="eastAsia"/>
                <w:b/>
                <w:sz w:val="28"/>
                <w:szCs w:val="28"/>
              </w:rPr>
              <w:t>二</w:t>
            </w: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>條  權利及責任</w:t>
            </w:r>
          </w:p>
          <w:p w14:paraId="34B27644" w14:textId="77777777" w:rsidR="008B310C" w:rsidRPr="00090FC1" w:rsidRDefault="008B310C" w:rsidP="008B31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一、甲方應辦理下列事項：</w:t>
            </w:r>
          </w:p>
          <w:p w14:paraId="3D6FE758" w14:textId="77777777" w:rsidR="00F738DA" w:rsidRPr="00090FC1" w:rsidRDefault="00F738DA" w:rsidP="00F738DA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 w:rsidRPr="00090FC1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)將主責醫師姓名、偕同醫師姓名及其證書號碼、簽約之醫療機構及照護機構名稱及契約期限等</w:t>
            </w:r>
            <w:r w:rsidR="00282D74" w:rsidRPr="00090FC1">
              <w:rPr>
                <w:rFonts w:ascii="標楷體" w:eastAsia="標楷體" w:hint="eastAsia"/>
                <w:sz w:val="28"/>
                <w:szCs w:val="28"/>
              </w:rPr>
              <w:t>資料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登錄於長照</w:t>
            </w:r>
            <w:proofErr w:type="gramStart"/>
            <w:r w:rsidRPr="00090FC1">
              <w:rPr>
                <w:rFonts w:ascii="標楷體" w:eastAsia="標楷體" w:hint="eastAsia"/>
                <w:sz w:val="28"/>
                <w:szCs w:val="28"/>
              </w:rPr>
              <w:t>機構暨長照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人員相關管理資訊系統。</w:t>
            </w:r>
          </w:p>
          <w:p w14:paraId="090AF03E" w14:textId="77777777" w:rsidR="008B310C" w:rsidRPr="00090FC1" w:rsidRDefault="008B310C" w:rsidP="008B31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F738DA" w:rsidRPr="00090FC1">
              <w:rPr>
                <w:rFonts w:ascii="標楷體" w:eastAsia="標楷體" w:hint="eastAsia"/>
                <w:sz w:val="28"/>
                <w:szCs w:val="28"/>
              </w:rPr>
              <w:t>二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)對於</w:t>
            </w:r>
            <w:r w:rsidR="00FB7F03" w:rsidRPr="00090FC1">
              <w:rPr>
                <w:rFonts w:ascii="標楷體" w:eastAsia="標楷體" w:hint="eastAsia"/>
                <w:sz w:val="28"/>
                <w:szCs w:val="28"/>
              </w:rPr>
              <w:t>本方案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辦理情形得隨時進行瞭解及督導(輔導)</w:t>
            </w:r>
            <w:r w:rsidR="003C5F34" w:rsidRPr="00090FC1">
              <w:rPr>
                <w:rFonts w:ascii="標楷體" w:eastAsia="標楷體" w:hint="eastAsia"/>
                <w:sz w:val="28"/>
                <w:szCs w:val="28"/>
              </w:rPr>
              <w:t>並進行指標查核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14:paraId="03AF22C4" w14:textId="77777777" w:rsidR="008B310C" w:rsidRPr="00090FC1" w:rsidRDefault="008B310C" w:rsidP="00AF158C">
            <w:pPr>
              <w:spacing w:line="400" w:lineRule="exact"/>
              <w:ind w:left="599" w:hangingChars="214" w:hanging="599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F738DA" w:rsidRPr="00090FC1"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)甲方為瞭解乙</w:t>
            </w:r>
            <w:r w:rsidR="00A61776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A61776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方</w:t>
            </w:r>
            <w:r w:rsidR="00FB7F03" w:rsidRPr="00090FC1">
              <w:rPr>
                <w:rFonts w:ascii="標楷體" w:eastAsia="標楷體" w:hint="eastAsia"/>
                <w:sz w:val="28"/>
                <w:szCs w:val="28"/>
              </w:rPr>
              <w:t>對於</w:t>
            </w:r>
            <w:proofErr w:type="gramEnd"/>
            <w:r w:rsidR="00FB7F03" w:rsidRPr="00090FC1">
              <w:rPr>
                <w:rFonts w:ascii="標楷體" w:eastAsia="標楷體" w:hint="eastAsia"/>
                <w:sz w:val="28"/>
                <w:szCs w:val="28"/>
              </w:rPr>
              <w:t>本方案之辦理情形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，得通知其提供相關資料，並得派員訪查之。訪查時，甲方應出示有關執行職務之證明文件或顯示足資辨別之標誌；乙</w:t>
            </w:r>
            <w:r w:rsidR="00A61776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A61776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方應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提供必要之協助，不得規避、妨礙或拒絕。</w:t>
            </w:r>
          </w:p>
          <w:p w14:paraId="70D55B11" w14:textId="77777777" w:rsidR="008B310C" w:rsidRPr="00090FC1" w:rsidRDefault="008B310C" w:rsidP="00B87CCE">
            <w:pPr>
              <w:spacing w:line="400" w:lineRule="exact"/>
              <w:ind w:left="599" w:hangingChars="214" w:hanging="599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282D74" w:rsidRPr="00090FC1"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)依</w:t>
            </w:r>
            <w:r w:rsidR="00C4214C" w:rsidRPr="00090FC1">
              <w:rPr>
                <w:rFonts w:ascii="標楷體" w:eastAsia="標楷體" w:hint="eastAsia"/>
                <w:sz w:val="28"/>
                <w:szCs w:val="28"/>
              </w:rPr>
              <w:t>期限完成</w:t>
            </w:r>
            <w:r w:rsidR="00FB7F03" w:rsidRPr="00090FC1">
              <w:rPr>
                <w:rFonts w:ascii="標楷體" w:eastAsia="標楷體" w:hint="eastAsia"/>
                <w:sz w:val="28"/>
                <w:szCs w:val="28"/>
              </w:rPr>
              <w:t>獎勵</w:t>
            </w:r>
            <w:r w:rsidR="00C4214C" w:rsidRPr="00090FC1">
              <w:rPr>
                <w:rFonts w:ascii="標楷體" w:eastAsia="標楷體" w:hint="eastAsia"/>
                <w:sz w:val="28"/>
                <w:szCs w:val="28"/>
              </w:rPr>
              <w:t>費用審核，於資訊系統登載審核情形</w:t>
            </w:r>
            <w:r w:rsidR="00FB7F03" w:rsidRPr="00090FC1">
              <w:rPr>
                <w:rFonts w:ascii="標楷體" w:eastAsia="標楷體" w:hint="eastAsia"/>
                <w:sz w:val="28"/>
                <w:szCs w:val="28"/>
              </w:rPr>
              <w:t>，並給付獎勵費用</w:t>
            </w:r>
            <w:proofErr w:type="gramStart"/>
            <w:r w:rsidR="00FB7F03" w:rsidRPr="00090FC1">
              <w:rPr>
                <w:rFonts w:ascii="標楷體" w:eastAsia="標楷體" w:hint="eastAsia"/>
                <w:sz w:val="28"/>
                <w:szCs w:val="28"/>
              </w:rPr>
              <w:t>予乙</w:t>
            </w:r>
            <w:r w:rsidR="002D00C4" w:rsidRPr="00090FC1">
              <w:rPr>
                <w:rFonts w:ascii="標楷體" w:eastAsia="標楷體" w:hint="eastAsia"/>
                <w:sz w:val="28"/>
                <w:szCs w:val="28"/>
              </w:rPr>
              <w:t>、丙</w:t>
            </w:r>
            <w:r w:rsidR="00FB7F03" w:rsidRPr="00090FC1">
              <w:rPr>
                <w:rFonts w:ascii="標楷體" w:eastAsia="標楷體" w:hint="eastAsia"/>
                <w:sz w:val="28"/>
                <w:szCs w:val="28"/>
              </w:rPr>
              <w:t>方</w:t>
            </w:r>
            <w:proofErr w:type="gramEnd"/>
            <w:r w:rsidR="00FB7F03" w:rsidRPr="00090FC1">
              <w:rPr>
                <w:rFonts w:ascii="標楷體" w:eastAsia="標楷體" w:hint="eastAsia"/>
                <w:sz w:val="28"/>
                <w:szCs w:val="28"/>
              </w:rPr>
              <w:t>。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14:paraId="44139F46" w14:textId="77777777" w:rsidR="008B310C" w:rsidRPr="00090FC1" w:rsidRDefault="008B310C" w:rsidP="008B31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二、乙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方應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辦理下列事項：</w:t>
            </w:r>
          </w:p>
          <w:p w14:paraId="3FD22343" w14:textId="77777777" w:rsidR="00CD54FA" w:rsidRPr="00090FC1" w:rsidRDefault="00CD54FA" w:rsidP="008B310C">
            <w:pPr>
              <w:spacing w:line="400" w:lineRule="exact"/>
              <w:ind w:leftChars="-44" w:left="460" w:hangingChars="202" w:hanging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 w:rsidRPr="00090FC1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)照護機構</w:t>
            </w:r>
            <w:r w:rsidR="003C5F34" w:rsidRPr="00090FC1">
              <w:rPr>
                <w:rFonts w:ascii="標楷體" w:eastAsia="標楷體" w:hint="eastAsia"/>
                <w:sz w:val="28"/>
                <w:szCs w:val="28"/>
              </w:rPr>
              <w:t>、醫療機構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有因應本案需求於</w:t>
            </w:r>
            <w:r w:rsidR="006352E3" w:rsidRPr="00090FC1">
              <w:rPr>
                <w:rFonts w:ascii="標楷體" w:eastAsia="標楷體" w:hAnsi="標楷體" w:hint="eastAsia"/>
                <w:sz w:val="28"/>
                <w:szCs w:val="28"/>
              </w:rPr>
              <w:t>長照</w:t>
            </w:r>
            <w:proofErr w:type="gramStart"/>
            <w:r w:rsidR="006352E3" w:rsidRPr="00090FC1">
              <w:rPr>
                <w:rFonts w:ascii="標楷體" w:eastAsia="標楷體" w:hAnsi="標楷體" w:hint="eastAsia"/>
                <w:sz w:val="28"/>
                <w:szCs w:val="28"/>
              </w:rPr>
              <w:t>機構暨長照</w:t>
            </w:r>
            <w:proofErr w:type="gramEnd"/>
            <w:r w:rsidR="006352E3" w:rsidRPr="00090FC1">
              <w:rPr>
                <w:rFonts w:ascii="標楷體" w:eastAsia="標楷體" w:hAnsi="標楷體" w:hint="eastAsia"/>
                <w:sz w:val="28"/>
                <w:szCs w:val="28"/>
              </w:rPr>
              <w:t>人員相關管理資訊系統等</w:t>
            </w:r>
            <w:r w:rsidR="00680445" w:rsidRPr="00090FC1">
              <w:rPr>
                <w:rFonts w:ascii="標楷體" w:eastAsia="標楷體" w:hint="eastAsia"/>
                <w:sz w:val="28"/>
                <w:szCs w:val="28"/>
              </w:rPr>
              <w:t>相關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資訊系統填報查核指標所需資料之責。</w:t>
            </w:r>
          </w:p>
          <w:p w14:paraId="7B9F8B37" w14:textId="77777777" w:rsidR="008B310C" w:rsidRPr="00090FC1" w:rsidRDefault="008B310C" w:rsidP="008B310C">
            <w:pPr>
              <w:spacing w:line="400" w:lineRule="exact"/>
              <w:ind w:leftChars="-44" w:left="460" w:hangingChars="202" w:hanging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CD54FA" w:rsidRPr="00090FC1">
              <w:rPr>
                <w:rFonts w:ascii="標楷體" w:eastAsia="標楷體" w:hint="eastAsia"/>
                <w:sz w:val="28"/>
                <w:szCs w:val="28"/>
              </w:rPr>
              <w:t>二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276DDA" w:rsidRPr="00090FC1">
              <w:rPr>
                <w:rFonts w:ascii="標楷體" w:eastAsia="標楷體" w:hint="eastAsia"/>
                <w:sz w:val="28"/>
                <w:szCs w:val="28"/>
              </w:rPr>
              <w:t>接受甲方之監督、查核及參與相關教育訓練及會議。</w:t>
            </w:r>
          </w:p>
          <w:p w14:paraId="32ACC0EE" w14:textId="77777777" w:rsidR="00F738DA" w:rsidRPr="00090FC1" w:rsidRDefault="00F738DA" w:rsidP="008B310C">
            <w:pPr>
              <w:spacing w:line="400" w:lineRule="exact"/>
              <w:ind w:leftChars="-44" w:left="460" w:hangingChars="202" w:hanging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CD54FA" w:rsidRPr="00090FC1"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)醫療機構應推派主責醫師，每名主責醫師應為執業登記於該醫療機構之醫師，僅能對單一照護機構住民進行</w:t>
            </w:r>
            <w:proofErr w:type="gramStart"/>
            <w:r w:rsidRPr="00090FC1">
              <w:rPr>
                <w:rFonts w:ascii="標楷體" w:eastAsia="標楷體" w:hint="eastAsia"/>
                <w:sz w:val="28"/>
                <w:szCs w:val="28"/>
              </w:rPr>
              <w:t>診療且照護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機構每50位住民應有1名主責醫師，並負責照護機構住民之</w:t>
            </w:r>
            <w:r w:rsidR="00276DDA" w:rsidRPr="00090FC1">
              <w:rPr>
                <w:rFonts w:ascii="標楷體" w:eastAsia="標楷體" w:hint="eastAsia"/>
                <w:sz w:val="28"/>
                <w:szCs w:val="28"/>
              </w:rPr>
              <w:t>健康管理、必要診療及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轉診。</w:t>
            </w:r>
          </w:p>
          <w:p w14:paraId="28723F5B" w14:textId="77777777" w:rsidR="00C4214C" w:rsidRPr="00090FC1" w:rsidRDefault="00C4214C" w:rsidP="008B310C">
            <w:pPr>
              <w:spacing w:line="400" w:lineRule="exact"/>
              <w:ind w:leftChars="-44" w:left="460" w:hangingChars="202" w:hanging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CD54FA" w:rsidRPr="00090FC1"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F738DA" w:rsidRPr="00090FC1">
              <w:rPr>
                <w:rFonts w:ascii="標楷體" w:eastAsia="標楷體" w:hint="eastAsia"/>
                <w:sz w:val="28"/>
                <w:szCs w:val="28"/>
              </w:rPr>
              <w:t>主責醫師資格條件：符合醫師法第 6 條規定領有醫師證書之西醫師，考量住宿式機構住</w:t>
            </w:r>
            <w:proofErr w:type="gramStart"/>
            <w:r w:rsidR="00F738DA" w:rsidRPr="00090FC1">
              <w:rPr>
                <w:rFonts w:ascii="標楷體" w:eastAsia="標楷體" w:hint="eastAsia"/>
                <w:sz w:val="28"/>
                <w:szCs w:val="28"/>
              </w:rPr>
              <w:t>民多患慢性</w:t>
            </w:r>
            <w:proofErr w:type="gramEnd"/>
            <w:r w:rsidR="00F738DA" w:rsidRPr="00090FC1">
              <w:rPr>
                <w:rFonts w:ascii="標楷體" w:eastAsia="標楷體" w:hint="eastAsia"/>
                <w:sz w:val="28"/>
                <w:szCs w:val="28"/>
              </w:rPr>
              <w:t>疾病，主要相關專科涉及內科、家庭醫學科、神經科、復健科等，以具有該等專科資格之醫師優先。</w:t>
            </w:r>
          </w:p>
          <w:p w14:paraId="41F5582E" w14:textId="77777777" w:rsidR="00F738DA" w:rsidRPr="00090FC1" w:rsidRDefault="00F738DA" w:rsidP="008B310C">
            <w:pPr>
              <w:spacing w:line="400" w:lineRule="exact"/>
              <w:ind w:leftChars="-44" w:left="460" w:hangingChars="202" w:hanging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CD54FA" w:rsidRPr="00090FC1">
              <w:rPr>
                <w:rFonts w:ascii="標楷體" w:eastAsia="標楷體" w:hint="eastAsia"/>
                <w:sz w:val="28"/>
                <w:szCs w:val="28"/>
              </w:rPr>
              <w:t>五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282D74" w:rsidRPr="00090FC1">
              <w:rPr>
                <w:rFonts w:ascii="標楷體" w:eastAsia="標楷體" w:hint="eastAsia"/>
                <w:sz w:val="28"/>
                <w:szCs w:val="28"/>
              </w:rPr>
              <w:t>醫療機構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依據醫療法第</w:t>
            </w:r>
            <w:r w:rsidRPr="00090FC1">
              <w:rPr>
                <w:rFonts w:ascii="標楷體" w:eastAsia="標楷體"/>
                <w:sz w:val="28"/>
                <w:szCs w:val="28"/>
              </w:rPr>
              <w:t>73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條之規定，醫院、診所因限於人員、設備及專長能力，無法確定病人之病因或提供完整治療時，應建議病人轉診，並由簽約醫療機構之醫師開</w:t>
            </w:r>
            <w:proofErr w:type="gramStart"/>
            <w:r w:rsidRPr="00090FC1">
              <w:rPr>
                <w:rFonts w:ascii="標楷體" w:eastAsia="標楷體" w:hint="eastAsia"/>
                <w:sz w:val="28"/>
                <w:szCs w:val="28"/>
              </w:rPr>
              <w:t>立轉診單予照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護機構住民，並使用健保系統電子轉診平台傳送轉診單</w:t>
            </w:r>
            <w:r w:rsidR="00282D74" w:rsidRPr="00090FC1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14:paraId="7C44B98B" w14:textId="77777777" w:rsidR="008B310C" w:rsidRPr="00090FC1" w:rsidRDefault="008B310C" w:rsidP="008B310C">
            <w:pPr>
              <w:spacing w:line="400" w:lineRule="exact"/>
              <w:ind w:leftChars="-44" w:left="460" w:hangingChars="202" w:hanging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CD54FA" w:rsidRPr="00090FC1">
              <w:rPr>
                <w:rFonts w:ascii="標楷體" w:eastAsia="標楷體" w:hint="eastAsia"/>
                <w:sz w:val="28"/>
                <w:szCs w:val="28"/>
              </w:rPr>
              <w:t>六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)提供服務：</w:t>
            </w:r>
          </w:p>
          <w:p w14:paraId="738F0BB8" w14:textId="77777777" w:rsidR="008B310C" w:rsidRPr="00090FC1" w:rsidRDefault="00282D74" w:rsidP="008B310C">
            <w:pPr>
              <w:spacing w:line="400" w:lineRule="exact"/>
              <w:ind w:leftChars="191" w:left="458" w:firstLineChars="12" w:firstLine="34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lastRenderedPageBreak/>
              <w:t>1</w:t>
            </w:r>
            <w:r w:rsidR="008B310C" w:rsidRPr="00090FC1">
              <w:rPr>
                <w:rFonts w:ascii="標楷體" w:eastAsia="標楷體" w:hint="eastAsia"/>
                <w:sz w:val="28"/>
                <w:szCs w:val="28"/>
              </w:rPr>
              <w:t>.為確保服務品質，乙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雙方應</w:t>
            </w:r>
            <w:r w:rsidR="008B310C" w:rsidRPr="00090FC1">
              <w:rPr>
                <w:rFonts w:ascii="標楷體" w:eastAsia="標楷體" w:hint="eastAsia"/>
                <w:sz w:val="28"/>
                <w:szCs w:val="28"/>
              </w:rPr>
              <w:t>簽訂書面服務契約。</w:t>
            </w:r>
          </w:p>
          <w:p w14:paraId="51C1865B" w14:textId="77777777" w:rsidR="008B310C" w:rsidRPr="00090FC1" w:rsidRDefault="00282D74" w:rsidP="008B310C">
            <w:pPr>
              <w:spacing w:line="400" w:lineRule="exact"/>
              <w:ind w:leftChars="191" w:left="458" w:firstLineChars="12" w:firstLine="34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8B310C" w:rsidRPr="00090FC1">
              <w:rPr>
                <w:rFonts w:ascii="標楷體" w:eastAsia="標楷體" w:hint="eastAsia"/>
                <w:sz w:val="28"/>
                <w:szCs w:val="28"/>
              </w:rPr>
              <w:t>.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照護機構住民</w:t>
            </w:r>
            <w:r w:rsidR="008B310C" w:rsidRPr="00090FC1">
              <w:rPr>
                <w:rFonts w:ascii="標楷體" w:eastAsia="標楷體" w:hint="eastAsia"/>
                <w:sz w:val="28"/>
                <w:szCs w:val="28"/>
              </w:rPr>
              <w:t>有轉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診或急診之</w:t>
            </w:r>
            <w:r w:rsidR="008B310C" w:rsidRPr="00090FC1">
              <w:rPr>
                <w:rFonts w:ascii="標楷體" w:eastAsia="標楷體" w:hint="eastAsia"/>
                <w:sz w:val="28"/>
                <w:szCs w:val="28"/>
              </w:rPr>
              <w:t>需要時，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醫療機構</w:t>
            </w:r>
            <w:r w:rsidR="008B310C" w:rsidRPr="00090FC1">
              <w:rPr>
                <w:rFonts w:ascii="標楷體" w:eastAsia="標楷體" w:hint="eastAsia"/>
                <w:sz w:val="28"/>
                <w:szCs w:val="28"/>
              </w:rPr>
              <w:t>應予適當之協助。</w:t>
            </w:r>
          </w:p>
          <w:p w14:paraId="084C3C49" w14:textId="77777777" w:rsidR="008B310C" w:rsidRPr="00090FC1" w:rsidRDefault="008B310C" w:rsidP="008B31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CD54FA" w:rsidRPr="00090FC1">
              <w:rPr>
                <w:rFonts w:ascii="標楷體" w:eastAsia="標楷體" w:hint="eastAsia"/>
                <w:sz w:val="28"/>
                <w:szCs w:val="28"/>
              </w:rPr>
              <w:t>七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乙、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方對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個案提供服務時，不得有下列行為：</w:t>
            </w:r>
          </w:p>
          <w:p w14:paraId="6FB16D38" w14:textId="77777777" w:rsidR="008B310C" w:rsidRPr="00090FC1" w:rsidRDefault="008B310C" w:rsidP="008B310C">
            <w:pPr>
              <w:spacing w:line="400" w:lineRule="exact"/>
              <w:ind w:leftChars="205" w:left="741" w:hangingChars="89" w:hanging="249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1.遺棄、身心虐待、歧視、傷害、違法限制個案人身自由或其他侵害其權益之行為。</w:t>
            </w:r>
          </w:p>
          <w:p w14:paraId="04B80019" w14:textId="77777777" w:rsidR="008B310C" w:rsidRPr="00090FC1" w:rsidRDefault="008B310C" w:rsidP="008B310C">
            <w:pPr>
              <w:spacing w:line="400" w:lineRule="exact"/>
              <w:ind w:leftChars="191" w:left="458" w:firstLineChars="12" w:firstLine="34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2.侵害</w:t>
            </w:r>
            <w:r w:rsidR="00282D74" w:rsidRPr="00090FC1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及其家屬隱私權。</w:t>
            </w:r>
          </w:p>
          <w:p w14:paraId="21E87136" w14:textId="77777777" w:rsidR="008B310C" w:rsidRPr="00090FC1" w:rsidRDefault="008B310C" w:rsidP="008B310C">
            <w:pPr>
              <w:spacing w:line="400" w:lineRule="exact"/>
              <w:ind w:leftChars="205" w:left="741" w:hangingChars="89" w:hanging="249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3.因</w:t>
            </w:r>
            <w:r w:rsidR="00282D74" w:rsidRPr="00090FC1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之性別、出生地、種族、宗教、教育、職業、婚姻狀況、生理狀況而為歧視或不公平待遇。</w:t>
            </w:r>
          </w:p>
          <w:p w14:paraId="6D4BEBF2" w14:textId="77777777" w:rsidR="008B310C" w:rsidRPr="00090FC1" w:rsidRDefault="008B310C" w:rsidP="008B310C">
            <w:pPr>
              <w:spacing w:line="400" w:lineRule="exact"/>
              <w:ind w:leftChars="191" w:left="458" w:firstLineChars="12" w:firstLine="34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4.向</w:t>
            </w:r>
            <w:r w:rsidR="00282D74" w:rsidRPr="00090FC1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推銷、販售、借貸及不當金錢往來之行為。</w:t>
            </w:r>
          </w:p>
          <w:p w14:paraId="14A7A01F" w14:textId="77777777" w:rsidR="008B310C" w:rsidRPr="00090FC1" w:rsidRDefault="008B310C" w:rsidP="008B310C">
            <w:pPr>
              <w:spacing w:line="400" w:lineRule="exact"/>
              <w:ind w:leftChars="191" w:left="458" w:firstLineChars="12" w:firstLine="34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5.假借廣告名義，行招攬服務。</w:t>
            </w:r>
          </w:p>
          <w:p w14:paraId="7DB68CD1" w14:textId="77777777" w:rsidR="008B310C" w:rsidRPr="00090FC1" w:rsidRDefault="008B310C" w:rsidP="008B310C">
            <w:pPr>
              <w:spacing w:line="400" w:lineRule="exact"/>
              <w:ind w:leftChars="191" w:left="458" w:firstLineChars="12" w:firstLine="34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6.巧立名目向</w:t>
            </w:r>
            <w:r w:rsidR="00282D74" w:rsidRPr="00090FC1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收取費用。</w:t>
            </w:r>
          </w:p>
          <w:p w14:paraId="5F4519AC" w14:textId="77777777" w:rsidR="008B310C" w:rsidRPr="00090FC1" w:rsidRDefault="008B310C" w:rsidP="008B31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三、其他：</w:t>
            </w:r>
          </w:p>
          <w:p w14:paraId="78F6BD1D" w14:textId="77777777" w:rsidR="008B310C" w:rsidRPr="00090FC1" w:rsidRDefault="008B310C" w:rsidP="008B310C">
            <w:pPr>
              <w:spacing w:line="400" w:lineRule="exact"/>
              <w:ind w:left="599" w:hangingChars="214" w:hanging="599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 w:rsidR="00072DAA" w:rsidRPr="00090FC1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)乙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方代理人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、使用人、受</w:t>
            </w:r>
            <w:proofErr w:type="gramStart"/>
            <w:r w:rsidRPr="00090FC1">
              <w:rPr>
                <w:rFonts w:ascii="標楷體" w:eastAsia="標楷體" w:hint="eastAsia"/>
                <w:sz w:val="28"/>
                <w:szCs w:val="28"/>
              </w:rPr>
              <w:t>僱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人之故意或過失，視為乙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方之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故意或過失。乙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方如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未依契約文件之約定或其他可歸責於乙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方之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事由，致使</w:t>
            </w:r>
            <w:proofErr w:type="gramStart"/>
            <w:r w:rsidRPr="00090FC1">
              <w:rPr>
                <w:rFonts w:ascii="標楷體" w:eastAsia="標楷體" w:hint="eastAsia"/>
                <w:sz w:val="28"/>
                <w:szCs w:val="28"/>
              </w:rPr>
              <w:t>甲方負國家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賠償責任或其他損害賠償責任時，不論本契約之履約期限是否屆滿，甲方對乙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方均有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求償權利。</w:t>
            </w:r>
          </w:p>
          <w:p w14:paraId="2CC1F560" w14:textId="77777777" w:rsidR="008B310C" w:rsidRPr="00090FC1" w:rsidRDefault="008B310C" w:rsidP="00072DAA">
            <w:pPr>
              <w:spacing w:line="400" w:lineRule="exact"/>
              <w:ind w:left="599" w:hangingChars="214" w:hanging="599"/>
              <w:jc w:val="both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072DAA" w:rsidRPr="00090FC1">
              <w:rPr>
                <w:rFonts w:ascii="標楷體" w:eastAsia="標楷體" w:hint="eastAsia"/>
                <w:sz w:val="28"/>
                <w:szCs w:val="28"/>
              </w:rPr>
              <w:t>二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072DAA" w:rsidRPr="00090FC1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因接受乙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方服務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，認為乙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方損害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其權利而請求賠償時，乙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方除</w:t>
            </w:r>
            <w:proofErr w:type="gramEnd"/>
            <w:r w:rsidRPr="00090FC1">
              <w:rPr>
                <w:rFonts w:ascii="標楷體" w:eastAsia="標楷體" w:hint="eastAsia"/>
                <w:sz w:val="28"/>
                <w:szCs w:val="28"/>
              </w:rPr>
              <w:t>應自</w:t>
            </w:r>
            <w:r w:rsidR="00072DAA" w:rsidRPr="00090FC1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請求之日起</w:t>
            </w:r>
            <w:r w:rsidR="006352E3" w:rsidRPr="00090FC1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日內</w:t>
            </w:r>
            <w:r w:rsidR="006352E3" w:rsidRPr="00090FC1">
              <w:rPr>
                <w:rFonts w:ascii="標楷體" w:eastAsia="標楷體" w:hint="eastAsia"/>
                <w:sz w:val="28"/>
                <w:szCs w:val="28"/>
              </w:rPr>
              <w:t>(工作天)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，以書面、傳真或電子郵件方式通知甲方外，並於</w:t>
            </w:r>
            <w:r w:rsidR="006352E3" w:rsidRPr="00090FC1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日內</w:t>
            </w:r>
            <w:r w:rsidR="006352E3" w:rsidRPr="00090FC1">
              <w:rPr>
                <w:rFonts w:ascii="標楷體" w:eastAsia="標楷體" w:hint="eastAsia"/>
                <w:sz w:val="28"/>
                <w:szCs w:val="28"/>
              </w:rPr>
              <w:t>(工作天)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與</w:t>
            </w:r>
            <w:r w:rsidR="00072DAA" w:rsidRPr="00090FC1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090FC1">
              <w:rPr>
                <w:rFonts w:ascii="標楷體" w:eastAsia="標楷體" w:hint="eastAsia"/>
                <w:sz w:val="28"/>
                <w:szCs w:val="28"/>
              </w:rPr>
              <w:t>進行協商。</w:t>
            </w:r>
          </w:p>
        </w:tc>
      </w:tr>
      <w:tr w:rsidR="00090FC1" w:rsidRPr="00090FC1" w14:paraId="48789585" w14:textId="77777777" w:rsidTr="0020191F">
        <w:trPr>
          <w:jc w:val="center"/>
        </w:trPr>
        <w:tc>
          <w:tcPr>
            <w:tcW w:w="10573" w:type="dxa"/>
          </w:tcPr>
          <w:p w14:paraId="1F16F30D" w14:textId="77777777" w:rsidR="004748B8" w:rsidRPr="00090FC1" w:rsidRDefault="0020191F" w:rsidP="00C7798C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lastRenderedPageBreak/>
              <w:t>第十</w:t>
            </w:r>
            <w:r w:rsidR="00282D74" w:rsidRPr="00090FC1">
              <w:rPr>
                <w:rFonts w:ascii="標楷體" w:eastAsia="標楷體" w:hint="eastAsia"/>
                <w:b/>
                <w:sz w:val="28"/>
                <w:szCs w:val="28"/>
              </w:rPr>
              <w:t>三</w:t>
            </w:r>
            <w:r w:rsidRPr="00090FC1">
              <w:rPr>
                <w:rFonts w:ascii="標楷體" w:eastAsia="標楷體" w:hint="eastAsia"/>
                <w:b/>
                <w:sz w:val="28"/>
                <w:szCs w:val="28"/>
              </w:rPr>
              <w:t>條  品質監測及訓練</w:t>
            </w:r>
          </w:p>
          <w:p w14:paraId="4E770E9E" w14:textId="77777777" w:rsidR="0020191F" w:rsidRPr="00090FC1" w:rsidRDefault="0020191F" w:rsidP="00094B87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/>
                <w:b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276DDA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、丙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方應配合甲方通知，派員出席相關教育訓練或長照相關聯繫會議。</w:t>
            </w:r>
          </w:p>
        </w:tc>
      </w:tr>
      <w:tr w:rsidR="00090FC1" w:rsidRPr="00090FC1" w14:paraId="1C8D7429" w14:textId="77777777" w:rsidTr="0020191F">
        <w:trPr>
          <w:jc w:val="center"/>
        </w:trPr>
        <w:tc>
          <w:tcPr>
            <w:tcW w:w="10573" w:type="dxa"/>
          </w:tcPr>
          <w:p w14:paraId="550CEC27" w14:textId="77777777" w:rsidR="0020191F" w:rsidRPr="00090FC1" w:rsidRDefault="0020191F" w:rsidP="003E639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282D74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十四</w:t>
            </w: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條 契約變更</w:t>
            </w:r>
          </w:p>
          <w:p w14:paraId="6BCC7007" w14:textId="77777777" w:rsidR="0020191F" w:rsidRPr="00090FC1" w:rsidRDefault="00A45037" w:rsidP="00A45037">
            <w:pPr>
              <w:spacing w:line="400" w:lineRule="exact"/>
              <w:ind w:left="456" w:hangingChars="163" w:hanging="456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一、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甲方於必要時</w:t>
            </w:r>
            <w:r w:rsidR="00667748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得於契約所約定之範圍內通知乙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方變更</w:t>
            </w:r>
            <w:proofErr w:type="gramEnd"/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契約</w:t>
            </w:r>
            <w:r w:rsidR="00667748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方於</w:t>
            </w:r>
            <w:proofErr w:type="gramEnd"/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接獲通知後</w:t>
            </w:r>
            <w:r w:rsidR="00667748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應向甲方提出</w:t>
            </w:r>
            <w:r w:rsidR="00667748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履約標的、履約期限或其他契約內容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變更之相關文件。</w:t>
            </w:r>
          </w:p>
          <w:p w14:paraId="1CF2B0E9" w14:textId="77777777" w:rsidR="0020191F" w:rsidRPr="00090FC1" w:rsidRDefault="00A45037" w:rsidP="00A45037">
            <w:pPr>
              <w:spacing w:line="400" w:lineRule="exact"/>
              <w:ind w:left="456" w:hangingChars="163" w:hanging="456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二、</w:t>
            </w:r>
            <w:r w:rsidR="00667748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於甲方接受乙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、丙</w:t>
            </w:r>
            <w:r w:rsidR="00667748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方所提出</w:t>
            </w:r>
            <w:r w:rsidR="00F64B0A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契約內容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變更之相關文件前，</w:t>
            </w:r>
            <w:r w:rsidR="00F64B0A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F64B0A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不得</w:t>
            </w:r>
            <w:proofErr w:type="gramEnd"/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自行變更契約。除甲方另有請求者外，乙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方不得</w:t>
            </w:r>
            <w:proofErr w:type="gramEnd"/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因前款之通知而遲延</w:t>
            </w:r>
            <w:r w:rsidR="00667748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履約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14:paraId="25799192" w14:textId="77777777" w:rsidR="0020191F" w:rsidRPr="00090FC1" w:rsidRDefault="00A45037" w:rsidP="00A45037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三、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契約之變更，非經甲方及乙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方雙方</w:t>
            </w:r>
            <w:proofErr w:type="gramEnd"/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合意，作成書面紀錄，並簽名或蓋章者，無效。</w:t>
            </w:r>
          </w:p>
          <w:p w14:paraId="43D246FC" w14:textId="77777777" w:rsidR="0020191F" w:rsidRPr="00090FC1" w:rsidRDefault="00A45037" w:rsidP="00A45037">
            <w:pPr>
              <w:spacing w:line="400" w:lineRule="exact"/>
              <w:ind w:left="456" w:hangingChars="163" w:hanging="456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四、</w:t>
            </w:r>
            <w:r w:rsidR="000F7B6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有下列</w:t>
            </w:r>
            <w:r w:rsidR="00547AFC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情形之</w:t>
            </w:r>
            <w:proofErr w:type="gramStart"/>
            <w:r w:rsidR="00547AFC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</w:t>
            </w:r>
            <w:proofErr w:type="gramEnd"/>
            <w:r w:rsidR="00547AFC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者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，甲方</w:t>
            </w:r>
            <w:r w:rsidR="003A7256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或乙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3A7256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得</w:t>
            </w:r>
            <w:proofErr w:type="gramEnd"/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於情事發生後三十日內</w:t>
            </w:r>
            <w:r w:rsidR="000F7B6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以書面提出變更契約之請求：</w:t>
            </w:r>
          </w:p>
          <w:p w14:paraId="74FA0D2E" w14:textId="77777777" w:rsidR="0020191F" w:rsidRPr="00090FC1" w:rsidRDefault="000F7B67" w:rsidP="00AF158C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 w:left="34" w:firstLine="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適用</w:t>
            </w:r>
            <w:r w:rsidR="00547AFC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法令有變更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14:paraId="37D8A389" w14:textId="77777777" w:rsidR="0020191F" w:rsidRPr="00090FC1" w:rsidRDefault="0020191F" w:rsidP="00AF158C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 w:left="34" w:firstLine="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年度預算</w:t>
            </w:r>
            <w:proofErr w:type="gramStart"/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異動</w:t>
            </w:r>
            <w:r w:rsidR="000F7B6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致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影響</w:t>
            </w:r>
            <w:proofErr w:type="gramEnd"/>
            <w:r w:rsidR="000F7B6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本</w:t>
            </w:r>
            <w:r w:rsidR="00547AFC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契約之執行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14:paraId="0D068222" w14:textId="77777777" w:rsidR="0020191F" w:rsidRPr="00090FC1" w:rsidRDefault="0020191F" w:rsidP="00AF158C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 w:left="34" w:firstLine="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lastRenderedPageBreak/>
              <w:t>其他不可抗力事由致影響</w:t>
            </w:r>
            <w:r w:rsidR="000F7B6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本</w:t>
            </w:r>
            <w:r w:rsidR="00547AFC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契約之執行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14:paraId="4DBB1124" w14:textId="77777777" w:rsidR="0020191F" w:rsidRPr="00090FC1" w:rsidRDefault="00A45037" w:rsidP="00A45037">
            <w:pPr>
              <w:spacing w:line="400" w:lineRule="exact"/>
              <w:ind w:left="599" w:hangingChars="214" w:hanging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五、</w:t>
            </w:r>
            <w:r w:rsidR="000F7B6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甲方或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0F7B6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方應</w:t>
            </w:r>
            <w:proofErr w:type="gramEnd"/>
            <w:r w:rsidR="000F7B6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於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接到他方請求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變更契約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之日起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三十日內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，以書面回覆是否同意；逾期未回</w:t>
            </w:r>
            <w:r w:rsidR="0020191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覆者，他方得終止契約。</w:t>
            </w:r>
          </w:p>
        </w:tc>
      </w:tr>
      <w:tr w:rsidR="00090FC1" w:rsidRPr="00090FC1" w14:paraId="25B06A79" w14:textId="77777777" w:rsidTr="0020191F">
        <w:trPr>
          <w:jc w:val="center"/>
        </w:trPr>
        <w:tc>
          <w:tcPr>
            <w:tcW w:w="10573" w:type="dxa"/>
          </w:tcPr>
          <w:p w14:paraId="79AE19D0" w14:textId="77777777" w:rsidR="008D5719" w:rsidRPr="00090FC1" w:rsidRDefault="008D5719" w:rsidP="008D571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lastRenderedPageBreak/>
              <w:t>第</w:t>
            </w:r>
            <w:r w:rsidR="00072DAA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十五</w:t>
            </w: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條  契約終止</w:t>
            </w:r>
          </w:p>
          <w:p w14:paraId="2721475C" w14:textId="77777777" w:rsidR="008D5719" w:rsidRPr="00090FC1" w:rsidRDefault="0076066F" w:rsidP="0076066F">
            <w:pPr>
              <w:autoSpaceDE w:val="0"/>
              <w:autoSpaceDN w:val="0"/>
              <w:adjustRightInd w:val="0"/>
              <w:spacing w:line="400" w:lineRule="exact"/>
              <w:ind w:left="599" w:hangingChars="214" w:hanging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一、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方有</w:t>
            </w:r>
            <w:proofErr w:type="gramEnd"/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下列情形之</w:t>
            </w:r>
            <w:proofErr w:type="gramStart"/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</w:t>
            </w:r>
            <w:proofErr w:type="gramEnd"/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者，經甲方通知限期改善，逾期未改善者，甲方得終止契約：</w:t>
            </w:r>
            <w:r w:rsidR="008D5719" w:rsidRPr="00090FC1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</w:p>
          <w:p w14:paraId="42BB6592" w14:textId="77777777" w:rsidR="008D5719" w:rsidRPr="00090FC1" w:rsidRDefault="008D5719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擅自將業務</w:t>
            </w:r>
            <w:r w:rsidR="00DD324C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之全部或一部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移轉與第三人。</w:t>
            </w:r>
          </w:p>
          <w:p w14:paraId="2A346104" w14:textId="77777777" w:rsidR="008D5719" w:rsidRPr="00090FC1" w:rsidRDefault="00DD324C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向</w:t>
            </w:r>
            <w:r w:rsidR="004270BD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住民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收取服務契約約定以外之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費用。</w:t>
            </w:r>
          </w:p>
          <w:p w14:paraId="367A9B2A" w14:textId="77777777" w:rsidR="00DD324C" w:rsidRPr="00090FC1" w:rsidRDefault="00DD324C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</w:rPr>
              <w:t>以詐欺或其他不正當行為或虛偽之證明</w:t>
            </w:r>
            <w:r w:rsidR="004270BD" w:rsidRPr="00090FC1">
              <w:rPr>
                <w:rFonts w:ascii="標楷體" w:eastAsia="標楷體" w:hint="eastAsia"/>
                <w:sz w:val="28"/>
              </w:rPr>
              <w:t>以領取獎勵</w:t>
            </w:r>
            <w:r w:rsidRPr="00090FC1">
              <w:rPr>
                <w:rFonts w:ascii="標楷體" w:eastAsia="標楷體" w:hint="eastAsia"/>
                <w:sz w:val="28"/>
              </w:rPr>
              <w:t>費用</w:t>
            </w:r>
            <w:r w:rsidR="000E2EF1" w:rsidRPr="00090FC1">
              <w:rPr>
                <w:rFonts w:ascii="標楷體" w:eastAsia="標楷體" w:hint="eastAsia"/>
                <w:sz w:val="28"/>
              </w:rPr>
              <w:t>。</w:t>
            </w:r>
          </w:p>
          <w:p w14:paraId="189F6364" w14:textId="77777777" w:rsidR="008D5719" w:rsidRPr="00090FC1" w:rsidRDefault="008D5719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對業務、財務為不實陳報者。</w:t>
            </w:r>
          </w:p>
          <w:p w14:paraId="35B4B198" w14:textId="77777777" w:rsidR="008D5719" w:rsidRPr="00090FC1" w:rsidRDefault="008D5719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不辦理本契約</w:t>
            </w:r>
            <w:r w:rsidR="000E2EF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履約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服務項目。</w:t>
            </w:r>
          </w:p>
          <w:p w14:paraId="700DEBE2" w14:textId="77777777" w:rsidR="008D5719" w:rsidRPr="00090FC1" w:rsidRDefault="008D5719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違反專業倫理守則者。</w:t>
            </w:r>
          </w:p>
          <w:p w14:paraId="611F2ADF" w14:textId="77777777" w:rsidR="008D5719" w:rsidRPr="00090FC1" w:rsidRDefault="008D5719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違反法令規定，經主管機關廢止設立許可處分。</w:t>
            </w:r>
          </w:p>
          <w:p w14:paraId="03BC8AE7" w14:textId="77777777" w:rsidR="008D5719" w:rsidRPr="00090FC1" w:rsidRDefault="008D5719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違反法令及本契約</w:t>
            </w:r>
            <w:r w:rsidR="00DD324C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規定，情節重大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14:paraId="732963E1" w14:textId="77777777" w:rsidR="000E2EF1" w:rsidRPr="00090FC1" w:rsidRDefault="0076066F" w:rsidP="0076066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二、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前</w:t>
            </w:r>
            <w:r w:rsidR="00091076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款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情形如造成損害，甲方並得請求賠償</w:t>
            </w:r>
            <w:r w:rsidR="002C1F1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14:paraId="15E9B623" w14:textId="77777777" w:rsidR="008D5719" w:rsidRPr="00090FC1" w:rsidRDefault="004270BD" w:rsidP="0076066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</w:t>
            </w:r>
            <w:r w:rsidR="0076066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有</w:t>
            </w:r>
            <w:proofErr w:type="gramEnd"/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歇業</w:t>
            </w:r>
            <w:r w:rsidR="000E2EF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情事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者，</w:t>
            </w:r>
            <w:r w:rsidR="000E2EF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甲方應即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終止契約。</w:t>
            </w:r>
          </w:p>
          <w:p w14:paraId="41FD18E2" w14:textId="77777777" w:rsidR="008D5719" w:rsidRPr="00090FC1" w:rsidRDefault="004270BD" w:rsidP="0076066F">
            <w:pPr>
              <w:autoSpaceDE w:val="0"/>
              <w:autoSpaceDN w:val="0"/>
              <w:adjustRightInd w:val="0"/>
              <w:spacing w:line="400" w:lineRule="exact"/>
              <w:ind w:left="599" w:hangingChars="214" w:hanging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四</w:t>
            </w:r>
            <w:r w:rsidR="0076066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本契約自終止之日起，</w:t>
            </w:r>
            <w:r w:rsidR="000E2EF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D45547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</w:t>
            </w:r>
            <w:r w:rsidR="000E2EF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方之權利義務即</w:t>
            </w:r>
            <w:r w:rsidR="004959BA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行</w:t>
            </w:r>
            <w:r w:rsidR="000E2EF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消滅，惟</w:t>
            </w:r>
            <w:proofErr w:type="gramStart"/>
            <w:r w:rsidR="000E2EF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仍須互負</w:t>
            </w:r>
            <w:proofErr w:type="gramEnd"/>
            <w:r w:rsidR="000E2EF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相關之保密義務。</w:t>
            </w:r>
          </w:p>
        </w:tc>
      </w:tr>
      <w:tr w:rsidR="00090FC1" w:rsidRPr="00090FC1" w14:paraId="0D2C3F98" w14:textId="77777777" w:rsidTr="0020191F">
        <w:trPr>
          <w:jc w:val="center"/>
        </w:trPr>
        <w:tc>
          <w:tcPr>
            <w:tcW w:w="10573" w:type="dxa"/>
          </w:tcPr>
          <w:p w14:paraId="7BF16BA9" w14:textId="77777777" w:rsidR="008D5719" w:rsidRPr="00090FC1" w:rsidRDefault="008D5719" w:rsidP="000E2EF1">
            <w:pPr>
              <w:autoSpaceDE w:val="0"/>
              <w:autoSpaceDN w:val="0"/>
              <w:adjustRightInd w:val="0"/>
              <w:spacing w:line="400" w:lineRule="exact"/>
              <w:ind w:left="1401" w:hangingChars="500" w:hanging="1401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072DAA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十六</w:t>
            </w: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 xml:space="preserve">條  </w:t>
            </w:r>
            <w:r w:rsidR="0062670A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扣抵或追償</w:t>
            </w: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服務費用</w:t>
            </w:r>
            <w:r w:rsidR="004270BD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及</w:t>
            </w:r>
            <w:r w:rsidR="006A0055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終止契約之異議</w:t>
            </w:r>
          </w:p>
          <w:p w14:paraId="77BC2C13" w14:textId="77777777" w:rsidR="008D5719" w:rsidRPr="00090FC1" w:rsidRDefault="003951CA" w:rsidP="003951CA">
            <w:pPr>
              <w:autoSpaceDE w:val="0"/>
              <w:autoSpaceDN w:val="0"/>
              <w:adjustRightInd w:val="0"/>
              <w:spacing w:line="400" w:lineRule="exact"/>
              <w:ind w:left="599" w:hangingChars="214" w:hanging="599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一、</w:t>
            </w:r>
            <w:proofErr w:type="gramStart"/>
            <w:r w:rsidR="006A0055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</w:t>
            </w:r>
            <w:r w:rsidR="0062670A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扣抵</w:t>
            </w:r>
            <w:proofErr w:type="gramEnd"/>
            <w:r w:rsidR="0062670A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或追償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服務費用</w:t>
            </w:r>
            <w:r w:rsidR="004270BD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及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終止契約</w:t>
            </w:r>
            <w:r w:rsidR="006A0055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前，應先以書面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通知</w:t>
            </w:r>
            <w:r w:rsidR="006A0055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6A0055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proofErr w:type="gramEnd"/>
            <w:r w:rsidR="006A0055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、丙</w:t>
            </w:r>
            <w:r w:rsidR="006A0055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如有不服，得於</w:t>
            </w:r>
            <w:proofErr w:type="gramStart"/>
            <w:r w:rsidR="00415E5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收受甲方</w:t>
            </w:r>
            <w:proofErr w:type="gramEnd"/>
            <w:r w:rsidR="00415E5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通知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之日起三十日內，檢具相關事證，以書面</w:t>
            </w:r>
            <w:r w:rsidR="006A0055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向甲方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提出異議，但以一次為限。</w:t>
            </w:r>
          </w:p>
          <w:p w14:paraId="08F3D482" w14:textId="77777777" w:rsidR="008D5719" w:rsidRPr="00090FC1" w:rsidRDefault="003951CA" w:rsidP="003951CA">
            <w:pPr>
              <w:autoSpaceDE w:val="0"/>
              <w:autoSpaceDN w:val="0"/>
              <w:adjustRightInd w:val="0"/>
              <w:spacing w:line="400" w:lineRule="exact"/>
              <w:ind w:left="599" w:hangingChars="214" w:hanging="599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二、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甲方應於收到乙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="0081472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書面</w:t>
            </w:r>
            <w:proofErr w:type="gramEnd"/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異議</w:t>
            </w:r>
            <w:r w:rsidR="00814721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之日起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三十日內重行</w:t>
            </w:r>
            <w:r w:rsidR="00415E5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審查違約事由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；認</w:t>
            </w:r>
            <w:r w:rsidR="00415E5F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其異議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有理由者，應</w:t>
            </w:r>
            <w:r w:rsidR="00D15AF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另行通知並為適當之處置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90FC1" w:rsidRPr="00090FC1" w14:paraId="41D67372" w14:textId="77777777" w:rsidTr="0020191F">
        <w:trPr>
          <w:jc w:val="center"/>
        </w:trPr>
        <w:tc>
          <w:tcPr>
            <w:tcW w:w="10573" w:type="dxa"/>
          </w:tcPr>
          <w:p w14:paraId="75905ED1" w14:textId="77777777" w:rsidR="008D5719" w:rsidRPr="00090FC1" w:rsidRDefault="008D5719" w:rsidP="008D571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072DAA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十七</w:t>
            </w: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條  爭議處理</w:t>
            </w:r>
          </w:p>
          <w:p w14:paraId="3E926565" w14:textId="77777777" w:rsidR="008D5719" w:rsidRPr="00090FC1" w:rsidRDefault="00083DB2" w:rsidP="00083DB2">
            <w:pPr>
              <w:autoSpaceDE w:val="0"/>
              <w:autoSpaceDN w:val="0"/>
              <w:adjustRightInd w:val="0"/>
              <w:spacing w:line="400" w:lineRule="exact"/>
              <w:ind w:left="599" w:hangingChars="214" w:hanging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一、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甲方與乙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方因</w:t>
            </w:r>
            <w:proofErr w:type="gramEnd"/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履約而生爭議者，應依法令及契約規定，考量公共利益及公平合理，本誠信和諧，盡力協調解決之。其未能達成協議者，得以行政爭</w:t>
            </w:r>
            <w:proofErr w:type="gramStart"/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訟</w:t>
            </w:r>
            <w:proofErr w:type="gramEnd"/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方式處理之。</w:t>
            </w:r>
          </w:p>
          <w:p w14:paraId="1148BC12" w14:textId="77777777" w:rsidR="008D5719" w:rsidRPr="00090FC1" w:rsidRDefault="00E27F93" w:rsidP="004270BD">
            <w:pPr>
              <w:autoSpaceDE w:val="0"/>
              <w:autoSpaceDN w:val="0"/>
              <w:adjustRightIn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二、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履約爭議發生後，與爭議無關或不受影響之部分，乙</w:t>
            </w:r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方應</w:t>
            </w:r>
            <w:proofErr w:type="gramEnd"/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繼續履約。但經甲方同意無須履約者，不在此限。</w:t>
            </w:r>
          </w:p>
          <w:p w14:paraId="2E63B2FE" w14:textId="77777777" w:rsidR="008D5719" w:rsidRPr="00090FC1" w:rsidRDefault="00E27F93" w:rsidP="00083DB2">
            <w:pPr>
              <w:autoSpaceDE w:val="0"/>
              <w:autoSpaceDN w:val="0"/>
              <w:adjustRightInd w:val="0"/>
              <w:spacing w:line="400" w:lineRule="exact"/>
              <w:ind w:left="599" w:hangingChars="214" w:hanging="599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三、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本契約所生訴訟，雙方同意</w:t>
            </w:r>
            <w:r w:rsidR="00685FD0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標的金額在新臺幣四十萬元以下者，以</w:t>
            </w:r>
            <w:r w:rsidR="006352E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臺灣桃園</w:t>
            </w:r>
            <w:r w:rsidR="00685FD0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地方法院行政訴訟庭為第一審管轄法院；餘以</w:t>
            </w:r>
            <w:proofErr w:type="gramStart"/>
            <w:r w:rsidR="006352E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臺</w:t>
            </w:r>
            <w:proofErr w:type="gramEnd"/>
            <w:r w:rsidR="006352E3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北</w:t>
            </w:r>
            <w:r w:rsidR="00685FD0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高等行政法院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為第一審管轄法院。</w:t>
            </w:r>
          </w:p>
        </w:tc>
      </w:tr>
      <w:tr w:rsidR="00090FC1" w:rsidRPr="00090FC1" w14:paraId="15032FC3" w14:textId="77777777" w:rsidTr="003951CA">
        <w:tblPrEx>
          <w:jc w:val="left"/>
        </w:tblPrEx>
        <w:tc>
          <w:tcPr>
            <w:tcW w:w="10573" w:type="dxa"/>
          </w:tcPr>
          <w:p w14:paraId="5B17A697" w14:textId="77777777" w:rsidR="003951CA" w:rsidRPr="00090FC1" w:rsidRDefault="003951CA" w:rsidP="00361DC4">
            <w:pPr>
              <w:autoSpaceDE w:val="0"/>
              <w:autoSpaceDN w:val="0"/>
              <w:adjustRightInd w:val="0"/>
              <w:spacing w:line="400" w:lineRule="exact"/>
              <w:ind w:left="1735" w:hangingChars="619" w:hanging="1735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lastRenderedPageBreak/>
              <w:t>第</w:t>
            </w:r>
            <w:r w:rsidR="00072DAA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十八</w:t>
            </w: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條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「</w:t>
            </w:r>
            <w:r w:rsidR="004270BD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減少照護機構</w:t>
            </w:r>
            <w:proofErr w:type="gramStart"/>
            <w:r w:rsidR="004270BD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住民至醫療機構</w:t>
            </w:r>
            <w:proofErr w:type="gramEnd"/>
            <w:r w:rsidR="004270BD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就醫方案</w:t>
            </w: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」為本契約之附件。</w:t>
            </w:r>
          </w:p>
          <w:p w14:paraId="355EE851" w14:textId="77777777" w:rsidR="00084D05" w:rsidRPr="00090FC1" w:rsidRDefault="00E77B34" w:rsidP="00361DC4">
            <w:pPr>
              <w:autoSpaceDE w:val="0"/>
              <w:autoSpaceDN w:val="0"/>
              <w:adjustRightInd w:val="0"/>
              <w:spacing w:line="400" w:lineRule="exact"/>
              <w:ind w:left="1733" w:hangingChars="619" w:hanging="1733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        </w:t>
            </w:r>
            <w:r w:rsidR="00084D05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除本契約另有規定外，應適用前項要點相關規定。</w:t>
            </w:r>
          </w:p>
        </w:tc>
      </w:tr>
      <w:tr w:rsidR="00090FC1" w:rsidRPr="00090FC1" w14:paraId="20546CA5" w14:textId="77777777" w:rsidTr="0020191F">
        <w:trPr>
          <w:jc w:val="center"/>
        </w:trPr>
        <w:tc>
          <w:tcPr>
            <w:tcW w:w="10573" w:type="dxa"/>
          </w:tcPr>
          <w:p w14:paraId="364C187E" w14:textId="77777777" w:rsidR="008D5719" w:rsidRPr="00090FC1" w:rsidRDefault="00404DD2" w:rsidP="00072DAA">
            <w:pPr>
              <w:autoSpaceDE w:val="0"/>
              <w:autoSpaceDN w:val="0"/>
              <w:adjustRightInd w:val="0"/>
              <w:spacing w:line="400" w:lineRule="exact"/>
              <w:ind w:left="1735" w:hangingChars="619" w:hanging="1735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072DAA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十九</w:t>
            </w:r>
            <w:r w:rsidR="008D5719" w:rsidRPr="00090FC1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條</w:t>
            </w:r>
            <w:r w:rsidR="008D5719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</w:t>
            </w:r>
            <w:r w:rsidR="00582C34" w:rsidRPr="00090FC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本契約未載明之事項，依行政程序法等相關法律規定。</w:t>
            </w:r>
          </w:p>
        </w:tc>
      </w:tr>
      <w:tr w:rsidR="0012032E" w:rsidRPr="00090FC1" w14:paraId="091B1842" w14:textId="77777777" w:rsidTr="006352E3">
        <w:trPr>
          <w:trHeight w:val="11472"/>
          <w:jc w:val="center"/>
        </w:trPr>
        <w:tc>
          <w:tcPr>
            <w:tcW w:w="10573" w:type="dxa"/>
          </w:tcPr>
          <w:p w14:paraId="61D8CBBC" w14:textId="77777777" w:rsidR="0012032E" w:rsidRPr="00090FC1" w:rsidRDefault="0012032E" w:rsidP="0012032E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beforeLines="50" w:before="180" w:line="400" w:lineRule="exact"/>
              <w:ind w:rightChars="40" w:right="96"/>
              <w:rPr>
                <w:rFonts w:ascii="新細明體" w:eastAsia="標楷體"/>
                <w:sz w:val="28"/>
              </w:rPr>
            </w:pPr>
            <w:r w:rsidRPr="00090FC1">
              <w:rPr>
                <w:rFonts w:ascii="新細明體" w:eastAsia="標楷體" w:hint="eastAsia"/>
                <w:sz w:val="28"/>
              </w:rPr>
              <w:t>立契約書人：</w:t>
            </w:r>
            <w:r w:rsidR="006352E3" w:rsidRPr="00090FC1">
              <w:rPr>
                <w:rFonts w:ascii="新細明體" w:eastAsia="標楷體"/>
                <w:sz w:val="28"/>
              </w:rPr>
              <w:t xml:space="preserve"> </w:t>
            </w:r>
          </w:p>
          <w:p w14:paraId="550CC450" w14:textId="77777777" w:rsidR="0012032E" w:rsidRPr="00090FC1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甲方：</w:t>
            </w:r>
            <w:r w:rsidR="006352E3" w:rsidRPr="00090FC1">
              <w:rPr>
                <w:rFonts w:ascii="新細明體" w:eastAsia="標楷體" w:hint="eastAsia"/>
                <w:sz w:val="28"/>
              </w:rPr>
              <w:t>桃園市政府</w:t>
            </w:r>
          </w:p>
          <w:p w14:paraId="65D402CF" w14:textId="542AB6B7" w:rsidR="0012032E" w:rsidRPr="00090FC1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代表人：</w:t>
            </w:r>
            <w:r w:rsidR="00E21F39">
              <w:rPr>
                <w:rFonts w:ascii="標楷體" w:eastAsia="標楷體" w:hint="eastAsia"/>
                <w:sz w:val="28"/>
                <w:szCs w:val="28"/>
              </w:rPr>
              <w:t>張善政</w:t>
            </w:r>
          </w:p>
          <w:p w14:paraId="117C9F8F" w14:textId="77777777" w:rsidR="0012032E" w:rsidRPr="00090FC1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地址：</w:t>
            </w:r>
            <w:r w:rsidR="006352E3" w:rsidRPr="00090FC1">
              <w:rPr>
                <w:rFonts w:ascii="標楷體" w:eastAsia="標楷體" w:hint="eastAsia"/>
                <w:sz w:val="28"/>
                <w:szCs w:val="28"/>
              </w:rPr>
              <w:t>桃園市桃園區縣府路1號</w:t>
            </w:r>
          </w:p>
          <w:p w14:paraId="7501FB0D" w14:textId="77777777" w:rsidR="0012032E" w:rsidRPr="00090FC1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聯絡人：</w:t>
            </w:r>
          </w:p>
          <w:p w14:paraId="68091436" w14:textId="77777777" w:rsidR="0012032E" w:rsidRPr="00090FC1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電話：</w:t>
            </w:r>
            <w:r w:rsidR="006352E3" w:rsidRPr="00090FC1">
              <w:rPr>
                <w:rFonts w:ascii="標楷體" w:eastAsia="標楷體" w:hint="eastAsia"/>
                <w:sz w:val="28"/>
                <w:szCs w:val="28"/>
              </w:rPr>
              <w:t>03-3322101</w:t>
            </w:r>
          </w:p>
          <w:p w14:paraId="3F594A70" w14:textId="77777777" w:rsidR="00CD3E9A" w:rsidRPr="00090FC1" w:rsidRDefault="00CD3E9A" w:rsidP="0012032E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beforeLines="50" w:before="180" w:line="400" w:lineRule="exact"/>
              <w:ind w:rightChars="40" w:right="96"/>
              <w:rPr>
                <w:rFonts w:ascii="新細明體" w:eastAsia="標楷體"/>
                <w:sz w:val="28"/>
              </w:rPr>
            </w:pPr>
          </w:p>
          <w:p w14:paraId="5F8976F7" w14:textId="77777777" w:rsidR="006352E3" w:rsidRPr="00090FC1" w:rsidRDefault="006352E3" w:rsidP="0012032E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beforeLines="50" w:before="180" w:line="400" w:lineRule="exact"/>
              <w:ind w:rightChars="40" w:right="96"/>
              <w:rPr>
                <w:rFonts w:ascii="新細明體" w:eastAsia="標楷體"/>
                <w:sz w:val="28"/>
              </w:rPr>
            </w:pPr>
          </w:p>
          <w:p w14:paraId="37A5B820" w14:textId="77777777" w:rsidR="0012032E" w:rsidRPr="00090FC1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乙方：</w:t>
            </w:r>
          </w:p>
          <w:p w14:paraId="6B9567A8" w14:textId="77777777" w:rsidR="0012032E" w:rsidRPr="00090FC1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代表人：</w:t>
            </w:r>
          </w:p>
          <w:p w14:paraId="5DB69589" w14:textId="77777777" w:rsidR="0012032E" w:rsidRPr="00090FC1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地址：</w:t>
            </w:r>
          </w:p>
          <w:p w14:paraId="40938C33" w14:textId="77777777" w:rsidR="0012032E" w:rsidRPr="00090FC1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聯絡人：</w:t>
            </w:r>
          </w:p>
          <w:p w14:paraId="77765BC9" w14:textId="77777777" w:rsidR="0012032E" w:rsidRPr="00090FC1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電話：</w:t>
            </w:r>
          </w:p>
          <w:p w14:paraId="12AC375E" w14:textId="77777777" w:rsidR="006352E3" w:rsidRPr="00090FC1" w:rsidRDefault="006352E3" w:rsidP="006352E3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beforeLines="50" w:before="180" w:line="400" w:lineRule="exact"/>
              <w:ind w:rightChars="40" w:right="96"/>
              <w:rPr>
                <w:rFonts w:ascii="新細明體" w:eastAsia="標楷體"/>
                <w:sz w:val="28"/>
              </w:rPr>
            </w:pPr>
          </w:p>
          <w:p w14:paraId="73D4C2AC" w14:textId="77777777" w:rsidR="006352E3" w:rsidRPr="00090FC1" w:rsidRDefault="006352E3" w:rsidP="006352E3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beforeLines="50" w:before="180" w:line="400" w:lineRule="exact"/>
              <w:ind w:rightChars="40" w:right="96"/>
              <w:rPr>
                <w:rFonts w:ascii="新細明體" w:eastAsia="標楷體"/>
                <w:sz w:val="28"/>
              </w:rPr>
            </w:pPr>
          </w:p>
          <w:p w14:paraId="443D4329" w14:textId="77777777" w:rsidR="004270BD" w:rsidRPr="00090FC1" w:rsidRDefault="00D45547" w:rsidP="004270BD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090FC1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4270BD" w:rsidRPr="00090FC1">
              <w:rPr>
                <w:rFonts w:ascii="標楷體" w:eastAsia="標楷體" w:hint="eastAsia"/>
                <w:sz w:val="28"/>
                <w:szCs w:val="28"/>
              </w:rPr>
              <w:t>方</w:t>
            </w:r>
            <w:proofErr w:type="gramEnd"/>
            <w:r w:rsidR="004270BD" w:rsidRPr="00090FC1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  <w:p w14:paraId="7D464D57" w14:textId="77777777" w:rsidR="004270BD" w:rsidRPr="00090FC1" w:rsidRDefault="004270BD" w:rsidP="004270BD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代表人：</w:t>
            </w:r>
          </w:p>
          <w:p w14:paraId="0D11ED75" w14:textId="77777777" w:rsidR="004270BD" w:rsidRPr="00090FC1" w:rsidRDefault="004270BD" w:rsidP="004270BD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地址：</w:t>
            </w:r>
          </w:p>
          <w:p w14:paraId="03CF55E2" w14:textId="77777777" w:rsidR="004270BD" w:rsidRPr="00090FC1" w:rsidRDefault="004270BD" w:rsidP="004270BD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聯絡人：</w:t>
            </w:r>
          </w:p>
          <w:p w14:paraId="441E714E" w14:textId="77777777" w:rsidR="004270BD" w:rsidRPr="00090FC1" w:rsidRDefault="004270BD" w:rsidP="004270BD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090FC1">
              <w:rPr>
                <w:rFonts w:ascii="標楷體" w:eastAsia="標楷體" w:hint="eastAsia"/>
                <w:sz w:val="28"/>
                <w:szCs w:val="28"/>
              </w:rPr>
              <w:t>電話：</w:t>
            </w:r>
          </w:p>
          <w:p w14:paraId="5EED8BA2" w14:textId="77777777" w:rsidR="006352E3" w:rsidRPr="00090FC1" w:rsidRDefault="006352E3" w:rsidP="006352E3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beforeLines="50" w:before="180" w:line="400" w:lineRule="exact"/>
              <w:ind w:rightChars="40" w:right="96"/>
              <w:rPr>
                <w:rFonts w:ascii="新細明體" w:eastAsia="標楷體"/>
                <w:sz w:val="28"/>
              </w:rPr>
            </w:pPr>
          </w:p>
          <w:p w14:paraId="5A12BEEF" w14:textId="77777777" w:rsidR="006352E3" w:rsidRPr="00090FC1" w:rsidRDefault="006352E3" w:rsidP="006352E3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beforeLines="50" w:before="180" w:line="400" w:lineRule="exact"/>
              <w:ind w:rightChars="40" w:right="96"/>
              <w:rPr>
                <w:rFonts w:ascii="新細明體" w:eastAsia="標楷體"/>
                <w:sz w:val="28"/>
              </w:rPr>
            </w:pPr>
          </w:p>
          <w:p w14:paraId="1C33C50C" w14:textId="77777777" w:rsidR="0012032E" w:rsidRPr="00090FC1" w:rsidRDefault="0012032E" w:rsidP="004270BD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line="420" w:lineRule="exact"/>
              <w:ind w:left="181" w:rightChars="40" w:right="96" w:hanging="181"/>
              <w:jc w:val="distribute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090FC1">
              <w:rPr>
                <w:rFonts w:ascii="新細明體" w:eastAsia="標楷體" w:hint="eastAsia"/>
                <w:sz w:val="28"/>
              </w:rPr>
              <w:t>中</w:t>
            </w:r>
            <w:r w:rsidRPr="00090FC1">
              <w:rPr>
                <w:rFonts w:ascii="新細明體" w:eastAsia="標楷體"/>
                <w:sz w:val="28"/>
              </w:rPr>
              <w:t xml:space="preserve">  </w:t>
            </w:r>
            <w:r w:rsidRPr="00090FC1">
              <w:rPr>
                <w:rFonts w:ascii="新細明體" w:eastAsia="標楷體" w:hint="eastAsia"/>
                <w:sz w:val="28"/>
              </w:rPr>
              <w:t>華</w:t>
            </w:r>
            <w:r w:rsidRPr="00090FC1">
              <w:rPr>
                <w:rFonts w:ascii="新細明體" w:eastAsia="標楷體"/>
                <w:sz w:val="28"/>
              </w:rPr>
              <w:t xml:space="preserve">  </w:t>
            </w:r>
            <w:r w:rsidRPr="00090FC1">
              <w:rPr>
                <w:rFonts w:ascii="新細明體" w:eastAsia="標楷體" w:hint="eastAsia"/>
                <w:sz w:val="28"/>
              </w:rPr>
              <w:t>民</w:t>
            </w:r>
            <w:r w:rsidRPr="00090FC1">
              <w:rPr>
                <w:rFonts w:ascii="新細明體" w:eastAsia="標楷體"/>
                <w:sz w:val="28"/>
              </w:rPr>
              <w:t xml:space="preserve">  </w:t>
            </w:r>
            <w:r w:rsidRPr="00090FC1">
              <w:rPr>
                <w:rFonts w:ascii="新細明體" w:eastAsia="標楷體" w:hint="eastAsia"/>
                <w:sz w:val="28"/>
              </w:rPr>
              <w:t>國</w:t>
            </w:r>
            <w:r w:rsidRPr="00090FC1">
              <w:rPr>
                <w:rFonts w:ascii="新細明體" w:eastAsia="標楷體"/>
                <w:sz w:val="28"/>
              </w:rPr>
              <w:t xml:space="preserve"> </w:t>
            </w:r>
            <w:r w:rsidRPr="00090FC1">
              <w:rPr>
                <w:rFonts w:ascii="新細明體" w:eastAsia="標楷體" w:hint="eastAsia"/>
                <w:sz w:val="28"/>
              </w:rPr>
              <w:t xml:space="preserve"> </w:t>
            </w:r>
            <w:r w:rsidRPr="00090FC1">
              <w:rPr>
                <w:rFonts w:ascii="標楷體" w:eastAsia="標楷體" w:hAnsi="標楷體"/>
                <w:sz w:val="28"/>
              </w:rPr>
              <w:t xml:space="preserve">  </w:t>
            </w:r>
            <w:r w:rsidRPr="00090FC1">
              <w:rPr>
                <w:rFonts w:ascii="標楷體" w:eastAsia="標楷體" w:hAnsi="標楷體" w:hint="eastAsia"/>
                <w:sz w:val="28"/>
              </w:rPr>
              <w:t>年</w:t>
            </w:r>
            <w:r w:rsidRPr="00090FC1">
              <w:rPr>
                <w:rFonts w:ascii="標楷體" w:eastAsia="標楷體" w:hAnsi="標楷體"/>
                <w:sz w:val="28"/>
              </w:rPr>
              <w:t xml:space="preserve"> </w:t>
            </w:r>
            <w:r w:rsidRPr="00090FC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90FC1">
              <w:rPr>
                <w:rFonts w:ascii="標楷體" w:eastAsia="標楷體" w:hAnsi="標楷體"/>
                <w:sz w:val="28"/>
              </w:rPr>
              <w:t xml:space="preserve"> </w:t>
            </w:r>
            <w:r w:rsidRPr="00090FC1">
              <w:rPr>
                <w:rFonts w:ascii="標楷體" w:eastAsia="標楷體" w:hAnsi="標楷體" w:hint="eastAsia"/>
                <w:sz w:val="28"/>
              </w:rPr>
              <w:t>月</w:t>
            </w:r>
            <w:r w:rsidRPr="00090FC1">
              <w:rPr>
                <w:rFonts w:ascii="標楷體" w:eastAsia="標楷體" w:hAnsi="標楷體"/>
                <w:sz w:val="28"/>
              </w:rPr>
              <w:t xml:space="preserve"> </w:t>
            </w:r>
            <w:r w:rsidRPr="00090FC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90FC1">
              <w:rPr>
                <w:rFonts w:ascii="標楷體" w:eastAsia="標楷體" w:hAnsi="標楷體"/>
                <w:sz w:val="28"/>
              </w:rPr>
              <w:t xml:space="preserve"> </w:t>
            </w:r>
            <w:r w:rsidRPr="00090FC1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14:paraId="6F7E469C" w14:textId="77777777" w:rsidR="00CD0CA4" w:rsidRPr="00090FC1" w:rsidRDefault="00CD0CA4" w:rsidP="00911312"/>
    <w:sectPr w:rsidR="00CD0CA4" w:rsidRPr="00090FC1" w:rsidSect="004D7CF6">
      <w:footerReference w:type="default" r:id="rId8"/>
      <w:pgSz w:w="11907" w:h="16839" w:code="9"/>
      <w:pgMar w:top="1440" w:right="1275" w:bottom="1440" w:left="1276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F23E" w14:textId="77777777" w:rsidR="002D741A" w:rsidRDefault="002D741A" w:rsidP="00983118">
      <w:r>
        <w:separator/>
      </w:r>
    </w:p>
  </w:endnote>
  <w:endnote w:type="continuationSeparator" w:id="0">
    <w:p w14:paraId="2471BAA1" w14:textId="77777777" w:rsidR="002D741A" w:rsidRDefault="002D741A" w:rsidP="0098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584832"/>
      <w:docPartObj>
        <w:docPartGallery w:val="Page Numbers (Bottom of Page)"/>
        <w:docPartUnique/>
      </w:docPartObj>
    </w:sdtPr>
    <w:sdtEndPr/>
    <w:sdtContent>
      <w:p w14:paraId="59EA2A1B" w14:textId="77777777" w:rsidR="001E3177" w:rsidRDefault="001E3177">
        <w:pPr>
          <w:pStyle w:val="a9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593B89F" wp14:editId="5F1E566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54818" w14:textId="77777777" w:rsidR="001E3177" w:rsidRPr="006824EF" w:rsidRDefault="001E317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 w:rsidRPr="006824EF"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 w:rsidRPr="006824EF">
                                <w:instrText>PAGE    \* MERGEFORMAT</w:instrText>
                              </w:r>
                              <w:r w:rsidRPr="006824EF"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2D00C4" w:rsidRPr="002D00C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72"/>
                                  <w:szCs w:val="72"/>
                                  <w:lang w:val="zh-TW"/>
                                </w:rPr>
                                <w:t>8</w:t>
                              </w:r>
                              <w:r w:rsidRPr="006824EF"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" adj="21600" fillcolor="#d2eaf1" stroked="f">
                  <v:textbox>
                    <w:txbxContent>
                      <w:p w:rsidR="001E3177" w:rsidRPr="006824EF" w:rsidRDefault="001E3177">
                        <w:pPr>
                          <w:jc w:val="center"/>
                          <w:rPr>
                            <w:szCs w:val="72"/>
                          </w:rPr>
                        </w:pPr>
                        <w:r w:rsidRPr="006824EF"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 w:rsidRPr="006824EF">
                          <w:instrText>PAGE    \* MERGEFORMAT</w:instrText>
                        </w:r>
                        <w:r w:rsidRPr="006824EF"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2D00C4" w:rsidRPr="002D00C4">
                          <w:rPr>
                            <w:rFonts w:asciiTheme="majorHAnsi" w:eastAsiaTheme="majorEastAsia" w:hAnsiTheme="majorHAnsi" w:cstheme="majorBidi"/>
                            <w:noProof/>
                            <w:sz w:val="72"/>
                            <w:szCs w:val="72"/>
                            <w:lang w:val="zh-TW"/>
                          </w:rPr>
                          <w:t>8</w:t>
                        </w:r>
                        <w:r w:rsidRPr="006824EF"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2248" w14:textId="77777777" w:rsidR="002D741A" w:rsidRDefault="002D741A" w:rsidP="00983118">
      <w:r>
        <w:separator/>
      </w:r>
    </w:p>
  </w:footnote>
  <w:footnote w:type="continuationSeparator" w:id="0">
    <w:p w14:paraId="01476B9F" w14:textId="77777777" w:rsidR="002D741A" w:rsidRDefault="002D741A" w:rsidP="0098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49F"/>
    <w:multiLevelType w:val="hybridMultilevel"/>
    <w:tmpl w:val="78220F96"/>
    <w:lvl w:ilvl="0" w:tplc="7AA0C8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E62F25E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C4544"/>
    <w:multiLevelType w:val="hybridMultilevel"/>
    <w:tmpl w:val="BAAAA85C"/>
    <w:lvl w:ilvl="0" w:tplc="A77CCF9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C0B5034"/>
    <w:multiLevelType w:val="hybridMultilevel"/>
    <w:tmpl w:val="EB943722"/>
    <w:lvl w:ilvl="0" w:tplc="A77CCF9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7A186E0A">
      <w:start w:val="1"/>
      <w:numFmt w:val="taiwaneseCountingThousand"/>
      <w:lvlText w:val="%2、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362E2E76"/>
    <w:multiLevelType w:val="hybridMultilevel"/>
    <w:tmpl w:val="4F723C3C"/>
    <w:lvl w:ilvl="0" w:tplc="188C317C">
      <w:start w:val="1"/>
      <w:numFmt w:val="taiwaneseCountingThousand"/>
      <w:suff w:val="nothing"/>
      <w:lvlText w:val="%1、"/>
      <w:lvlJc w:val="left"/>
      <w:pPr>
        <w:ind w:left="1004" w:hanging="720"/>
      </w:pPr>
      <w:rPr>
        <w:rFonts w:hint="default"/>
        <w:b w:val="0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 w15:restartNumberingAfterBreak="0">
    <w:nsid w:val="3FE16B0C"/>
    <w:multiLevelType w:val="hybridMultilevel"/>
    <w:tmpl w:val="EF82D742"/>
    <w:lvl w:ilvl="0" w:tplc="5146545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A83770"/>
    <w:multiLevelType w:val="hybridMultilevel"/>
    <w:tmpl w:val="1EB0A888"/>
    <w:lvl w:ilvl="0" w:tplc="0409000F">
      <w:start w:val="1"/>
      <w:numFmt w:val="decimal"/>
      <w:lvlText w:val="%1."/>
      <w:lvlJc w:val="left"/>
      <w:pPr>
        <w:ind w:left="16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9" w:hanging="480"/>
      </w:pPr>
    </w:lvl>
    <w:lvl w:ilvl="2" w:tplc="0409001B" w:tentative="1">
      <w:start w:val="1"/>
      <w:numFmt w:val="lowerRoman"/>
      <w:lvlText w:val="%3."/>
      <w:lvlJc w:val="right"/>
      <w:pPr>
        <w:ind w:left="2569" w:hanging="480"/>
      </w:pPr>
    </w:lvl>
    <w:lvl w:ilvl="3" w:tplc="0409000F" w:tentative="1">
      <w:start w:val="1"/>
      <w:numFmt w:val="decimal"/>
      <w:lvlText w:val="%4."/>
      <w:lvlJc w:val="left"/>
      <w:pPr>
        <w:ind w:left="3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9" w:hanging="480"/>
      </w:pPr>
    </w:lvl>
    <w:lvl w:ilvl="5" w:tplc="0409001B" w:tentative="1">
      <w:start w:val="1"/>
      <w:numFmt w:val="lowerRoman"/>
      <w:lvlText w:val="%6."/>
      <w:lvlJc w:val="right"/>
      <w:pPr>
        <w:ind w:left="4009" w:hanging="480"/>
      </w:pPr>
    </w:lvl>
    <w:lvl w:ilvl="6" w:tplc="0409000F" w:tentative="1">
      <w:start w:val="1"/>
      <w:numFmt w:val="decimal"/>
      <w:lvlText w:val="%7."/>
      <w:lvlJc w:val="left"/>
      <w:pPr>
        <w:ind w:left="4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9" w:hanging="480"/>
      </w:pPr>
    </w:lvl>
    <w:lvl w:ilvl="8" w:tplc="0409001B" w:tentative="1">
      <w:start w:val="1"/>
      <w:numFmt w:val="lowerRoman"/>
      <w:lvlText w:val="%9."/>
      <w:lvlJc w:val="right"/>
      <w:pPr>
        <w:ind w:left="5449" w:hanging="480"/>
      </w:pPr>
    </w:lvl>
  </w:abstractNum>
  <w:abstractNum w:abstractNumId="6" w15:restartNumberingAfterBreak="0">
    <w:nsid w:val="4EF01A80"/>
    <w:multiLevelType w:val="hybridMultilevel"/>
    <w:tmpl w:val="BAAAA85C"/>
    <w:lvl w:ilvl="0" w:tplc="A77CCF9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8" w15:restartNumberingAfterBreak="0">
    <w:nsid w:val="589E760E"/>
    <w:multiLevelType w:val="hybridMultilevel"/>
    <w:tmpl w:val="FCA26282"/>
    <w:lvl w:ilvl="0" w:tplc="9670BD2A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40464C28">
      <w:start w:val="1"/>
      <w:numFmt w:val="decimal"/>
      <w:lvlText w:val="(%2)"/>
      <w:lvlJc w:val="left"/>
      <w:pPr>
        <w:ind w:left="23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59420199"/>
    <w:multiLevelType w:val="hybridMultilevel"/>
    <w:tmpl w:val="DF041A3E"/>
    <w:lvl w:ilvl="0" w:tplc="A77CCF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A71802"/>
    <w:multiLevelType w:val="hybridMultilevel"/>
    <w:tmpl w:val="D786EF5A"/>
    <w:lvl w:ilvl="0" w:tplc="9984D576">
      <w:start w:val="1"/>
      <w:numFmt w:val="decimal"/>
      <w:suff w:val="nothing"/>
      <w:lvlText w:val="%1."/>
      <w:lvlJc w:val="left"/>
      <w:pPr>
        <w:ind w:left="1609" w:hanging="480"/>
      </w:pPr>
      <w:rPr>
        <w:rFonts w:hint="eastAsia"/>
      </w:rPr>
    </w:lvl>
    <w:lvl w:ilvl="1" w:tplc="40464C28">
      <w:start w:val="1"/>
      <w:numFmt w:val="decimal"/>
      <w:lvlText w:val="(%2)"/>
      <w:lvlJc w:val="left"/>
      <w:pPr>
        <w:ind w:left="2334" w:hanging="720"/>
      </w:pPr>
      <w:rPr>
        <w:rFonts w:hint="default"/>
      </w:rPr>
    </w:lvl>
    <w:lvl w:ilvl="2" w:tplc="0468803A">
      <w:start w:val="3"/>
      <w:numFmt w:val="taiwaneseCountingThousand"/>
      <w:lvlText w:val="%3、"/>
      <w:lvlJc w:val="left"/>
      <w:pPr>
        <w:ind w:left="2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D3B2D73"/>
    <w:multiLevelType w:val="hybridMultilevel"/>
    <w:tmpl w:val="BAAAA85C"/>
    <w:lvl w:ilvl="0" w:tplc="A77CCF9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766A03E6"/>
    <w:multiLevelType w:val="hybridMultilevel"/>
    <w:tmpl w:val="836A1A0C"/>
    <w:lvl w:ilvl="0" w:tplc="987683FA">
      <w:start w:val="1"/>
      <w:numFmt w:val="taiwaneseCountingThousand"/>
      <w:lvlText w:val="%1、"/>
      <w:lvlJc w:val="left"/>
      <w:pPr>
        <w:ind w:left="76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76E757CB"/>
    <w:multiLevelType w:val="hybridMultilevel"/>
    <w:tmpl w:val="841C96A6"/>
    <w:lvl w:ilvl="0" w:tplc="CDD4C3E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944117"/>
    <w:multiLevelType w:val="hybridMultilevel"/>
    <w:tmpl w:val="D534C2F4"/>
    <w:lvl w:ilvl="0" w:tplc="2918F70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  <w:num w:numId="14">
    <w:abstractNumId w:val="14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91"/>
    <w:rsid w:val="00000919"/>
    <w:rsid w:val="00002336"/>
    <w:rsid w:val="000027C9"/>
    <w:rsid w:val="00002DB8"/>
    <w:rsid w:val="0000567C"/>
    <w:rsid w:val="00005F82"/>
    <w:rsid w:val="00006822"/>
    <w:rsid w:val="000127B4"/>
    <w:rsid w:val="00015E57"/>
    <w:rsid w:val="00016299"/>
    <w:rsid w:val="0002343D"/>
    <w:rsid w:val="00023C2D"/>
    <w:rsid w:val="000246E6"/>
    <w:rsid w:val="00024BFC"/>
    <w:rsid w:val="000271EC"/>
    <w:rsid w:val="00027218"/>
    <w:rsid w:val="0002795A"/>
    <w:rsid w:val="00032B9E"/>
    <w:rsid w:val="00034BAD"/>
    <w:rsid w:val="00042A16"/>
    <w:rsid w:val="00044596"/>
    <w:rsid w:val="000555D3"/>
    <w:rsid w:val="00061DF6"/>
    <w:rsid w:val="000650D7"/>
    <w:rsid w:val="00072DAA"/>
    <w:rsid w:val="00072DB8"/>
    <w:rsid w:val="000748A3"/>
    <w:rsid w:val="0007790E"/>
    <w:rsid w:val="0008287F"/>
    <w:rsid w:val="00083DB2"/>
    <w:rsid w:val="00084D05"/>
    <w:rsid w:val="00090FC1"/>
    <w:rsid w:val="00091076"/>
    <w:rsid w:val="00094B87"/>
    <w:rsid w:val="0009578A"/>
    <w:rsid w:val="000A46DD"/>
    <w:rsid w:val="000A4F5C"/>
    <w:rsid w:val="000B2EB9"/>
    <w:rsid w:val="000B575D"/>
    <w:rsid w:val="000C0C1E"/>
    <w:rsid w:val="000C22DC"/>
    <w:rsid w:val="000C63A7"/>
    <w:rsid w:val="000D0FD5"/>
    <w:rsid w:val="000E2EF1"/>
    <w:rsid w:val="000E5CFD"/>
    <w:rsid w:val="000E6DCF"/>
    <w:rsid w:val="000F1F56"/>
    <w:rsid w:val="000F56D0"/>
    <w:rsid w:val="000F7B67"/>
    <w:rsid w:val="00100915"/>
    <w:rsid w:val="00100AD3"/>
    <w:rsid w:val="0010625D"/>
    <w:rsid w:val="00117EBA"/>
    <w:rsid w:val="0012032E"/>
    <w:rsid w:val="00120B94"/>
    <w:rsid w:val="00121CC5"/>
    <w:rsid w:val="0013028B"/>
    <w:rsid w:val="00131E65"/>
    <w:rsid w:val="00133CDE"/>
    <w:rsid w:val="00136930"/>
    <w:rsid w:val="00142257"/>
    <w:rsid w:val="001437DE"/>
    <w:rsid w:val="00147679"/>
    <w:rsid w:val="00150154"/>
    <w:rsid w:val="00151CFC"/>
    <w:rsid w:val="001523A7"/>
    <w:rsid w:val="00171CC6"/>
    <w:rsid w:val="00171DF8"/>
    <w:rsid w:val="00174A77"/>
    <w:rsid w:val="00175379"/>
    <w:rsid w:val="00183B92"/>
    <w:rsid w:val="001914B0"/>
    <w:rsid w:val="00192881"/>
    <w:rsid w:val="00192901"/>
    <w:rsid w:val="00192E58"/>
    <w:rsid w:val="00194C33"/>
    <w:rsid w:val="001A1194"/>
    <w:rsid w:val="001B2AD2"/>
    <w:rsid w:val="001B788A"/>
    <w:rsid w:val="001C3CA6"/>
    <w:rsid w:val="001C4DC0"/>
    <w:rsid w:val="001C6848"/>
    <w:rsid w:val="001D2D7A"/>
    <w:rsid w:val="001D3B85"/>
    <w:rsid w:val="001D3E66"/>
    <w:rsid w:val="001E3177"/>
    <w:rsid w:val="001E5215"/>
    <w:rsid w:val="001E57E2"/>
    <w:rsid w:val="001E6716"/>
    <w:rsid w:val="001E6947"/>
    <w:rsid w:val="001F17AE"/>
    <w:rsid w:val="001F4E94"/>
    <w:rsid w:val="001F57C1"/>
    <w:rsid w:val="0020191F"/>
    <w:rsid w:val="00202D8B"/>
    <w:rsid w:val="00204C83"/>
    <w:rsid w:val="00213E16"/>
    <w:rsid w:val="00214F77"/>
    <w:rsid w:val="00222DDA"/>
    <w:rsid w:val="00223399"/>
    <w:rsid w:val="00230002"/>
    <w:rsid w:val="00234B59"/>
    <w:rsid w:val="00235C9F"/>
    <w:rsid w:val="00237111"/>
    <w:rsid w:val="00241304"/>
    <w:rsid w:val="002445FB"/>
    <w:rsid w:val="00247BC1"/>
    <w:rsid w:val="002517C7"/>
    <w:rsid w:val="0025465C"/>
    <w:rsid w:val="002573D8"/>
    <w:rsid w:val="00257D80"/>
    <w:rsid w:val="00262AA1"/>
    <w:rsid w:val="00263BB1"/>
    <w:rsid w:val="002723E6"/>
    <w:rsid w:val="0027391E"/>
    <w:rsid w:val="002756B9"/>
    <w:rsid w:val="00276DDA"/>
    <w:rsid w:val="00282D74"/>
    <w:rsid w:val="00283AEA"/>
    <w:rsid w:val="00285483"/>
    <w:rsid w:val="0029322C"/>
    <w:rsid w:val="0029361D"/>
    <w:rsid w:val="002A54B9"/>
    <w:rsid w:val="002B3095"/>
    <w:rsid w:val="002C1F13"/>
    <w:rsid w:val="002C3551"/>
    <w:rsid w:val="002C6805"/>
    <w:rsid w:val="002D00C4"/>
    <w:rsid w:val="002D353E"/>
    <w:rsid w:val="002D3BE1"/>
    <w:rsid w:val="002D741A"/>
    <w:rsid w:val="002D77D0"/>
    <w:rsid w:val="002E5EA2"/>
    <w:rsid w:val="002F0F80"/>
    <w:rsid w:val="002F1126"/>
    <w:rsid w:val="002F136D"/>
    <w:rsid w:val="002F1CAC"/>
    <w:rsid w:val="002F3A6F"/>
    <w:rsid w:val="003009BA"/>
    <w:rsid w:val="0030622A"/>
    <w:rsid w:val="00306CB9"/>
    <w:rsid w:val="003100AB"/>
    <w:rsid w:val="003262BA"/>
    <w:rsid w:val="00330BA3"/>
    <w:rsid w:val="00332A3C"/>
    <w:rsid w:val="00332DED"/>
    <w:rsid w:val="00336A04"/>
    <w:rsid w:val="00340CB0"/>
    <w:rsid w:val="003465EB"/>
    <w:rsid w:val="00351DF6"/>
    <w:rsid w:val="0035727E"/>
    <w:rsid w:val="00360A15"/>
    <w:rsid w:val="00360A96"/>
    <w:rsid w:val="00361DC4"/>
    <w:rsid w:val="00364256"/>
    <w:rsid w:val="00365C32"/>
    <w:rsid w:val="00365D47"/>
    <w:rsid w:val="0036682F"/>
    <w:rsid w:val="00373F36"/>
    <w:rsid w:val="00374D51"/>
    <w:rsid w:val="003761C4"/>
    <w:rsid w:val="00377CD8"/>
    <w:rsid w:val="00381699"/>
    <w:rsid w:val="00385C07"/>
    <w:rsid w:val="00393DB2"/>
    <w:rsid w:val="00394326"/>
    <w:rsid w:val="003951CA"/>
    <w:rsid w:val="00395AB2"/>
    <w:rsid w:val="003975B4"/>
    <w:rsid w:val="003A196D"/>
    <w:rsid w:val="003A2881"/>
    <w:rsid w:val="003A3CA1"/>
    <w:rsid w:val="003A7256"/>
    <w:rsid w:val="003B0D2D"/>
    <w:rsid w:val="003C359A"/>
    <w:rsid w:val="003C5F34"/>
    <w:rsid w:val="003D2302"/>
    <w:rsid w:val="003E23FB"/>
    <w:rsid w:val="003E4A32"/>
    <w:rsid w:val="003E6395"/>
    <w:rsid w:val="003F76D3"/>
    <w:rsid w:val="00404C8B"/>
    <w:rsid w:val="00404DD2"/>
    <w:rsid w:val="00407B57"/>
    <w:rsid w:val="00407C85"/>
    <w:rsid w:val="00413AC3"/>
    <w:rsid w:val="00415E5F"/>
    <w:rsid w:val="004270BD"/>
    <w:rsid w:val="0043084A"/>
    <w:rsid w:val="00432EA3"/>
    <w:rsid w:val="00433F0E"/>
    <w:rsid w:val="0043773B"/>
    <w:rsid w:val="00443036"/>
    <w:rsid w:val="00456884"/>
    <w:rsid w:val="00456D62"/>
    <w:rsid w:val="004673B7"/>
    <w:rsid w:val="00467E22"/>
    <w:rsid w:val="0047150E"/>
    <w:rsid w:val="004748B8"/>
    <w:rsid w:val="00481124"/>
    <w:rsid w:val="004813DE"/>
    <w:rsid w:val="00486AF4"/>
    <w:rsid w:val="00490984"/>
    <w:rsid w:val="00492337"/>
    <w:rsid w:val="00492490"/>
    <w:rsid w:val="004959BA"/>
    <w:rsid w:val="004977F6"/>
    <w:rsid w:val="004A1627"/>
    <w:rsid w:val="004A381F"/>
    <w:rsid w:val="004C1E15"/>
    <w:rsid w:val="004C3DCC"/>
    <w:rsid w:val="004D07D3"/>
    <w:rsid w:val="004D7CF6"/>
    <w:rsid w:val="004E6538"/>
    <w:rsid w:val="004F4A9B"/>
    <w:rsid w:val="004F564F"/>
    <w:rsid w:val="00500CC6"/>
    <w:rsid w:val="00502F44"/>
    <w:rsid w:val="005045C4"/>
    <w:rsid w:val="00505232"/>
    <w:rsid w:val="0050686F"/>
    <w:rsid w:val="00510E4F"/>
    <w:rsid w:val="00516266"/>
    <w:rsid w:val="00520F71"/>
    <w:rsid w:val="005216E0"/>
    <w:rsid w:val="0053314F"/>
    <w:rsid w:val="00535B1C"/>
    <w:rsid w:val="005431BC"/>
    <w:rsid w:val="00543314"/>
    <w:rsid w:val="005446F6"/>
    <w:rsid w:val="0054574E"/>
    <w:rsid w:val="00547AFC"/>
    <w:rsid w:val="00560755"/>
    <w:rsid w:val="00561296"/>
    <w:rsid w:val="00561D04"/>
    <w:rsid w:val="00563F61"/>
    <w:rsid w:val="005670FD"/>
    <w:rsid w:val="005705BD"/>
    <w:rsid w:val="00572708"/>
    <w:rsid w:val="00572E57"/>
    <w:rsid w:val="00572F54"/>
    <w:rsid w:val="005736F3"/>
    <w:rsid w:val="00582C34"/>
    <w:rsid w:val="00584052"/>
    <w:rsid w:val="00584C83"/>
    <w:rsid w:val="00590480"/>
    <w:rsid w:val="0059171C"/>
    <w:rsid w:val="00595CAE"/>
    <w:rsid w:val="005A5814"/>
    <w:rsid w:val="005B04C3"/>
    <w:rsid w:val="005B3696"/>
    <w:rsid w:val="005C40D6"/>
    <w:rsid w:val="005C4AF0"/>
    <w:rsid w:val="005C5892"/>
    <w:rsid w:val="005D04B9"/>
    <w:rsid w:val="005D170A"/>
    <w:rsid w:val="005D57FF"/>
    <w:rsid w:val="005E2C56"/>
    <w:rsid w:val="005E3BAD"/>
    <w:rsid w:val="005E483A"/>
    <w:rsid w:val="005F40EC"/>
    <w:rsid w:val="005F71E5"/>
    <w:rsid w:val="00602D42"/>
    <w:rsid w:val="00602F7D"/>
    <w:rsid w:val="00612633"/>
    <w:rsid w:val="006129A6"/>
    <w:rsid w:val="0061344A"/>
    <w:rsid w:val="00620155"/>
    <w:rsid w:val="006204B8"/>
    <w:rsid w:val="00622534"/>
    <w:rsid w:val="0062322E"/>
    <w:rsid w:val="0062670A"/>
    <w:rsid w:val="00627256"/>
    <w:rsid w:val="0063060F"/>
    <w:rsid w:val="006352E3"/>
    <w:rsid w:val="006423BE"/>
    <w:rsid w:val="00646D93"/>
    <w:rsid w:val="00650E8E"/>
    <w:rsid w:val="00650F1C"/>
    <w:rsid w:val="00652ECF"/>
    <w:rsid w:val="00653598"/>
    <w:rsid w:val="00655C38"/>
    <w:rsid w:val="006574F1"/>
    <w:rsid w:val="00657605"/>
    <w:rsid w:val="006616BE"/>
    <w:rsid w:val="006632A1"/>
    <w:rsid w:val="0066345B"/>
    <w:rsid w:val="006668C6"/>
    <w:rsid w:val="00666C87"/>
    <w:rsid w:val="00667748"/>
    <w:rsid w:val="00670850"/>
    <w:rsid w:val="0067645F"/>
    <w:rsid w:val="006801FD"/>
    <w:rsid w:val="00680445"/>
    <w:rsid w:val="006824EF"/>
    <w:rsid w:val="00685FD0"/>
    <w:rsid w:val="006900E8"/>
    <w:rsid w:val="00691AAF"/>
    <w:rsid w:val="006A0055"/>
    <w:rsid w:val="006A2479"/>
    <w:rsid w:val="006A498F"/>
    <w:rsid w:val="006A6FF3"/>
    <w:rsid w:val="006A72B3"/>
    <w:rsid w:val="006B117B"/>
    <w:rsid w:val="006B18AD"/>
    <w:rsid w:val="006B399D"/>
    <w:rsid w:val="006B5FBE"/>
    <w:rsid w:val="006B7B79"/>
    <w:rsid w:val="006D04FA"/>
    <w:rsid w:val="006D5254"/>
    <w:rsid w:val="006E38DF"/>
    <w:rsid w:val="006E709E"/>
    <w:rsid w:val="006F1964"/>
    <w:rsid w:val="006F4150"/>
    <w:rsid w:val="006F4B45"/>
    <w:rsid w:val="006F74A9"/>
    <w:rsid w:val="007015F7"/>
    <w:rsid w:val="007102FE"/>
    <w:rsid w:val="00711A72"/>
    <w:rsid w:val="00712725"/>
    <w:rsid w:val="00714751"/>
    <w:rsid w:val="007159F7"/>
    <w:rsid w:val="00726C54"/>
    <w:rsid w:val="00730581"/>
    <w:rsid w:val="007349C3"/>
    <w:rsid w:val="00735208"/>
    <w:rsid w:val="00735412"/>
    <w:rsid w:val="00735D4F"/>
    <w:rsid w:val="0074000C"/>
    <w:rsid w:val="00740CB5"/>
    <w:rsid w:val="00741494"/>
    <w:rsid w:val="00743F85"/>
    <w:rsid w:val="007449A0"/>
    <w:rsid w:val="0074514E"/>
    <w:rsid w:val="0075000F"/>
    <w:rsid w:val="0075472F"/>
    <w:rsid w:val="00760592"/>
    <w:rsid w:val="00760658"/>
    <w:rsid w:val="0076066F"/>
    <w:rsid w:val="007618A6"/>
    <w:rsid w:val="00773EFC"/>
    <w:rsid w:val="00774C8D"/>
    <w:rsid w:val="007769CC"/>
    <w:rsid w:val="007802AF"/>
    <w:rsid w:val="007819F4"/>
    <w:rsid w:val="00784CE5"/>
    <w:rsid w:val="0079153C"/>
    <w:rsid w:val="007A3971"/>
    <w:rsid w:val="007A56CC"/>
    <w:rsid w:val="007C701F"/>
    <w:rsid w:val="007D2436"/>
    <w:rsid w:val="007D778B"/>
    <w:rsid w:val="007E07A3"/>
    <w:rsid w:val="007E55E0"/>
    <w:rsid w:val="007F2309"/>
    <w:rsid w:val="007F58DE"/>
    <w:rsid w:val="007F6371"/>
    <w:rsid w:val="007F73D1"/>
    <w:rsid w:val="00801307"/>
    <w:rsid w:val="00802A24"/>
    <w:rsid w:val="00802AFB"/>
    <w:rsid w:val="0080479C"/>
    <w:rsid w:val="00807842"/>
    <w:rsid w:val="00812F01"/>
    <w:rsid w:val="00814721"/>
    <w:rsid w:val="00821F4F"/>
    <w:rsid w:val="00823170"/>
    <w:rsid w:val="00831914"/>
    <w:rsid w:val="00842C10"/>
    <w:rsid w:val="0085429A"/>
    <w:rsid w:val="00857513"/>
    <w:rsid w:val="00857EEB"/>
    <w:rsid w:val="00862C47"/>
    <w:rsid w:val="008713A5"/>
    <w:rsid w:val="008807FE"/>
    <w:rsid w:val="008809FB"/>
    <w:rsid w:val="00882E28"/>
    <w:rsid w:val="008A4B39"/>
    <w:rsid w:val="008B310C"/>
    <w:rsid w:val="008B734D"/>
    <w:rsid w:val="008C2C93"/>
    <w:rsid w:val="008C4945"/>
    <w:rsid w:val="008C50C5"/>
    <w:rsid w:val="008D5719"/>
    <w:rsid w:val="008D6781"/>
    <w:rsid w:val="008D7F8B"/>
    <w:rsid w:val="008E0AED"/>
    <w:rsid w:val="008F1F06"/>
    <w:rsid w:val="008F60A4"/>
    <w:rsid w:val="008F66C5"/>
    <w:rsid w:val="00901F2F"/>
    <w:rsid w:val="00905345"/>
    <w:rsid w:val="00906D72"/>
    <w:rsid w:val="00910827"/>
    <w:rsid w:val="00911312"/>
    <w:rsid w:val="0091690D"/>
    <w:rsid w:val="00920C60"/>
    <w:rsid w:val="009246FC"/>
    <w:rsid w:val="00924945"/>
    <w:rsid w:val="00935F94"/>
    <w:rsid w:val="009427D3"/>
    <w:rsid w:val="00943306"/>
    <w:rsid w:val="009517B5"/>
    <w:rsid w:val="00952055"/>
    <w:rsid w:val="00955845"/>
    <w:rsid w:val="0095772F"/>
    <w:rsid w:val="00964FE3"/>
    <w:rsid w:val="009666E4"/>
    <w:rsid w:val="00976A57"/>
    <w:rsid w:val="009806C1"/>
    <w:rsid w:val="00980E56"/>
    <w:rsid w:val="00982D3F"/>
    <w:rsid w:val="00983118"/>
    <w:rsid w:val="00983F87"/>
    <w:rsid w:val="00990E0A"/>
    <w:rsid w:val="00993BAD"/>
    <w:rsid w:val="009964CC"/>
    <w:rsid w:val="00996914"/>
    <w:rsid w:val="009A1DA1"/>
    <w:rsid w:val="009A386E"/>
    <w:rsid w:val="009B6865"/>
    <w:rsid w:val="009C63BB"/>
    <w:rsid w:val="009D2062"/>
    <w:rsid w:val="009E2A2D"/>
    <w:rsid w:val="009E3B16"/>
    <w:rsid w:val="009F1448"/>
    <w:rsid w:val="009F2930"/>
    <w:rsid w:val="00A07C01"/>
    <w:rsid w:val="00A10391"/>
    <w:rsid w:val="00A12EDA"/>
    <w:rsid w:val="00A13886"/>
    <w:rsid w:val="00A1419C"/>
    <w:rsid w:val="00A214B8"/>
    <w:rsid w:val="00A21727"/>
    <w:rsid w:val="00A251ED"/>
    <w:rsid w:val="00A2723F"/>
    <w:rsid w:val="00A40702"/>
    <w:rsid w:val="00A45037"/>
    <w:rsid w:val="00A61776"/>
    <w:rsid w:val="00A63EF0"/>
    <w:rsid w:val="00A67BD6"/>
    <w:rsid w:val="00A75C2B"/>
    <w:rsid w:val="00A772FA"/>
    <w:rsid w:val="00A80172"/>
    <w:rsid w:val="00A82B8C"/>
    <w:rsid w:val="00A85F5B"/>
    <w:rsid w:val="00A86BAD"/>
    <w:rsid w:val="00A92310"/>
    <w:rsid w:val="00A96B92"/>
    <w:rsid w:val="00AA6249"/>
    <w:rsid w:val="00AB2849"/>
    <w:rsid w:val="00AB2ED5"/>
    <w:rsid w:val="00AB2FC1"/>
    <w:rsid w:val="00AB308A"/>
    <w:rsid w:val="00AB7DF7"/>
    <w:rsid w:val="00AC1B12"/>
    <w:rsid w:val="00AC2363"/>
    <w:rsid w:val="00AC6075"/>
    <w:rsid w:val="00AD0A06"/>
    <w:rsid w:val="00AD368B"/>
    <w:rsid w:val="00AD44E3"/>
    <w:rsid w:val="00AD5366"/>
    <w:rsid w:val="00AD7067"/>
    <w:rsid w:val="00AD7347"/>
    <w:rsid w:val="00AE2BD2"/>
    <w:rsid w:val="00AE6B22"/>
    <w:rsid w:val="00AE7FA4"/>
    <w:rsid w:val="00AF03FB"/>
    <w:rsid w:val="00AF158C"/>
    <w:rsid w:val="00AF43DE"/>
    <w:rsid w:val="00AF6377"/>
    <w:rsid w:val="00AF7A28"/>
    <w:rsid w:val="00B01739"/>
    <w:rsid w:val="00B04E81"/>
    <w:rsid w:val="00B14523"/>
    <w:rsid w:val="00B16CBF"/>
    <w:rsid w:val="00B27B9A"/>
    <w:rsid w:val="00B30D83"/>
    <w:rsid w:val="00B33A67"/>
    <w:rsid w:val="00B36582"/>
    <w:rsid w:val="00B3678F"/>
    <w:rsid w:val="00B4161E"/>
    <w:rsid w:val="00B416A0"/>
    <w:rsid w:val="00B43780"/>
    <w:rsid w:val="00B441E0"/>
    <w:rsid w:val="00B44D12"/>
    <w:rsid w:val="00B53663"/>
    <w:rsid w:val="00B5727B"/>
    <w:rsid w:val="00B57EF6"/>
    <w:rsid w:val="00B613AB"/>
    <w:rsid w:val="00B62824"/>
    <w:rsid w:val="00B64390"/>
    <w:rsid w:val="00B65A5D"/>
    <w:rsid w:val="00B662C7"/>
    <w:rsid w:val="00B66F21"/>
    <w:rsid w:val="00B74979"/>
    <w:rsid w:val="00B80464"/>
    <w:rsid w:val="00B80E1D"/>
    <w:rsid w:val="00B82FA3"/>
    <w:rsid w:val="00B853A7"/>
    <w:rsid w:val="00B855C8"/>
    <w:rsid w:val="00B87CCE"/>
    <w:rsid w:val="00B92138"/>
    <w:rsid w:val="00BA3B48"/>
    <w:rsid w:val="00BA3BD2"/>
    <w:rsid w:val="00BB28F2"/>
    <w:rsid w:val="00BC0C39"/>
    <w:rsid w:val="00BD7835"/>
    <w:rsid w:val="00BE0047"/>
    <w:rsid w:val="00BE12BB"/>
    <w:rsid w:val="00BE1625"/>
    <w:rsid w:val="00BE475E"/>
    <w:rsid w:val="00BE5321"/>
    <w:rsid w:val="00BF2450"/>
    <w:rsid w:val="00BF2775"/>
    <w:rsid w:val="00C02FAC"/>
    <w:rsid w:val="00C04E30"/>
    <w:rsid w:val="00C0675A"/>
    <w:rsid w:val="00C16E23"/>
    <w:rsid w:val="00C205F2"/>
    <w:rsid w:val="00C2450D"/>
    <w:rsid w:val="00C32190"/>
    <w:rsid w:val="00C346D8"/>
    <w:rsid w:val="00C3598D"/>
    <w:rsid w:val="00C420A0"/>
    <w:rsid w:val="00C4214C"/>
    <w:rsid w:val="00C517A2"/>
    <w:rsid w:val="00C53F70"/>
    <w:rsid w:val="00C5481B"/>
    <w:rsid w:val="00C7184D"/>
    <w:rsid w:val="00C75420"/>
    <w:rsid w:val="00C7798C"/>
    <w:rsid w:val="00C80134"/>
    <w:rsid w:val="00C82BD3"/>
    <w:rsid w:val="00C843F7"/>
    <w:rsid w:val="00C90938"/>
    <w:rsid w:val="00CA02B1"/>
    <w:rsid w:val="00CB3AE0"/>
    <w:rsid w:val="00CB481B"/>
    <w:rsid w:val="00CB6931"/>
    <w:rsid w:val="00CC61EE"/>
    <w:rsid w:val="00CC7EFE"/>
    <w:rsid w:val="00CD0CA4"/>
    <w:rsid w:val="00CD3E9A"/>
    <w:rsid w:val="00CD54FA"/>
    <w:rsid w:val="00CD5D24"/>
    <w:rsid w:val="00CE2592"/>
    <w:rsid w:val="00CE3DCC"/>
    <w:rsid w:val="00CE5EEF"/>
    <w:rsid w:val="00CF1010"/>
    <w:rsid w:val="00CF21DD"/>
    <w:rsid w:val="00D03C9B"/>
    <w:rsid w:val="00D14C12"/>
    <w:rsid w:val="00D15AF3"/>
    <w:rsid w:val="00D2009C"/>
    <w:rsid w:val="00D21114"/>
    <w:rsid w:val="00D26FDB"/>
    <w:rsid w:val="00D36EA8"/>
    <w:rsid w:val="00D3772C"/>
    <w:rsid w:val="00D45547"/>
    <w:rsid w:val="00D478B7"/>
    <w:rsid w:val="00D5169F"/>
    <w:rsid w:val="00D55C1D"/>
    <w:rsid w:val="00D60B3A"/>
    <w:rsid w:val="00D67726"/>
    <w:rsid w:val="00D724E9"/>
    <w:rsid w:val="00D7271E"/>
    <w:rsid w:val="00D7420D"/>
    <w:rsid w:val="00D742CA"/>
    <w:rsid w:val="00D7545B"/>
    <w:rsid w:val="00D83C63"/>
    <w:rsid w:val="00D90AC7"/>
    <w:rsid w:val="00DA1915"/>
    <w:rsid w:val="00DA3726"/>
    <w:rsid w:val="00DA5D24"/>
    <w:rsid w:val="00DA7EAE"/>
    <w:rsid w:val="00DB1A99"/>
    <w:rsid w:val="00DB4B28"/>
    <w:rsid w:val="00DC0501"/>
    <w:rsid w:val="00DC1A83"/>
    <w:rsid w:val="00DC6112"/>
    <w:rsid w:val="00DD05DE"/>
    <w:rsid w:val="00DD1E13"/>
    <w:rsid w:val="00DD324C"/>
    <w:rsid w:val="00DE5171"/>
    <w:rsid w:val="00DF6D30"/>
    <w:rsid w:val="00E02F1B"/>
    <w:rsid w:val="00E04B00"/>
    <w:rsid w:val="00E06774"/>
    <w:rsid w:val="00E14D6B"/>
    <w:rsid w:val="00E201B7"/>
    <w:rsid w:val="00E21F39"/>
    <w:rsid w:val="00E23F20"/>
    <w:rsid w:val="00E247E0"/>
    <w:rsid w:val="00E25C9D"/>
    <w:rsid w:val="00E27F93"/>
    <w:rsid w:val="00E3009C"/>
    <w:rsid w:val="00E30317"/>
    <w:rsid w:val="00E3080D"/>
    <w:rsid w:val="00E32065"/>
    <w:rsid w:val="00E37BBB"/>
    <w:rsid w:val="00E4193D"/>
    <w:rsid w:val="00E47345"/>
    <w:rsid w:val="00E54D89"/>
    <w:rsid w:val="00E5570D"/>
    <w:rsid w:val="00E61F11"/>
    <w:rsid w:val="00E636CA"/>
    <w:rsid w:val="00E640D8"/>
    <w:rsid w:val="00E66C05"/>
    <w:rsid w:val="00E712F1"/>
    <w:rsid w:val="00E725AB"/>
    <w:rsid w:val="00E750A1"/>
    <w:rsid w:val="00E77B34"/>
    <w:rsid w:val="00E8041A"/>
    <w:rsid w:val="00E8263E"/>
    <w:rsid w:val="00E84801"/>
    <w:rsid w:val="00E856D9"/>
    <w:rsid w:val="00E875BA"/>
    <w:rsid w:val="00E87CF6"/>
    <w:rsid w:val="00E97081"/>
    <w:rsid w:val="00EB5881"/>
    <w:rsid w:val="00EC08B5"/>
    <w:rsid w:val="00EC1E8F"/>
    <w:rsid w:val="00EC790D"/>
    <w:rsid w:val="00EC7B91"/>
    <w:rsid w:val="00ED190D"/>
    <w:rsid w:val="00ED43C7"/>
    <w:rsid w:val="00ED4DBD"/>
    <w:rsid w:val="00EE4524"/>
    <w:rsid w:val="00EE5A55"/>
    <w:rsid w:val="00EE795C"/>
    <w:rsid w:val="00EF7AEA"/>
    <w:rsid w:val="00F04874"/>
    <w:rsid w:val="00F12862"/>
    <w:rsid w:val="00F20570"/>
    <w:rsid w:val="00F215CE"/>
    <w:rsid w:val="00F22F75"/>
    <w:rsid w:val="00F246BB"/>
    <w:rsid w:val="00F3085E"/>
    <w:rsid w:val="00F3429B"/>
    <w:rsid w:val="00F4157D"/>
    <w:rsid w:val="00F43AF3"/>
    <w:rsid w:val="00F47163"/>
    <w:rsid w:val="00F47F9D"/>
    <w:rsid w:val="00F50FBA"/>
    <w:rsid w:val="00F5169F"/>
    <w:rsid w:val="00F51C92"/>
    <w:rsid w:val="00F5659D"/>
    <w:rsid w:val="00F6269F"/>
    <w:rsid w:val="00F62868"/>
    <w:rsid w:val="00F634D6"/>
    <w:rsid w:val="00F64B0A"/>
    <w:rsid w:val="00F66F8D"/>
    <w:rsid w:val="00F71C0E"/>
    <w:rsid w:val="00F738DA"/>
    <w:rsid w:val="00F747A0"/>
    <w:rsid w:val="00F77085"/>
    <w:rsid w:val="00F80A5C"/>
    <w:rsid w:val="00F82261"/>
    <w:rsid w:val="00F86044"/>
    <w:rsid w:val="00F93C3A"/>
    <w:rsid w:val="00FA1A30"/>
    <w:rsid w:val="00FA1E9F"/>
    <w:rsid w:val="00FB24D0"/>
    <w:rsid w:val="00FB7CBD"/>
    <w:rsid w:val="00FB7F03"/>
    <w:rsid w:val="00FC17C7"/>
    <w:rsid w:val="00FC5D96"/>
    <w:rsid w:val="00FC6067"/>
    <w:rsid w:val="00FD0755"/>
    <w:rsid w:val="00FD0ADE"/>
    <w:rsid w:val="00FD5A6B"/>
    <w:rsid w:val="00FD658E"/>
    <w:rsid w:val="00FD68BE"/>
    <w:rsid w:val="00FE186F"/>
    <w:rsid w:val="00FE4873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E1585"/>
  <w15:chartTrackingRefBased/>
  <w15:docId w15:val="{02F847E5-F32A-4FEA-A695-1271BFC9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352E3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9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B92138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983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983118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983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983118"/>
    <w:rPr>
      <w:sz w:val="20"/>
      <w:szCs w:val="20"/>
    </w:rPr>
  </w:style>
  <w:style w:type="character" w:styleId="ab">
    <w:name w:val="Hyperlink"/>
    <w:basedOn w:val="a1"/>
    <w:uiPriority w:val="99"/>
    <w:semiHidden/>
    <w:unhideWhenUsed/>
    <w:rsid w:val="00C04E30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C04E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C04E30"/>
    <w:rPr>
      <w:rFonts w:ascii="細明體" w:eastAsia="細明體" w:hAnsi="細明體" w:cs="細明體"/>
      <w:kern w:val="0"/>
      <w:szCs w:val="24"/>
    </w:rPr>
  </w:style>
  <w:style w:type="character" w:customStyle="1" w:styleId="a6">
    <w:name w:val="清單段落 字元"/>
    <w:link w:val="a5"/>
    <w:uiPriority w:val="34"/>
    <w:rsid w:val="00807842"/>
  </w:style>
  <w:style w:type="paragraph" w:customStyle="1" w:styleId="a">
    <w:name w:val="條文三"/>
    <w:basedOn w:val="a0"/>
    <w:rsid w:val="00285483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c">
    <w:name w:val="條文一"/>
    <w:basedOn w:val="a0"/>
    <w:rsid w:val="00285483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d">
    <w:name w:val="字元 字元 字元"/>
    <w:basedOn w:val="a0"/>
    <w:autoRedefine/>
    <w:rsid w:val="00285483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customStyle="1" w:styleId="71">
    <w:name w:val="樣式71"/>
    <w:basedOn w:val="a0"/>
    <w:rsid w:val="00993BAD"/>
    <w:pPr>
      <w:kinsoku w:val="0"/>
      <w:adjustRightInd w:val="0"/>
      <w:spacing w:line="360" w:lineRule="exact"/>
      <w:ind w:left="1599" w:hanging="1599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Default">
    <w:name w:val="Default"/>
    <w:rsid w:val="007102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e">
    <w:name w:val="Body Text Indent"/>
    <w:basedOn w:val="a0"/>
    <w:link w:val="af"/>
    <w:rsid w:val="001B2AD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本文縮排 字元"/>
    <w:basedOn w:val="a1"/>
    <w:link w:val="ae"/>
    <w:rsid w:val="001B2AD2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3E639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3E6395"/>
  </w:style>
  <w:style w:type="paragraph" w:styleId="af0">
    <w:name w:val="Balloon Text"/>
    <w:basedOn w:val="a0"/>
    <w:link w:val="af1"/>
    <w:uiPriority w:val="99"/>
    <w:semiHidden/>
    <w:unhideWhenUsed/>
    <w:rsid w:val="00E8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E8041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字元 字元 字元"/>
    <w:basedOn w:val="a0"/>
    <w:autoRedefine/>
    <w:rsid w:val="00FC5D96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f3">
    <w:name w:val="Plain Text"/>
    <w:basedOn w:val="a0"/>
    <w:link w:val="af4"/>
    <w:rsid w:val="0012032E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1"/>
    <w:link w:val="af3"/>
    <w:rsid w:val="0012032E"/>
    <w:rPr>
      <w:rFonts w:ascii="細明體" w:eastAsia="細明體" w:hAnsi="Courier New" w:cs="Courier New"/>
      <w:szCs w:val="24"/>
    </w:rPr>
  </w:style>
  <w:style w:type="character" w:styleId="af5">
    <w:name w:val="annotation reference"/>
    <w:basedOn w:val="a1"/>
    <w:uiPriority w:val="99"/>
    <w:semiHidden/>
    <w:unhideWhenUsed/>
    <w:rsid w:val="00B80E1D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B80E1D"/>
  </w:style>
  <w:style w:type="character" w:customStyle="1" w:styleId="af7">
    <w:name w:val="註解文字 字元"/>
    <w:basedOn w:val="a1"/>
    <w:link w:val="af6"/>
    <w:uiPriority w:val="99"/>
    <w:semiHidden/>
    <w:rsid w:val="00B80E1D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0E1D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80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C495-C4DF-4B57-BABC-AB094963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王齡儀</dc:creator>
  <cp:keywords/>
  <dc:description/>
  <cp:lastModifiedBy>劉映麟</cp:lastModifiedBy>
  <cp:revision>11</cp:revision>
  <cp:lastPrinted>2020-09-08T10:05:00Z</cp:lastPrinted>
  <dcterms:created xsi:type="dcterms:W3CDTF">2020-05-26T03:35:00Z</dcterms:created>
  <dcterms:modified xsi:type="dcterms:W3CDTF">2023-03-10T03:24:00Z</dcterms:modified>
</cp:coreProperties>
</file>