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D2C5A" w14:textId="7ADE3750" w:rsidR="0053435B" w:rsidRPr="00C613ED" w:rsidRDefault="00025850" w:rsidP="009513B3">
      <w:pPr>
        <w:spacing w:line="440" w:lineRule="exact"/>
        <w:jc w:val="center"/>
        <w:rPr>
          <w:rFonts w:ascii="Times New Roman" w:eastAsia="標楷體" w:hAnsi="Times New Roman" w:cs="Times New Roman"/>
          <w:b/>
          <w:sz w:val="32"/>
          <w:szCs w:val="32"/>
        </w:rPr>
      </w:pPr>
      <w:r w:rsidRPr="00C613ED">
        <w:rPr>
          <w:rFonts w:ascii="Times New Roman" w:eastAsia="標楷體" w:hAnsi="Times New Roman" w:cs="Times New Roman"/>
          <w:b/>
          <w:noProof/>
          <w:sz w:val="32"/>
          <w:szCs w:val="32"/>
        </w:rPr>
        <mc:AlternateContent>
          <mc:Choice Requires="wps">
            <w:drawing>
              <wp:anchor distT="45720" distB="45720" distL="114300" distR="114300" simplePos="0" relativeHeight="251669504" behindDoc="0" locked="0" layoutInCell="1" allowOverlap="1" wp14:anchorId="769207E3" wp14:editId="2B1F7C1F">
                <wp:simplePos x="0" y="0"/>
                <wp:positionH relativeFrom="column">
                  <wp:posOffset>4957445</wp:posOffset>
                </wp:positionH>
                <wp:positionV relativeFrom="page">
                  <wp:posOffset>152400</wp:posOffset>
                </wp:positionV>
                <wp:extent cx="1152525" cy="32893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8930"/>
                        </a:xfrm>
                        <a:prstGeom prst="rect">
                          <a:avLst/>
                        </a:prstGeom>
                        <a:solidFill>
                          <a:srgbClr val="FFFFFF"/>
                        </a:solidFill>
                        <a:ln w="9525">
                          <a:noFill/>
                          <a:miter lim="800000"/>
                          <a:headEnd/>
                          <a:tailEnd/>
                        </a:ln>
                      </wps:spPr>
                      <wps:txbx>
                        <w:txbxContent>
                          <w:p w14:paraId="37FFE013" w14:textId="332731B1" w:rsidR="00931F94" w:rsidRPr="00025850" w:rsidRDefault="00931F94">
                            <w:pPr>
                              <w:rPr>
                                <w:rFonts w:ascii="Times New Roman" w:eastAsia="標楷體" w:hAnsi="Times New Roman" w:cs="Times New Roman"/>
                                <w:sz w:val="20"/>
                                <w:szCs w:val="18"/>
                              </w:rPr>
                            </w:pPr>
                            <w:r w:rsidRPr="00025850">
                              <w:rPr>
                                <w:rFonts w:ascii="Times New Roman" w:eastAsia="標楷體" w:hAnsi="Times New Roman" w:cs="Times New Roman"/>
                                <w:sz w:val="20"/>
                                <w:szCs w:val="18"/>
                              </w:rPr>
                              <w:t>11</w:t>
                            </w:r>
                            <w:r w:rsidR="00FF6CED">
                              <w:rPr>
                                <w:rFonts w:ascii="Times New Roman" w:eastAsia="標楷體" w:hAnsi="Times New Roman" w:cs="Times New Roman" w:hint="eastAsia"/>
                                <w:sz w:val="20"/>
                                <w:szCs w:val="18"/>
                              </w:rPr>
                              <w:t>4</w:t>
                            </w:r>
                            <w:r w:rsidRPr="00025850">
                              <w:rPr>
                                <w:rFonts w:ascii="Times New Roman" w:eastAsia="標楷體" w:hAnsi="Times New Roman" w:cs="Times New Roman"/>
                                <w:sz w:val="20"/>
                                <w:szCs w:val="18"/>
                              </w:rPr>
                              <w:t>年</w:t>
                            </w:r>
                            <w:r w:rsidR="00FF6CED">
                              <w:rPr>
                                <w:rFonts w:ascii="Times New Roman" w:eastAsia="標楷體" w:hAnsi="Times New Roman" w:cs="Times New Roman" w:hint="eastAsia"/>
                                <w:sz w:val="20"/>
                                <w:szCs w:val="18"/>
                              </w:rPr>
                              <w:t>3</w:t>
                            </w:r>
                            <w:r w:rsidRPr="00025850">
                              <w:rPr>
                                <w:rFonts w:ascii="Times New Roman" w:eastAsia="標楷體" w:hAnsi="Times New Roman" w:cs="Times New Roman"/>
                                <w:sz w:val="20"/>
                                <w:szCs w:val="18"/>
                              </w:rPr>
                              <w:t>月修訂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9207E3" id="_x0000_t202" coordsize="21600,21600" o:spt="202" path="m,l,21600r21600,l21600,xe">
                <v:stroke joinstyle="miter"/>
                <v:path gradientshapeok="t" o:connecttype="rect"/>
              </v:shapetype>
              <v:shape id="文字方塊 2" o:spid="_x0000_s1026" type="#_x0000_t202" style="position:absolute;left:0;text-align:left;margin-left:390.35pt;margin-top:12pt;width:90.75pt;height:25.9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" stroked="f">
                <v:textbox style="mso-fit-shape-to-text:t">
                  <w:txbxContent>
                    <w:p w14:paraId="37FFE013" w14:textId="332731B1" w:rsidR="00931F94" w:rsidRPr="00025850" w:rsidRDefault="00931F94">
                      <w:pPr>
                        <w:rPr>
                          <w:rFonts w:ascii="Times New Roman" w:eastAsia="標楷體" w:hAnsi="Times New Roman" w:cs="Times New Roman"/>
                          <w:sz w:val="20"/>
                          <w:szCs w:val="18"/>
                        </w:rPr>
                      </w:pPr>
                      <w:r w:rsidRPr="00025850">
                        <w:rPr>
                          <w:rFonts w:ascii="Times New Roman" w:eastAsia="標楷體" w:hAnsi="Times New Roman" w:cs="Times New Roman"/>
                          <w:sz w:val="20"/>
                          <w:szCs w:val="18"/>
                        </w:rPr>
                        <w:t>11</w:t>
                      </w:r>
                      <w:r w:rsidR="00FF6CED">
                        <w:rPr>
                          <w:rFonts w:ascii="Times New Roman" w:eastAsia="標楷體" w:hAnsi="Times New Roman" w:cs="Times New Roman" w:hint="eastAsia"/>
                          <w:sz w:val="20"/>
                          <w:szCs w:val="18"/>
                        </w:rPr>
                        <w:t>4</w:t>
                      </w:r>
                      <w:r w:rsidRPr="00025850">
                        <w:rPr>
                          <w:rFonts w:ascii="Times New Roman" w:eastAsia="標楷體" w:hAnsi="Times New Roman" w:cs="Times New Roman"/>
                          <w:sz w:val="20"/>
                          <w:szCs w:val="18"/>
                        </w:rPr>
                        <w:t>年</w:t>
                      </w:r>
                      <w:r w:rsidR="00FF6CED">
                        <w:rPr>
                          <w:rFonts w:ascii="Times New Roman" w:eastAsia="標楷體" w:hAnsi="Times New Roman" w:cs="Times New Roman" w:hint="eastAsia"/>
                          <w:sz w:val="20"/>
                          <w:szCs w:val="18"/>
                        </w:rPr>
                        <w:t>3</w:t>
                      </w:r>
                      <w:r w:rsidRPr="00025850">
                        <w:rPr>
                          <w:rFonts w:ascii="Times New Roman" w:eastAsia="標楷體" w:hAnsi="Times New Roman" w:cs="Times New Roman"/>
                          <w:sz w:val="20"/>
                          <w:szCs w:val="18"/>
                        </w:rPr>
                        <w:t>月修訂</w:t>
                      </w:r>
                    </w:p>
                  </w:txbxContent>
                </v:textbox>
                <w10:wrap type="square" anchory="page"/>
              </v:shape>
            </w:pict>
          </mc:Fallback>
        </mc:AlternateContent>
      </w:r>
      <w:r w:rsidR="006C0F26" w:rsidRPr="00C613ED">
        <w:rPr>
          <w:rFonts w:ascii="Times New Roman" w:eastAsia="標楷體" w:hAnsi="Times New Roman" w:cs="Times New Roman"/>
          <w:b/>
          <w:sz w:val="32"/>
          <w:szCs w:val="32"/>
        </w:rPr>
        <w:t>桃園市</w:t>
      </w:r>
      <w:bookmarkStart w:id="0" w:name="_Hlk159339613"/>
      <w:proofErr w:type="gramStart"/>
      <w:r w:rsidR="00FC4B8A" w:rsidRPr="00C613ED">
        <w:rPr>
          <w:rFonts w:ascii="Times New Roman" w:eastAsia="標楷體" w:hAnsi="Times New Roman" w:cs="Times New Roman"/>
          <w:b/>
          <w:sz w:val="32"/>
          <w:szCs w:val="32"/>
        </w:rPr>
        <w:t>11</w:t>
      </w:r>
      <w:r w:rsidR="005C1591" w:rsidRPr="00C613ED">
        <w:rPr>
          <w:rFonts w:ascii="Times New Roman" w:eastAsia="標楷體" w:hAnsi="Times New Roman" w:cs="Times New Roman" w:hint="eastAsia"/>
          <w:b/>
          <w:sz w:val="32"/>
          <w:szCs w:val="32"/>
        </w:rPr>
        <w:t>4</w:t>
      </w:r>
      <w:proofErr w:type="gramEnd"/>
      <w:r w:rsidR="00FC4B8A" w:rsidRPr="00C613ED">
        <w:rPr>
          <w:rFonts w:ascii="Times New Roman" w:eastAsia="標楷體" w:hAnsi="Times New Roman" w:cs="Times New Roman"/>
          <w:b/>
          <w:sz w:val="32"/>
          <w:szCs w:val="32"/>
        </w:rPr>
        <w:t>年度</w:t>
      </w:r>
      <w:r w:rsidR="0053435B" w:rsidRPr="00C613ED">
        <w:rPr>
          <w:rFonts w:ascii="Times New Roman" w:eastAsia="標楷體" w:hAnsi="Times New Roman" w:cs="Times New Roman" w:hint="eastAsia"/>
          <w:b/>
          <w:sz w:val="32"/>
          <w:szCs w:val="32"/>
        </w:rPr>
        <w:t>社區整合型服務中心（</w:t>
      </w:r>
      <w:r w:rsidR="006C0F26" w:rsidRPr="00C613ED">
        <w:rPr>
          <w:rFonts w:ascii="Times New Roman" w:eastAsia="標楷體" w:hAnsi="Times New Roman" w:cs="Times New Roman"/>
          <w:b/>
          <w:sz w:val="32"/>
          <w:szCs w:val="32"/>
        </w:rPr>
        <w:t>A</w:t>
      </w:r>
      <w:r w:rsidR="006C0F26" w:rsidRPr="00C613ED">
        <w:rPr>
          <w:rFonts w:ascii="Times New Roman" w:eastAsia="標楷體" w:hAnsi="Times New Roman" w:cs="Times New Roman"/>
          <w:b/>
          <w:sz w:val="32"/>
          <w:szCs w:val="32"/>
        </w:rPr>
        <w:t>單位</w:t>
      </w:r>
      <w:r w:rsidR="0053435B" w:rsidRPr="00C613ED">
        <w:rPr>
          <w:rFonts w:ascii="Times New Roman" w:eastAsia="標楷體" w:hAnsi="Times New Roman" w:cs="Times New Roman" w:hint="eastAsia"/>
          <w:b/>
          <w:sz w:val="32"/>
          <w:szCs w:val="32"/>
        </w:rPr>
        <w:t>）</w:t>
      </w:r>
      <w:bookmarkEnd w:id="0"/>
    </w:p>
    <w:p w14:paraId="355D1C2B" w14:textId="2DC78EB7" w:rsidR="007321D4" w:rsidRPr="00C613ED" w:rsidRDefault="0053435B" w:rsidP="009513B3">
      <w:pPr>
        <w:spacing w:after="240" w:line="440" w:lineRule="exact"/>
        <w:jc w:val="center"/>
        <w:rPr>
          <w:rFonts w:ascii="Times New Roman" w:eastAsia="標楷體" w:hAnsi="Times New Roman" w:cs="Times New Roman"/>
          <w:b/>
          <w:sz w:val="32"/>
          <w:szCs w:val="32"/>
        </w:rPr>
      </w:pPr>
      <w:bookmarkStart w:id="1" w:name="_Hlk159339622"/>
      <w:r w:rsidRPr="00C613ED">
        <w:rPr>
          <w:rFonts w:ascii="Times New Roman" w:eastAsia="標楷體" w:hAnsi="Times New Roman" w:cs="Times New Roman" w:hint="eastAsia"/>
          <w:b/>
          <w:sz w:val="32"/>
          <w:szCs w:val="32"/>
        </w:rPr>
        <w:t>實地考核</w:t>
      </w:r>
      <w:bookmarkEnd w:id="1"/>
      <w:r w:rsidR="006C0F26" w:rsidRPr="00C613ED">
        <w:rPr>
          <w:rFonts w:ascii="Times New Roman" w:eastAsia="標楷體" w:hAnsi="Times New Roman" w:cs="Times New Roman"/>
          <w:b/>
          <w:sz w:val="32"/>
          <w:szCs w:val="32"/>
        </w:rPr>
        <w:t>作業須知</w:t>
      </w:r>
    </w:p>
    <w:p w14:paraId="66A86F72" w14:textId="1B5362D6" w:rsidR="006C0F26" w:rsidRPr="00C613ED" w:rsidRDefault="006C0F26" w:rsidP="00F01633">
      <w:pPr>
        <w:pStyle w:val="a3"/>
        <w:numPr>
          <w:ilvl w:val="1"/>
          <w:numId w:val="7"/>
        </w:numPr>
        <w:spacing w:before="240" w:line="480" w:lineRule="exact"/>
        <w:ind w:leftChars="0" w:left="504"/>
        <w:rPr>
          <w:rFonts w:ascii="Times New Roman" w:eastAsia="標楷體" w:hAnsi="Times New Roman" w:cs="Times New Roman"/>
          <w:b/>
          <w:bCs/>
          <w:sz w:val="28"/>
          <w:szCs w:val="28"/>
        </w:rPr>
      </w:pPr>
      <w:r w:rsidRPr="00C613ED">
        <w:rPr>
          <w:rFonts w:ascii="Times New Roman" w:eastAsia="標楷體" w:hAnsi="Times New Roman" w:cs="Times New Roman"/>
          <w:b/>
          <w:bCs/>
          <w:sz w:val="28"/>
          <w:szCs w:val="28"/>
        </w:rPr>
        <w:t>依據</w:t>
      </w:r>
    </w:p>
    <w:p w14:paraId="02B560DC" w14:textId="03E50945" w:rsidR="00D356D6" w:rsidRPr="00C613ED" w:rsidRDefault="00F2574F" w:rsidP="00F01633">
      <w:pPr>
        <w:pStyle w:val="a3"/>
        <w:numPr>
          <w:ilvl w:val="1"/>
          <w:numId w:val="2"/>
        </w:numPr>
        <w:spacing w:line="480" w:lineRule="exact"/>
        <w:ind w:leftChars="0" w:left="770"/>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長期照顧特約管理辦法</w:t>
      </w:r>
      <w:r w:rsidR="00D0306A" w:rsidRPr="00C613ED">
        <w:rPr>
          <w:rFonts w:ascii="Times New Roman" w:eastAsia="標楷體" w:hAnsi="Times New Roman" w:cs="Times New Roman" w:hint="eastAsia"/>
          <w:sz w:val="28"/>
          <w:szCs w:val="28"/>
        </w:rPr>
        <w:t>。</w:t>
      </w:r>
    </w:p>
    <w:p w14:paraId="62C8623A" w14:textId="04A14B93" w:rsidR="006C0F26" w:rsidRPr="00C613ED" w:rsidRDefault="006C0F26" w:rsidP="00F01633">
      <w:pPr>
        <w:pStyle w:val="a3"/>
        <w:numPr>
          <w:ilvl w:val="1"/>
          <w:numId w:val="2"/>
        </w:numPr>
        <w:spacing w:line="480" w:lineRule="exact"/>
        <w:ind w:leftChars="0" w:left="770"/>
        <w:rPr>
          <w:rFonts w:ascii="Times New Roman" w:eastAsia="標楷體" w:hAnsi="Times New Roman" w:cs="Times New Roman"/>
          <w:sz w:val="28"/>
          <w:szCs w:val="28"/>
        </w:rPr>
      </w:pPr>
      <w:r w:rsidRPr="00C613ED">
        <w:rPr>
          <w:rFonts w:ascii="Times New Roman" w:eastAsia="標楷體" w:hAnsi="Times New Roman" w:cs="Times New Roman"/>
          <w:sz w:val="28"/>
          <w:szCs w:val="28"/>
        </w:rPr>
        <w:t>衛生福利部</w:t>
      </w:r>
      <w:r w:rsidRPr="00C613ED">
        <w:rPr>
          <w:rFonts w:ascii="Times New Roman" w:eastAsia="標楷體" w:hAnsi="Times New Roman" w:cs="Times New Roman"/>
          <w:sz w:val="28"/>
          <w:szCs w:val="28"/>
        </w:rPr>
        <w:t>108</w:t>
      </w:r>
      <w:r w:rsidRPr="00C613ED">
        <w:rPr>
          <w:rFonts w:ascii="Times New Roman" w:eastAsia="標楷體" w:hAnsi="Times New Roman" w:cs="Times New Roman"/>
          <w:sz w:val="28"/>
          <w:szCs w:val="28"/>
        </w:rPr>
        <w:t>年</w:t>
      </w:r>
      <w:r w:rsidRPr="00C613ED">
        <w:rPr>
          <w:rFonts w:ascii="Times New Roman" w:eastAsia="標楷體" w:hAnsi="Times New Roman" w:cs="Times New Roman"/>
          <w:sz w:val="28"/>
          <w:szCs w:val="28"/>
        </w:rPr>
        <w:t>5</w:t>
      </w:r>
      <w:r w:rsidRPr="00C613ED">
        <w:rPr>
          <w:rFonts w:ascii="Times New Roman" w:eastAsia="標楷體" w:hAnsi="Times New Roman" w:cs="Times New Roman"/>
          <w:sz w:val="28"/>
          <w:szCs w:val="28"/>
        </w:rPr>
        <w:t>月</w:t>
      </w:r>
      <w:r w:rsidRPr="00C613ED">
        <w:rPr>
          <w:rFonts w:ascii="Times New Roman" w:eastAsia="標楷體" w:hAnsi="Times New Roman" w:cs="Times New Roman"/>
          <w:sz w:val="28"/>
          <w:szCs w:val="28"/>
        </w:rPr>
        <w:t>2</w:t>
      </w:r>
      <w:r w:rsidRPr="00C613ED">
        <w:rPr>
          <w:rFonts w:ascii="Times New Roman" w:eastAsia="標楷體" w:hAnsi="Times New Roman" w:cs="Times New Roman"/>
          <w:sz w:val="28"/>
          <w:szCs w:val="28"/>
        </w:rPr>
        <w:t>日公告</w:t>
      </w:r>
      <w:r w:rsidRPr="00C613ED">
        <w:rPr>
          <w:rFonts w:ascii="Times New Roman" w:eastAsia="標楷體" w:hAnsi="Times New Roman" w:cs="Times New Roman"/>
          <w:sz w:val="28"/>
          <w:szCs w:val="28"/>
        </w:rPr>
        <w:t>A</w:t>
      </w:r>
      <w:r w:rsidRPr="00C613ED">
        <w:rPr>
          <w:rFonts w:ascii="Times New Roman" w:eastAsia="標楷體" w:hAnsi="Times New Roman" w:cs="Times New Roman"/>
          <w:sz w:val="28"/>
          <w:szCs w:val="28"/>
        </w:rPr>
        <w:t>單位評鑑作業程序參考範本。</w:t>
      </w:r>
    </w:p>
    <w:p w14:paraId="2C0F8A9D" w14:textId="578CC071" w:rsidR="006C0F26" w:rsidRPr="00C613ED" w:rsidRDefault="006C0F26" w:rsidP="00F01633">
      <w:pPr>
        <w:pStyle w:val="a3"/>
        <w:numPr>
          <w:ilvl w:val="0"/>
          <w:numId w:val="8"/>
        </w:numPr>
        <w:spacing w:before="240" w:line="480" w:lineRule="exact"/>
        <w:ind w:leftChars="0" w:left="490"/>
        <w:rPr>
          <w:rFonts w:ascii="Times New Roman" w:eastAsia="標楷體" w:hAnsi="Times New Roman" w:cs="Times New Roman"/>
          <w:b/>
          <w:bCs/>
          <w:sz w:val="28"/>
          <w:szCs w:val="28"/>
        </w:rPr>
      </w:pPr>
      <w:r w:rsidRPr="00C613ED">
        <w:rPr>
          <w:rFonts w:ascii="Times New Roman" w:eastAsia="標楷體" w:hAnsi="Times New Roman" w:cs="Times New Roman"/>
          <w:b/>
          <w:bCs/>
          <w:sz w:val="28"/>
          <w:szCs w:val="28"/>
        </w:rPr>
        <w:t>目的</w:t>
      </w:r>
    </w:p>
    <w:p w14:paraId="398E8361" w14:textId="1ABAE469" w:rsidR="00B12DE7" w:rsidRPr="00C613ED" w:rsidRDefault="00B12DE7" w:rsidP="00F01633">
      <w:pPr>
        <w:pStyle w:val="a3"/>
        <w:numPr>
          <w:ilvl w:val="0"/>
          <w:numId w:val="6"/>
        </w:numPr>
        <w:spacing w:line="480" w:lineRule="exact"/>
        <w:ind w:leftChars="0"/>
        <w:jc w:val="both"/>
        <w:rPr>
          <w:rFonts w:ascii="Times New Roman" w:eastAsia="標楷體" w:hAnsi="Times New Roman" w:cs="Times New Roman"/>
          <w:sz w:val="28"/>
          <w:szCs w:val="28"/>
        </w:rPr>
      </w:pPr>
      <w:r w:rsidRPr="00C613ED">
        <w:rPr>
          <w:rFonts w:ascii="Times New Roman" w:eastAsia="標楷體" w:hAnsi="Times New Roman" w:cs="Times New Roman"/>
          <w:sz w:val="28"/>
          <w:szCs w:val="28"/>
        </w:rPr>
        <w:t>評量</w:t>
      </w:r>
      <w:r w:rsidRPr="00C613ED">
        <w:rPr>
          <w:rFonts w:ascii="Times New Roman" w:eastAsia="標楷體" w:hAnsi="Times New Roman" w:cs="Times New Roman"/>
          <w:sz w:val="28"/>
          <w:szCs w:val="28"/>
        </w:rPr>
        <w:t>A</w:t>
      </w:r>
      <w:r w:rsidRPr="00C613ED">
        <w:rPr>
          <w:rFonts w:ascii="Times New Roman" w:eastAsia="標楷體" w:hAnsi="Times New Roman" w:cs="Times New Roman"/>
          <w:sz w:val="28"/>
          <w:szCs w:val="28"/>
        </w:rPr>
        <w:t>單位服務效能。</w:t>
      </w:r>
    </w:p>
    <w:p w14:paraId="2B52EB78" w14:textId="4396134F" w:rsidR="00B12DE7" w:rsidRPr="00C613ED" w:rsidRDefault="00B12DE7" w:rsidP="00F01633">
      <w:pPr>
        <w:pStyle w:val="a3"/>
        <w:numPr>
          <w:ilvl w:val="0"/>
          <w:numId w:val="6"/>
        </w:numPr>
        <w:spacing w:line="480" w:lineRule="exact"/>
        <w:ind w:leftChars="0"/>
        <w:jc w:val="both"/>
        <w:rPr>
          <w:rFonts w:ascii="Times New Roman" w:eastAsia="標楷體" w:hAnsi="Times New Roman" w:cs="Times New Roman"/>
          <w:sz w:val="28"/>
          <w:szCs w:val="28"/>
        </w:rPr>
      </w:pPr>
      <w:r w:rsidRPr="00C613ED">
        <w:rPr>
          <w:rFonts w:ascii="Times New Roman" w:eastAsia="標楷體" w:hAnsi="Times New Roman" w:cs="Times New Roman"/>
          <w:sz w:val="28"/>
          <w:szCs w:val="28"/>
        </w:rPr>
        <w:t>提升</w:t>
      </w:r>
      <w:r w:rsidRPr="00C613ED">
        <w:rPr>
          <w:rFonts w:ascii="Times New Roman" w:eastAsia="標楷體" w:hAnsi="Times New Roman" w:cs="Times New Roman"/>
          <w:sz w:val="28"/>
          <w:szCs w:val="28"/>
        </w:rPr>
        <w:t>A</w:t>
      </w:r>
      <w:r w:rsidRPr="00C613ED">
        <w:rPr>
          <w:rFonts w:ascii="Times New Roman" w:eastAsia="標楷體" w:hAnsi="Times New Roman" w:cs="Times New Roman"/>
          <w:sz w:val="28"/>
          <w:szCs w:val="28"/>
        </w:rPr>
        <w:t>單位個案管理服務品質。</w:t>
      </w:r>
    </w:p>
    <w:p w14:paraId="27201C28" w14:textId="26186630" w:rsidR="00B12DE7" w:rsidRPr="00C613ED" w:rsidRDefault="00B12DE7" w:rsidP="00F01633">
      <w:pPr>
        <w:pStyle w:val="a3"/>
        <w:numPr>
          <w:ilvl w:val="0"/>
          <w:numId w:val="6"/>
        </w:numPr>
        <w:spacing w:line="480" w:lineRule="exact"/>
        <w:ind w:leftChars="0"/>
        <w:jc w:val="both"/>
        <w:rPr>
          <w:rFonts w:ascii="Times New Roman" w:eastAsia="標楷體" w:hAnsi="Times New Roman" w:cs="Times New Roman"/>
          <w:sz w:val="28"/>
          <w:szCs w:val="28"/>
        </w:rPr>
      </w:pPr>
      <w:r w:rsidRPr="00C613ED">
        <w:rPr>
          <w:rFonts w:ascii="Times New Roman" w:eastAsia="標楷體" w:hAnsi="Times New Roman" w:cs="Times New Roman"/>
          <w:sz w:val="28"/>
          <w:szCs w:val="28"/>
        </w:rPr>
        <w:t>強化以服務使用者為中心的整合服務。</w:t>
      </w:r>
    </w:p>
    <w:p w14:paraId="19839A62" w14:textId="078DC908" w:rsidR="00E62390" w:rsidRPr="00C613ED" w:rsidRDefault="00E62390" w:rsidP="00F01633">
      <w:pPr>
        <w:pStyle w:val="a3"/>
        <w:numPr>
          <w:ilvl w:val="0"/>
          <w:numId w:val="9"/>
        </w:numPr>
        <w:spacing w:before="240" w:line="480" w:lineRule="exact"/>
        <w:ind w:leftChars="0" w:left="490"/>
        <w:jc w:val="both"/>
        <w:rPr>
          <w:rFonts w:ascii="Times New Roman" w:eastAsia="標楷體" w:hAnsi="Times New Roman" w:cs="Times New Roman"/>
          <w:b/>
          <w:sz w:val="28"/>
          <w:szCs w:val="28"/>
        </w:rPr>
      </w:pPr>
      <w:r w:rsidRPr="00C613ED">
        <w:rPr>
          <w:rFonts w:ascii="Times New Roman" w:eastAsia="標楷體" w:hAnsi="Times New Roman" w:cs="Times New Roman"/>
          <w:b/>
          <w:sz w:val="28"/>
          <w:szCs w:val="28"/>
        </w:rPr>
        <w:t>辦理單位：</w:t>
      </w:r>
      <w:r w:rsidRPr="00C613ED">
        <w:rPr>
          <w:rFonts w:ascii="Times New Roman" w:eastAsia="標楷體" w:hAnsi="Times New Roman" w:cs="Times New Roman"/>
          <w:bCs/>
          <w:sz w:val="28"/>
          <w:szCs w:val="28"/>
        </w:rPr>
        <w:t>桃園市政府衛生局</w:t>
      </w:r>
      <w:r w:rsidR="00D0306A" w:rsidRPr="00C613ED">
        <w:rPr>
          <w:rFonts w:ascii="Times New Roman" w:eastAsia="標楷體" w:hAnsi="Times New Roman" w:cs="Times New Roman" w:hint="eastAsia"/>
          <w:bCs/>
          <w:sz w:val="28"/>
          <w:szCs w:val="28"/>
        </w:rPr>
        <w:t>（</w:t>
      </w:r>
      <w:r w:rsidR="00804CFF" w:rsidRPr="00C613ED">
        <w:rPr>
          <w:rFonts w:ascii="Times New Roman" w:eastAsia="標楷體" w:hAnsi="Times New Roman" w:cs="Times New Roman" w:hint="eastAsia"/>
          <w:bCs/>
          <w:sz w:val="28"/>
          <w:szCs w:val="28"/>
        </w:rPr>
        <w:t>以下</w:t>
      </w:r>
      <w:r w:rsidR="00D0306A" w:rsidRPr="00C613ED">
        <w:rPr>
          <w:rFonts w:ascii="Times New Roman" w:eastAsia="標楷體" w:hAnsi="Times New Roman" w:cs="Times New Roman" w:hint="eastAsia"/>
          <w:bCs/>
          <w:sz w:val="28"/>
          <w:szCs w:val="28"/>
        </w:rPr>
        <w:t>簡</w:t>
      </w:r>
      <w:r w:rsidR="00804CFF" w:rsidRPr="00C613ED">
        <w:rPr>
          <w:rFonts w:ascii="Times New Roman" w:eastAsia="標楷體" w:hAnsi="Times New Roman" w:cs="Times New Roman" w:hint="eastAsia"/>
          <w:bCs/>
          <w:sz w:val="28"/>
          <w:szCs w:val="28"/>
        </w:rPr>
        <w:t>稱本局</w:t>
      </w:r>
      <w:r w:rsidR="00D0306A" w:rsidRPr="00C613ED">
        <w:rPr>
          <w:rFonts w:ascii="Times New Roman" w:eastAsia="標楷體" w:hAnsi="Times New Roman" w:cs="Times New Roman" w:hint="eastAsia"/>
          <w:bCs/>
          <w:sz w:val="28"/>
          <w:szCs w:val="28"/>
        </w:rPr>
        <w:t>）</w:t>
      </w:r>
      <w:r w:rsidR="00631455" w:rsidRPr="00C613ED">
        <w:rPr>
          <w:rFonts w:ascii="Times New Roman" w:eastAsia="標楷體" w:hAnsi="Times New Roman" w:cs="Times New Roman" w:hint="eastAsia"/>
          <w:bCs/>
          <w:sz w:val="28"/>
          <w:szCs w:val="28"/>
        </w:rPr>
        <w:t>。</w:t>
      </w:r>
    </w:p>
    <w:p w14:paraId="42ABE35F" w14:textId="0D2F0CC9" w:rsidR="00E62390" w:rsidRPr="00C613ED" w:rsidRDefault="00E62390" w:rsidP="00F01633">
      <w:pPr>
        <w:pStyle w:val="a3"/>
        <w:numPr>
          <w:ilvl w:val="0"/>
          <w:numId w:val="9"/>
        </w:numPr>
        <w:spacing w:before="240" w:line="480" w:lineRule="exact"/>
        <w:ind w:leftChars="0" w:left="476"/>
        <w:jc w:val="both"/>
        <w:rPr>
          <w:rFonts w:ascii="Times New Roman" w:eastAsia="標楷體" w:hAnsi="Times New Roman" w:cs="Times New Roman"/>
          <w:b/>
          <w:sz w:val="28"/>
          <w:szCs w:val="28"/>
        </w:rPr>
      </w:pPr>
      <w:r w:rsidRPr="00C613ED">
        <w:rPr>
          <w:rFonts w:ascii="Times New Roman" w:eastAsia="標楷體" w:hAnsi="Times New Roman" w:cs="Times New Roman"/>
          <w:b/>
          <w:sz w:val="28"/>
          <w:szCs w:val="28"/>
        </w:rPr>
        <w:t>辦理期程：</w:t>
      </w:r>
      <w:r w:rsidRPr="00C613ED">
        <w:rPr>
          <w:rFonts w:ascii="Times New Roman" w:eastAsia="標楷體" w:hAnsi="Times New Roman" w:cs="Times New Roman"/>
          <w:sz w:val="28"/>
          <w:szCs w:val="28"/>
        </w:rPr>
        <w:t>11</w:t>
      </w:r>
      <w:r w:rsidR="005C1591" w:rsidRPr="00C613ED">
        <w:rPr>
          <w:rFonts w:ascii="Times New Roman" w:eastAsia="標楷體" w:hAnsi="Times New Roman" w:cs="Times New Roman" w:hint="eastAsia"/>
          <w:sz w:val="28"/>
          <w:szCs w:val="28"/>
        </w:rPr>
        <w:t>4</w:t>
      </w:r>
      <w:r w:rsidRPr="00C613ED">
        <w:rPr>
          <w:rFonts w:ascii="Times New Roman" w:eastAsia="標楷體" w:hAnsi="Times New Roman" w:cs="Times New Roman"/>
          <w:sz w:val="28"/>
          <w:szCs w:val="28"/>
        </w:rPr>
        <w:t>年</w:t>
      </w:r>
      <w:r w:rsidRPr="00C613ED">
        <w:rPr>
          <w:rFonts w:ascii="Times New Roman" w:eastAsia="標楷體" w:hAnsi="Times New Roman" w:cs="Times New Roman"/>
          <w:sz w:val="28"/>
          <w:szCs w:val="28"/>
        </w:rPr>
        <w:t>1</w:t>
      </w:r>
      <w:r w:rsidRPr="00C613ED">
        <w:rPr>
          <w:rFonts w:ascii="Times New Roman" w:eastAsia="標楷體" w:hAnsi="Times New Roman" w:cs="Times New Roman"/>
          <w:sz w:val="28"/>
          <w:szCs w:val="28"/>
        </w:rPr>
        <w:t>月至</w:t>
      </w:r>
      <w:r w:rsidRPr="00C613ED">
        <w:rPr>
          <w:rFonts w:ascii="Times New Roman" w:eastAsia="標楷體" w:hAnsi="Times New Roman" w:cs="Times New Roman"/>
          <w:sz w:val="28"/>
          <w:szCs w:val="28"/>
        </w:rPr>
        <w:t>11</w:t>
      </w:r>
      <w:r w:rsidR="005C1591" w:rsidRPr="00C613ED">
        <w:rPr>
          <w:rFonts w:ascii="Times New Roman" w:eastAsia="標楷體" w:hAnsi="Times New Roman" w:cs="Times New Roman" w:hint="eastAsia"/>
          <w:sz w:val="28"/>
          <w:szCs w:val="28"/>
        </w:rPr>
        <w:t>4</w:t>
      </w:r>
      <w:r w:rsidRPr="00C613ED">
        <w:rPr>
          <w:rFonts w:ascii="Times New Roman" w:eastAsia="標楷體" w:hAnsi="Times New Roman" w:cs="Times New Roman"/>
          <w:sz w:val="28"/>
          <w:szCs w:val="28"/>
        </w:rPr>
        <w:t>年</w:t>
      </w:r>
      <w:r w:rsidRPr="00C613ED">
        <w:rPr>
          <w:rFonts w:ascii="Times New Roman" w:eastAsia="標楷體" w:hAnsi="Times New Roman" w:cs="Times New Roman"/>
          <w:sz w:val="28"/>
          <w:szCs w:val="28"/>
        </w:rPr>
        <w:t>1</w:t>
      </w:r>
      <w:r w:rsidR="00D0306A" w:rsidRPr="00C613ED">
        <w:rPr>
          <w:rFonts w:ascii="Times New Roman" w:eastAsia="標楷體" w:hAnsi="Times New Roman" w:cs="Times New Roman" w:hint="eastAsia"/>
          <w:sz w:val="28"/>
          <w:szCs w:val="28"/>
        </w:rPr>
        <w:t>2</w:t>
      </w:r>
      <w:r w:rsidRPr="00C613ED">
        <w:rPr>
          <w:rFonts w:ascii="Times New Roman" w:eastAsia="標楷體" w:hAnsi="Times New Roman" w:cs="Times New Roman"/>
          <w:sz w:val="28"/>
          <w:szCs w:val="28"/>
        </w:rPr>
        <w:t>月。</w:t>
      </w:r>
    </w:p>
    <w:p w14:paraId="59D45776" w14:textId="29DD9C80" w:rsidR="00D0306A" w:rsidRPr="00C613ED" w:rsidRDefault="00D0306A" w:rsidP="00F01633">
      <w:pPr>
        <w:pStyle w:val="a3"/>
        <w:numPr>
          <w:ilvl w:val="0"/>
          <w:numId w:val="9"/>
        </w:numPr>
        <w:spacing w:before="240" w:line="480" w:lineRule="exact"/>
        <w:ind w:leftChars="0" w:left="1974" w:hanging="1978"/>
        <w:jc w:val="both"/>
        <w:rPr>
          <w:rFonts w:ascii="Times New Roman" w:eastAsia="標楷體" w:hAnsi="Times New Roman" w:cs="Times New Roman"/>
          <w:b/>
          <w:bCs/>
          <w:sz w:val="28"/>
          <w:szCs w:val="28"/>
        </w:rPr>
      </w:pPr>
      <w:r w:rsidRPr="00C613ED">
        <w:rPr>
          <w:rFonts w:ascii="Times New Roman" w:eastAsia="標楷體" w:hAnsi="Times New Roman" w:cs="Times New Roman" w:hint="eastAsia"/>
          <w:b/>
          <w:bCs/>
          <w:sz w:val="28"/>
          <w:szCs w:val="28"/>
        </w:rPr>
        <w:t>辦理方式：</w:t>
      </w:r>
      <w:bookmarkStart w:id="2" w:name="_Hlk159329063"/>
      <w:r w:rsidRPr="00C613ED">
        <w:rPr>
          <w:rFonts w:ascii="Times New Roman" w:eastAsia="標楷體" w:hAnsi="Times New Roman" w:cs="Times New Roman" w:hint="eastAsia"/>
          <w:bCs/>
          <w:sz w:val="28"/>
          <w:szCs w:val="28"/>
        </w:rPr>
        <w:t>由本局聘請委員前往單位辦理</w:t>
      </w:r>
      <w:r w:rsidR="00CC520A" w:rsidRPr="00C613ED">
        <w:rPr>
          <w:rFonts w:ascii="Times New Roman" w:eastAsia="標楷體" w:hAnsi="Times New Roman" w:cs="Times New Roman" w:hint="eastAsia"/>
          <w:bCs/>
          <w:sz w:val="28"/>
          <w:szCs w:val="28"/>
        </w:rPr>
        <w:t>實地考核作業（含</w:t>
      </w:r>
      <w:r w:rsidRPr="00C613ED">
        <w:rPr>
          <w:rFonts w:ascii="Times New Roman" w:eastAsia="標楷體" w:hAnsi="Times New Roman" w:cs="Times New Roman" w:hint="eastAsia"/>
          <w:bCs/>
          <w:sz w:val="28"/>
          <w:szCs w:val="28"/>
        </w:rPr>
        <w:t>輔導訪查、評鑑及查核</w:t>
      </w:r>
      <w:r w:rsidR="00CC520A" w:rsidRPr="00C613ED">
        <w:rPr>
          <w:rFonts w:ascii="Times New Roman" w:eastAsia="標楷體" w:hAnsi="Times New Roman" w:cs="Times New Roman" w:hint="eastAsia"/>
          <w:bCs/>
          <w:sz w:val="28"/>
          <w:szCs w:val="28"/>
        </w:rPr>
        <w:t>）</w:t>
      </w:r>
      <w:r w:rsidRPr="00C613ED">
        <w:rPr>
          <w:rFonts w:ascii="Times New Roman" w:eastAsia="標楷體" w:hAnsi="Times New Roman" w:cs="Times New Roman" w:hint="eastAsia"/>
          <w:bCs/>
          <w:sz w:val="28"/>
          <w:szCs w:val="28"/>
        </w:rPr>
        <w:t>。</w:t>
      </w:r>
      <w:bookmarkEnd w:id="2"/>
    </w:p>
    <w:p w14:paraId="23B9D115" w14:textId="65E36D54" w:rsidR="00E62390" w:rsidRPr="00C613ED" w:rsidRDefault="00E62390" w:rsidP="00F01633">
      <w:pPr>
        <w:pStyle w:val="a3"/>
        <w:numPr>
          <w:ilvl w:val="0"/>
          <w:numId w:val="10"/>
        </w:numPr>
        <w:spacing w:before="240" w:line="480" w:lineRule="exact"/>
        <w:ind w:leftChars="0" w:left="476"/>
        <w:jc w:val="both"/>
        <w:rPr>
          <w:rFonts w:ascii="Times New Roman" w:eastAsia="標楷體" w:hAnsi="Times New Roman" w:cs="Times New Roman"/>
          <w:b/>
          <w:sz w:val="28"/>
          <w:szCs w:val="28"/>
        </w:rPr>
      </w:pPr>
      <w:bookmarkStart w:id="3" w:name="_Hlk159328935"/>
      <w:r w:rsidRPr="00C613ED">
        <w:rPr>
          <w:rFonts w:ascii="Times New Roman" w:eastAsia="標楷體" w:hAnsi="Times New Roman" w:cs="Times New Roman"/>
          <w:b/>
          <w:sz w:val="28"/>
          <w:szCs w:val="28"/>
        </w:rPr>
        <w:t>委員遴選</w:t>
      </w:r>
    </w:p>
    <w:bookmarkEnd w:id="3"/>
    <w:p w14:paraId="1FC72F53" w14:textId="20F66DB9" w:rsidR="00E62390" w:rsidRPr="00C613ED" w:rsidRDefault="00E62390" w:rsidP="00F01633">
      <w:pPr>
        <w:pStyle w:val="a3"/>
        <w:numPr>
          <w:ilvl w:val="0"/>
          <w:numId w:val="11"/>
        </w:numPr>
        <w:spacing w:line="480" w:lineRule="exact"/>
        <w:ind w:leftChars="0" w:left="826" w:hanging="542"/>
        <w:rPr>
          <w:rFonts w:ascii="Times New Roman" w:eastAsia="標楷體" w:hAnsi="Times New Roman" w:cs="Times New Roman"/>
          <w:sz w:val="28"/>
          <w:szCs w:val="28"/>
        </w:rPr>
      </w:pPr>
      <w:r w:rsidRPr="00C613ED">
        <w:rPr>
          <w:rFonts w:ascii="Times New Roman" w:eastAsia="標楷體" w:hAnsi="Times New Roman" w:cs="Times New Roman"/>
          <w:sz w:val="28"/>
          <w:szCs w:val="28"/>
        </w:rPr>
        <w:t>聘請具</w:t>
      </w:r>
      <w:r w:rsidR="0068227D" w:rsidRPr="00C613ED">
        <w:rPr>
          <w:rFonts w:ascii="Times New Roman" w:eastAsia="標楷體" w:hAnsi="Times New Roman" w:cs="Times New Roman" w:hint="eastAsia"/>
          <w:sz w:val="28"/>
          <w:szCs w:val="28"/>
        </w:rPr>
        <w:t>5</w:t>
      </w:r>
      <w:r w:rsidRPr="00C613ED">
        <w:rPr>
          <w:rFonts w:ascii="Times New Roman" w:eastAsia="標楷體" w:hAnsi="Times New Roman" w:cs="Times New Roman"/>
          <w:sz w:val="28"/>
          <w:szCs w:val="28"/>
        </w:rPr>
        <w:t>年以上長照相關經驗專家學者或長照實務工作者擔任委員。</w:t>
      </w:r>
    </w:p>
    <w:p w14:paraId="376F3774" w14:textId="7E912199" w:rsidR="00E62390" w:rsidRPr="00C613ED" w:rsidRDefault="005774A4" w:rsidP="00F01633">
      <w:pPr>
        <w:pStyle w:val="a3"/>
        <w:numPr>
          <w:ilvl w:val="0"/>
          <w:numId w:val="11"/>
        </w:numPr>
        <w:spacing w:line="480" w:lineRule="exact"/>
        <w:ind w:leftChars="0"/>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委員參與</w:t>
      </w:r>
      <w:r w:rsidR="00CC520A" w:rsidRPr="00C613ED">
        <w:rPr>
          <w:rFonts w:ascii="Times New Roman" w:eastAsia="標楷體" w:hAnsi="Times New Roman" w:cs="Times New Roman" w:hint="eastAsia"/>
          <w:bCs/>
          <w:sz w:val="28"/>
          <w:szCs w:val="28"/>
        </w:rPr>
        <w:t>實地考核</w:t>
      </w:r>
      <w:r w:rsidRPr="00C613ED">
        <w:rPr>
          <w:rFonts w:ascii="Times New Roman" w:eastAsia="標楷體" w:hAnsi="Times New Roman" w:cs="Times New Roman" w:hint="eastAsia"/>
          <w:sz w:val="28"/>
          <w:szCs w:val="28"/>
        </w:rPr>
        <w:t>作業前，須熟悉考</w:t>
      </w:r>
      <w:r w:rsidR="00CC520A" w:rsidRPr="00C613ED">
        <w:rPr>
          <w:rFonts w:ascii="Times New Roman" w:eastAsia="標楷體" w:hAnsi="Times New Roman" w:cs="Times New Roman" w:hint="eastAsia"/>
          <w:sz w:val="28"/>
          <w:szCs w:val="28"/>
        </w:rPr>
        <w:t>核</w:t>
      </w:r>
      <w:r w:rsidRPr="00C613ED">
        <w:rPr>
          <w:rFonts w:ascii="Times New Roman" w:eastAsia="標楷體" w:hAnsi="Times New Roman" w:cs="Times New Roman" w:hint="eastAsia"/>
          <w:sz w:val="28"/>
          <w:szCs w:val="28"/>
        </w:rPr>
        <w:t>指標及共識會決議事項</w:t>
      </w:r>
      <w:r w:rsidR="00E62390" w:rsidRPr="00C613ED">
        <w:rPr>
          <w:rFonts w:ascii="Times New Roman" w:eastAsia="標楷體" w:hAnsi="Times New Roman" w:cs="Times New Roman"/>
          <w:sz w:val="28"/>
          <w:szCs w:val="28"/>
        </w:rPr>
        <w:t>。</w:t>
      </w:r>
    </w:p>
    <w:p w14:paraId="40AF2EBD" w14:textId="6E9C6ADF" w:rsidR="00E62390" w:rsidRPr="00C613ED" w:rsidRDefault="00E62390" w:rsidP="00F01633">
      <w:pPr>
        <w:pStyle w:val="a3"/>
        <w:numPr>
          <w:ilvl w:val="0"/>
          <w:numId w:val="11"/>
        </w:numPr>
        <w:spacing w:line="480" w:lineRule="exact"/>
        <w:ind w:leftChars="0" w:left="854" w:hanging="570"/>
        <w:rPr>
          <w:rFonts w:ascii="Times New Roman" w:eastAsia="標楷體" w:hAnsi="Times New Roman" w:cs="Times New Roman"/>
          <w:sz w:val="28"/>
          <w:szCs w:val="28"/>
        </w:rPr>
      </w:pPr>
      <w:r w:rsidRPr="00C613ED">
        <w:rPr>
          <w:rFonts w:ascii="Times New Roman" w:eastAsia="標楷體" w:hAnsi="Times New Roman" w:cs="Times New Roman"/>
          <w:sz w:val="28"/>
          <w:szCs w:val="28"/>
        </w:rPr>
        <w:t>委員應依相關法規規定，遵守利益迴避原則；對</w:t>
      </w:r>
      <w:r w:rsidR="00CC520A" w:rsidRPr="00C613ED">
        <w:rPr>
          <w:rFonts w:ascii="Times New Roman" w:eastAsia="標楷體" w:hAnsi="Times New Roman" w:cs="Times New Roman" w:hint="eastAsia"/>
          <w:bCs/>
          <w:sz w:val="28"/>
          <w:szCs w:val="28"/>
        </w:rPr>
        <w:t>實地考核作業</w:t>
      </w:r>
      <w:r w:rsidRPr="00C613ED">
        <w:rPr>
          <w:rFonts w:ascii="Times New Roman" w:eastAsia="標楷體" w:hAnsi="Times New Roman" w:cs="Times New Roman"/>
          <w:sz w:val="28"/>
          <w:szCs w:val="28"/>
        </w:rPr>
        <w:t>所獲悉之各項資訊，應負保密義務，除法規另有規定外，不得洩漏。</w:t>
      </w:r>
    </w:p>
    <w:p w14:paraId="158105D2" w14:textId="7FD1FC95" w:rsidR="00E62390" w:rsidRPr="00C613ED" w:rsidRDefault="00CC520A" w:rsidP="00F01633">
      <w:pPr>
        <w:pStyle w:val="a3"/>
        <w:numPr>
          <w:ilvl w:val="0"/>
          <w:numId w:val="12"/>
        </w:numPr>
        <w:spacing w:before="240" w:line="480" w:lineRule="exact"/>
        <w:ind w:leftChars="0" w:left="426"/>
        <w:rPr>
          <w:rFonts w:ascii="Times New Roman" w:eastAsia="標楷體" w:hAnsi="Times New Roman" w:cs="Times New Roman"/>
          <w:b/>
          <w:bCs/>
          <w:sz w:val="28"/>
          <w:szCs w:val="28"/>
        </w:rPr>
      </w:pPr>
      <w:r w:rsidRPr="00C613ED">
        <w:rPr>
          <w:rFonts w:ascii="Times New Roman" w:eastAsia="標楷體" w:hAnsi="Times New Roman" w:cs="Times New Roman" w:hint="eastAsia"/>
          <w:b/>
          <w:bCs/>
          <w:sz w:val="28"/>
          <w:szCs w:val="28"/>
        </w:rPr>
        <w:t>實地考核</w:t>
      </w:r>
      <w:r w:rsidR="00E62390" w:rsidRPr="00C613ED">
        <w:rPr>
          <w:rFonts w:ascii="Times New Roman" w:eastAsia="標楷體" w:hAnsi="Times New Roman" w:cs="Times New Roman"/>
          <w:b/>
          <w:bCs/>
          <w:sz w:val="28"/>
          <w:szCs w:val="28"/>
        </w:rPr>
        <w:t>對象</w:t>
      </w:r>
    </w:p>
    <w:p w14:paraId="3C8C3213" w14:textId="5BD035A5" w:rsidR="001F19A5" w:rsidRPr="00C613ED" w:rsidRDefault="001F19A5" w:rsidP="00F01633">
      <w:pPr>
        <w:pStyle w:val="a3"/>
        <w:numPr>
          <w:ilvl w:val="0"/>
          <w:numId w:val="13"/>
        </w:numPr>
        <w:spacing w:line="480" w:lineRule="exact"/>
        <w:ind w:leftChars="0" w:left="798" w:hanging="564"/>
        <w:rPr>
          <w:rFonts w:ascii="Times New Roman" w:eastAsia="標楷體" w:hAnsi="Times New Roman" w:cs="Times New Roman"/>
          <w:bCs/>
          <w:sz w:val="28"/>
          <w:szCs w:val="28"/>
        </w:rPr>
      </w:pPr>
      <w:r w:rsidRPr="00C613ED">
        <w:rPr>
          <w:rFonts w:ascii="Times New Roman" w:eastAsia="標楷體" w:hAnsi="Times New Roman" w:cs="Times New Roman" w:hint="eastAsia"/>
          <w:bCs/>
          <w:sz w:val="28"/>
          <w:szCs w:val="28"/>
        </w:rPr>
        <w:t>輔導訪查：</w:t>
      </w:r>
      <w:r w:rsidRPr="00C613ED">
        <w:rPr>
          <w:rFonts w:ascii="Times New Roman" w:eastAsia="標楷體" w:hAnsi="Times New Roman" w:cs="Times New Roman" w:hint="eastAsia"/>
          <w:sz w:val="28"/>
          <w:szCs w:val="28"/>
        </w:rPr>
        <w:t>113</w:t>
      </w:r>
      <w:r w:rsidRPr="00C613ED">
        <w:rPr>
          <w:rFonts w:ascii="Times New Roman" w:eastAsia="標楷體" w:hAnsi="Times New Roman" w:cs="Times New Roman" w:hint="eastAsia"/>
          <w:sz w:val="28"/>
          <w:szCs w:val="28"/>
        </w:rPr>
        <w:t>年</w:t>
      </w:r>
      <w:r w:rsidR="005C1591" w:rsidRPr="00C613ED">
        <w:rPr>
          <w:rFonts w:ascii="Times New Roman" w:eastAsia="標楷體" w:hAnsi="Times New Roman" w:cs="Times New Roman" w:hint="eastAsia"/>
          <w:sz w:val="28"/>
          <w:szCs w:val="28"/>
        </w:rPr>
        <w:t>10</w:t>
      </w:r>
      <w:r w:rsidR="005C1591" w:rsidRPr="00C613ED">
        <w:rPr>
          <w:rFonts w:ascii="Times New Roman" w:eastAsia="標楷體" w:hAnsi="Times New Roman" w:cs="Times New Roman" w:hint="eastAsia"/>
          <w:sz w:val="28"/>
          <w:szCs w:val="28"/>
        </w:rPr>
        <w:t>月及</w:t>
      </w:r>
      <w:proofErr w:type="gramStart"/>
      <w:r w:rsidR="005C1591" w:rsidRPr="00C613ED">
        <w:rPr>
          <w:rFonts w:ascii="Times New Roman" w:eastAsia="標楷體" w:hAnsi="Times New Roman" w:cs="Times New Roman" w:hint="eastAsia"/>
          <w:sz w:val="28"/>
          <w:szCs w:val="28"/>
        </w:rPr>
        <w:t>114</w:t>
      </w:r>
      <w:proofErr w:type="gramEnd"/>
      <w:r w:rsidR="005C1591" w:rsidRPr="00C613ED">
        <w:rPr>
          <w:rFonts w:ascii="Times New Roman" w:eastAsia="標楷體" w:hAnsi="Times New Roman" w:cs="Times New Roman" w:hint="eastAsia"/>
          <w:sz w:val="28"/>
          <w:szCs w:val="28"/>
        </w:rPr>
        <w:t>年度</w:t>
      </w:r>
      <w:r w:rsidRPr="00C613ED">
        <w:rPr>
          <w:rFonts w:ascii="Times New Roman" w:eastAsia="標楷體" w:hAnsi="Times New Roman" w:cs="Times New Roman" w:hint="eastAsia"/>
          <w:sz w:val="28"/>
          <w:szCs w:val="28"/>
        </w:rPr>
        <w:t>新特約單位，且自特約</w:t>
      </w:r>
      <w:r w:rsidR="00E40E5E" w:rsidRPr="00C613ED">
        <w:rPr>
          <w:rFonts w:ascii="Times New Roman" w:eastAsia="標楷體" w:hAnsi="Times New Roman" w:cs="Times New Roman" w:hint="eastAsia"/>
          <w:sz w:val="28"/>
          <w:szCs w:val="28"/>
        </w:rPr>
        <w:t>日起</w:t>
      </w:r>
      <w:r w:rsidRPr="00C613ED">
        <w:rPr>
          <w:rFonts w:ascii="Times New Roman" w:eastAsia="標楷體" w:hAnsi="Times New Roman" w:cs="Times New Roman" w:hint="eastAsia"/>
          <w:sz w:val="28"/>
          <w:szCs w:val="28"/>
        </w:rPr>
        <w:t>滿</w:t>
      </w:r>
      <w:r w:rsidR="00E40E5E" w:rsidRPr="00C613ED">
        <w:rPr>
          <w:rFonts w:ascii="Times New Roman" w:eastAsia="標楷體" w:hAnsi="Times New Roman" w:cs="Times New Roman" w:hint="eastAsia"/>
          <w:sz w:val="28"/>
          <w:szCs w:val="28"/>
        </w:rPr>
        <w:t>6</w:t>
      </w:r>
      <w:r w:rsidR="00E40E5E" w:rsidRPr="00C613ED">
        <w:rPr>
          <w:rFonts w:ascii="Times New Roman" w:eastAsia="標楷體" w:hAnsi="Times New Roman" w:cs="Times New Roman" w:hint="eastAsia"/>
          <w:sz w:val="28"/>
          <w:szCs w:val="28"/>
        </w:rPr>
        <w:t>個月</w:t>
      </w:r>
      <w:r w:rsidRPr="00C613ED">
        <w:rPr>
          <w:rFonts w:ascii="Times New Roman" w:eastAsia="標楷體" w:hAnsi="Times New Roman" w:cs="Times New Roman" w:hint="eastAsia"/>
          <w:sz w:val="28"/>
          <w:szCs w:val="28"/>
        </w:rPr>
        <w:t>，未滿</w:t>
      </w:r>
      <w:r w:rsidRPr="00C613ED">
        <w:rPr>
          <w:rFonts w:ascii="Times New Roman" w:eastAsia="標楷體" w:hAnsi="Times New Roman" w:cs="Times New Roman" w:hint="eastAsia"/>
          <w:sz w:val="28"/>
          <w:szCs w:val="28"/>
        </w:rPr>
        <w:t>1</w:t>
      </w:r>
      <w:r w:rsidRPr="00C613ED">
        <w:rPr>
          <w:rFonts w:ascii="Times New Roman" w:eastAsia="標楷體" w:hAnsi="Times New Roman" w:cs="Times New Roman" w:hint="eastAsia"/>
          <w:sz w:val="28"/>
          <w:szCs w:val="28"/>
        </w:rPr>
        <w:t>年者。</w:t>
      </w:r>
    </w:p>
    <w:p w14:paraId="11FC4C49" w14:textId="415D161F" w:rsidR="001F19A5" w:rsidRPr="00C613ED" w:rsidRDefault="001F19A5" w:rsidP="00F01633">
      <w:pPr>
        <w:pStyle w:val="a3"/>
        <w:numPr>
          <w:ilvl w:val="0"/>
          <w:numId w:val="13"/>
        </w:numPr>
        <w:spacing w:line="480" w:lineRule="exact"/>
        <w:ind w:leftChars="0" w:left="714"/>
        <w:rPr>
          <w:rFonts w:ascii="Times New Roman" w:eastAsia="標楷體" w:hAnsi="Times New Roman" w:cs="Times New Roman"/>
          <w:bCs/>
          <w:sz w:val="28"/>
          <w:szCs w:val="28"/>
        </w:rPr>
      </w:pPr>
      <w:bookmarkStart w:id="4" w:name="_Hlk159314992"/>
      <w:r w:rsidRPr="00C613ED">
        <w:rPr>
          <w:rFonts w:ascii="Times New Roman" w:eastAsia="標楷體" w:hAnsi="Times New Roman" w:cs="Times New Roman" w:hint="eastAsia"/>
          <w:bCs/>
          <w:sz w:val="28"/>
          <w:szCs w:val="28"/>
        </w:rPr>
        <w:t>評鑑：</w:t>
      </w:r>
      <w:r w:rsidR="00A57141" w:rsidRPr="00C613ED">
        <w:rPr>
          <w:rFonts w:ascii="Times New Roman" w:eastAsia="標楷體" w:hAnsi="Times New Roman" w:cs="Times New Roman"/>
          <w:bCs/>
          <w:sz w:val="28"/>
          <w:szCs w:val="28"/>
        </w:rPr>
        <w:t xml:space="preserve"> </w:t>
      </w:r>
    </w:p>
    <w:p w14:paraId="0A2FA71B" w14:textId="1111A2C1" w:rsidR="001F19A5" w:rsidRPr="00C613ED" w:rsidRDefault="001F19A5" w:rsidP="00F01633">
      <w:pPr>
        <w:pStyle w:val="a3"/>
        <w:numPr>
          <w:ilvl w:val="2"/>
          <w:numId w:val="4"/>
        </w:numPr>
        <w:spacing w:line="480" w:lineRule="exact"/>
        <w:ind w:leftChars="0" w:left="1092"/>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評鑑</w:t>
      </w:r>
      <w:proofErr w:type="gramStart"/>
      <w:r w:rsidRPr="00C613ED">
        <w:rPr>
          <w:rFonts w:ascii="Times New Roman" w:eastAsia="標楷體" w:hAnsi="Times New Roman" w:cs="Times New Roman" w:hint="eastAsia"/>
          <w:sz w:val="28"/>
          <w:szCs w:val="28"/>
        </w:rPr>
        <w:t>效期屆至者</w:t>
      </w:r>
      <w:proofErr w:type="gramEnd"/>
      <w:r w:rsidR="00EB3A09" w:rsidRPr="00C613ED">
        <w:rPr>
          <w:rFonts w:ascii="Times New Roman" w:eastAsia="標楷體" w:hAnsi="Times New Roman" w:cs="Times New Roman"/>
          <w:sz w:val="28"/>
          <w:szCs w:val="28"/>
        </w:rPr>
        <w:t>。</w:t>
      </w:r>
    </w:p>
    <w:p w14:paraId="2C360378" w14:textId="6577203B" w:rsidR="001F19A5" w:rsidRPr="00C613ED" w:rsidRDefault="001F19A5" w:rsidP="00F01633">
      <w:pPr>
        <w:pStyle w:val="a3"/>
        <w:numPr>
          <w:ilvl w:val="2"/>
          <w:numId w:val="4"/>
        </w:numPr>
        <w:spacing w:line="480" w:lineRule="exact"/>
        <w:ind w:leftChars="0" w:left="1106"/>
        <w:rPr>
          <w:rFonts w:ascii="Times New Roman" w:eastAsia="標楷體" w:hAnsi="Times New Roman" w:cs="Times New Roman"/>
          <w:sz w:val="28"/>
          <w:szCs w:val="28"/>
        </w:rPr>
      </w:pPr>
      <w:r w:rsidRPr="00C613ED">
        <w:rPr>
          <w:rFonts w:ascii="Times New Roman" w:eastAsia="標楷體" w:hAnsi="Times New Roman" w:cs="Times New Roman"/>
          <w:sz w:val="28"/>
          <w:szCs w:val="28"/>
        </w:rPr>
        <w:t>新特約單位</w:t>
      </w:r>
      <w:r w:rsidR="00212689" w:rsidRPr="00C613ED">
        <w:rPr>
          <w:rFonts w:ascii="Times New Roman" w:eastAsia="標楷體" w:hAnsi="Times New Roman" w:cs="Times New Roman" w:hint="eastAsia"/>
          <w:sz w:val="28"/>
          <w:szCs w:val="28"/>
        </w:rPr>
        <w:t>尚未接受評鑑</w:t>
      </w:r>
      <w:r w:rsidRPr="00C613ED">
        <w:rPr>
          <w:rFonts w:ascii="Times New Roman" w:eastAsia="標楷體" w:hAnsi="Times New Roman" w:cs="Times New Roman" w:hint="eastAsia"/>
          <w:sz w:val="28"/>
          <w:szCs w:val="28"/>
        </w:rPr>
        <w:t>，且自特約日</w:t>
      </w:r>
      <w:r w:rsidR="00E40E5E" w:rsidRPr="00C613ED">
        <w:rPr>
          <w:rFonts w:ascii="Times New Roman" w:eastAsia="標楷體" w:hAnsi="Times New Roman" w:cs="Times New Roman" w:hint="eastAsia"/>
          <w:sz w:val="28"/>
          <w:szCs w:val="28"/>
        </w:rPr>
        <w:t>起</w:t>
      </w:r>
      <w:r w:rsidR="00A57141" w:rsidRPr="00C613ED">
        <w:rPr>
          <w:rFonts w:ascii="Times New Roman" w:eastAsia="標楷體" w:hAnsi="Times New Roman" w:cs="Times New Roman" w:hint="eastAsia"/>
          <w:sz w:val="28"/>
          <w:szCs w:val="28"/>
        </w:rPr>
        <w:t>至</w:t>
      </w:r>
      <w:r w:rsidR="00A57141" w:rsidRPr="00C613ED">
        <w:rPr>
          <w:rFonts w:ascii="Times New Roman" w:eastAsia="標楷體" w:hAnsi="Times New Roman" w:cs="Times New Roman" w:hint="eastAsia"/>
          <w:bCs/>
          <w:sz w:val="28"/>
          <w:szCs w:val="28"/>
        </w:rPr>
        <w:t>11</w:t>
      </w:r>
      <w:r w:rsidR="005C1591" w:rsidRPr="00C613ED">
        <w:rPr>
          <w:rFonts w:ascii="Times New Roman" w:eastAsia="標楷體" w:hAnsi="Times New Roman" w:cs="Times New Roman" w:hint="eastAsia"/>
          <w:bCs/>
          <w:sz w:val="28"/>
          <w:szCs w:val="28"/>
        </w:rPr>
        <w:t>4</w:t>
      </w:r>
      <w:r w:rsidR="00A57141" w:rsidRPr="00C613ED">
        <w:rPr>
          <w:rFonts w:ascii="Times New Roman" w:eastAsia="標楷體" w:hAnsi="Times New Roman" w:cs="Times New Roman" w:hint="eastAsia"/>
          <w:bCs/>
          <w:sz w:val="28"/>
          <w:szCs w:val="28"/>
        </w:rPr>
        <w:t>年</w:t>
      </w:r>
      <w:r w:rsidR="00A57141" w:rsidRPr="00C613ED">
        <w:rPr>
          <w:rFonts w:ascii="Times New Roman" w:eastAsia="標楷體" w:hAnsi="Times New Roman" w:cs="Times New Roman" w:hint="eastAsia"/>
          <w:bCs/>
          <w:sz w:val="28"/>
          <w:szCs w:val="28"/>
        </w:rPr>
        <w:t>6</w:t>
      </w:r>
      <w:r w:rsidR="00A57141" w:rsidRPr="00C613ED">
        <w:rPr>
          <w:rFonts w:ascii="Times New Roman" w:eastAsia="標楷體" w:hAnsi="Times New Roman" w:cs="Times New Roman" w:hint="eastAsia"/>
          <w:bCs/>
          <w:sz w:val="28"/>
          <w:szCs w:val="28"/>
        </w:rPr>
        <w:t>月</w:t>
      </w:r>
      <w:r w:rsidR="00A57141" w:rsidRPr="00C613ED">
        <w:rPr>
          <w:rFonts w:ascii="Times New Roman" w:eastAsia="標楷體" w:hAnsi="Times New Roman" w:cs="Times New Roman" w:hint="eastAsia"/>
          <w:bCs/>
          <w:sz w:val="28"/>
          <w:szCs w:val="28"/>
        </w:rPr>
        <w:t>30</w:t>
      </w:r>
      <w:r w:rsidR="00A57141" w:rsidRPr="00C613ED">
        <w:rPr>
          <w:rFonts w:ascii="Times New Roman" w:eastAsia="標楷體" w:hAnsi="Times New Roman" w:cs="Times New Roman" w:hint="eastAsia"/>
          <w:bCs/>
          <w:sz w:val="28"/>
          <w:szCs w:val="28"/>
        </w:rPr>
        <w:t>日（計算基準日）</w:t>
      </w:r>
      <w:r w:rsidRPr="00C613ED">
        <w:rPr>
          <w:rFonts w:ascii="Times New Roman" w:eastAsia="標楷體" w:hAnsi="Times New Roman" w:cs="Times New Roman" w:hint="eastAsia"/>
          <w:sz w:val="28"/>
          <w:szCs w:val="28"/>
        </w:rPr>
        <w:t>滿</w:t>
      </w:r>
      <w:r w:rsidRPr="00C613ED">
        <w:rPr>
          <w:rFonts w:ascii="Times New Roman" w:eastAsia="標楷體" w:hAnsi="Times New Roman" w:cs="Times New Roman" w:hint="eastAsia"/>
          <w:sz w:val="28"/>
          <w:szCs w:val="28"/>
        </w:rPr>
        <w:t>1</w:t>
      </w:r>
      <w:r w:rsidRPr="00C613ED">
        <w:rPr>
          <w:rFonts w:ascii="Times New Roman" w:eastAsia="標楷體" w:hAnsi="Times New Roman" w:cs="Times New Roman" w:hint="eastAsia"/>
          <w:sz w:val="28"/>
          <w:szCs w:val="28"/>
        </w:rPr>
        <w:t>年者</w:t>
      </w:r>
      <w:r w:rsidRPr="00C613ED">
        <w:rPr>
          <w:rFonts w:ascii="Times New Roman" w:eastAsia="標楷體" w:hAnsi="Times New Roman" w:cs="Times New Roman"/>
          <w:sz w:val="28"/>
          <w:szCs w:val="28"/>
        </w:rPr>
        <w:t>。</w:t>
      </w:r>
    </w:p>
    <w:p w14:paraId="703D4DA2" w14:textId="1BA9D73B" w:rsidR="00776CB1" w:rsidRPr="00C613ED" w:rsidRDefault="00776CB1" w:rsidP="00F01633">
      <w:pPr>
        <w:pStyle w:val="a3"/>
        <w:numPr>
          <w:ilvl w:val="2"/>
          <w:numId w:val="4"/>
        </w:numPr>
        <w:spacing w:line="480" w:lineRule="exact"/>
        <w:ind w:leftChars="0" w:left="1190"/>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lastRenderedPageBreak/>
        <w:t>前次評鑑</w:t>
      </w:r>
      <w:r w:rsidR="000B7675" w:rsidRPr="00C613ED">
        <w:rPr>
          <w:rFonts w:ascii="Times New Roman" w:eastAsia="標楷體" w:hAnsi="Times New Roman" w:cs="Times New Roman" w:hint="eastAsia"/>
          <w:sz w:val="28"/>
          <w:szCs w:val="28"/>
        </w:rPr>
        <w:t>評等</w:t>
      </w:r>
      <w:r w:rsidRPr="00C613ED">
        <w:rPr>
          <w:rFonts w:ascii="Times New Roman" w:eastAsia="標楷體" w:hAnsi="Times New Roman" w:cs="Times New Roman" w:hint="eastAsia"/>
          <w:sz w:val="28"/>
          <w:szCs w:val="28"/>
        </w:rPr>
        <w:t>為</w:t>
      </w:r>
      <w:r w:rsidRPr="00C613ED">
        <w:rPr>
          <w:rFonts w:ascii="Times New Roman" w:eastAsia="標楷體" w:hAnsi="Times New Roman" w:cs="Times New Roman"/>
          <w:sz w:val="28"/>
          <w:szCs w:val="28"/>
        </w:rPr>
        <w:t>「</w:t>
      </w:r>
      <w:r w:rsidRPr="00C613ED">
        <w:rPr>
          <w:rFonts w:ascii="Times New Roman" w:eastAsia="標楷體" w:hAnsi="Times New Roman" w:cs="Times New Roman" w:hint="eastAsia"/>
          <w:sz w:val="28"/>
          <w:szCs w:val="28"/>
        </w:rPr>
        <w:t>待觀察</w:t>
      </w:r>
      <w:r w:rsidRPr="00C613ED">
        <w:rPr>
          <w:rFonts w:ascii="Times New Roman" w:eastAsia="標楷體" w:hAnsi="Times New Roman" w:cs="Times New Roman"/>
          <w:sz w:val="28"/>
          <w:szCs w:val="28"/>
        </w:rPr>
        <w:t>」</w:t>
      </w:r>
      <w:r w:rsidR="002F042B" w:rsidRPr="00C613ED">
        <w:rPr>
          <w:rFonts w:ascii="Times New Roman" w:eastAsia="標楷體" w:hAnsi="Times New Roman" w:cs="Times New Roman" w:hint="eastAsia"/>
          <w:sz w:val="28"/>
          <w:szCs w:val="28"/>
        </w:rPr>
        <w:t>者</w:t>
      </w:r>
      <w:r w:rsidRPr="00C613ED">
        <w:rPr>
          <w:rFonts w:ascii="Times New Roman" w:eastAsia="標楷體" w:hAnsi="Times New Roman" w:cs="Times New Roman" w:hint="eastAsia"/>
          <w:sz w:val="28"/>
          <w:szCs w:val="28"/>
        </w:rPr>
        <w:t>。</w:t>
      </w:r>
    </w:p>
    <w:p w14:paraId="742E5651" w14:textId="4052081E" w:rsidR="00E40E5E" w:rsidRPr="00C613ED" w:rsidRDefault="00E40E5E" w:rsidP="00F01633">
      <w:pPr>
        <w:pStyle w:val="a3"/>
        <w:numPr>
          <w:ilvl w:val="2"/>
          <w:numId w:val="4"/>
        </w:numPr>
        <w:spacing w:line="480" w:lineRule="exact"/>
        <w:ind w:leftChars="0" w:left="1190"/>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自願申請評鑑：</w:t>
      </w:r>
    </w:p>
    <w:p w14:paraId="506A61A9" w14:textId="04B73C23" w:rsidR="00E40E5E" w:rsidRPr="00C613ED" w:rsidRDefault="00E40E5E" w:rsidP="00F01633">
      <w:pPr>
        <w:pStyle w:val="a3"/>
        <w:numPr>
          <w:ilvl w:val="0"/>
          <w:numId w:val="5"/>
        </w:numPr>
        <w:spacing w:line="480" w:lineRule="exact"/>
        <w:ind w:leftChars="0" w:left="1736"/>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評鑑效期</w:t>
      </w:r>
      <w:proofErr w:type="gramStart"/>
      <w:r w:rsidRPr="00C613ED">
        <w:rPr>
          <w:rFonts w:ascii="Times New Roman" w:eastAsia="標楷體" w:hAnsi="Times New Roman" w:cs="Times New Roman" w:hint="eastAsia"/>
          <w:sz w:val="28"/>
          <w:szCs w:val="28"/>
        </w:rPr>
        <w:t>未屆至者</w:t>
      </w:r>
      <w:proofErr w:type="gramEnd"/>
      <w:r w:rsidRPr="00C613ED">
        <w:rPr>
          <w:rFonts w:ascii="Times New Roman" w:eastAsia="標楷體" w:hAnsi="Times New Roman" w:cs="Times New Roman" w:hint="eastAsia"/>
          <w:sz w:val="28"/>
          <w:szCs w:val="28"/>
        </w:rPr>
        <w:t>。</w:t>
      </w:r>
    </w:p>
    <w:p w14:paraId="64AED3EB" w14:textId="2691E887" w:rsidR="00943AEC" w:rsidRPr="00C613ED" w:rsidRDefault="00E40E5E" w:rsidP="00F01633">
      <w:pPr>
        <w:pStyle w:val="a3"/>
        <w:numPr>
          <w:ilvl w:val="0"/>
          <w:numId w:val="5"/>
        </w:numPr>
        <w:spacing w:line="480" w:lineRule="exact"/>
        <w:ind w:leftChars="0" w:left="1736"/>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11</w:t>
      </w:r>
      <w:r w:rsidR="005C1591" w:rsidRPr="00C613ED">
        <w:rPr>
          <w:rFonts w:ascii="Times New Roman" w:eastAsia="標楷體" w:hAnsi="Times New Roman" w:cs="Times New Roman" w:hint="eastAsia"/>
          <w:sz w:val="28"/>
          <w:szCs w:val="28"/>
        </w:rPr>
        <w:t>4</w:t>
      </w:r>
      <w:r w:rsidRPr="00C613ED">
        <w:rPr>
          <w:rFonts w:ascii="Times New Roman" w:eastAsia="標楷體" w:hAnsi="Times New Roman" w:cs="Times New Roman" w:hint="eastAsia"/>
          <w:sz w:val="28"/>
          <w:szCs w:val="28"/>
        </w:rPr>
        <w:t>年新特約單位，自特約日起滿</w:t>
      </w:r>
      <w:r w:rsidRPr="00C613ED">
        <w:rPr>
          <w:rFonts w:ascii="Times New Roman" w:eastAsia="標楷體" w:hAnsi="Times New Roman" w:cs="Times New Roman" w:hint="eastAsia"/>
          <w:sz w:val="28"/>
          <w:szCs w:val="28"/>
        </w:rPr>
        <w:t>6</w:t>
      </w:r>
      <w:r w:rsidRPr="00C613ED">
        <w:rPr>
          <w:rFonts w:ascii="Times New Roman" w:eastAsia="標楷體" w:hAnsi="Times New Roman" w:cs="Times New Roman" w:hint="eastAsia"/>
          <w:sz w:val="28"/>
          <w:szCs w:val="28"/>
        </w:rPr>
        <w:t>個月者。</w:t>
      </w:r>
    </w:p>
    <w:p w14:paraId="3AE22E2C" w14:textId="7E190A26" w:rsidR="0030285E" w:rsidRPr="00C613ED" w:rsidRDefault="001F19A5" w:rsidP="00F01633">
      <w:pPr>
        <w:pStyle w:val="a3"/>
        <w:numPr>
          <w:ilvl w:val="0"/>
          <w:numId w:val="14"/>
        </w:numPr>
        <w:spacing w:line="480" w:lineRule="exact"/>
        <w:ind w:leftChars="0" w:left="798" w:hanging="569"/>
        <w:rPr>
          <w:rFonts w:ascii="Times New Roman" w:eastAsia="標楷體" w:hAnsi="Times New Roman" w:cs="Times New Roman"/>
          <w:bCs/>
          <w:sz w:val="28"/>
          <w:szCs w:val="28"/>
        </w:rPr>
      </w:pPr>
      <w:bookmarkStart w:id="5" w:name="_Hlk159315937"/>
      <w:bookmarkEnd w:id="4"/>
      <w:r w:rsidRPr="00C613ED">
        <w:rPr>
          <w:rFonts w:ascii="Times New Roman" w:eastAsia="標楷體" w:hAnsi="Times New Roman" w:cs="Times New Roman" w:hint="eastAsia"/>
          <w:bCs/>
          <w:sz w:val="28"/>
          <w:szCs w:val="28"/>
        </w:rPr>
        <w:t>查核：</w:t>
      </w:r>
      <w:r w:rsidRPr="00C613ED">
        <w:rPr>
          <w:rFonts w:ascii="Times New Roman" w:eastAsia="標楷體" w:hAnsi="Times New Roman" w:cs="Times New Roman"/>
          <w:sz w:val="28"/>
          <w:szCs w:val="28"/>
        </w:rPr>
        <w:t>評鑑等第為「</w:t>
      </w:r>
      <w:r w:rsidRPr="00C613ED">
        <w:rPr>
          <w:rFonts w:ascii="Times New Roman" w:eastAsia="標楷體" w:hAnsi="Times New Roman" w:cs="Times New Roman" w:hint="eastAsia"/>
          <w:sz w:val="28"/>
          <w:szCs w:val="28"/>
        </w:rPr>
        <w:t>優良</w:t>
      </w:r>
      <w:r w:rsidRPr="00C613ED">
        <w:rPr>
          <w:rFonts w:ascii="Times New Roman" w:eastAsia="標楷體" w:hAnsi="Times New Roman" w:cs="Times New Roman"/>
          <w:sz w:val="28"/>
          <w:szCs w:val="28"/>
        </w:rPr>
        <w:t>」之</w:t>
      </w:r>
      <w:r w:rsidRPr="00C613ED">
        <w:rPr>
          <w:rFonts w:ascii="Times New Roman" w:eastAsia="標楷體" w:hAnsi="Times New Roman" w:cs="Times New Roman"/>
          <w:sz w:val="28"/>
          <w:szCs w:val="28"/>
        </w:rPr>
        <w:t>A</w:t>
      </w:r>
      <w:r w:rsidRPr="00C613ED">
        <w:rPr>
          <w:rFonts w:ascii="Times New Roman" w:eastAsia="標楷體" w:hAnsi="Times New Roman" w:cs="Times New Roman"/>
          <w:sz w:val="28"/>
          <w:szCs w:val="28"/>
        </w:rPr>
        <w:t>單位，</w:t>
      </w:r>
      <w:r w:rsidRPr="00C613ED">
        <w:rPr>
          <w:rFonts w:ascii="Times New Roman" w:eastAsia="標楷體" w:hAnsi="Times New Roman" w:cs="Times New Roman" w:hint="eastAsia"/>
          <w:sz w:val="28"/>
          <w:szCs w:val="28"/>
        </w:rPr>
        <w:t>於評鑑</w:t>
      </w:r>
      <w:proofErr w:type="gramStart"/>
      <w:r w:rsidR="00D70778" w:rsidRPr="00C613ED">
        <w:rPr>
          <w:rFonts w:ascii="Times New Roman" w:eastAsia="標楷體" w:hAnsi="Times New Roman" w:cs="Times New Roman" w:hint="eastAsia"/>
          <w:sz w:val="28"/>
          <w:szCs w:val="28"/>
        </w:rPr>
        <w:t>效期屆</w:t>
      </w:r>
      <w:r w:rsidR="001D4797" w:rsidRPr="00C613ED">
        <w:rPr>
          <w:rFonts w:ascii="Times New Roman" w:eastAsia="標楷體" w:hAnsi="Times New Roman" w:cs="Times New Roman" w:hint="eastAsia"/>
          <w:sz w:val="28"/>
          <w:szCs w:val="28"/>
        </w:rPr>
        <w:t>至前</w:t>
      </w:r>
      <w:r w:rsidR="00212689" w:rsidRPr="00C613ED">
        <w:rPr>
          <w:rFonts w:ascii="Times New Roman" w:eastAsia="標楷體" w:hAnsi="Times New Roman" w:cs="Times New Roman" w:hint="eastAsia"/>
          <w:sz w:val="28"/>
          <w:szCs w:val="28"/>
        </w:rPr>
        <w:t>2</w:t>
      </w:r>
      <w:r w:rsidR="001D4797" w:rsidRPr="00C613ED">
        <w:rPr>
          <w:rFonts w:ascii="Times New Roman" w:eastAsia="標楷體" w:hAnsi="Times New Roman" w:cs="Times New Roman" w:hint="eastAsia"/>
          <w:sz w:val="28"/>
          <w:szCs w:val="28"/>
        </w:rPr>
        <w:t>年</w:t>
      </w:r>
      <w:proofErr w:type="gramEnd"/>
      <w:r w:rsidR="001D4797" w:rsidRPr="00C613ED">
        <w:rPr>
          <w:rFonts w:ascii="Times New Roman" w:eastAsia="標楷體" w:hAnsi="Times New Roman" w:cs="Times New Roman" w:hint="eastAsia"/>
          <w:sz w:val="28"/>
          <w:szCs w:val="28"/>
        </w:rPr>
        <w:t>，需接受本局查核（例如</w:t>
      </w:r>
      <w:r w:rsidR="001D4797" w:rsidRPr="00C613ED">
        <w:rPr>
          <w:rFonts w:ascii="Times New Roman" w:eastAsia="標楷體" w:hAnsi="Times New Roman" w:cs="Times New Roman" w:hint="eastAsia"/>
          <w:sz w:val="28"/>
          <w:szCs w:val="28"/>
        </w:rPr>
        <w:t>11</w:t>
      </w:r>
      <w:r w:rsidR="005C1591" w:rsidRPr="00C613ED">
        <w:rPr>
          <w:rFonts w:ascii="Times New Roman" w:eastAsia="標楷體" w:hAnsi="Times New Roman" w:cs="Times New Roman" w:hint="eastAsia"/>
          <w:sz w:val="28"/>
          <w:szCs w:val="28"/>
        </w:rPr>
        <w:t>4</w:t>
      </w:r>
      <w:r w:rsidR="001D4797" w:rsidRPr="00C613ED">
        <w:rPr>
          <w:rFonts w:ascii="Times New Roman" w:eastAsia="標楷體" w:hAnsi="Times New Roman" w:cs="Times New Roman" w:hint="eastAsia"/>
          <w:sz w:val="28"/>
          <w:szCs w:val="28"/>
        </w:rPr>
        <w:t>年評鑑，評鑑效期為</w:t>
      </w:r>
      <w:r w:rsidR="001D4797" w:rsidRPr="00C613ED">
        <w:rPr>
          <w:rFonts w:ascii="Times New Roman" w:eastAsia="標楷體" w:hAnsi="Times New Roman" w:cs="Times New Roman" w:hint="eastAsia"/>
          <w:sz w:val="28"/>
          <w:szCs w:val="28"/>
        </w:rPr>
        <w:t>11</w:t>
      </w:r>
      <w:r w:rsidR="005C1591" w:rsidRPr="00C613ED">
        <w:rPr>
          <w:rFonts w:ascii="Times New Roman" w:eastAsia="標楷體" w:hAnsi="Times New Roman" w:cs="Times New Roman" w:hint="eastAsia"/>
          <w:sz w:val="28"/>
          <w:szCs w:val="28"/>
        </w:rPr>
        <w:t>5</w:t>
      </w:r>
      <w:r w:rsidR="001D4797" w:rsidRPr="00C613ED">
        <w:rPr>
          <w:rFonts w:ascii="Times New Roman" w:eastAsia="標楷體" w:hAnsi="Times New Roman" w:cs="Times New Roman" w:hint="eastAsia"/>
          <w:sz w:val="28"/>
          <w:szCs w:val="28"/>
        </w:rPr>
        <w:t>年</w:t>
      </w:r>
      <w:r w:rsidR="001D4797" w:rsidRPr="00C613ED">
        <w:rPr>
          <w:rFonts w:ascii="Times New Roman" w:eastAsia="標楷體" w:hAnsi="Times New Roman" w:cs="Times New Roman" w:hint="eastAsia"/>
          <w:sz w:val="28"/>
          <w:szCs w:val="28"/>
        </w:rPr>
        <w:t>1</w:t>
      </w:r>
      <w:r w:rsidR="001D4797" w:rsidRPr="00C613ED">
        <w:rPr>
          <w:rFonts w:ascii="Times New Roman" w:eastAsia="標楷體" w:hAnsi="Times New Roman" w:cs="Times New Roman" w:hint="eastAsia"/>
          <w:sz w:val="28"/>
          <w:szCs w:val="28"/>
        </w:rPr>
        <w:t>月</w:t>
      </w:r>
      <w:r w:rsidR="001D4797" w:rsidRPr="00C613ED">
        <w:rPr>
          <w:rFonts w:ascii="Times New Roman" w:eastAsia="標楷體" w:hAnsi="Times New Roman" w:cs="Times New Roman" w:hint="eastAsia"/>
          <w:sz w:val="28"/>
          <w:szCs w:val="28"/>
        </w:rPr>
        <w:t>1</w:t>
      </w:r>
      <w:r w:rsidR="001D4797" w:rsidRPr="00C613ED">
        <w:rPr>
          <w:rFonts w:ascii="Times New Roman" w:eastAsia="標楷體" w:hAnsi="Times New Roman" w:cs="Times New Roman" w:hint="eastAsia"/>
          <w:sz w:val="28"/>
          <w:szCs w:val="28"/>
        </w:rPr>
        <w:t>日至</w:t>
      </w:r>
      <w:r w:rsidR="001D4797" w:rsidRPr="00C613ED">
        <w:rPr>
          <w:rFonts w:ascii="Times New Roman" w:eastAsia="標楷體" w:hAnsi="Times New Roman" w:cs="Times New Roman" w:hint="eastAsia"/>
          <w:sz w:val="28"/>
          <w:szCs w:val="28"/>
        </w:rPr>
        <w:t>11</w:t>
      </w:r>
      <w:r w:rsidR="005C1591" w:rsidRPr="00C613ED">
        <w:rPr>
          <w:rFonts w:ascii="Times New Roman" w:eastAsia="標楷體" w:hAnsi="Times New Roman" w:cs="Times New Roman" w:hint="eastAsia"/>
          <w:sz w:val="28"/>
          <w:szCs w:val="28"/>
        </w:rPr>
        <w:t>8</w:t>
      </w:r>
      <w:r w:rsidR="001D4797" w:rsidRPr="00C613ED">
        <w:rPr>
          <w:rFonts w:ascii="Times New Roman" w:eastAsia="標楷體" w:hAnsi="Times New Roman" w:cs="Times New Roman" w:hint="eastAsia"/>
          <w:sz w:val="28"/>
          <w:szCs w:val="28"/>
        </w:rPr>
        <w:t>年</w:t>
      </w:r>
      <w:r w:rsidR="001D4797" w:rsidRPr="00C613ED">
        <w:rPr>
          <w:rFonts w:ascii="Times New Roman" w:eastAsia="標楷體" w:hAnsi="Times New Roman" w:cs="Times New Roman" w:hint="eastAsia"/>
          <w:sz w:val="28"/>
          <w:szCs w:val="28"/>
        </w:rPr>
        <w:t>12</w:t>
      </w:r>
      <w:r w:rsidR="001D4797" w:rsidRPr="00C613ED">
        <w:rPr>
          <w:rFonts w:ascii="Times New Roman" w:eastAsia="標楷體" w:hAnsi="Times New Roman" w:cs="Times New Roman" w:hint="eastAsia"/>
          <w:sz w:val="28"/>
          <w:szCs w:val="28"/>
        </w:rPr>
        <w:t>月</w:t>
      </w:r>
      <w:r w:rsidR="001D4797" w:rsidRPr="00C613ED">
        <w:rPr>
          <w:rFonts w:ascii="Times New Roman" w:eastAsia="標楷體" w:hAnsi="Times New Roman" w:cs="Times New Roman" w:hint="eastAsia"/>
          <w:sz w:val="28"/>
          <w:szCs w:val="28"/>
        </w:rPr>
        <w:t>31</w:t>
      </w:r>
      <w:r w:rsidR="001D4797" w:rsidRPr="00C613ED">
        <w:rPr>
          <w:rFonts w:ascii="Times New Roman" w:eastAsia="標楷體" w:hAnsi="Times New Roman" w:cs="Times New Roman" w:hint="eastAsia"/>
          <w:sz w:val="28"/>
          <w:szCs w:val="28"/>
        </w:rPr>
        <w:t>日，單位須於</w:t>
      </w:r>
      <w:r w:rsidR="001D4797" w:rsidRPr="00C613ED">
        <w:rPr>
          <w:rFonts w:ascii="Times New Roman" w:eastAsia="標楷體" w:hAnsi="Times New Roman" w:cs="Times New Roman" w:hint="eastAsia"/>
          <w:sz w:val="28"/>
          <w:szCs w:val="28"/>
        </w:rPr>
        <w:t>11</w:t>
      </w:r>
      <w:r w:rsidR="005C1591" w:rsidRPr="00C613ED">
        <w:rPr>
          <w:rFonts w:ascii="Times New Roman" w:eastAsia="標楷體" w:hAnsi="Times New Roman" w:cs="Times New Roman" w:hint="eastAsia"/>
          <w:sz w:val="28"/>
          <w:szCs w:val="28"/>
        </w:rPr>
        <w:t>6</w:t>
      </w:r>
      <w:r w:rsidR="001D4797" w:rsidRPr="00C613ED">
        <w:rPr>
          <w:rFonts w:ascii="Times New Roman" w:eastAsia="標楷體" w:hAnsi="Times New Roman" w:cs="Times New Roman" w:hint="eastAsia"/>
          <w:sz w:val="28"/>
          <w:szCs w:val="28"/>
        </w:rPr>
        <w:t>年接受本局查核）</w:t>
      </w:r>
      <w:r w:rsidRPr="00C613ED">
        <w:rPr>
          <w:rFonts w:ascii="Times New Roman" w:eastAsia="標楷體" w:hAnsi="Times New Roman" w:cs="Times New Roman"/>
          <w:sz w:val="28"/>
          <w:szCs w:val="28"/>
        </w:rPr>
        <w:t>。</w:t>
      </w:r>
    </w:p>
    <w:bookmarkEnd w:id="5"/>
    <w:p w14:paraId="29086F69" w14:textId="425C71C6" w:rsidR="0081529C" w:rsidRPr="00C613ED" w:rsidRDefault="00F66DD3" w:rsidP="00F01633">
      <w:pPr>
        <w:pStyle w:val="a3"/>
        <w:numPr>
          <w:ilvl w:val="0"/>
          <w:numId w:val="15"/>
        </w:numPr>
        <w:spacing w:before="240" w:line="480" w:lineRule="exact"/>
        <w:ind w:leftChars="0" w:left="426"/>
        <w:rPr>
          <w:rFonts w:ascii="Times New Roman" w:eastAsia="標楷體" w:hAnsi="Times New Roman" w:cs="Times New Roman"/>
          <w:b/>
          <w:bCs/>
          <w:sz w:val="28"/>
          <w:szCs w:val="28"/>
        </w:rPr>
      </w:pPr>
      <w:r w:rsidRPr="00C613ED">
        <w:rPr>
          <w:rFonts w:ascii="Times New Roman" w:eastAsia="標楷體" w:hAnsi="Times New Roman" w:cs="Times New Roman" w:hint="eastAsia"/>
          <w:b/>
          <w:bCs/>
          <w:sz w:val="28"/>
          <w:szCs w:val="28"/>
        </w:rPr>
        <w:t>實地考核</w:t>
      </w:r>
      <w:r w:rsidR="005774A4" w:rsidRPr="00C613ED">
        <w:rPr>
          <w:rFonts w:ascii="Times New Roman" w:eastAsia="標楷體" w:hAnsi="Times New Roman" w:cs="Times New Roman" w:hint="eastAsia"/>
          <w:b/>
          <w:bCs/>
          <w:sz w:val="28"/>
          <w:szCs w:val="28"/>
        </w:rPr>
        <w:t>作業</w:t>
      </w:r>
      <w:r w:rsidR="0081529C" w:rsidRPr="00C613ED">
        <w:rPr>
          <w:rFonts w:ascii="Times New Roman" w:eastAsia="標楷體" w:hAnsi="Times New Roman" w:cs="Times New Roman"/>
          <w:b/>
          <w:bCs/>
          <w:sz w:val="28"/>
          <w:szCs w:val="28"/>
        </w:rPr>
        <w:t>程序</w:t>
      </w:r>
    </w:p>
    <w:p w14:paraId="21468F9C" w14:textId="32398BB2" w:rsidR="00270BD5" w:rsidRPr="00C613ED" w:rsidRDefault="00270BD5" w:rsidP="00F01633">
      <w:pPr>
        <w:pStyle w:val="a3"/>
        <w:numPr>
          <w:ilvl w:val="0"/>
          <w:numId w:val="16"/>
        </w:numPr>
        <w:spacing w:line="480" w:lineRule="exact"/>
        <w:ind w:leftChars="0" w:left="709"/>
        <w:jc w:val="both"/>
        <w:rPr>
          <w:rFonts w:ascii="Times New Roman" w:eastAsia="標楷體" w:hAnsi="Times New Roman" w:cs="Times New Roman"/>
          <w:sz w:val="28"/>
          <w:szCs w:val="28"/>
        </w:rPr>
      </w:pPr>
      <w:r w:rsidRPr="00C613ED">
        <w:rPr>
          <w:rFonts w:ascii="Times New Roman" w:eastAsia="標楷體" w:hAnsi="Times New Roman" w:cs="Times New Roman"/>
          <w:sz w:val="28"/>
          <w:szCs w:val="28"/>
        </w:rPr>
        <w:t>委員會前會議。</w:t>
      </w:r>
    </w:p>
    <w:p w14:paraId="2B000F64" w14:textId="71CEC9D7" w:rsidR="00270BD5" w:rsidRPr="00C613ED" w:rsidRDefault="00270BD5" w:rsidP="00F01633">
      <w:pPr>
        <w:pStyle w:val="a3"/>
        <w:numPr>
          <w:ilvl w:val="0"/>
          <w:numId w:val="16"/>
        </w:numPr>
        <w:spacing w:line="480" w:lineRule="exact"/>
        <w:ind w:leftChars="0" w:left="709"/>
        <w:jc w:val="both"/>
        <w:rPr>
          <w:rFonts w:ascii="Times New Roman" w:eastAsia="標楷體" w:hAnsi="Times New Roman" w:cs="Times New Roman"/>
          <w:sz w:val="28"/>
          <w:szCs w:val="28"/>
        </w:rPr>
      </w:pPr>
      <w:r w:rsidRPr="00C613ED">
        <w:rPr>
          <w:rFonts w:ascii="Times New Roman" w:eastAsia="標楷體" w:hAnsi="Times New Roman" w:cs="Times New Roman"/>
          <w:sz w:val="28"/>
          <w:szCs w:val="28"/>
        </w:rPr>
        <w:t>受評</w:t>
      </w:r>
      <w:r w:rsidRPr="00C613ED">
        <w:rPr>
          <w:rFonts w:ascii="Times New Roman" w:eastAsia="標楷體" w:hAnsi="Times New Roman" w:cs="Times New Roman"/>
          <w:sz w:val="28"/>
          <w:szCs w:val="28"/>
        </w:rPr>
        <w:t>A</w:t>
      </w:r>
      <w:r w:rsidRPr="00C613ED">
        <w:rPr>
          <w:rFonts w:ascii="Times New Roman" w:eastAsia="標楷體" w:hAnsi="Times New Roman" w:cs="Times New Roman"/>
          <w:sz w:val="28"/>
          <w:szCs w:val="28"/>
        </w:rPr>
        <w:t>單位簡報。</w:t>
      </w:r>
    </w:p>
    <w:p w14:paraId="3C5B4040" w14:textId="2C4C403F" w:rsidR="00270BD5" w:rsidRPr="00C613ED" w:rsidRDefault="005774A4" w:rsidP="00F01633">
      <w:pPr>
        <w:pStyle w:val="a3"/>
        <w:numPr>
          <w:ilvl w:val="0"/>
          <w:numId w:val="16"/>
        </w:numPr>
        <w:spacing w:line="480" w:lineRule="exact"/>
        <w:ind w:leftChars="0" w:left="709"/>
        <w:jc w:val="both"/>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委員檢視資料並詢問</w:t>
      </w:r>
      <w:r w:rsidR="00270BD5" w:rsidRPr="00C613ED">
        <w:rPr>
          <w:rFonts w:ascii="Times New Roman" w:eastAsia="標楷體" w:hAnsi="Times New Roman" w:cs="Times New Roman"/>
          <w:sz w:val="28"/>
          <w:szCs w:val="28"/>
        </w:rPr>
        <w:t>。</w:t>
      </w:r>
    </w:p>
    <w:p w14:paraId="60C18427" w14:textId="10931ED4" w:rsidR="0081529C" w:rsidRPr="00C613ED" w:rsidRDefault="00270BD5" w:rsidP="00F01633">
      <w:pPr>
        <w:pStyle w:val="a3"/>
        <w:numPr>
          <w:ilvl w:val="0"/>
          <w:numId w:val="16"/>
        </w:numPr>
        <w:spacing w:after="240" w:line="480" w:lineRule="exact"/>
        <w:ind w:leftChars="0" w:left="709"/>
        <w:jc w:val="both"/>
        <w:rPr>
          <w:rFonts w:ascii="Times New Roman" w:eastAsia="標楷體" w:hAnsi="Times New Roman" w:cs="Times New Roman"/>
          <w:b/>
          <w:sz w:val="28"/>
          <w:szCs w:val="28"/>
        </w:rPr>
      </w:pPr>
      <w:r w:rsidRPr="00C613ED">
        <w:rPr>
          <w:rFonts w:ascii="Times New Roman" w:eastAsia="標楷體" w:hAnsi="Times New Roman" w:cs="Times New Roman"/>
          <w:sz w:val="28"/>
          <w:szCs w:val="28"/>
        </w:rPr>
        <w:t>綜合座談。</w:t>
      </w:r>
    </w:p>
    <w:p w14:paraId="1C95E206" w14:textId="4E500F79" w:rsidR="0081529C" w:rsidRPr="00C613ED" w:rsidRDefault="00654D06" w:rsidP="00F01633">
      <w:pPr>
        <w:pStyle w:val="a3"/>
        <w:numPr>
          <w:ilvl w:val="0"/>
          <w:numId w:val="17"/>
        </w:numPr>
        <w:spacing w:before="240" w:line="480" w:lineRule="exact"/>
        <w:ind w:leftChars="0" w:left="426"/>
        <w:rPr>
          <w:rFonts w:ascii="Times New Roman" w:eastAsia="標楷體" w:hAnsi="Times New Roman" w:cs="Times New Roman"/>
          <w:b/>
          <w:bCs/>
          <w:sz w:val="28"/>
          <w:szCs w:val="28"/>
        </w:rPr>
      </w:pPr>
      <w:bookmarkStart w:id="6" w:name="_Hlk159317087"/>
      <w:r w:rsidRPr="00C613ED">
        <w:rPr>
          <w:rFonts w:ascii="Times New Roman" w:eastAsia="標楷體" w:hAnsi="Times New Roman" w:cs="Times New Roman" w:hint="eastAsia"/>
          <w:b/>
          <w:bCs/>
          <w:sz w:val="28"/>
          <w:szCs w:val="28"/>
        </w:rPr>
        <w:t>單位準備</w:t>
      </w:r>
      <w:r w:rsidR="00141403" w:rsidRPr="00C613ED">
        <w:rPr>
          <w:rFonts w:ascii="Times New Roman" w:eastAsia="標楷體" w:hAnsi="Times New Roman" w:cs="Times New Roman"/>
          <w:b/>
          <w:bCs/>
          <w:sz w:val="28"/>
          <w:szCs w:val="28"/>
        </w:rPr>
        <w:t>資料區間</w:t>
      </w:r>
    </w:p>
    <w:p w14:paraId="71D4372A" w14:textId="6103DB7B" w:rsidR="00F66DD3" w:rsidRPr="00C613ED" w:rsidRDefault="009513B3" w:rsidP="00F01633">
      <w:pPr>
        <w:pStyle w:val="a3"/>
        <w:numPr>
          <w:ilvl w:val="0"/>
          <w:numId w:val="18"/>
        </w:numPr>
        <w:spacing w:line="480" w:lineRule="exact"/>
        <w:ind w:leftChars="0" w:left="709"/>
        <w:rPr>
          <w:rFonts w:ascii="Times New Roman" w:eastAsia="標楷體" w:hAnsi="Times New Roman" w:cs="Times New Roman"/>
          <w:sz w:val="28"/>
          <w:szCs w:val="28"/>
        </w:rPr>
      </w:pPr>
      <w:bookmarkStart w:id="7" w:name="_Hlk127462293"/>
      <w:bookmarkEnd w:id="6"/>
      <w:r w:rsidRPr="00C613ED">
        <w:rPr>
          <w:rFonts w:ascii="Times New Roman" w:eastAsia="標楷體" w:hAnsi="Times New Roman" w:cs="Times New Roman" w:hint="eastAsia"/>
          <w:sz w:val="28"/>
          <w:szCs w:val="28"/>
        </w:rPr>
        <w:t>接受</w:t>
      </w:r>
      <w:r w:rsidR="00F66DD3" w:rsidRPr="00C613ED">
        <w:rPr>
          <w:rFonts w:ascii="Times New Roman" w:eastAsia="標楷體" w:hAnsi="Times New Roman" w:cs="Times New Roman" w:hint="eastAsia"/>
          <w:sz w:val="28"/>
          <w:szCs w:val="28"/>
        </w:rPr>
        <w:t>輔導訪查</w:t>
      </w:r>
      <w:r w:rsidR="002954E6" w:rsidRPr="00C613ED">
        <w:rPr>
          <w:rFonts w:ascii="Times New Roman" w:eastAsia="標楷體" w:hAnsi="Times New Roman" w:cs="Times New Roman" w:hint="eastAsia"/>
          <w:sz w:val="28"/>
          <w:szCs w:val="28"/>
        </w:rPr>
        <w:t>單位</w:t>
      </w:r>
      <w:bookmarkEnd w:id="7"/>
      <w:r w:rsidR="00F66DD3" w:rsidRPr="00C613ED">
        <w:rPr>
          <w:rFonts w:ascii="Times New Roman" w:eastAsia="標楷體" w:hAnsi="Times New Roman" w:cs="Times New Roman" w:hint="eastAsia"/>
          <w:sz w:val="28"/>
          <w:szCs w:val="28"/>
        </w:rPr>
        <w:t>：</w:t>
      </w:r>
      <w:bookmarkStart w:id="8" w:name="_Hlk127462311"/>
      <w:bookmarkStart w:id="9" w:name="_Hlk159317243"/>
      <w:r w:rsidR="00FF3C69" w:rsidRPr="00C613ED">
        <w:rPr>
          <w:rFonts w:ascii="Times New Roman" w:eastAsia="標楷體" w:hAnsi="Times New Roman" w:cs="Times New Roman" w:hint="eastAsia"/>
          <w:sz w:val="28"/>
          <w:szCs w:val="28"/>
        </w:rPr>
        <w:t>自特約日</w:t>
      </w:r>
      <w:r w:rsidR="00E807FD" w:rsidRPr="00C613ED">
        <w:rPr>
          <w:rFonts w:ascii="Times New Roman" w:eastAsia="標楷體" w:hAnsi="Times New Roman" w:cs="Times New Roman" w:hint="eastAsia"/>
          <w:sz w:val="28"/>
          <w:szCs w:val="28"/>
        </w:rPr>
        <w:t>起</w:t>
      </w:r>
      <w:r w:rsidR="00F66DD3" w:rsidRPr="00C613ED">
        <w:rPr>
          <w:rFonts w:ascii="Times New Roman" w:eastAsia="標楷體" w:hAnsi="Times New Roman" w:cs="Times New Roman" w:hint="eastAsia"/>
          <w:sz w:val="28"/>
          <w:szCs w:val="28"/>
        </w:rPr>
        <w:t>6</w:t>
      </w:r>
      <w:r w:rsidR="00F66DD3" w:rsidRPr="00C613ED">
        <w:rPr>
          <w:rFonts w:ascii="Times New Roman" w:eastAsia="標楷體" w:hAnsi="Times New Roman" w:cs="Times New Roman" w:hint="eastAsia"/>
          <w:sz w:val="28"/>
          <w:szCs w:val="28"/>
        </w:rPr>
        <w:t>個月</w:t>
      </w:r>
      <w:r w:rsidR="00E807FD" w:rsidRPr="00C613ED">
        <w:rPr>
          <w:rFonts w:ascii="Times New Roman" w:eastAsia="標楷體" w:hAnsi="Times New Roman" w:cs="Times New Roman" w:hint="eastAsia"/>
          <w:sz w:val="28"/>
          <w:szCs w:val="28"/>
        </w:rPr>
        <w:t>內</w:t>
      </w:r>
      <w:bookmarkEnd w:id="8"/>
      <w:r w:rsidR="00F66DD3" w:rsidRPr="00C613ED">
        <w:rPr>
          <w:rFonts w:ascii="Times New Roman" w:eastAsia="標楷體" w:hAnsi="Times New Roman" w:cs="Times New Roman" w:hint="eastAsia"/>
          <w:sz w:val="28"/>
          <w:szCs w:val="28"/>
        </w:rPr>
        <w:t>。</w:t>
      </w:r>
      <w:bookmarkEnd w:id="9"/>
    </w:p>
    <w:p w14:paraId="01654045" w14:textId="77777777" w:rsidR="005C1591" w:rsidRPr="00C613ED" w:rsidRDefault="005C1591" w:rsidP="00F01633">
      <w:pPr>
        <w:pStyle w:val="a3"/>
        <w:numPr>
          <w:ilvl w:val="0"/>
          <w:numId w:val="18"/>
        </w:numPr>
        <w:spacing w:line="480" w:lineRule="exact"/>
        <w:ind w:leftChars="0" w:left="709"/>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接受評鑑單位</w:t>
      </w:r>
      <w:bookmarkStart w:id="10" w:name="_Hlk127462279"/>
    </w:p>
    <w:p w14:paraId="245F36FD" w14:textId="16AA6034" w:rsidR="005C1591" w:rsidRPr="00C613ED" w:rsidRDefault="005C1591" w:rsidP="00F01633">
      <w:pPr>
        <w:pStyle w:val="a3"/>
        <w:numPr>
          <w:ilvl w:val="0"/>
          <w:numId w:val="19"/>
        </w:numPr>
        <w:spacing w:line="480" w:lineRule="exact"/>
        <w:ind w:leftChars="0" w:left="1134"/>
        <w:rPr>
          <w:rFonts w:ascii="Times New Roman" w:eastAsia="標楷體" w:hAnsi="Times New Roman" w:cs="Times New Roman"/>
          <w:sz w:val="28"/>
          <w:szCs w:val="28"/>
        </w:rPr>
      </w:pPr>
      <w:bookmarkStart w:id="11" w:name="_Hlk159317249"/>
      <w:r w:rsidRPr="00C613ED">
        <w:rPr>
          <w:rFonts w:ascii="Times New Roman" w:eastAsia="標楷體" w:hAnsi="Times New Roman" w:cs="Times New Roman" w:hint="eastAsia"/>
          <w:sz w:val="28"/>
          <w:szCs w:val="28"/>
        </w:rPr>
        <w:t>113</w:t>
      </w:r>
      <w:r w:rsidRPr="00C613ED">
        <w:rPr>
          <w:rFonts w:ascii="Times New Roman" w:eastAsia="標楷體" w:hAnsi="Times New Roman" w:cs="Times New Roman" w:hint="eastAsia"/>
          <w:sz w:val="28"/>
          <w:szCs w:val="28"/>
        </w:rPr>
        <w:t>年</w:t>
      </w:r>
      <w:r w:rsidRPr="00C613ED">
        <w:rPr>
          <w:rFonts w:ascii="Times New Roman" w:eastAsia="標楷體" w:hAnsi="Times New Roman" w:cs="Times New Roman" w:hint="eastAsia"/>
          <w:sz w:val="28"/>
          <w:szCs w:val="28"/>
        </w:rPr>
        <w:t>3</w:t>
      </w:r>
      <w:r w:rsidRPr="00C613ED">
        <w:rPr>
          <w:rFonts w:ascii="Times New Roman" w:eastAsia="標楷體" w:hAnsi="Times New Roman" w:cs="Times New Roman" w:hint="eastAsia"/>
          <w:sz w:val="28"/>
          <w:szCs w:val="28"/>
        </w:rPr>
        <w:t>月特約單位：自</w:t>
      </w:r>
      <w:r w:rsidRPr="00C613ED">
        <w:rPr>
          <w:rFonts w:ascii="Times New Roman" w:eastAsia="標楷體" w:hAnsi="Times New Roman" w:cs="Times New Roman" w:hint="eastAsia"/>
          <w:sz w:val="28"/>
          <w:szCs w:val="28"/>
        </w:rPr>
        <w:t>113</w:t>
      </w:r>
      <w:r w:rsidRPr="00C613ED">
        <w:rPr>
          <w:rFonts w:ascii="Times New Roman" w:eastAsia="標楷體" w:hAnsi="Times New Roman" w:cs="Times New Roman" w:hint="eastAsia"/>
          <w:sz w:val="28"/>
          <w:szCs w:val="28"/>
        </w:rPr>
        <w:t>年</w:t>
      </w:r>
      <w:r w:rsidRPr="00C613ED">
        <w:rPr>
          <w:rFonts w:ascii="Times New Roman" w:eastAsia="標楷體" w:hAnsi="Times New Roman" w:cs="Times New Roman" w:hint="eastAsia"/>
          <w:sz w:val="28"/>
          <w:szCs w:val="28"/>
        </w:rPr>
        <w:t>3</w:t>
      </w:r>
      <w:r w:rsidRPr="00C613ED">
        <w:rPr>
          <w:rFonts w:ascii="Times New Roman" w:eastAsia="標楷體" w:hAnsi="Times New Roman" w:cs="Times New Roman" w:hint="eastAsia"/>
          <w:sz w:val="28"/>
          <w:szCs w:val="28"/>
        </w:rPr>
        <w:t>月至</w:t>
      </w:r>
      <w:r w:rsidRPr="00C613ED">
        <w:rPr>
          <w:rFonts w:ascii="Times New Roman" w:eastAsia="標楷體" w:hAnsi="Times New Roman" w:cs="Times New Roman" w:hint="eastAsia"/>
          <w:sz w:val="28"/>
          <w:szCs w:val="28"/>
        </w:rPr>
        <w:t>114</w:t>
      </w:r>
      <w:r w:rsidRPr="00C613ED">
        <w:rPr>
          <w:rFonts w:ascii="Times New Roman" w:eastAsia="標楷體" w:hAnsi="Times New Roman" w:cs="Times New Roman" w:hint="eastAsia"/>
          <w:sz w:val="28"/>
          <w:szCs w:val="28"/>
        </w:rPr>
        <w:t>年</w:t>
      </w:r>
      <w:r w:rsidRPr="00C613ED">
        <w:rPr>
          <w:rFonts w:ascii="Times New Roman" w:eastAsia="標楷體" w:hAnsi="Times New Roman" w:cs="Times New Roman" w:hint="eastAsia"/>
          <w:sz w:val="28"/>
          <w:szCs w:val="28"/>
        </w:rPr>
        <w:t>3</w:t>
      </w:r>
      <w:r w:rsidRPr="00C613ED">
        <w:rPr>
          <w:rFonts w:ascii="Times New Roman" w:eastAsia="標楷體" w:hAnsi="Times New Roman" w:cs="Times New Roman" w:hint="eastAsia"/>
          <w:sz w:val="28"/>
          <w:szCs w:val="28"/>
        </w:rPr>
        <w:t>月。</w:t>
      </w:r>
    </w:p>
    <w:p w14:paraId="73CD49EC" w14:textId="77777777" w:rsidR="005C1591" w:rsidRPr="00C613ED" w:rsidRDefault="005C1591" w:rsidP="00F01633">
      <w:pPr>
        <w:pStyle w:val="a3"/>
        <w:numPr>
          <w:ilvl w:val="0"/>
          <w:numId w:val="19"/>
        </w:numPr>
        <w:spacing w:line="480" w:lineRule="exact"/>
        <w:ind w:leftChars="0" w:left="1134"/>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114</w:t>
      </w:r>
      <w:r w:rsidRPr="00C613ED">
        <w:rPr>
          <w:rFonts w:ascii="Times New Roman" w:eastAsia="標楷體" w:hAnsi="Times New Roman" w:cs="Times New Roman" w:hint="eastAsia"/>
          <w:sz w:val="28"/>
          <w:szCs w:val="28"/>
        </w:rPr>
        <w:t>年新特約單位：自特約日起</w:t>
      </w:r>
      <w:r w:rsidRPr="00C613ED">
        <w:rPr>
          <w:rFonts w:ascii="Times New Roman" w:eastAsia="標楷體" w:hAnsi="Times New Roman" w:cs="Times New Roman" w:hint="eastAsia"/>
          <w:sz w:val="28"/>
          <w:szCs w:val="28"/>
        </w:rPr>
        <w:t>6</w:t>
      </w:r>
      <w:r w:rsidRPr="00C613ED">
        <w:rPr>
          <w:rFonts w:ascii="Times New Roman" w:eastAsia="標楷體" w:hAnsi="Times New Roman" w:cs="Times New Roman" w:hint="eastAsia"/>
          <w:sz w:val="28"/>
          <w:szCs w:val="28"/>
        </w:rPr>
        <w:t>個月內。</w:t>
      </w:r>
    </w:p>
    <w:p w14:paraId="2599C90D" w14:textId="3FD2BB74" w:rsidR="005C1591" w:rsidRPr="00C613ED" w:rsidRDefault="005C1591" w:rsidP="00F01633">
      <w:pPr>
        <w:pStyle w:val="a3"/>
        <w:numPr>
          <w:ilvl w:val="0"/>
          <w:numId w:val="19"/>
        </w:numPr>
        <w:spacing w:line="480" w:lineRule="exact"/>
        <w:ind w:leftChars="0" w:left="1134"/>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既有單位：自</w:t>
      </w:r>
      <w:r w:rsidRPr="00C613ED">
        <w:rPr>
          <w:rFonts w:ascii="Times New Roman" w:eastAsia="標楷體" w:hAnsi="Times New Roman" w:cs="Times New Roman" w:hint="eastAsia"/>
          <w:sz w:val="28"/>
          <w:szCs w:val="28"/>
        </w:rPr>
        <w:t>113</w:t>
      </w:r>
      <w:r w:rsidRPr="00C613ED">
        <w:rPr>
          <w:rFonts w:ascii="Times New Roman" w:eastAsia="標楷體" w:hAnsi="Times New Roman" w:cs="Times New Roman" w:hint="eastAsia"/>
          <w:sz w:val="28"/>
          <w:szCs w:val="28"/>
        </w:rPr>
        <w:t>年</w:t>
      </w:r>
      <w:r w:rsidRPr="00C613ED">
        <w:rPr>
          <w:rFonts w:ascii="Times New Roman" w:eastAsia="標楷體" w:hAnsi="Times New Roman" w:cs="Times New Roman" w:hint="eastAsia"/>
          <w:sz w:val="28"/>
          <w:szCs w:val="28"/>
        </w:rPr>
        <w:t>1</w:t>
      </w:r>
      <w:r w:rsidRPr="00C613ED">
        <w:rPr>
          <w:rFonts w:ascii="Times New Roman" w:eastAsia="標楷體" w:hAnsi="Times New Roman" w:cs="Times New Roman" w:hint="eastAsia"/>
          <w:sz w:val="28"/>
          <w:szCs w:val="28"/>
        </w:rPr>
        <w:t>月至</w:t>
      </w:r>
      <w:r w:rsidRPr="00C613ED">
        <w:rPr>
          <w:rFonts w:ascii="Times New Roman" w:eastAsia="標楷體" w:hAnsi="Times New Roman" w:cs="Times New Roman" w:hint="eastAsia"/>
          <w:sz w:val="28"/>
          <w:szCs w:val="28"/>
        </w:rPr>
        <w:t>113</w:t>
      </w:r>
      <w:r w:rsidRPr="00C613ED">
        <w:rPr>
          <w:rFonts w:ascii="Times New Roman" w:eastAsia="標楷體" w:hAnsi="Times New Roman" w:cs="Times New Roman" w:hint="eastAsia"/>
          <w:sz w:val="28"/>
          <w:szCs w:val="28"/>
        </w:rPr>
        <w:t>年</w:t>
      </w:r>
      <w:r w:rsidRPr="00C613ED">
        <w:rPr>
          <w:rFonts w:ascii="Times New Roman" w:eastAsia="標楷體" w:hAnsi="Times New Roman" w:cs="Times New Roman" w:hint="eastAsia"/>
          <w:sz w:val="28"/>
          <w:szCs w:val="28"/>
        </w:rPr>
        <w:t>12</w:t>
      </w:r>
      <w:r w:rsidRPr="00C613ED">
        <w:rPr>
          <w:rFonts w:ascii="Times New Roman" w:eastAsia="標楷體" w:hAnsi="Times New Roman" w:cs="Times New Roman" w:hint="eastAsia"/>
          <w:sz w:val="28"/>
          <w:szCs w:val="28"/>
        </w:rPr>
        <w:t>月</w:t>
      </w:r>
      <w:bookmarkEnd w:id="10"/>
      <w:r w:rsidRPr="00C613ED">
        <w:rPr>
          <w:rFonts w:ascii="Times New Roman" w:eastAsia="標楷體" w:hAnsi="Times New Roman" w:cs="Times New Roman" w:hint="eastAsia"/>
          <w:sz w:val="28"/>
          <w:szCs w:val="28"/>
        </w:rPr>
        <w:t>。</w:t>
      </w:r>
    </w:p>
    <w:bookmarkEnd w:id="11"/>
    <w:p w14:paraId="1147A3F4" w14:textId="178B896B" w:rsidR="00661407" w:rsidRPr="00C613ED" w:rsidRDefault="004A7833" w:rsidP="004A7833">
      <w:pPr>
        <w:spacing w:before="240" w:line="480" w:lineRule="exact"/>
        <w:jc w:val="both"/>
        <w:rPr>
          <w:rFonts w:ascii="Times New Roman" w:eastAsia="標楷體" w:hAnsi="Times New Roman" w:cs="Times New Roman"/>
          <w:sz w:val="28"/>
          <w:szCs w:val="28"/>
        </w:rPr>
      </w:pPr>
      <w:r w:rsidRPr="00C613ED">
        <w:rPr>
          <w:rFonts w:ascii="Times New Roman" w:eastAsia="標楷體" w:hAnsi="Times New Roman" w:cs="Times New Roman" w:hint="eastAsia"/>
          <w:b/>
          <w:bCs/>
          <w:sz w:val="28"/>
          <w:szCs w:val="28"/>
        </w:rPr>
        <w:t>拾、</w:t>
      </w:r>
      <w:r w:rsidR="002E779A" w:rsidRPr="00C613ED">
        <w:rPr>
          <w:rFonts w:ascii="Times New Roman" w:eastAsia="標楷體" w:hAnsi="Times New Roman" w:cs="Times New Roman" w:hint="eastAsia"/>
          <w:b/>
          <w:bCs/>
          <w:sz w:val="28"/>
          <w:szCs w:val="28"/>
        </w:rPr>
        <w:t>實地考核</w:t>
      </w:r>
      <w:r w:rsidR="002E779A" w:rsidRPr="00C613ED">
        <w:rPr>
          <w:rFonts w:ascii="Times New Roman" w:eastAsia="標楷體" w:hAnsi="Times New Roman" w:cs="Times New Roman"/>
          <w:b/>
          <w:bCs/>
          <w:sz w:val="28"/>
          <w:szCs w:val="28"/>
        </w:rPr>
        <w:t>指標</w:t>
      </w:r>
      <w:r w:rsidR="00661407" w:rsidRPr="00C613ED">
        <w:rPr>
          <w:rFonts w:ascii="Times New Roman" w:eastAsia="標楷體" w:hAnsi="Times New Roman" w:cs="Times New Roman"/>
          <w:b/>
          <w:bCs/>
          <w:sz w:val="28"/>
          <w:szCs w:val="28"/>
        </w:rPr>
        <w:t>項目及</w:t>
      </w:r>
      <w:bookmarkStart w:id="12" w:name="_Hlk159317378"/>
      <w:r w:rsidR="00661407" w:rsidRPr="00C613ED">
        <w:rPr>
          <w:rFonts w:ascii="Times New Roman" w:eastAsia="標楷體" w:hAnsi="Times New Roman" w:cs="Times New Roman"/>
          <w:b/>
          <w:bCs/>
          <w:sz w:val="28"/>
          <w:szCs w:val="28"/>
        </w:rPr>
        <w:t>計分方式</w:t>
      </w:r>
      <w:bookmarkEnd w:id="12"/>
    </w:p>
    <w:p w14:paraId="782B1BD6" w14:textId="039A6D25" w:rsidR="002E779A" w:rsidRPr="00C613ED" w:rsidRDefault="00064481" w:rsidP="00F01633">
      <w:pPr>
        <w:pStyle w:val="a3"/>
        <w:numPr>
          <w:ilvl w:val="0"/>
          <w:numId w:val="20"/>
        </w:numPr>
        <w:spacing w:line="480" w:lineRule="exact"/>
        <w:ind w:leftChars="0" w:left="784"/>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輔導訪查及</w:t>
      </w:r>
      <w:r w:rsidRPr="00C613ED">
        <w:rPr>
          <w:rFonts w:ascii="Times New Roman" w:eastAsia="標楷體" w:hAnsi="Times New Roman" w:cs="Times New Roman"/>
          <w:sz w:val="28"/>
          <w:szCs w:val="28"/>
        </w:rPr>
        <w:t>評鑑</w:t>
      </w:r>
    </w:p>
    <w:p w14:paraId="58A0425D" w14:textId="5D96563E" w:rsidR="00013D09" w:rsidRPr="00C613ED" w:rsidRDefault="00064481" w:rsidP="00F01633">
      <w:pPr>
        <w:pStyle w:val="a3"/>
        <w:numPr>
          <w:ilvl w:val="0"/>
          <w:numId w:val="21"/>
        </w:numPr>
        <w:spacing w:line="480" w:lineRule="exact"/>
        <w:ind w:leftChars="0" w:left="1148" w:hanging="452"/>
        <w:rPr>
          <w:rFonts w:ascii="Times New Roman" w:eastAsia="標楷體" w:hAnsi="Times New Roman" w:cs="Times New Roman"/>
          <w:sz w:val="28"/>
          <w:szCs w:val="28"/>
        </w:rPr>
      </w:pPr>
      <w:r w:rsidRPr="00C613ED">
        <w:rPr>
          <w:rFonts w:ascii="Times New Roman" w:eastAsia="標楷體" w:hAnsi="Times New Roman" w:cs="Times New Roman"/>
          <w:sz w:val="28"/>
          <w:szCs w:val="28"/>
        </w:rPr>
        <w:t>指標</w:t>
      </w:r>
      <w:r w:rsidR="002E779A" w:rsidRPr="00C613ED">
        <w:rPr>
          <w:rFonts w:ascii="Times New Roman" w:eastAsia="標楷體" w:hAnsi="Times New Roman" w:cs="Times New Roman" w:hint="eastAsia"/>
          <w:sz w:val="28"/>
          <w:szCs w:val="28"/>
        </w:rPr>
        <w:t>項目</w:t>
      </w:r>
      <w:r w:rsidR="00013D09" w:rsidRPr="00C613ED">
        <w:rPr>
          <w:rFonts w:ascii="Times New Roman" w:eastAsia="標楷體" w:hAnsi="Times New Roman" w:cs="Times New Roman"/>
          <w:sz w:val="28"/>
          <w:szCs w:val="28"/>
        </w:rPr>
        <w:t>：</w:t>
      </w:r>
      <w:r w:rsidR="002E779A" w:rsidRPr="00C613ED">
        <w:rPr>
          <w:rFonts w:ascii="Times New Roman" w:eastAsia="標楷體" w:hAnsi="Times New Roman" w:cs="Times New Roman"/>
          <w:sz w:val="28"/>
          <w:szCs w:val="28"/>
        </w:rPr>
        <w:t>詳見桃園市</w:t>
      </w:r>
      <w:r w:rsidR="002E779A" w:rsidRPr="00C613ED">
        <w:rPr>
          <w:rFonts w:ascii="Times New Roman" w:eastAsia="標楷體" w:hAnsi="Times New Roman" w:cs="Times New Roman"/>
          <w:sz w:val="28"/>
          <w:szCs w:val="28"/>
        </w:rPr>
        <w:t>11</w:t>
      </w:r>
      <w:r w:rsidR="002E779A" w:rsidRPr="00C613ED">
        <w:rPr>
          <w:rFonts w:ascii="Times New Roman" w:eastAsia="標楷體" w:hAnsi="Times New Roman" w:cs="Times New Roman" w:hint="eastAsia"/>
          <w:sz w:val="28"/>
          <w:szCs w:val="28"/>
        </w:rPr>
        <w:t>3</w:t>
      </w:r>
      <w:r w:rsidR="002E779A" w:rsidRPr="00C613ED">
        <w:rPr>
          <w:rFonts w:ascii="Times New Roman" w:eastAsia="標楷體" w:hAnsi="Times New Roman" w:cs="Times New Roman"/>
          <w:sz w:val="28"/>
          <w:szCs w:val="28"/>
        </w:rPr>
        <w:t>年社區整合型服務中心</w:t>
      </w:r>
      <w:r w:rsidR="002E779A" w:rsidRPr="00C613ED">
        <w:rPr>
          <w:rFonts w:ascii="Times New Roman" w:eastAsia="標楷體" w:hAnsi="Times New Roman" w:cs="Times New Roman" w:hint="eastAsia"/>
          <w:sz w:val="28"/>
          <w:szCs w:val="28"/>
        </w:rPr>
        <w:t>（</w:t>
      </w:r>
      <w:r w:rsidR="002E779A" w:rsidRPr="00C613ED">
        <w:rPr>
          <w:rFonts w:ascii="Times New Roman" w:eastAsia="標楷體" w:hAnsi="Times New Roman" w:cs="Times New Roman"/>
          <w:sz w:val="28"/>
          <w:szCs w:val="28"/>
        </w:rPr>
        <w:t>A</w:t>
      </w:r>
      <w:r w:rsidR="002E779A" w:rsidRPr="00C613ED">
        <w:rPr>
          <w:rFonts w:ascii="Times New Roman" w:eastAsia="標楷體" w:hAnsi="Times New Roman" w:cs="Times New Roman"/>
          <w:sz w:val="28"/>
          <w:szCs w:val="28"/>
        </w:rPr>
        <w:t>單位</w:t>
      </w:r>
      <w:r w:rsidR="002E779A" w:rsidRPr="00C613ED">
        <w:rPr>
          <w:rFonts w:ascii="Times New Roman" w:eastAsia="標楷體" w:hAnsi="Times New Roman" w:cs="Times New Roman" w:hint="eastAsia"/>
          <w:sz w:val="28"/>
          <w:szCs w:val="28"/>
        </w:rPr>
        <w:t>）</w:t>
      </w:r>
      <w:r w:rsidR="002E779A" w:rsidRPr="00C613ED">
        <w:rPr>
          <w:rFonts w:ascii="Times New Roman" w:eastAsia="標楷體" w:hAnsi="Times New Roman" w:cs="Times New Roman"/>
          <w:sz w:val="28"/>
          <w:szCs w:val="28"/>
        </w:rPr>
        <w:t>評鑑指標</w:t>
      </w:r>
      <w:r w:rsidR="002E779A" w:rsidRPr="00C613ED">
        <w:rPr>
          <w:rFonts w:ascii="Times New Roman" w:eastAsia="標楷體" w:hAnsi="Times New Roman" w:cs="Times New Roman" w:hint="eastAsia"/>
          <w:sz w:val="28"/>
          <w:szCs w:val="28"/>
        </w:rPr>
        <w:t>（如</w:t>
      </w:r>
      <w:r w:rsidR="002E779A" w:rsidRPr="00C613ED">
        <w:rPr>
          <w:rFonts w:ascii="Times New Roman" w:eastAsia="標楷體" w:hAnsi="Times New Roman" w:cs="Times New Roman"/>
          <w:sz w:val="28"/>
          <w:szCs w:val="28"/>
        </w:rPr>
        <w:t>附件</w:t>
      </w:r>
      <w:r w:rsidR="009326F5" w:rsidRPr="00C613ED">
        <w:rPr>
          <w:rFonts w:ascii="Times New Roman" w:eastAsia="標楷體" w:hAnsi="Times New Roman" w:cs="Times New Roman" w:hint="eastAsia"/>
          <w:sz w:val="28"/>
          <w:szCs w:val="28"/>
        </w:rPr>
        <w:t>1</w:t>
      </w:r>
      <w:r w:rsidR="002E779A" w:rsidRPr="00C613ED">
        <w:rPr>
          <w:rFonts w:ascii="Times New Roman" w:eastAsia="標楷體" w:hAnsi="Times New Roman" w:cs="Times New Roman" w:hint="eastAsia"/>
          <w:sz w:val="28"/>
          <w:szCs w:val="28"/>
        </w:rPr>
        <w:t>）；</w:t>
      </w:r>
      <w:r w:rsidR="00013D09" w:rsidRPr="00C613ED">
        <w:rPr>
          <w:rFonts w:ascii="Times New Roman" w:eastAsia="標楷體" w:hAnsi="Times New Roman" w:cs="Times New Roman"/>
          <w:sz w:val="28"/>
          <w:szCs w:val="28"/>
        </w:rPr>
        <w:t>分</w:t>
      </w:r>
      <w:r w:rsidR="0068227D" w:rsidRPr="00C613ED">
        <w:rPr>
          <w:rFonts w:ascii="Times New Roman" w:eastAsia="標楷體" w:hAnsi="Times New Roman" w:cs="Times New Roman" w:hint="eastAsia"/>
          <w:sz w:val="28"/>
          <w:szCs w:val="28"/>
        </w:rPr>
        <w:t>6</w:t>
      </w:r>
      <w:r w:rsidR="00013D09" w:rsidRPr="00C613ED">
        <w:rPr>
          <w:rFonts w:ascii="Times New Roman" w:eastAsia="標楷體" w:hAnsi="Times New Roman" w:cs="Times New Roman"/>
          <w:sz w:val="28"/>
          <w:szCs w:val="28"/>
        </w:rPr>
        <w:t>大架構，</w:t>
      </w:r>
      <w:r w:rsidR="00075481" w:rsidRPr="00C613ED">
        <w:rPr>
          <w:rFonts w:ascii="Times New Roman" w:eastAsia="標楷體" w:hAnsi="Times New Roman" w:cs="Times New Roman" w:hint="eastAsia"/>
          <w:sz w:val="28"/>
          <w:szCs w:val="28"/>
        </w:rPr>
        <w:t>2</w:t>
      </w:r>
      <w:r w:rsidR="004C0387" w:rsidRPr="00C613ED">
        <w:rPr>
          <w:rFonts w:ascii="Times New Roman" w:eastAsia="標楷體" w:hAnsi="Times New Roman" w:cs="Times New Roman" w:hint="eastAsia"/>
          <w:sz w:val="28"/>
          <w:szCs w:val="28"/>
        </w:rPr>
        <w:t>5</w:t>
      </w:r>
      <w:r w:rsidR="00013D09" w:rsidRPr="00C613ED">
        <w:rPr>
          <w:rFonts w:ascii="Times New Roman" w:eastAsia="標楷體" w:hAnsi="Times New Roman" w:cs="Times New Roman"/>
          <w:sz w:val="28"/>
          <w:szCs w:val="28"/>
        </w:rPr>
        <w:t>項基準</w:t>
      </w:r>
      <w:r w:rsidR="00654D06" w:rsidRPr="00C613ED">
        <w:rPr>
          <w:rFonts w:ascii="Times New Roman" w:eastAsia="標楷體" w:hAnsi="Times New Roman" w:cs="Times New Roman" w:hint="eastAsia"/>
          <w:sz w:val="28"/>
          <w:szCs w:val="28"/>
        </w:rPr>
        <w:t>，計</w:t>
      </w:r>
      <w:r w:rsidR="006108E0" w:rsidRPr="00C613ED">
        <w:rPr>
          <w:rFonts w:ascii="Times New Roman" w:eastAsia="標楷體" w:hAnsi="Times New Roman" w:cs="Times New Roman" w:hint="eastAsia"/>
          <w:sz w:val="28"/>
          <w:szCs w:val="28"/>
        </w:rPr>
        <w:t>10</w:t>
      </w:r>
      <w:r w:rsidR="004C0387" w:rsidRPr="00C613ED">
        <w:rPr>
          <w:rFonts w:ascii="Times New Roman" w:eastAsia="標楷體" w:hAnsi="Times New Roman" w:cs="Times New Roman" w:hint="eastAsia"/>
          <w:sz w:val="28"/>
          <w:szCs w:val="28"/>
        </w:rPr>
        <w:t>5</w:t>
      </w:r>
      <w:r w:rsidR="00654D06" w:rsidRPr="00C613ED">
        <w:rPr>
          <w:rFonts w:ascii="Times New Roman" w:eastAsia="標楷體" w:hAnsi="Times New Roman" w:cs="Times New Roman" w:hint="eastAsia"/>
          <w:sz w:val="28"/>
          <w:szCs w:val="28"/>
        </w:rPr>
        <w:t>分</w:t>
      </w:r>
      <w:r w:rsidRPr="00C613ED">
        <w:rPr>
          <w:rFonts w:ascii="Times New Roman" w:eastAsia="標楷體" w:hAnsi="Times New Roman" w:cs="Times New Roman" w:hint="eastAsia"/>
          <w:b/>
          <w:sz w:val="28"/>
          <w:szCs w:val="28"/>
        </w:rPr>
        <w:t>（輔導訪查</w:t>
      </w:r>
      <w:r w:rsidR="00EA5CC5" w:rsidRPr="00C613ED">
        <w:rPr>
          <w:rFonts w:ascii="Times New Roman" w:eastAsia="標楷體" w:hAnsi="Times New Roman" w:cs="Times New Roman" w:hint="eastAsia"/>
          <w:b/>
          <w:sz w:val="28"/>
          <w:szCs w:val="28"/>
        </w:rPr>
        <w:t>指標</w:t>
      </w:r>
      <w:r w:rsidRPr="00C613ED">
        <w:rPr>
          <w:rFonts w:ascii="Times New Roman" w:eastAsia="標楷體" w:hAnsi="Times New Roman" w:cs="Times New Roman" w:hint="eastAsia"/>
          <w:b/>
          <w:sz w:val="28"/>
          <w:szCs w:val="28"/>
        </w:rPr>
        <w:t>不計分</w:t>
      </w:r>
      <w:r w:rsidR="00EA5CC5" w:rsidRPr="00C613ED">
        <w:rPr>
          <w:rFonts w:ascii="Times New Roman" w:eastAsia="標楷體" w:hAnsi="Times New Roman" w:cs="Times New Roman" w:hint="eastAsia"/>
          <w:b/>
          <w:sz w:val="28"/>
          <w:szCs w:val="28"/>
        </w:rPr>
        <w:t>，檢視資料準備完善程度，納入次年考核項目評分</w:t>
      </w:r>
      <w:r w:rsidRPr="00C613ED">
        <w:rPr>
          <w:rFonts w:ascii="Times New Roman" w:eastAsia="標楷體" w:hAnsi="Times New Roman" w:cs="Times New Roman" w:hint="eastAsia"/>
          <w:b/>
          <w:sz w:val="28"/>
          <w:szCs w:val="28"/>
        </w:rPr>
        <w:t>）</w:t>
      </w:r>
      <w:r w:rsidR="00013D09" w:rsidRPr="00C613ED">
        <w:rPr>
          <w:rFonts w:ascii="Times New Roman" w:eastAsia="標楷體" w:hAnsi="Times New Roman" w:cs="Times New Roman"/>
          <w:sz w:val="28"/>
          <w:szCs w:val="28"/>
        </w:rPr>
        <w:t>。</w:t>
      </w:r>
    </w:p>
    <w:p w14:paraId="25F0E0BE" w14:textId="5C60FF86" w:rsidR="00635DD0" w:rsidRPr="00C613ED" w:rsidRDefault="00013D09" w:rsidP="00F01633">
      <w:pPr>
        <w:pStyle w:val="a3"/>
        <w:numPr>
          <w:ilvl w:val="0"/>
          <w:numId w:val="22"/>
        </w:numPr>
        <w:spacing w:line="480" w:lineRule="exact"/>
        <w:ind w:leftChars="0" w:left="1708"/>
        <w:rPr>
          <w:rFonts w:ascii="Times New Roman" w:eastAsia="標楷體" w:hAnsi="Times New Roman" w:cs="Times New Roman"/>
          <w:sz w:val="28"/>
          <w:szCs w:val="28"/>
        </w:rPr>
      </w:pPr>
      <w:r w:rsidRPr="00C613ED">
        <w:rPr>
          <w:rFonts w:ascii="Times New Roman" w:eastAsia="標楷體" w:hAnsi="Times New Roman" w:cs="Times New Roman"/>
          <w:sz w:val="28"/>
          <w:szCs w:val="28"/>
        </w:rPr>
        <w:t>服務安排：共</w:t>
      </w:r>
      <w:r w:rsidR="00075481" w:rsidRPr="00C613ED">
        <w:rPr>
          <w:rFonts w:ascii="Times New Roman" w:eastAsia="標楷體" w:hAnsi="Times New Roman" w:cs="Times New Roman" w:hint="eastAsia"/>
          <w:sz w:val="28"/>
          <w:szCs w:val="28"/>
        </w:rPr>
        <w:t>6</w:t>
      </w:r>
      <w:r w:rsidRPr="00C613ED">
        <w:rPr>
          <w:rFonts w:ascii="Times New Roman" w:eastAsia="標楷體" w:hAnsi="Times New Roman" w:cs="Times New Roman"/>
          <w:sz w:val="28"/>
          <w:szCs w:val="28"/>
        </w:rPr>
        <w:t>項，占</w:t>
      </w:r>
      <w:r w:rsidR="006108E0" w:rsidRPr="00C613ED">
        <w:rPr>
          <w:rFonts w:ascii="Times New Roman" w:eastAsia="標楷體" w:hAnsi="Times New Roman" w:cs="Times New Roman" w:hint="eastAsia"/>
          <w:sz w:val="28"/>
          <w:szCs w:val="28"/>
        </w:rPr>
        <w:t>41</w:t>
      </w:r>
      <w:r w:rsidRPr="00C613ED">
        <w:rPr>
          <w:rFonts w:ascii="Times New Roman" w:eastAsia="標楷體" w:hAnsi="Times New Roman" w:cs="Times New Roman"/>
          <w:sz w:val="28"/>
          <w:szCs w:val="28"/>
        </w:rPr>
        <w:t>分。</w:t>
      </w:r>
    </w:p>
    <w:p w14:paraId="0D6A1F99" w14:textId="17B3EB82" w:rsidR="00635DD0" w:rsidRPr="00C613ED" w:rsidRDefault="00013D09" w:rsidP="00F01633">
      <w:pPr>
        <w:pStyle w:val="a3"/>
        <w:numPr>
          <w:ilvl w:val="0"/>
          <w:numId w:val="22"/>
        </w:numPr>
        <w:spacing w:line="480" w:lineRule="exact"/>
        <w:ind w:leftChars="0" w:left="1708"/>
        <w:rPr>
          <w:rFonts w:ascii="Times New Roman" w:eastAsia="標楷體" w:hAnsi="Times New Roman" w:cs="Times New Roman"/>
          <w:sz w:val="28"/>
          <w:szCs w:val="28"/>
        </w:rPr>
      </w:pPr>
      <w:r w:rsidRPr="00C613ED">
        <w:rPr>
          <w:rFonts w:ascii="Times New Roman" w:eastAsia="標楷體" w:hAnsi="Times New Roman" w:cs="Times New Roman"/>
          <w:sz w:val="28"/>
          <w:szCs w:val="28"/>
        </w:rPr>
        <w:t>行政管理：共</w:t>
      </w:r>
      <w:r w:rsidR="00075481" w:rsidRPr="00C613ED">
        <w:rPr>
          <w:rFonts w:ascii="Times New Roman" w:eastAsia="標楷體" w:hAnsi="Times New Roman" w:cs="Times New Roman" w:hint="eastAsia"/>
          <w:sz w:val="28"/>
          <w:szCs w:val="28"/>
        </w:rPr>
        <w:t>7</w:t>
      </w:r>
      <w:r w:rsidRPr="00C613ED">
        <w:rPr>
          <w:rFonts w:ascii="Times New Roman" w:eastAsia="標楷體" w:hAnsi="Times New Roman" w:cs="Times New Roman"/>
          <w:sz w:val="28"/>
          <w:szCs w:val="28"/>
        </w:rPr>
        <w:t>項，占</w:t>
      </w:r>
      <w:r w:rsidR="006108E0" w:rsidRPr="00C613ED">
        <w:rPr>
          <w:rFonts w:ascii="Times New Roman" w:eastAsia="標楷體" w:hAnsi="Times New Roman" w:cs="Times New Roman" w:hint="eastAsia"/>
          <w:sz w:val="28"/>
          <w:szCs w:val="28"/>
        </w:rPr>
        <w:t>26</w:t>
      </w:r>
      <w:r w:rsidRPr="00C613ED">
        <w:rPr>
          <w:rFonts w:ascii="Times New Roman" w:eastAsia="標楷體" w:hAnsi="Times New Roman" w:cs="Times New Roman"/>
          <w:sz w:val="28"/>
          <w:szCs w:val="28"/>
        </w:rPr>
        <w:t>分。</w:t>
      </w:r>
    </w:p>
    <w:p w14:paraId="5F3E3D9E" w14:textId="5A3D332C" w:rsidR="00635DD0" w:rsidRPr="00C613ED" w:rsidRDefault="00013D09" w:rsidP="00F01633">
      <w:pPr>
        <w:pStyle w:val="a3"/>
        <w:numPr>
          <w:ilvl w:val="0"/>
          <w:numId w:val="22"/>
        </w:numPr>
        <w:spacing w:line="480" w:lineRule="exact"/>
        <w:ind w:leftChars="0" w:left="1708"/>
        <w:rPr>
          <w:rFonts w:ascii="Times New Roman" w:eastAsia="標楷體" w:hAnsi="Times New Roman" w:cs="Times New Roman"/>
          <w:sz w:val="28"/>
          <w:szCs w:val="28"/>
        </w:rPr>
      </w:pPr>
      <w:r w:rsidRPr="00C613ED">
        <w:rPr>
          <w:rFonts w:ascii="Times New Roman" w:eastAsia="標楷體" w:hAnsi="Times New Roman" w:cs="Times New Roman"/>
          <w:sz w:val="28"/>
          <w:szCs w:val="28"/>
        </w:rPr>
        <w:t>服務品質：共</w:t>
      </w:r>
      <w:r w:rsidR="00075481" w:rsidRPr="00C613ED">
        <w:rPr>
          <w:rFonts w:ascii="Times New Roman" w:eastAsia="標楷體" w:hAnsi="Times New Roman" w:cs="Times New Roman" w:hint="eastAsia"/>
          <w:sz w:val="28"/>
          <w:szCs w:val="28"/>
        </w:rPr>
        <w:t>5</w:t>
      </w:r>
      <w:r w:rsidRPr="00C613ED">
        <w:rPr>
          <w:rFonts w:ascii="Times New Roman" w:eastAsia="標楷體" w:hAnsi="Times New Roman" w:cs="Times New Roman"/>
          <w:sz w:val="28"/>
          <w:szCs w:val="28"/>
        </w:rPr>
        <w:t>項，占</w:t>
      </w:r>
      <w:r w:rsidR="006108E0" w:rsidRPr="00C613ED">
        <w:rPr>
          <w:rFonts w:ascii="Times New Roman" w:eastAsia="標楷體" w:hAnsi="Times New Roman" w:cs="Times New Roman" w:hint="eastAsia"/>
          <w:sz w:val="28"/>
          <w:szCs w:val="28"/>
        </w:rPr>
        <w:t>27</w:t>
      </w:r>
      <w:r w:rsidRPr="00C613ED">
        <w:rPr>
          <w:rFonts w:ascii="Times New Roman" w:eastAsia="標楷體" w:hAnsi="Times New Roman" w:cs="Times New Roman"/>
          <w:sz w:val="28"/>
          <w:szCs w:val="28"/>
        </w:rPr>
        <w:t>分。</w:t>
      </w:r>
    </w:p>
    <w:p w14:paraId="7B2D66A6" w14:textId="6E25F53D" w:rsidR="00635DD0" w:rsidRPr="00C613ED" w:rsidRDefault="00013D09" w:rsidP="00F01633">
      <w:pPr>
        <w:pStyle w:val="a3"/>
        <w:numPr>
          <w:ilvl w:val="0"/>
          <w:numId w:val="22"/>
        </w:numPr>
        <w:spacing w:line="480" w:lineRule="exact"/>
        <w:ind w:leftChars="0" w:left="1701"/>
        <w:rPr>
          <w:rFonts w:ascii="Times New Roman" w:eastAsia="標楷體" w:hAnsi="Times New Roman" w:cs="Times New Roman"/>
          <w:sz w:val="28"/>
          <w:szCs w:val="28"/>
        </w:rPr>
      </w:pPr>
      <w:r w:rsidRPr="00C613ED">
        <w:rPr>
          <w:rFonts w:ascii="Times New Roman" w:eastAsia="標楷體" w:hAnsi="Times New Roman" w:cs="Times New Roman"/>
          <w:sz w:val="28"/>
          <w:szCs w:val="28"/>
        </w:rPr>
        <w:t>使用者端意見與管理：共</w:t>
      </w:r>
      <w:r w:rsidR="00075481" w:rsidRPr="00C613ED">
        <w:rPr>
          <w:rFonts w:ascii="Times New Roman" w:eastAsia="標楷體" w:hAnsi="Times New Roman" w:cs="Times New Roman" w:hint="eastAsia"/>
          <w:sz w:val="28"/>
          <w:szCs w:val="28"/>
        </w:rPr>
        <w:t>2</w:t>
      </w:r>
      <w:r w:rsidRPr="00C613ED">
        <w:rPr>
          <w:rFonts w:ascii="Times New Roman" w:eastAsia="標楷體" w:hAnsi="Times New Roman" w:cs="Times New Roman"/>
          <w:sz w:val="28"/>
          <w:szCs w:val="28"/>
        </w:rPr>
        <w:t>項，占</w:t>
      </w:r>
      <w:r w:rsidR="006108E0" w:rsidRPr="00C613ED">
        <w:rPr>
          <w:rFonts w:ascii="Times New Roman" w:eastAsia="標楷體" w:hAnsi="Times New Roman" w:cs="Times New Roman" w:hint="eastAsia"/>
          <w:sz w:val="28"/>
          <w:szCs w:val="28"/>
        </w:rPr>
        <w:t>6</w:t>
      </w:r>
      <w:r w:rsidRPr="00C613ED">
        <w:rPr>
          <w:rFonts w:ascii="Times New Roman" w:eastAsia="標楷體" w:hAnsi="Times New Roman" w:cs="Times New Roman"/>
          <w:sz w:val="28"/>
          <w:szCs w:val="28"/>
        </w:rPr>
        <w:t>分。</w:t>
      </w:r>
    </w:p>
    <w:p w14:paraId="4F8C01B3" w14:textId="407F33B9" w:rsidR="00635DD0" w:rsidRPr="00C613ED" w:rsidRDefault="00013D09" w:rsidP="00F01633">
      <w:pPr>
        <w:pStyle w:val="a3"/>
        <w:numPr>
          <w:ilvl w:val="0"/>
          <w:numId w:val="22"/>
        </w:numPr>
        <w:spacing w:line="480" w:lineRule="exact"/>
        <w:ind w:leftChars="0" w:left="1701"/>
        <w:rPr>
          <w:rFonts w:ascii="Times New Roman" w:eastAsia="標楷體" w:hAnsi="Times New Roman" w:cs="Times New Roman"/>
          <w:sz w:val="28"/>
          <w:szCs w:val="28"/>
        </w:rPr>
      </w:pPr>
      <w:r w:rsidRPr="00C613ED">
        <w:rPr>
          <w:rFonts w:ascii="Times New Roman" w:eastAsia="標楷體" w:hAnsi="Times New Roman" w:cs="Times New Roman"/>
          <w:sz w:val="28"/>
          <w:szCs w:val="28"/>
        </w:rPr>
        <w:lastRenderedPageBreak/>
        <w:t>其他</w:t>
      </w:r>
      <w:proofErr w:type="gramStart"/>
      <w:r w:rsidRPr="00C613ED">
        <w:rPr>
          <w:rFonts w:ascii="Times New Roman" w:eastAsia="標楷體" w:hAnsi="Times New Roman" w:cs="Times New Roman"/>
          <w:sz w:val="28"/>
          <w:szCs w:val="28"/>
        </w:rPr>
        <w:t>加分題</w:t>
      </w:r>
      <w:proofErr w:type="gramEnd"/>
      <w:r w:rsidRPr="00C613ED">
        <w:rPr>
          <w:rFonts w:ascii="Times New Roman" w:eastAsia="標楷體" w:hAnsi="Times New Roman" w:cs="Times New Roman"/>
          <w:sz w:val="28"/>
          <w:szCs w:val="28"/>
        </w:rPr>
        <w:t>：</w:t>
      </w:r>
      <w:r w:rsidR="007F3079" w:rsidRPr="00C613ED">
        <w:rPr>
          <w:rFonts w:ascii="Times New Roman" w:eastAsia="標楷體" w:hAnsi="Times New Roman" w:cs="Times New Roman"/>
          <w:sz w:val="28"/>
          <w:szCs w:val="28"/>
        </w:rPr>
        <w:t>共</w:t>
      </w:r>
      <w:r w:rsidR="005C1591" w:rsidRPr="00C613ED">
        <w:rPr>
          <w:rFonts w:ascii="Times New Roman" w:eastAsia="標楷體" w:hAnsi="Times New Roman" w:cs="Times New Roman" w:hint="eastAsia"/>
          <w:sz w:val="28"/>
          <w:szCs w:val="28"/>
        </w:rPr>
        <w:t>4</w:t>
      </w:r>
      <w:r w:rsidR="007F3079" w:rsidRPr="00C613ED">
        <w:rPr>
          <w:rFonts w:ascii="Times New Roman" w:eastAsia="標楷體" w:hAnsi="Times New Roman" w:cs="Times New Roman"/>
          <w:sz w:val="28"/>
          <w:szCs w:val="28"/>
        </w:rPr>
        <w:t>項，占</w:t>
      </w:r>
      <w:r w:rsidR="00627FB0" w:rsidRPr="00C613ED">
        <w:rPr>
          <w:rFonts w:ascii="Times New Roman" w:eastAsia="標楷體" w:hAnsi="Times New Roman" w:cs="Times New Roman" w:hint="eastAsia"/>
          <w:sz w:val="28"/>
          <w:szCs w:val="28"/>
        </w:rPr>
        <w:t>5</w:t>
      </w:r>
      <w:r w:rsidR="007F3079" w:rsidRPr="00C613ED">
        <w:rPr>
          <w:rFonts w:ascii="Times New Roman" w:eastAsia="標楷體" w:hAnsi="Times New Roman" w:cs="Times New Roman"/>
          <w:sz w:val="28"/>
          <w:szCs w:val="28"/>
        </w:rPr>
        <w:t>分。</w:t>
      </w:r>
    </w:p>
    <w:p w14:paraId="60078C58" w14:textId="3B682AF6" w:rsidR="002954E6" w:rsidRPr="00C613ED" w:rsidRDefault="002954E6" w:rsidP="00F01633">
      <w:pPr>
        <w:pStyle w:val="a3"/>
        <w:numPr>
          <w:ilvl w:val="0"/>
          <w:numId w:val="22"/>
        </w:numPr>
        <w:spacing w:line="480" w:lineRule="exact"/>
        <w:ind w:leftChars="0" w:left="1701"/>
        <w:rPr>
          <w:rFonts w:ascii="Times New Roman" w:eastAsia="標楷體" w:hAnsi="Times New Roman" w:cs="Times New Roman"/>
          <w:sz w:val="28"/>
          <w:szCs w:val="28"/>
        </w:rPr>
      </w:pPr>
      <w:r w:rsidRPr="00C613ED">
        <w:rPr>
          <w:rFonts w:ascii="Times New Roman" w:eastAsia="標楷體" w:hAnsi="Times New Roman" w:cs="Times New Roman"/>
          <w:sz w:val="28"/>
          <w:szCs w:val="28"/>
        </w:rPr>
        <w:t>其他</w:t>
      </w:r>
      <w:proofErr w:type="gramStart"/>
      <w:r w:rsidRPr="00C613ED">
        <w:rPr>
          <w:rFonts w:ascii="Times New Roman" w:eastAsia="標楷體" w:hAnsi="Times New Roman" w:cs="Times New Roman" w:hint="eastAsia"/>
          <w:sz w:val="28"/>
          <w:szCs w:val="28"/>
        </w:rPr>
        <w:t>扣</w:t>
      </w:r>
      <w:r w:rsidRPr="00C613ED">
        <w:rPr>
          <w:rFonts w:ascii="Times New Roman" w:eastAsia="標楷體" w:hAnsi="Times New Roman" w:cs="Times New Roman"/>
          <w:sz w:val="28"/>
          <w:szCs w:val="28"/>
        </w:rPr>
        <w:t>分題</w:t>
      </w:r>
      <w:proofErr w:type="gramEnd"/>
      <w:r w:rsidRPr="00C613ED">
        <w:rPr>
          <w:rFonts w:ascii="Times New Roman" w:eastAsia="標楷體" w:hAnsi="Times New Roman" w:cs="Times New Roman"/>
          <w:sz w:val="28"/>
          <w:szCs w:val="28"/>
        </w:rPr>
        <w:t>：共</w:t>
      </w:r>
      <w:r w:rsidR="0059758B" w:rsidRPr="00C613ED">
        <w:rPr>
          <w:rFonts w:ascii="Times New Roman" w:eastAsia="標楷體" w:hAnsi="Times New Roman" w:cs="Times New Roman" w:hint="eastAsia"/>
          <w:sz w:val="28"/>
          <w:szCs w:val="28"/>
        </w:rPr>
        <w:t>1</w:t>
      </w:r>
      <w:r w:rsidRPr="00C613ED">
        <w:rPr>
          <w:rFonts w:ascii="Times New Roman" w:eastAsia="標楷體" w:hAnsi="Times New Roman" w:cs="Times New Roman"/>
          <w:sz w:val="28"/>
          <w:szCs w:val="28"/>
        </w:rPr>
        <w:t>項。</w:t>
      </w:r>
    </w:p>
    <w:p w14:paraId="282A55A9" w14:textId="11FF4003" w:rsidR="00635DD0" w:rsidRPr="00C613ED" w:rsidRDefault="00013D09" w:rsidP="00F01633">
      <w:pPr>
        <w:pStyle w:val="a3"/>
        <w:numPr>
          <w:ilvl w:val="0"/>
          <w:numId w:val="21"/>
        </w:numPr>
        <w:spacing w:line="480" w:lineRule="exact"/>
        <w:ind w:leftChars="0" w:left="1134"/>
        <w:rPr>
          <w:rFonts w:ascii="Times New Roman" w:eastAsia="標楷體" w:hAnsi="Times New Roman" w:cs="Times New Roman"/>
          <w:sz w:val="28"/>
          <w:szCs w:val="28"/>
        </w:rPr>
      </w:pPr>
      <w:r w:rsidRPr="00C613ED">
        <w:rPr>
          <w:rFonts w:ascii="Times New Roman" w:eastAsia="標楷體" w:hAnsi="Times New Roman" w:cs="Times New Roman"/>
          <w:sz w:val="28"/>
          <w:szCs w:val="28"/>
        </w:rPr>
        <w:t>評鑑評等原則：依評鑑項目之得分，</w:t>
      </w:r>
      <w:r w:rsidR="00F2401B" w:rsidRPr="00C613ED">
        <w:rPr>
          <w:rFonts w:ascii="Times New Roman" w:eastAsia="標楷體" w:hAnsi="Times New Roman" w:cs="Times New Roman" w:hint="eastAsia"/>
          <w:sz w:val="28"/>
          <w:szCs w:val="28"/>
        </w:rPr>
        <w:t>等第</w:t>
      </w:r>
      <w:r w:rsidRPr="00C613ED">
        <w:rPr>
          <w:rFonts w:ascii="Times New Roman" w:eastAsia="標楷體" w:hAnsi="Times New Roman" w:cs="Times New Roman"/>
          <w:sz w:val="28"/>
          <w:szCs w:val="28"/>
        </w:rPr>
        <w:t>分為優良、合格及待觀察。</w:t>
      </w:r>
    </w:p>
    <w:p w14:paraId="6B9B96DA" w14:textId="771CE45A" w:rsidR="00064481" w:rsidRPr="00C613ED" w:rsidRDefault="00013D09" w:rsidP="00F01633">
      <w:pPr>
        <w:pStyle w:val="a3"/>
        <w:numPr>
          <w:ilvl w:val="2"/>
          <w:numId w:val="23"/>
        </w:numPr>
        <w:spacing w:line="480" w:lineRule="exact"/>
        <w:ind w:leftChars="0" w:left="1701"/>
        <w:rPr>
          <w:rFonts w:ascii="Times New Roman" w:eastAsia="標楷體" w:hAnsi="Times New Roman" w:cs="Times New Roman"/>
          <w:sz w:val="28"/>
          <w:szCs w:val="28"/>
        </w:rPr>
      </w:pPr>
      <w:bookmarkStart w:id="13" w:name="_Hlk159317511"/>
      <w:r w:rsidRPr="00C613ED">
        <w:rPr>
          <w:rFonts w:ascii="Times New Roman" w:eastAsia="標楷體" w:hAnsi="Times New Roman" w:cs="Times New Roman"/>
          <w:sz w:val="28"/>
          <w:szCs w:val="28"/>
        </w:rPr>
        <w:t>優良：</w:t>
      </w:r>
      <w:r w:rsidR="002E779A" w:rsidRPr="00C613ED">
        <w:rPr>
          <w:rFonts w:ascii="Times New Roman" w:eastAsia="標楷體" w:hAnsi="Times New Roman" w:cs="Times New Roman"/>
          <w:sz w:val="28"/>
          <w:szCs w:val="28"/>
        </w:rPr>
        <w:t>評鑑</w:t>
      </w:r>
      <w:r w:rsidRPr="00C613ED">
        <w:rPr>
          <w:rFonts w:ascii="Times New Roman" w:eastAsia="標楷體" w:hAnsi="Times New Roman" w:cs="Times New Roman"/>
          <w:sz w:val="28"/>
          <w:szCs w:val="28"/>
        </w:rPr>
        <w:t>總分為</w:t>
      </w:r>
      <w:r w:rsidRPr="00C613ED">
        <w:rPr>
          <w:rFonts w:ascii="Times New Roman" w:eastAsia="標楷體" w:hAnsi="Times New Roman" w:cs="Times New Roman"/>
          <w:sz w:val="28"/>
          <w:szCs w:val="28"/>
        </w:rPr>
        <w:t>85</w:t>
      </w:r>
      <w:r w:rsidRPr="00C613ED">
        <w:rPr>
          <w:rFonts w:ascii="Times New Roman" w:eastAsia="標楷體" w:hAnsi="Times New Roman" w:cs="Times New Roman"/>
          <w:sz w:val="28"/>
          <w:szCs w:val="28"/>
        </w:rPr>
        <w:t>分</w:t>
      </w:r>
      <w:r w:rsidR="00932978" w:rsidRPr="00C613ED">
        <w:rPr>
          <w:rFonts w:ascii="Times New Roman" w:eastAsia="標楷體" w:hAnsi="Times New Roman" w:cs="Times New Roman" w:hint="eastAsia"/>
          <w:sz w:val="28"/>
          <w:szCs w:val="28"/>
        </w:rPr>
        <w:t>（</w:t>
      </w:r>
      <w:r w:rsidRPr="00C613ED">
        <w:rPr>
          <w:rFonts w:ascii="Times New Roman" w:eastAsia="標楷體" w:hAnsi="Times New Roman" w:cs="Times New Roman"/>
          <w:sz w:val="28"/>
          <w:szCs w:val="28"/>
        </w:rPr>
        <w:t>含</w:t>
      </w:r>
      <w:r w:rsidR="00932978" w:rsidRPr="00C613ED">
        <w:rPr>
          <w:rFonts w:ascii="Times New Roman" w:eastAsia="標楷體" w:hAnsi="Times New Roman" w:cs="Times New Roman" w:hint="eastAsia"/>
          <w:sz w:val="28"/>
          <w:szCs w:val="28"/>
        </w:rPr>
        <w:t>）</w:t>
      </w:r>
      <w:r w:rsidRPr="00C613ED">
        <w:rPr>
          <w:rFonts w:ascii="Times New Roman" w:eastAsia="標楷體" w:hAnsi="Times New Roman" w:cs="Times New Roman"/>
          <w:sz w:val="28"/>
          <w:szCs w:val="28"/>
        </w:rPr>
        <w:t>以上。</w:t>
      </w:r>
    </w:p>
    <w:p w14:paraId="1B67A27D" w14:textId="67305625" w:rsidR="00064481" w:rsidRPr="00C613ED" w:rsidRDefault="00013D09" w:rsidP="00F01633">
      <w:pPr>
        <w:pStyle w:val="a3"/>
        <w:numPr>
          <w:ilvl w:val="2"/>
          <w:numId w:val="23"/>
        </w:numPr>
        <w:spacing w:line="480" w:lineRule="exact"/>
        <w:ind w:leftChars="0" w:left="1701"/>
        <w:rPr>
          <w:rFonts w:ascii="Times New Roman" w:eastAsia="標楷體" w:hAnsi="Times New Roman" w:cs="Times New Roman"/>
          <w:sz w:val="28"/>
          <w:szCs w:val="28"/>
        </w:rPr>
      </w:pPr>
      <w:r w:rsidRPr="00C613ED">
        <w:rPr>
          <w:rFonts w:ascii="Times New Roman" w:eastAsia="標楷體" w:hAnsi="Times New Roman" w:cs="Times New Roman"/>
          <w:sz w:val="28"/>
          <w:szCs w:val="28"/>
        </w:rPr>
        <w:t>合格：</w:t>
      </w:r>
      <w:r w:rsidR="002E779A" w:rsidRPr="00C613ED">
        <w:rPr>
          <w:rFonts w:ascii="Times New Roman" w:eastAsia="標楷體" w:hAnsi="Times New Roman" w:cs="Times New Roman"/>
          <w:sz w:val="28"/>
          <w:szCs w:val="28"/>
        </w:rPr>
        <w:t>評鑑總</w:t>
      </w:r>
      <w:r w:rsidRPr="00C613ED">
        <w:rPr>
          <w:rFonts w:ascii="Times New Roman" w:eastAsia="標楷體" w:hAnsi="Times New Roman" w:cs="Times New Roman"/>
          <w:sz w:val="28"/>
          <w:szCs w:val="28"/>
        </w:rPr>
        <w:t>分為</w:t>
      </w:r>
      <w:r w:rsidRPr="00C613ED">
        <w:rPr>
          <w:rFonts w:ascii="Times New Roman" w:eastAsia="標楷體" w:hAnsi="Times New Roman" w:cs="Times New Roman"/>
          <w:sz w:val="28"/>
          <w:szCs w:val="28"/>
        </w:rPr>
        <w:t>70</w:t>
      </w:r>
      <w:r w:rsidRPr="00C613ED">
        <w:rPr>
          <w:rFonts w:ascii="Times New Roman" w:eastAsia="標楷體" w:hAnsi="Times New Roman" w:cs="Times New Roman"/>
          <w:sz w:val="28"/>
          <w:szCs w:val="28"/>
        </w:rPr>
        <w:t>分</w:t>
      </w:r>
      <w:r w:rsidR="00932978" w:rsidRPr="00C613ED">
        <w:rPr>
          <w:rFonts w:ascii="Times New Roman" w:eastAsia="標楷體" w:hAnsi="Times New Roman" w:cs="Times New Roman" w:hint="eastAsia"/>
          <w:sz w:val="28"/>
          <w:szCs w:val="28"/>
        </w:rPr>
        <w:t>（</w:t>
      </w:r>
      <w:r w:rsidRPr="00C613ED">
        <w:rPr>
          <w:rFonts w:ascii="Times New Roman" w:eastAsia="標楷體" w:hAnsi="Times New Roman" w:cs="Times New Roman"/>
          <w:sz w:val="28"/>
          <w:szCs w:val="28"/>
        </w:rPr>
        <w:t>含</w:t>
      </w:r>
      <w:r w:rsidR="00932978" w:rsidRPr="00C613ED">
        <w:rPr>
          <w:rFonts w:ascii="Times New Roman" w:eastAsia="標楷體" w:hAnsi="Times New Roman" w:cs="Times New Roman" w:hint="eastAsia"/>
          <w:sz w:val="28"/>
          <w:szCs w:val="28"/>
        </w:rPr>
        <w:t>）</w:t>
      </w:r>
      <w:r w:rsidRPr="00C613ED">
        <w:rPr>
          <w:rFonts w:ascii="Times New Roman" w:eastAsia="標楷體" w:hAnsi="Times New Roman" w:cs="Times New Roman"/>
          <w:sz w:val="28"/>
          <w:szCs w:val="28"/>
        </w:rPr>
        <w:t>以上。</w:t>
      </w:r>
    </w:p>
    <w:p w14:paraId="54CCD4B6" w14:textId="34EAE589" w:rsidR="00013D09" w:rsidRPr="00C613ED" w:rsidRDefault="00013D09" w:rsidP="00F01633">
      <w:pPr>
        <w:pStyle w:val="a3"/>
        <w:numPr>
          <w:ilvl w:val="2"/>
          <w:numId w:val="23"/>
        </w:numPr>
        <w:spacing w:line="480" w:lineRule="exact"/>
        <w:ind w:leftChars="0" w:left="1701"/>
        <w:rPr>
          <w:rFonts w:ascii="Times New Roman" w:eastAsia="標楷體" w:hAnsi="Times New Roman" w:cs="Times New Roman"/>
          <w:sz w:val="28"/>
          <w:szCs w:val="28"/>
        </w:rPr>
      </w:pPr>
      <w:r w:rsidRPr="00C613ED">
        <w:rPr>
          <w:rFonts w:ascii="Times New Roman" w:eastAsia="標楷體" w:hAnsi="Times New Roman" w:cs="Times New Roman"/>
          <w:sz w:val="28"/>
          <w:szCs w:val="28"/>
        </w:rPr>
        <w:t>待觀察：</w:t>
      </w:r>
      <w:r w:rsidR="002E779A" w:rsidRPr="00C613ED">
        <w:rPr>
          <w:rFonts w:ascii="Times New Roman" w:eastAsia="標楷體" w:hAnsi="Times New Roman" w:cs="Times New Roman"/>
          <w:sz w:val="28"/>
          <w:szCs w:val="28"/>
        </w:rPr>
        <w:t>評鑑</w:t>
      </w:r>
      <w:r w:rsidRPr="00C613ED">
        <w:rPr>
          <w:rFonts w:ascii="Times New Roman" w:eastAsia="標楷體" w:hAnsi="Times New Roman" w:cs="Times New Roman"/>
          <w:sz w:val="28"/>
          <w:szCs w:val="28"/>
        </w:rPr>
        <w:t>總分未達</w:t>
      </w:r>
      <w:r w:rsidRPr="00C613ED">
        <w:rPr>
          <w:rFonts w:ascii="Times New Roman" w:eastAsia="標楷體" w:hAnsi="Times New Roman" w:cs="Times New Roman"/>
          <w:sz w:val="28"/>
          <w:szCs w:val="28"/>
        </w:rPr>
        <w:t>70</w:t>
      </w:r>
      <w:r w:rsidRPr="00C613ED">
        <w:rPr>
          <w:rFonts w:ascii="Times New Roman" w:eastAsia="標楷體" w:hAnsi="Times New Roman" w:cs="Times New Roman"/>
          <w:sz w:val="28"/>
          <w:szCs w:val="28"/>
        </w:rPr>
        <w:t>分。</w:t>
      </w:r>
    </w:p>
    <w:bookmarkEnd w:id="13"/>
    <w:p w14:paraId="5D177F0A" w14:textId="55DC99C6" w:rsidR="00661407" w:rsidRPr="00C613ED" w:rsidRDefault="00013D09" w:rsidP="004A7833">
      <w:pPr>
        <w:spacing w:line="480" w:lineRule="exact"/>
        <w:ind w:leftChars="481" w:left="1274" w:hangingChars="50" w:hanging="120"/>
        <w:rPr>
          <w:rFonts w:ascii="Times New Roman" w:eastAsia="標楷體" w:hAnsi="Times New Roman" w:cs="Times New Roman"/>
          <w:szCs w:val="24"/>
        </w:rPr>
      </w:pPr>
      <w:proofErr w:type="gramStart"/>
      <w:r w:rsidRPr="00C613ED">
        <w:rPr>
          <w:rFonts w:ascii="Times New Roman" w:eastAsia="標楷體" w:hAnsi="Times New Roman" w:cs="Times New Roman"/>
          <w:szCs w:val="24"/>
        </w:rPr>
        <w:t>註</w:t>
      </w:r>
      <w:proofErr w:type="gramEnd"/>
      <w:r w:rsidRPr="00C613ED">
        <w:rPr>
          <w:rFonts w:ascii="Times New Roman" w:eastAsia="標楷體" w:hAnsi="Times New Roman" w:cs="Times New Roman"/>
          <w:szCs w:val="24"/>
        </w:rPr>
        <w:t>：分數計算以</w:t>
      </w:r>
      <w:r w:rsidR="00654D06" w:rsidRPr="00C613ED">
        <w:rPr>
          <w:rFonts w:ascii="Times New Roman" w:eastAsia="標楷體" w:hAnsi="Times New Roman" w:cs="Times New Roman" w:hint="eastAsia"/>
          <w:szCs w:val="24"/>
        </w:rPr>
        <w:t>取自</w:t>
      </w:r>
      <w:r w:rsidRPr="00C613ED">
        <w:rPr>
          <w:rFonts w:ascii="Times New Roman" w:eastAsia="標楷體" w:hAnsi="Times New Roman" w:cs="Times New Roman"/>
          <w:szCs w:val="24"/>
        </w:rPr>
        <w:t>小數點</w:t>
      </w:r>
      <w:r w:rsidR="00902759" w:rsidRPr="00C613ED">
        <w:rPr>
          <w:rFonts w:ascii="Times New Roman" w:eastAsia="標楷體" w:hAnsi="Times New Roman" w:cs="Times New Roman" w:hint="eastAsia"/>
          <w:szCs w:val="24"/>
        </w:rPr>
        <w:t>第</w:t>
      </w:r>
      <w:r w:rsidR="00654D06" w:rsidRPr="00C613ED">
        <w:rPr>
          <w:rFonts w:ascii="Times New Roman" w:eastAsia="標楷體" w:hAnsi="Times New Roman" w:cs="Times New Roman" w:hint="eastAsia"/>
          <w:szCs w:val="24"/>
        </w:rPr>
        <w:t>1</w:t>
      </w:r>
      <w:r w:rsidRPr="00C613ED">
        <w:rPr>
          <w:rFonts w:ascii="Times New Roman" w:eastAsia="標楷體" w:hAnsi="Times New Roman" w:cs="Times New Roman"/>
          <w:szCs w:val="24"/>
        </w:rPr>
        <w:t>位</w:t>
      </w:r>
      <w:r w:rsidR="00654D06" w:rsidRPr="00C613ED">
        <w:rPr>
          <w:rFonts w:ascii="Times New Roman" w:eastAsia="標楷體" w:hAnsi="Times New Roman" w:cs="Times New Roman" w:hint="eastAsia"/>
          <w:szCs w:val="24"/>
        </w:rPr>
        <w:t>，並</w:t>
      </w:r>
      <w:proofErr w:type="gramStart"/>
      <w:r w:rsidR="00654D06" w:rsidRPr="00C613ED">
        <w:rPr>
          <w:rFonts w:ascii="Times New Roman" w:eastAsia="標楷體" w:hAnsi="Times New Roman" w:cs="Times New Roman" w:hint="eastAsia"/>
          <w:szCs w:val="24"/>
        </w:rPr>
        <w:t>採</w:t>
      </w:r>
      <w:proofErr w:type="gramEnd"/>
      <w:r w:rsidRPr="00C613ED">
        <w:rPr>
          <w:rFonts w:ascii="Times New Roman" w:eastAsia="標楷體" w:hAnsi="Times New Roman" w:cs="Times New Roman"/>
          <w:szCs w:val="24"/>
        </w:rPr>
        <w:t>四捨五入。</w:t>
      </w:r>
    </w:p>
    <w:p w14:paraId="0B04153A" w14:textId="364C9ED2" w:rsidR="00635DD0" w:rsidRPr="00C613ED" w:rsidRDefault="00635DD0" w:rsidP="00F01633">
      <w:pPr>
        <w:pStyle w:val="a3"/>
        <w:numPr>
          <w:ilvl w:val="0"/>
          <w:numId w:val="19"/>
        </w:numPr>
        <w:spacing w:line="480" w:lineRule="exact"/>
        <w:ind w:leftChars="0" w:left="1134"/>
        <w:rPr>
          <w:rFonts w:ascii="Times New Roman" w:eastAsia="標楷體" w:hAnsi="Times New Roman" w:cs="Times New Roman"/>
          <w:sz w:val="28"/>
          <w:szCs w:val="28"/>
        </w:rPr>
      </w:pPr>
      <w:r w:rsidRPr="00C613ED">
        <w:rPr>
          <w:rFonts w:ascii="Times New Roman" w:eastAsia="標楷體" w:hAnsi="Times New Roman" w:cs="Times New Roman"/>
          <w:sz w:val="28"/>
          <w:szCs w:val="28"/>
        </w:rPr>
        <w:t>配分標準：</w:t>
      </w:r>
      <w:r w:rsidRPr="00C613ED">
        <w:rPr>
          <w:rFonts w:ascii="Times New Roman" w:eastAsia="標楷體" w:hAnsi="Times New Roman" w:cs="Times New Roman" w:hint="eastAsia"/>
          <w:sz w:val="28"/>
          <w:szCs w:val="28"/>
        </w:rPr>
        <w:t>詳</w:t>
      </w:r>
      <w:r w:rsidRPr="00C613ED">
        <w:rPr>
          <w:rFonts w:ascii="Times New Roman" w:eastAsia="標楷體" w:hAnsi="Times New Roman" w:cs="Times New Roman"/>
          <w:sz w:val="28"/>
          <w:szCs w:val="28"/>
        </w:rPr>
        <w:t>見桃園市社區整合型服務中心</w:t>
      </w:r>
      <w:r w:rsidR="00932978" w:rsidRPr="00C613ED">
        <w:rPr>
          <w:rFonts w:ascii="Times New Roman" w:eastAsia="標楷體" w:hAnsi="Times New Roman" w:cs="Times New Roman" w:hint="eastAsia"/>
          <w:sz w:val="28"/>
          <w:szCs w:val="28"/>
        </w:rPr>
        <w:t>（</w:t>
      </w:r>
      <w:r w:rsidRPr="00C613ED">
        <w:rPr>
          <w:rFonts w:ascii="Times New Roman" w:eastAsia="標楷體" w:hAnsi="Times New Roman" w:cs="Times New Roman"/>
          <w:sz w:val="28"/>
          <w:szCs w:val="28"/>
        </w:rPr>
        <w:t>A</w:t>
      </w:r>
      <w:r w:rsidRPr="00C613ED">
        <w:rPr>
          <w:rFonts w:ascii="Times New Roman" w:eastAsia="標楷體" w:hAnsi="Times New Roman" w:cs="Times New Roman"/>
          <w:sz w:val="28"/>
          <w:szCs w:val="28"/>
        </w:rPr>
        <w:t>單位</w:t>
      </w:r>
      <w:r w:rsidR="00932978" w:rsidRPr="00C613ED">
        <w:rPr>
          <w:rFonts w:ascii="Times New Roman" w:eastAsia="標楷體" w:hAnsi="Times New Roman" w:cs="Times New Roman" w:hint="eastAsia"/>
          <w:sz w:val="28"/>
          <w:szCs w:val="28"/>
        </w:rPr>
        <w:t>）</w:t>
      </w:r>
      <w:r w:rsidRPr="00C613ED">
        <w:rPr>
          <w:rFonts w:ascii="Times New Roman" w:eastAsia="標楷體" w:hAnsi="Times New Roman" w:cs="Times New Roman"/>
          <w:sz w:val="28"/>
          <w:szCs w:val="28"/>
        </w:rPr>
        <w:t>評鑑成績配分標準表</w:t>
      </w:r>
      <w:r w:rsidRPr="00C613ED">
        <w:rPr>
          <w:rFonts w:ascii="Times New Roman" w:eastAsia="標楷體" w:hAnsi="Times New Roman" w:cs="Times New Roman" w:hint="eastAsia"/>
          <w:sz w:val="28"/>
          <w:szCs w:val="28"/>
        </w:rPr>
        <w:t>（如</w:t>
      </w:r>
      <w:r w:rsidRPr="00C613ED">
        <w:rPr>
          <w:rFonts w:ascii="Times New Roman" w:eastAsia="標楷體" w:hAnsi="Times New Roman" w:cs="Times New Roman"/>
          <w:sz w:val="28"/>
          <w:szCs w:val="28"/>
        </w:rPr>
        <w:t>附件</w:t>
      </w:r>
      <w:r w:rsidR="009326F5" w:rsidRPr="00C613ED">
        <w:rPr>
          <w:rFonts w:ascii="Times New Roman" w:eastAsia="標楷體" w:hAnsi="Times New Roman" w:cs="Times New Roman" w:hint="eastAsia"/>
          <w:sz w:val="28"/>
          <w:szCs w:val="28"/>
        </w:rPr>
        <w:t>2</w:t>
      </w:r>
      <w:r w:rsidRPr="00C613ED">
        <w:rPr>
          <w:rFonts w:ascii="Times New Roman" w:eastAsia="標楷體" w:hAnsi="Times New Roman" w:cs="Times New Roman" w:hint="eastAsia"/>
          <w:sz w:val="28"/>
          <w:szCs w:val="28"/>
        </w:rPr>
        <w:t>）</w:t>
      </w:r>
      <w:r w:rsidRPr="00C613ED">
        <w:rPr>
          <w:rFonts w:ascii="Times New Roman" w:eastAsia="標楷體" w:hAnsi="Times New Roman" w:cs="Times New Roman"/>
          <w:sz w:val="28"/>
          <w:szCs w:val="28"/>
        </w:rPr>
        <w:t>進行成績核算。</w:t>
      </w:r>
    </w:p>
    <w:p w14:paraId="5AADC047" w14:textId="5011C14B" w:rsidR="00783B12" w:rsidRPr="00C613ED" w:rsidRDefault="002E779A" w:rsidP="00F01633">
      <w:pPr>
        <w:pStyle w:val="a3"/>
        <w:numPr>
          <w:ilvl w:val="0"/>
          <w:numId w:val="24"/>
        </w:numPr>
        <w:spacing w:line="480" w:lineRule="exact"/>
        <w:ind w:leftChars="0" w:left="812"/>
        <w:rPr>
          <w:rFonts w:ascii="Times New Roman" w:eastAsia="標楷體" w:hAnsi="Times New Roman" w:cs="Times New Roman"/>
          <w:sz w:val="28"/>
          <w:szCs w:val="28"/>
        </w:rPr>
      </w:pPr>
      <w:bookmarkStart w:id="14" w:name="_Hlk159317607"/>
      <w:r w:rsidRPr="00C613ED">
        <w:rPr>
          <w:rFonts w:ascii="Times New Roman" w:eastAsia="標楷體" w:hAnsi="Times New Roman" w:cs="Times New Roman" w:hint="eastAsia"/>
          <w:sz w:val="28"/>
          <w:szCs w:val="28"/>
        </w:rPr>
        <w:t>查核</w:t>
      </w:r>
    </w:p>
    <w:bookmarkEnd w:id="14"/>
    <w:p w14:paraId="14FE1685" w14:textId="6D7A6D04" w:rsidR="00013D09" w:rsidRPr="00C613ED" w:rsidRDefault="002E779A" w:rsidP="00F01633">
      <w:pPr>
        <w:pStyle w:val="a3"/>
        <w:numPr>
          <w:ilvl w:val="0"/>
          <w:numId w:val="25"/>
        </w:numPr>
        <w:spacing w:line="480" w:lineRule="exact"/>
        <w:ind w:leftChars="0" w:left="1176"/>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指標</w:t>
      </w:r>
      <w:r w:rsidRPr="00C613ED">
        <w:rPr>
          <w:rFonts w:ascii="Times New Roman" w:eastAsia="標楷體" w:hAnsi="Times New Roman" w:cs="Times New Roman"/>
          <w:sz w:val="28"/>
          <w:szCs w:val="28"/>
        </w:rPr>
        <w:t>：</w:t>
      </w:r>
      <w:r w:rsidRPr="00C613ED">
        <w:rPr>
          <w:rFonts w:ascii="Times New Roman" w:eastAsia="標楷體" w:hAnsi="Times New Roman" w:cs="Times New Roman" w:hint="eastAsia"/>
          <w:sz w:val="28"/>
          <w:szCs w:val="28"/>
        </w:rPr>
        <w:t>參酌上開指標簡化辦理（如</w:t>
      </w:r>
      <w:r w:rsidRPr="00C613ED">
        <w:rPr>
          <w:rFonts w:ascii="Times New Roman" w:eastAsia="標楷體" w:hAnsi="Times New Roman" w:cs="Times New Roman"/>
          <w:sz w:val="28"/>
          <w:szCs w:val="28"/>
        </w:rPr>
        <w:t>附件</w:t>
      </w:r>
      <w:r w:rsidR="009326F5" w:rsidRPr="00C613ED">
        <w:rPr>
          <w:rFonts w:ascii="Times New Roman" w:eastAsia="標楷體" w:hAnsi="Times New Roman" w:cs="Times New Roman" w:hint="eastAsia"/>
          <w:sz w:val="28"/>
          <w:szCs w:val="28"/>
        </w:rPr>
        <w:t>1</w:t>
      </w:r>
      <w:r w:rsidRPr="00C613ED">
        <w:rPr>
          <w:rFonts w:ascii="Times New Roman" w:eastAsia="標楷體" w:hAnsi="Times New Roman" w:cs="Times New Roman" w:hint="eastAsia"/>
          <w:sz w:val="28"/>
          <w:szCs w:val="28"/>
        </w:rPr>
        <w:t>）；</w:t>
      </w:r>
      <w:r w:rsidR="00F77657" w:rsidRPr="00C613ED">
        <w:rPr>
          <w:rFonts w:ascii="Times New Roman" w:eastAsia="標楷體" w:hAnsi="Times New Roman" w:cs="Times New Roman" w:hint="eastAsia"/>
          <w:sz w:val="28"/>
          <w:szCs w:val="28"/>
        </w:rPr>
        <w:t>依</w:t>
      </w:r>
      <w:r w:rsidR="0068227D" w:rsidRPr="00C613ED">
        <w:rPr>
          <w:rFonts w:ascii="Times New Roman" w:eastAsia="標楷體" w:hAnsi="Times New Roman" w:cs="Times New Roman" w:hint="eastAsia"/>
          <w:sz w:val="28"/>
          <w:szCs w:val="28"/>
        </w:rPr>
        <w:t>5</w:t>
      </w:r>
      <w:r w:rsidR="00013D09" w:rsidRPr="00C613ED">
        <w:rPr>
          <w:rFonts w:ascii="Times New Roman" w:eastAsia="標楷體" w:hAnsi="Times New Roman" w:cs="Times New Roman"/>
          <w:sz w:val="28"/>
          <w:szCs w:val="28"/>
        </w:rPr>
        <w:t>大</w:t>
      </w:r>
      <w:r w:rsidR="00C728AD" w:rsidRPr="00C613ED">
        <w:rPr>
          <w:rFonts w:ascii="Times New Roman" w:eastAsia="標楷體" w:hAnsi="Times New Roman" w:cs="Times New Roman" w:hint="eastAsia"/>
          <w:sz w:val="28"/>
          <w:szCs w:val="28"/>
        </w:rPr>
        <w:t>架構</w:t>
      </w:r>
      <w:r w:rsidR="00013D09" w:rsidRPr="00C613ED">
        <w:rPr>
          <w:rFonts w:ascii="Times New Roman" w:eastAsia="標楷體" w:hAnsi="Times New Roman" w:cs="Times New Roman"/>
          <w:sz w:val="28"/>
          <w:szCs w:val="28"/>
        </w:rPr>
        <w:t>，</w:t>
      </w:r>
      <w:r w:rsidR="004865EA" w:rsidRPr="00C613ED">
        <w:rPr>
          <w:rFonts w:ascii="Times New Roman" w:eastAsia="標楷體" w:hAnsi="Times New Roman" w:cs="Times New Roman"/>
          <w:sz w:val="28"/>
          <w:szCs w:val="28"/>
        </w:rPr>
        <w:t>10</w:t>
      </w:r>
      <w:r w:rsidR="00013D09" w:rsidRPr="00C613ED">
        <w:rPr>
          <w:rFonts w:ascii="Times New Roman" w:eastAsia="標楷體" w:hAnsi="Times New Roman" w:cs="Times New Roman"/>
          <w:sz w:val="28"/>
          <w:szCs w:val="28"/>
        </w:rPr>
        <w:t>項基準。</w:t>
      </w:r>
    </w:p>
    <w:p w14:paraId="5E00202C" w14:textId="2739CFB9" w:rsidR="00783B12" w:rsidRPr="00C613ED" w:rsidRDefault="00013D09" w:rsidP="00F01633">
      <w:pPr>
        <w:pStyle w:val="a3"/>
        <w:numPr>
          <w:ilvl w:val="0"/>
          <w:numId w:val="26"/>
        </w:numPr>
        <w:spacing w:line="480" w:lineRule="exact"/>
        <w:ind w:leftChars="0" w:left="1736"/>
        <w:rPr>
          <w:rFonts w:ascii="Times New Roman" w:eastAsia="標楷體" w:hAnsi="Times New Roman" w:cs="Times New Roman"/>
          <w:sz w:val="28"/>
          <w:szCs w:val="28"/>
        </w:rPr>
      </w:pPr>
      <w:r w:rsidRPr="00C613ED">
        <w:rPr>
          <w:rFonts w:ascii="Times New Roman" w:eastAsia="標楷體" w:hAnsi="Times New Roman" w:cs="Times New Roman"/>
          <w:sz w:val="28"/>
          <w:szCs w:val="28"/>
        </w:rPr>
        <w:t>服務安排：共</w:t>
      </w:r>
      <w:r w:rsidR="004865EA" w:rsidRPr="00C613ED">
        <w:rPr>
          <w:rFonts w:ascii="Times New Roman" w:eastAsia="標楷體" w:hAnsi="Times New Roman" w:cs="Times New Roman"/>
          <w:sz w:val="28"/>
          <w:szCs w:val="28"/>
        </w:rPr>
        <w:t>4</w:t>
      </w:r>
      <w:r w:rsidRPr="00C613ED">
        <w:rPr>
          <w:rFonts w:ascii="Times New Roman" w:eastAsia="標楷體" w:hAnsi="Times New Roman" w:cs="Times New Roman"/>
          <w:sz w:val="28"/>
          <w:szCs w:val="28"/>
        </w:rPr>
        <w:t>項</w:t>
      </w:r>
      <w:r w:rsidR="00C30C78" w:rsidRPr="00C613ED">
        <w:rPr>
          <w:rFonts w:ascii="Times New Roman" w:eastAsia="標楷體" w:hAnsi="Times New Roman" w:cs="Times New Roman" w:hint="eastAsia"/>
          <w:sz w:val="28"/>
          <w:szCs w:val="28"/>
        </w:rPr>
        <w:t>。</w:t>
      </w:r>
    </w:p>
    <w:p w14:paraId="4FC64E87" w14:textId="6FE2A7C6" w:rsidR="00783B12" w:rsidRPr="00C613ED" w:rsidRDefault="00013D09" w:rsidP="00F01633">
      <w:pPr>
        <w:pStyle w:val="a3"/>
        <w:numPr>
          <w:ilvl w:val="0"/>
          <w:numId w:val="26"/>
        </w:numPr>
        <w:spacing w:line="480" w:lineRule="exact"/>
        <w:ind w:leftChars="0" w:left="1750"/>
        <w:rPr>
          <w:rFonts w:ascii="Times New Roman" w:eastAsia="標楷體" w:hAnsi="Times New Roman" w:cs="Times New Roman"/>
          <w:sz w:val="28"/>
          <w:szCs w:val="28"/>
        </w:rPr>
      </w:pPr>
      <w:r w:rsidRPr="00C613ED">
        <w:rPr>
          <w:rFonts w:ascii="Times New Roman" w:eastAsia="標楷體" w:hAnsi="Times New Roman" w:cs="Times New Roman"/>
          <w:sz w:val="28"/>
          <w:szCs w:val="28"/>
        </w:rPr>
        <w:t>行政管理：共</w:t>
      </w:r>
      <w:r w:rsidR="004865EA" w:rsidRPr="00C613ED">
        <w:rPr>
          <w:rFonts w:ascii="Times New Roman" w:eastAsia="標楷體" w:hAnsi="Times New Roman" w:cs="Times New Roman" w:hint="eastAsia"/>
          <w:sz w:val="28"/>
          <w:szCs w:val="28"/>
        </w:rPr>
        <w:t>3</w:t>
      </w:r>
      <w:r w:rsidRPr="00C613ED">
        <w:rPr>
          <w:rFonts w:ascii="Times New Roman" w:eastAsia="標楷體" w:hAnsi="Times New Roman" w:cs="Times New Roman"/>
          <w:sz w:val="28"/>
          <w:szCs w:val="28"/>
        </w:rPr>
        <w:t>項</w:t>
      </w:r>
      <w:r w:rsidR="00C30C78" w:rsidRPr="00C613ED">
        <w:rPr>
          <w:rFonts w:ascii="Times New Roman" w:eastAsia="標楷體" w:hAnsi="Times New Roman" w:cs="Times New Roman" w:hint="eastAsia"/>
          <w:sz w:val="28"/>
          <w:szCs w:val="28"/>
        </w:rPr>
        <w:t>。</w:t>
      </w:r>
    </w:p>
    <w:p w14:paraId="3B7D6161" w14:textId="654B4047" w:rsidR="00783B12" w:rsidRPr="00C613ED" w:rsidRDefault="00013D09" w:rsidP="00F01633">
      <w:pPr>
        <w:pStyle w:val="a3"/>
        <w:numPr>
          <w:ilvl w:val="0"/>
          <w:numId w:val="26"/>
        </w:numPr>
        <w:spacing w:line="480" w:lineRule="exact"/>
        <w:ind w:leftChars="0" w:left="1764"/>
        <w:rPr>
          <w:rFonts w:ascii="Times New Roman" w:eastAsia="標楷體" w:hAnsi="Times New Roman" w:cs="Times New Roman"/>
          <w:sz w:val="28"/>
          <w:szCs w:val="28"/>
        </w:rPr>
      </w:pPr>
      <w:r w:rsidRPr="00C613ED">
        <w:rPr>
          <w:rFonts w:ascii="Times New Roman" w:eastAsia="標楷體" w:hAnsi="Times New Roman" w:cs="Times New Roman"/>
          <w:sz w:val="28"/>
          <w:szCs w:val="28"/>
        </w:rPr>
        <w:t>服務品質：共</w:t>
      </w:r>
      <w:r w:rsidR="004865EA" w:rsidRPr="00C613ED">
        <w:rPr>
          <w:rFonts w:ascii="Times New Roman" w:eastAsia="標楷體" w:hAnsi="Times New Roman" w:cs="Times New Roman"/>
          <w:sz w:val="28"/>
          <w:szCs w:val="28"/>
        </w:rPr>
        <w:t>1</w:t>
      </w:r>
      <w:r w:rsidRPr="00C613ED">
        <w:rPr>
          <w:rFonts w:ascii="Times New Roman" w:eastAsia="標楷體" w:hAnsi="Times New Roman" w:cs="Times New Roman"/>
          <w:sz w:val="28"/>
          <w:szCs w:val="28"/>
        </w:rPr>
        <w:t>項</w:t>
      </w:r>
      <w:r w:rsidR="00C30C78" w:rsidRPr="00C613ED">
        <w:rPr>
          <w:rFonts w:ascii="Times New Roman" w:eastAsia="標楷體" w:hAnsi="Times New Roman" w:cs="Times New Roman" w:hint="eastAsia"/>
          <w:sz w:val="28"/>
          <w:szCs w:val="28"/>
        </w:rPr>
        <w:t>。</w:t>
      </w:r>
    </w:p>
    <w:p w14:paraId="41A74AAF" w14:textId="09EFE6D5" w:rsidR="002B42DF" w:rsidRPr="00C613ED" w:rsidRDefault="00013D09" w:rsidP="00F01633">
      <w:pPr>
        <w:pStyle w:val="a3"/>
        <w:numPr>
          <w:ilvl w:val="0"/>
          <w:numId w:val="26"/>
        </w:numPr>
        <w:spacing w:line="480" w:lineRule="exact"/>
        <w:ind w:leftChars="0" w:left="1764"/>
        <w:rPr>
          <w:rFonts w:ascii="Times New Roman" w:eastAsia="標楷體" w:hAnsi="Times New Roman" w:cs="Times New Roman"/>
          <w:sz w:val="28"/>
          <w:szCs w:val="28"/>
        </w:rPr>
      </w:pPr>
      <w:r w:rsidRPr="00C613ED">
        <w:rPr>
          <w:rFonts w:ascii="Times New Roman" w:eastAsia="標楷體" w:hAnsi="Times New Roman" w:cs="Times New Roman"/>
          <w:sz w:val="28"/>
          <w:szCs w:val="28"/>
        </w:rPr>
        <w:t>使用者端意見與管理：共</w:t>
      </w:r>
      <w:r w:rsidR="00C402D9" w:rsidRPr="00C613ED">
        <w:rPr>
          <w:rFonts w:ascii="Times New Roman" w:eastAsia="標楷體" w:hAnsi="Times New Roman" w:cs="Times New Roman" w:hint="eastAsia"/>
          <w:sz w:val="28"/>
          <w:szCs w:val="28"/>
        </w:rPr>
        <w:t>1</w:t>
      </w:r>
      <w:r w:rsidRPr="00C613ED">
        <w:rPr>
          <w:rFonts w:ascii="Times New Roman" w:eastAsia="標楷體" w:hAnsi="Times New Roman" w:cs="Times New Roman"/>
          <w:sz w:val="28"/>
          <w:szCs w:val="28"/>
        </w:rPr>
        <w:t>項</w:t>
      </w:r>
      <w:r w:rsidR="00C30C78" w:rsidRPr="00C613ED">
        <w:rPr>
          <w:rFonts w:ascii="Times New Roman" w:eastAsia="標楷體" w:hAnsi="Times New Roman" w:cs="Times New Roman" w:hint="eastAsia"/>
          <w:sz w:val="28"/>
          <w:szCs w:val="28"/>
        </w:rPr>
        <w:t>。</w:t>
      </w:r>
    </w:p>
    <w:p w14:paraId="54D72E26" w14:textId="12EDCC9F" w:rsidR="00E803A2" w:rsidRPr="00C613ED" w:rsidRDefault="00E803A2" w:rsidP="00F01633">
      <w:pPr>
        <w:pStyle w:val="a3"/>
        <w:numPr>
          <w:ilvl w:val="0"/>
          <w:numId w:val="26"/>
        </w:numPr>
        <w:spacing w:line="480" w:lineRule="exact"/>
        <w:ind w:leftChars="0" w:left="1764"/>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其他</w:t>
      </w:r>
      <w:r w:rsidRPr="00C613ED">
        <w:rPr>
          <w:rFonts w:ascii="Times New Roman" w:eastAsia="標楷體" w:hAnsi="Times New Roman" w:cs="Times New Roman"/>
          <w:sz w:val="28"/>
          <w:szCs w:val="28"/>
        </w:rPr>
        <w:t>：共</w:t>
      </w:r>
      <w:r w:rsidR="004865EA" w:rsidRPr="00C613ED">
        <w:rPr>
          <w:rFonts w:ascii="Times New Roman" w:eastAsia="標楷體" w:hAnsi="Times New Roman" w:cs="Times New Roman"/>
          <w:sz w:val="28"/>
          <w:szCs w:val="28"/>
        </w:rPr>
        <w:t>1</w:t>
      </w:r>
      <w:r w:rsidRPr="00C613ED">
        <w:rPr>
          <w:rFonts w:ascii="Times New Roman" w:eastAsia="標楷體" w:hAnsi="Times New Roman" w:cs="Times New Roman"/>
          <w:sz w:val="28"/>
          <w:szCs w:val="28"/>
        </w:rPr>
        <w:t>項</w:t>
      </w:r>
      <w:r w:rsidRPr="00C613ED">
        <w:rPr>
          <w:rFonts w:ascii="Times New Roman" w:eastAsia="標楷體" w:hAnsi="Times New Roman" w:cs="Times New Roman" w:hint="eastAsia"/>
          <w:sz w:val="28"/>
          <w:szCs w:val="28"/>
        </w:rPr>
        <w:t>。</w:t>
      </w:r>
    </w:p>
    <w:p w14:paraId="01F3D930" w14:textId="4C7FB203" w:rsidR="00783B12" w:rsidRPr="00C613ED" w:rsidRDefault="00783B12" w:rsidP="00F01633">
      <w:pPr>
        <w:pStyle w:val="a3"/>
        <w:numPr>
          <w:ilvl w:val="0"/>
          <w:numId w:val="27"/>
        </w:numPr>
        <w:spacing w:line="480" w:lineRule="exact"/>
        <w:ind w:leftChars="0" w:left="1246"/>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查核</w:t>
      </w:r>
      <w:r w:rsidR="00EA5CC5" w:rsidRPr="00C613ED">
        <w:rPr>
          <w:rFonts w:ascii="Times New Roman" w:eastAsia="標楷體" w:hAnsi="Times New Roman" w:cs="Times New Roman" w:hint="eastAsia"/>
          <w:sz w:val="28"/>
          <w:szCs w:val="28"/>
        </w:rPr>
        <w:t>指標</w:t>
      </w:r>
      <w:r w:rsidRPr="00C613ED">
        <w:rPr>
          <w:rFonts w:ascii="Times New Roman" w:eastAsia="標楷體" w:hAnsi="Times New Roman" w:cs="Times New Roman" w:hint="eastAsia"/>
          <w:sz w:val="28"/>
          <w:szCs w:val="28"/>
        </w:rPr>
        <w:t>不計分</w:t>
      </w:r>
      <w:r w:rsidR="00EA5CC5" w:rsidRPr="00C613ED">
        <w:rPr>
          <w:rFonts w:ascii="Times New Roman" w:eastAsia="標楷體" w:hAnsi="Times New Roman" w:cs="Times New Roman" w:hint="eastAsia"/>
          <w:sz w:val="28"/>
          <w:szCs w:val="28"/>
        </w:rPr>
        <w:t>，檢視資料準備完善程度，納入次年考核項目評分</w:t>
      </w:r>
      <w:r w:rsidRPr="00C613ED">
        <w:rPr>
          <w:rFonts w:ascii="Times New Roman" w:eastAsia="標楷體" w:hAnsi="Times New Roman" w:cs="Times New Roman" w:hint="eastAsia"/>
          <w:sz w:val="28"/>
          <w:szCs w:val="28"/>
        </w:rPr>
        <w:t>。</w:t>
      </w:r>
    </w:p>
    <w:p w14:paraId="7F2CC5AA" w14:textId="453F5CB5" w:rsidR="002B42DF" w:rsidRPr="00C613ED" w:rsidRDefault="002B42DF" w:rsidP="007F3079">
      <w:pPr>
        <w:spacing w:before="240" w:line="480" w:lineRule="exact"/>
        <w:rPr>
          <w:rFonts w:ascii="Times New Roman" w:eastAsia="標楷體" w:hAnsi="Times New Roman" w:cs="Times New Roman"/>
          <w:b/>
          <w:bCs/>
          <w:sz w:val="28"/>
          <w:szCs w:val="28"/>
        </w:rPr>
      </w:pPr>
      <w:r w:rsidRPr="00C613ED">
        <w:rPr>
          <w:rFonts w:ascii="Times New Roman" w:eastAsia="標楷體" w:hAnsi="Times New Roman" w:cs="Times New Roman"/>
          <w:b/>
          <w:bCs/>
          <w:sz w:val="28"/>
          <w:szCs w:val="28"/>
        </w:rPr>
        <w:t>拾</w:t>
      </w:r>
      <w:r w:rsidR="004A7833" w:rsidRPr="00C613ED">
        <w:rPr>
          <w:rFonts w:ascii="Times New Roman" w:eastAsia="標楷體" w:hAnsi="Times New Roman" w:cs="Times New Roman" w:hint="eastAsia"/>
          <w:b/>
          <w:bCs/>
          <w:sz w:val="28"/>
          <w:szCs w:val="28"/>
        </w:rPr>
        <w:t>壹</w:t>
      </w:r>
      <w:r w:rsidRPr="00C613ED">
        <w:rPr>
          <w:rFonts w:ascii="Times New Roman" w:eastAsia="標楷體" w:hAnsi="Times New Roman" w:cs="Times New Roman"/>
          <w:b/>
          <w:bCs/>
          <w:sz w:val="28"/>
          <w:szCs w:val="28"/>
        </w:rPr>
        <w:t>、評鑑結果</w:t>
      </w:r>
    </w:p>
    <w:p w14:paraId="5C5868B9" w14:textId="77777777" w:rsidR="007F3079" w:rsidRPr="00C613ED" w:rsidRDefault="00DB7D3E" w:rsidP="00F01633">
      <w:pPr>
        <w:pStyle w:val="a3"/>
        <w:numPr>
          <w:ilvl w:val="1"/>
          <w:numId w:val="1"/>
        </w:numPr>
        <w:spacing w:line="480" w:lineRule="exact"/>
        <w:ind w:leftChars="0" w:left="1022" w:hanging="427"/>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本</w:t>
      </w:r>
      <w:r w:rsidR="002B42DF" w:rsidRPr="00C613ED">
        <w:rPr>
          <w:rFonts w:ascii="Times New Roman" w:eastAsia="標楷體" w:hAnsi="Times New Roman" w:cs="Times New Roman"/>
          <w:sz w:val="28"/>
          <w:szCs w:val="28"/>
        </w:rPr>
        <w:t>局於</w:t>
      </w:r>
      <w:r w:rsidR="004E65AA" w:rsidRPr="00C613ED">
        <w:rPr>
          <w:rFonts w:ascii="Times New Roman" w:eastAsia="標楷體" w:hAnsi="Times New Roman" w:cs="Times New Roman" w:hint="eastAsia"/>
          <w:sz w:val="28"/>
          <w:szCs w:val="28"/>
        </w:rPr>
        <w:t>評鑑</w:t>
      </w:r>
      <w:r w:rsidR="002B42DF" w:rsidRPr="00C613ED">
        <w:rPr>
          <w:rFonts w:ascii="Times New Roman" w:eastAsia="標楷體" w:hAnsi="Times New Roman" w:cs="Times New Roman"/>
          <w:sz w:val="28"/>
          <w:szCs w:val="28"/>
        </w:rPr>
        <w:t>結束後，</w:t>
      </w:r>
      <w:r w:rsidR="00654D06" w:rsidRPr="00C613ED">
        <w:rPr>
          <w:rFonts w:ascii="Times New Roman" w:eastAsia="標楷體" w:hAnsi="Times New Roman" w:cs="Times New Roman" w:hint="eastAsia"/>
          <w:sz w:val="28"/>
          <w:szCs w:val="28"/>
        </w:rPr>
        <w:t>視需要</w:t>
      </w:r>
      <w:r w:rsidR="002B42DF" w:rsidRPr="00C613ED">
        <w:rPr>
          <w:rFonts w:ascii="Times New Roman" w:eastAsia="標楷體" w:hAnsi="Times New Roman" w:cs="Times New Roman"/>
          <w:sz w:val="28"/>
          <w:szCs w:val="28"/>
        </w:rPr>
        <w:t>召開總評會議</w:t>
      </w:r>
      <w:r w:rsidR="00654D06" w:rsidRPr="00C613ED">
        <w:rPr>
          <w:rFonts w:ascii="Times New Roman" w:eastAsia="標楷體" w:hAnsi="Times New Roman" w:cs="Times New Roman" w:hint="eastAsia"/>
          <w:sz w:val="28"/>
          <w:szCs w:val="28"/>
        </w:rPr>
        <w:t>。</w:t>
      </w:r>
    </w:p>
    <w:p w14:paraId="61D4A80E" w14:textId="77777777" w:rsidR="007F3079" w:rsidRPr="00C613ED" w:rsidRDefault="00654D06" w:rsidP="00F01633">
      <w:pPr>
        <w:pStyle w:val="a3"/>
        <w:numPr>
          <w:ilvl w:val="1"/>
          <w:numId w:val="1"/>
        </w:numPr>
        <w:spacing w:line="480" w:lineRule="exact"/>
        <w:ind w:leftChars="0" w:left="1022" w:hanging="427"/>
        <w:rPr>
          <w:rFonts w:ascii="Times New Roman" w:eastAsia="標楷體" w:hAnsi="Times New Roman" w:cs="Times New Roman"/>
          <w:sz w:val="28"/>
          <w:szCs w:val="28"/>
        </w:rPr>
      </w:pPr>
      <w:r w:rsidRPr="00C613ED">
        <w:rPr>
          <w:rFonts w:ascii="Times New Roman" w:eastAsia="標楷體" w:hAnsi="Times New Roman" w:cs="Times New Roman"/>
          <w:sz w:val="28"/>
          <w:szCs w:val="28"/>
        </w:rPr>
        <w:t>受評單位</w:t>
      </w:r>
      <w:r w:rsidR="0076468C" w:rsidRPr="00C613ED">
        <w:rPr>
          <w:rFonts w:ascii="Times New Roman" w:eastAsia="標楷體" w:hAnsi="Times New Roman" w:cs="Times New Roman" w:hint="eastAsia"/>
          <w:sz w:val="28"/>
          <w:szCs w:val="28"/>
        </w:rPr>
        <w:t>之</w:t>
      </w:r>
      <w:r w:rsidR="00215395" w:rsidRPr="00C613ED">
        <w:rPr>
          <w:rFonts w:ascii="Times New Roman" w:eastAsia="標楷體" w:hAnsi="Times New Roman" w:cs="Times New Roman" w:hint="eastAsia"/>
          <w:sz w:val="28"/>
          <w:szCs w:val="28"/>
        </w:rPr>
        <w:t>評鑑</w:t>
      </w:r>
      <w:r w:rsidR="00215395" w:rsidRPr="00C613ED">
        <w:rPr>
          <w:rFonts w:ascii="Times New Roman" w:eastAsia="標楷體" w:hAnsi="Times New Roman" w:cs="Times New Roman"/>
          <w:sz w:val="28"/>
          <w:szCs w:val="28"/>
        </w:rPr>
        <w:t>評等</w:t>
      </w:r>
      <w:r w:rsidR="002B42DF" w:rsidRPr="00C613ED">
        <w:rPr>
          <w:rFonts w:ascii="Times New Roman" w:eastAsia="標楷體" w:hAnsi="Times New Roman" w:cs="Times New Roman"/>
          <w:sz w:val="28"/>
          <w:szCs w:val="28"/>
        </w:rPr>
        <w:t>及委員建議事項，</w:t>
      </w:r>
      <w:r w:rsidR="0076468C" w:rsidRPr="00C613ED">
        <w:rPr>
          <w:rFonts w:ascii="Times New Roman" w:eastAsia="標楷體" w:hAnsi="Times New Roman" w:cs="Times New Roman" w:hint="eastAsia"/>
          <w:sz w:val="28"/>
          <w:szCs w:val="28"/>
        </w:rPr>
        <w:t>將以公文通知</w:t>
      </w:r>
      <w:r w:rsidR="002B42DF" w:rsidRPr="00C613ED">
        <w:rPr>
          <w:rFonts w:ascii="Times New Roman" w:eastAsia="標楷體" w:hAnsi="Times New Roman" w:cs="Times New Roman"/>
          <w:sz w:val="28"/>
          <w:szCs w:val="28"/>
        </w:rPr>
        <w:t>受評單位。</w:t>
      </w:r>
    </w:p>
    <w:p w14:paraId="33FDFCE3" w14:textId="77777777" w:rsidR="007F3079" w:rsidRPr="00C613ED" w:rsidRDefault="002B42DF" w:rsidP="00F01633">
      <w:pPr>
        <w:pStyle w:val="a3"/>
        <w:numPr>
          <w:ilvl w:val="1"/>
          <w:numId w:val="1"/>
        </w:numPr>
        <w:spacing w:line="480" w:lineRule="exact"/>
        <w:ind w:leftChars="0" w:left="1190" w:hanging="581"/>
        <w:rPr>
          <w:rFonts w:ascii="Times New Roman" w:eastAsia="標楷體" w:hAnsi="Times New Roman" w:cs="Times New Roman"/>
          <w:sz w:val="28"/>
          <w:szCs w:val="28"/>
        </w:rPr>
      </w:pPr>
      <w:r w:rsidRPr="00C613ED">
        <w:rPr>
          <w:rFonts w:ascii="Times New Roman" w:eastAsia="標楷體" w:hAnsi="Times New Roman" w:cs="Times New Roman"/>
          <w:sz w:val="28"/>
          <w:szCs w:val="28"/>
        </w:rPr>
        <w:t>受評單位對評鑑初步結果不服者，應自收受通知之次日起</w:t>
      </w:r>
      <w:r w:rsidRPr="00C613ED">
        <w:rPr>
          <w:rFonts w:ascii="Times New Roman" w:eastAsia="標楷體" w:hAnsi="Times New Roman" w:cs="Times New Roman"/>
          <w:sz w:val="28"/>
          <w:szCs w:val="28"/>
        </w:rPr>
        <w:t>14</w:t>
      </w:r>
      <w:r w:rsidRPr="00C613ED">
        <w:rPr>
          <w:rFonts w:ascii="Times New Roman" w:eastAsia="標楷體" w:hAnsi="Times New Roman" w:cs="Times New Roman"/>
          <w:sz w:val="28"/>
          <w:szCs w:val="28"/>
        </w:rPr>
        <w:t>日內，</w:t>
      </w:r>
      <w:r w:rsidR="0076468C" w:rsidRPr="00C613ED">
        <w:rPr>
          <w:rFonts w:ascii="Times New Roman" w:eastAsia="標楷體" w:hAnsi="Times New Roman" w:cs="Times New Roman" w:hint="eastAsia"/>
          <w:sz w:val="28"/>
          <w:szCs w:val="28"/>
        </w:rPr>
        <w:t>以書面方式</w:t>
      </w:r>
      <w:r w:rsidRPr="00C613ED">
        <w:rPr>
          <w:rFonts w:ascii="Times New Roman" w:eastAsia="標楷體" w:hAnsi="Times New Roman" w:cs="Times New Roman"/>
          <w:sz w:val="28"/>
          <w:szCs w:val="28"/>
        </w:rPr>
        <w:t>向本局提出申復</w:t>
      </w:r>
      <w:r w:rsidR="0076468C" w:rsidRPr="00C613ED">
        <w:rPr>
          <w:rFonts w:ascii="Times New Roman" w:eastAsia="標楷體" w:hAnsi="Times New Roman" w:cs="Times New Roman" w:hint="eastAsia"/>
          <w:sz w:val="28"/>
          <w:szCs w:val="28"/>
        </w:rPr>
        <w:t>，並說明</w:t>
      </w:r>
      <w:r w:rsidR="001924B2" w:rsidRPr="00C613ED">
        <w:rPr>
          <w:rFonts w:ascii="Times New Roman" w:eastAsia="標楷體" w:hAnsi="Times New Roman" w:cs="Times New Roman"/>
          <w:sz w:val="28"/>
          <w:szCs w:val="28"/>
        </w:rPr>
        <w:t>理由及檢具相關佐證資料</w:t>
      </w:r>
      <w:r w:rsidRPr="00C613ED">
        <w:rPr>
          <w:rFonts w:ascii="Times New Roman" w:eastAsia="標楷體" w:hAnsi="Times New Roman" w:cs="Times New Roman"/>
          <w:sz w:val="28"/>
          <w:szCs w:val="28"/>
        </w:rPr>
        <w:t>，逾期不受理；申復</w:t>
      </w:r>
      <w:r w:rsidR="0076468C" w:rsidRPr="00C613ED">
        <w:rPr>
          <w:rFonts w:ascii="Times New Roman" w:eastAsia="標楷體" w:hAnsi="Times New Roman" w:cs="Times New Roman" w:hint="eastAsia"/>
          <w:sz w:val="28"/>
          <w:szCs w:val="28"/>
        </w:rPr>
        <w:t>有</w:t>
      </w:r>
      <w:r w:rsidRPr="00C613ED">
        <w:rPr>
          <w:rFonts w:ascii="Times New Roman" w:eastAsia="標楷體" w:hAnsi="Times New Roman" w:cs="Times New Roman"/>
          <w:sz w:val="28"/>
          <w:szCs w:val="28"/>
        </w:rPr>
        <w:t>理由</w:t>
      </w:r>
      <w:r w:rsidR="0076468C" w:rsidRPr="00C613ED">
        <w:rPr>
          <w:rFonts w:ascii="Times New Roman" w:eastAsia="標楷體" w:hAnsi="Times New Roman" w:cs="Times New Roman" w:hint="eastAsia"/>
          <w:sz w:val="28"/>
          <w:szCs w:val="28"/>
        </w:rPr>
        <w:t>時</w:t>
      </w:r>
      <w:r w:rsidRPr="00C613ED">
        <w:rPr>
          <w:rFonts w:ascii="Times New Roman" w:eastAsia="標楷體" w:hAnsi="Times New Roman" w:cs="Times New Roman"/>
          <w:sz w:val="28"/>
          <w:szCs w:val="28"/>
        </w:rPr>
        <w:t>，將修正評鑑初步結果；</w:t>
      </w:r>
      <w:r w:rsidR="0076468C" w:rsidRPr="00C613ED">
        <w:rPr>
          <w:rFonts w:ascii="Times New Roman" w:eastAsia="標楷體" w:hAnsi="Times New Roman" w:cs="Times New Roman" w:hint="eastAsia"/>
          <w:sz w:val="28"/>
          <w:szCs w:val="28"/>
        </w:rPr>
        <w:t>申復無理由時</w:t>
      </w:r>
      <w:r w:rsidRPr="00C613ED">
        <w:rPr>
          <w:rFonts w:ascii="Times New Roman" w:eastAsia="標楷體" w:hAnsi="Times New Roman" w:cs="Times New Roman"/>
          <w:sz w:val="28"/>
          <w:szCs w:val="28"/>
        </w:rPr>
        <w:t>，維持初步結果。</w:t>
      </w:r>
    </w:p>
    <w:p w14:paraId="03FB66A0" w14:textId="77777777" w:rsidR="007F3079" w:rsidRPr="00C613ED" w:rsidRDefault="0076468C" w:rsidP="00F01633">
      <w:pPr>
        <w:pStyle w:val="a3"/>
        <w:numPr>
          <w:ilvl w:val="1"/>
          <w:numId w:val="1"/>
        </w:numPr>
        <w:spacing w:line="480" w:lineRule="exact"/>
        <w:ind w:leftChars="0" w:left="1064" w:hanging="427"/>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上述</w:t>
      </w:r>
      <w:r w:rsidR="002B42DF" w:rsidRPr="00C613ED">
        <w:rPr>
          <w:rFonts w:ascii="Times New Roman" w:eastAsia="標楷體" w:hAnsi="Times New Roman" w:cs="Times New Roman"/>
          <w:sz w:val="28"/>
          <w:szCs w:val="28"/>
        </w:rPr>
        <w:t>評鑑初步結果確</w:t>
      </w:r>
      <w:r w:rsidRPr="00C613ED">
        <w:rPr>
          <w:rFonts w:ascii="Times New Roman" w:eastAsia="標楷體" w:hAnsi="Times New Roman" w:cs="Times New Roman" w:hint="eastAsia"/>
          <w:sz w:val="28"/>
          <w:szCs w:val="28"/>
        </w:rPr>
        <w:t>定</w:t>
      </w:r>
      <w:r w:rsidR="002B42DF" w:rsidRPr="00C613ED">
        <w:rPr>
          <w:rFonts w:ascii="Times New Roman" w:eastAsia="標楷體" w:hAnsi="Times New Roman" w:cs="Times New Roman"/>
          <w:sz w:val="28"/>
          <w:szCs w:val="28"/>
        </w:rPr>
        <w:t>後</w:t>
      </w:r>
      <w:r w:rsidRPr="00C613ED">
        <w:rPr>
          <w:rFonts w:ascii="Times New Roman" w:eastAsia="標楷體" w:hAnsi="Times New Roman" w:cs="Times New Roman" w:hint="eastAsia"/>
          <w:sz w:val="28"/>
          <w:szCs w:val="28"/>
        </w:rPr>
        <w:t>，</w:t>
      </w:r>
      <w:r w:rsidR="002B42DF" w:rsidRPr="00C613ED">
        <w:rPr>
          <w:rFonts w:ascii="Times New Roman" w:eastAsia="標楷體" w:hAnsi="Times New Roman" w:cs="Times New Roman"/>
          <w:sz w:val="28"/>
          <w:szCs w:val="28"/>
        </w:rPr>
        <w:t>將</w:t>
      </w:r>
      <w:r w:rsidRPr="00C613ED">
        <w:rPr>
          <w:rFonts w:ascii="Times New Roman" w:eastAsia="標楷體" w:hAnsi="Times New Roman" w:cs="Times New Roman" w:hint="eastAsia"/>
          <w:sz w:val="28"/>
          <w:szCs w:val="28"/>
        </w:rPr>
        <w:t>於</w:t>
      </w:r>
      <w:r w:rsidR="00DB7D3E" w:rsidRPr="00C613ED">
        <w:rPr>
          <w:rFonts w:ascii="Times New Roman" w:eastAsia="標楷體" w:hAnsi="Times New Roman" w:cs="Times New Roman" w:hint="eastAsia"/>
          <w:sz w:val="28"/>
          <w:szCs w:val="28"/>
        </w:rPr>
        <w:t>本</w:t>
      </w:r>
      <w:r w:rsidRPr="00C613ED">
        <w:rPr>
          <w:rFonts w:ascii="Times New Roman" w:eastAsia="標楷體" w:hAnsi="Times New Roman" w:cs="Times New Roman" w:hint="eastAsia"/>
          <w:sz w:val="28"/>
          <w:szCs w:val="28"/>
        </w:rPr>
        <w:t>局網站</w:t>
      </w:r>
      <w:r w:rsidR="002B42DF" w:rsidRPr="00C613ED">
        <w:rPr>
          <w:rFonts w:ascii="Times New Roman" w:eastAsia="標楷體" w:hAnsi="Times New Roman" w:cs="Times New Roman"/>
          <w:sz w:val="28"/>
          <w:szCs w:val="28"/>
        </w:rPr>
        <w:t>公告</w:t>
      </w:r>
      <w:r w:rsidRPr="00C613ED">
        <w:rPr>
          <w:rFonts w:ascii="Times New Roman" w:eastAsia="標楷體" w:hAnsi="Times New Roman" w:cs="Times New Roman" w:hint="eastAsia"/>
          <w:sz w:val="28"/>
          <w:szCs w:val="28"/>
        </w:rPr>
        <w:t>評等。</w:t>
      </w:r>
    </w:p>
    <w:p w14:paraId="67D5892F" w14:textId="077A9038" w:rsidR="0041136B" w:rsidRPr="00C613ED" w:rsidRDefault="0076468C" w:rsidP="00F01633">
      <w:pPr>
        <w:pStyle w:val="a3"/>
        <w:numPr>
          <w:ilvl w:val="1"/>
          <w:numId w:val="1"/>
        </w:numPr>
        <w:spacing w:line="480" w:lineRule="exact"/>
        <w:ind w:leftChars="0" w:left="1092" w:hanging="427"/>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評鑑評等之效期</w:t>
      </w:r>
      <w:r w:rsidR="0041136B" w:rsidRPr="00C613ED">
        <w:rPr>
          <w:rFonts w:ascii="Times New Roman" w:eastAsia="標楷體" w:hAnsi="Times New Roman" w:cs="Times New Roman"/>
          <w:sz w:val="28"/>
          <w:szCs w:val="28"/>
        </w:rPr>
        <w:t>：</w:t>
      </w:r>
    </w:p>
    <w:p w14:paraId="42A39078" w14:textId="69001F31" w:rsidR="007F3079" w:rsidRPr="00C613ED" w:rsidRDefault="009513B3" w:rsidP="00F01633">
      <w:pPr>
        <w:pStyle w:val="a3"/>
        <w:numPr>
          <w:ilvl w:val="0"/>
          <w:numId w:val="28"/>
        </w:numPr>
        <w:spacing w:line="480" w:lineRule="exact"/>
        <w:ind w:leftChars="0" w:left="1526"/>
        <w:rPr>
          <w:rFonts w:ascii="Times New Roman" w:eastAsia="標楷體" w:hAnsi="Times New Roman" w:cs="Times New Roman"/>
          <w:sz w:val="28"/>
          <w:szCs w:val="28"/>
        </w:rPr>
      </w:pPr>
      <w:r w:rsidRPr="00C613ED">
        <w:rPr>
          <w:rFonts w:ascii="Times New Roman" w:eastAsia="標楷體" w:hAnsi="Times New Roman" w:cs="Times New Roman"/>
          <w:sz w:val="28"/>
          <w:szCs w:val="28"/>
        </w:rPr>
        <w:lastRenderedPageBreak/>
        <w:t>優良</w:t>
      </w:r>
      <w:r w:rsidRPr="00C613ED">
        <w:rPr>
          <w:rFonts w:ascii="Times New Roman" w:eastAsia="標楷體" w:hAnsi="Times New Roman" w:cs="Times New Roman" w:hint="eastAsia"/>
          <w:sz w:val="28"/>
          <w:szCs w:val="28"/>
        </w:rPr>
        <w:t>：</w:t>
      </w:r>
      <w:r w:rsidRPr="00C613ED">
        <w:rPr>
          <w:rFonts w:ascii="Times New Roman" w:eastAsia="標楷體" w:hAnsi="Times New Roman" w:cs="Times New Roman"/>
          <w:sz w:val="28"/>
          <w:szCs w:val="28"/>
        </w:rPr>
        <w:t>合格效期</w:t>
      </w:r>
      <w:r w:rsidRPr="00C613ED">
        <w:rPr>
          <w:rFonts w:ascii="Times New Roman" w:eastAsia="標楷體" w:hAnsi="Times New Roman" w:cs="Times New Roman" w:hint="eastAsia"/>
          <w:sz w:val="28"/>
          <w:szCs w:val="28"/>
        </w:rPr>
        <w:t>4</w:t>
      </w:r>
      <w:r w:rsidRPr="00C613ED">
        <w:rPr>
          <w:rFonts w:ascii="Times New Roman" w:eastAsia="標楷體" w:hAnsi="Times New Roman" w:cs="Times New Roman"/>
          <w:sz w:val="28"/>
          <w:szCs w:val="28"/>
        </w:rPr>
        <w:t>年</w:t>
      </w:r>
      <w:r w:rsidR="00DB7D3E" w:rsidRPr="00C613ED">
        <w:rPr>
          <w:rFonts w:ascii="Times New Roman" w:eastAsia="標楷體" w:hAnsi="Times New Roman" w:cs="Times New Roman" w:hint="eastAsia"/>
          <w:sz w:val="28"/>
          <w:szCs w:val="28"/>
        </w:rPr>
        <w:t>。</w:t>
      </w:r>
      <w:r w:rsidR="00DB7D3E" w:rsidRPr="00C613ED">
        <w:rPr>
          <w:rFonts w:ascii="Times New Roman" w:eastAsia="標楷體" w:hAnsi="Times New Roman" w:cs="Times New Roman"/>
          <w:sz w:val="28"/>
          <w:szCs w:val="28"/>
        </w:rPr>
        <w:t xml:space="preserve"> </w:t>
      </w:r>
    </w:p>
    <w:p w14:paraId="131FA92B" w14:textId="15899749" w:rsidR="007F3079" w:rsidRPr="00C613ED" w:rsidRDefault="009513B3" w:rsidP="00F01633">
      <w:pPr>
        <w:pStyle w:val="a3"/>
        <w:numPr>
          <w:ilvl w:val="0"/>
          <w:numId w:val="28"/>
        </w:numPr>
        <w:spacing w:line="480" w:lineRule="exact"/>
        <w:ind w:leftChars="0" w:left="1526"/>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合格：</w:t>
      </w:r>
      <w:r w:rsidRPr="00C613ED">
        <w:rPr>
          <w:rFonts w:ascii="Times New Roman" w:eastAsia="標楷體" w:hAnsi="Times New Roman" w:cs="Times New Roman"/>
          <w:sz w:val="28"/>
          <w:szCs w:val="28"/>
        </w:rPr>
        <w:t>合格</w:t>
      </w:r>
      <w:bookmarkStart w:id="15" w:name="_Hlk159317536"/>
      <w:r w:rsidRPr="00C613ED">
        <w:rPr>
          <w:rFonts w:ascii="Times New Roman" w:eastAsia="標楷體" w:hAnsi="Times New Roman" w:cs="Times New Roman"/>
          <w:sz w:val="28"/>
          <w:szCs w:val="28"/>
        </w:rPr>
        <w:t>效期</w:t>
      </w:r>
      <w:r w:rsidRPr="00C613ED">
        <w:rPr>
          <w:rFonts w:ascii="Times New Roman" w:eastAsia="標楷體" w:hAnsi="Times New Roman" w:cs="Times New Roman"/>
          <w:sz w:val="28"/>
          <w:szCs w:val="28"/>
        </w:rPr>
        <w:t>2</w:t>
      </w:r>
      <w:r w:rsidRPr="00C613ED">
        <w:rPr>
          <w:rFonts w:ascii="Times New Roman" w:eastAsia="標楷體" w:hAnsi="Times New Roman" w:cs="Times New Roman"/>
          <w:sz w:val="28"/>
          <w:szCs w:val="28"/>
        </w:rPr>
        <w:t>年</w:t>
      </w:r>
      <w:bookmarkEnd w:id="15"/>
      <w:r w:rsidRPr="00C613ED">
        <w:rPr>
          <w:rFonts w:ascii="Times New Roman" w:eastAsia="標楷體" w:hAnsi="Times New Roman" w:cs="Times New Roman"/>
          <w:sz w:val="28"/>
          <w:szCs w:val="28"/>
        </w:rPr>
        <w:t>。</w:t>
      </w:r>
    </w:p>
    <w:p w14:paraId="78A46FD1" w14:textId="3B7E8138" w:rsidR="009513B3" w:rsidRPr="00C613ED" w:rsidRDefault="009513B3" w:rsidP="00F01633">
      <w:pPr>
        <w:pStyle w:val="a3"/>
        <w:numPr>
          <w:ilvl w:val="0"/>
          <w:numId w:val="28"/>
        </w:numPr>
        <w:spacing w:line="480" w:lineRule="exact"/>
        <w:ind w:leftChars="0" w:left="1526"/>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待觀察：</w:t>
      </w:r>
    </w:p>
    <w:p w14:paraId="77C107E6" w14:textId="29F69547" w:rsidR="007F3079" w:rsidRPr="00C613ED" w:rsidRDefault="00DB7D3E" w:rsidP="00F01633">
      <w:pPr>
        <w:pStyle w:val="a3"/>
        <w:numPr>
          <w:ilvl w:val="0"/>
          <w:numId w:val="29"/>
        </w:numPr>
        <w:spacing w:line="480" w:lineRule="exact"/>
        <w:ind w:leftChars="0" w:left="1848" w:hanging="214"/>
        <w:rPr>
          <w:rFonts w:ascii="Times New Roman" w:eastAsia="標楷體" w:hAnsi="Times New Roman" w:cs="Times New Roman"/>
          <w:sz w:val="28"/>
          <w:szCs w:val="28"/>
        </w:rPr>
      </w:pPr>
      <w:bookmarkStart w:id="16" w:name="_Hlk159317557"/>
      <w:r w:rsidRPr="00C613ED">
        <w:rPr>
          <w:rFonts w:ascii="Times New Roman" w:eastAsia="標楷體" w:hAnsi="Times New Roman" w:cs="Times New Roman"/>
          <w:sz w:val="28"/>
          <w:szCs w:val="28"/>
        </w:rPr>
        <w:t>限期</w:t>
      </w:r>
      <w:r w:rsidRPr="00C613ED">
        <w:rPr>
          <w:rFonts w:ascii="Times New Roman" w:eastAsia="標楷體" w:hAnsi="Times New Roman" w:cs="Times New Roman"/>
          <w:sz w:val="28"/>
          <w:szCs w:val="28"/>
        </w:rPr>
        <w:t>6</w:t>
      </w:r>
      <w:r w:rsidRPr="00C613ED">
        <w:rPr>
          <w:rFonts w:ascii="Times New Roman" w:eastAsia="標楷體" w:hAnsi="Times New Roman" w:cs="Times New Roman"/>
          <w:sz w:val="28"/>
          <w:szCs w:val="28"/>
        </w:rPr>
        <w:t>個月內改善，並接受主管機關</w:t>
      </w:r>
      <w:proofErr w:type="gramStart"/>
      <w:r w:rsidRPr="00C613ED">
        <w:rPr>
          <w:rFonts w:ascii="Times New Roman" w:eastAsia="標楷體" w:hAnsi="Times New Roman" w:cs="Times New Roman"/>
          <w:sz w:val="28"/>
          <w:szCs w:val="28"/>
        </w:rPr>
        <w:t>複</w:t>
      </w:r>
      <w:proofErr w:type="gramEnd"/>
      <w:r w:rsidRPr="00C613ED">
        <w:rPr>
          <w:rFonts w:ascii="Times New Roman" w:eastAsia="標楷體" w:hAnsi="Times New Roman" w:cs="Times New Roman"/>
          <w:sz w:val="28"/>
          <w:szCs w:val="28"/>
        </w:rPr>
        <w:t>評，</w:t>
      </w:r>
      <w:proofErr w:type="gramStart"/>
      <w:r w:rsidRPr="00C613ED">
        <w:rPr>
          <w:rFonts w:ascii="Times New Roman" w:eastAsia="標楷體" w:hAnsi="Times New Roman" w:cs="Times New Roman"/>
          <w:sz w:val="28"/>
          <w:szCs w:val="28"/>
        </w:rPr>
        <w:t>複</w:t>
      </w:r>
      <w:proofErr w:type="gramEnd"/>
      <w:r w:rsidRPr="00C613ED">
        <w:rPr>
          <w:rFonts w:ascii="Times New Roman" w:eastAsia="標楷體" w:hAnsi="Times New Roman" w:cs="Times New Roman"/>
          <w:sz w:val="28"/>
          <w:szCs w:val="28"/>
        </w:rPr>
        <w:t>評結果為</w:t>
      </w:r>
      <w:proofErr w:type="gramStart"/>
      <w:r w:rsidRPr="00C613ED">
        <w:rPr>
          <w:rFonts w:ascii="Times New Roman" w:eastAsia="標楷體" w:hAnsi="Times New Roman" w:cs="Times New Roman"/>
          <w:sz w:val="28"/>
          <w:szCs w:val="28"/>
        </w:rPr>
        <w:t>不</w:t>
      </w:r>
      <w:proofErr w:type="gramEnd"/>
      <w:r w:rsidRPr="00C613ED">
        <w:rPr>
          <w:rFonts w:ascii="Times New Roman" w:eastAsia="標楷體" w:hAnsi="Times New Roman" w:cs="Times New Roman"/>
          <w:sz w:val="28"/>
          <w:szCs w:val="28"/>
        </w:rPr>
        <w:t>合格者，將依契約規定，作為特約存續之條件</w:t>
      </w:r>
      <w:bookmarkEnd w:id="16"/>
      <w:r w:rsidRPr="00C613ED">
        <w:rPr>
          <w:rFonts w:ascii="Times New Roman" w:eastAsia="標楷體" w:hAnsi="Times New Roman" w:cs="Times New Roman"/>
          <w:sz w:val="28"/>
          <w:szCs w:val="28"/>
        </w:rPr>
        <w:t>。</w:t>
      </w:r>
    </w:p>
    <w:p w14:paraId="410699AC" w14:textId="18882510" w:rsidR="00DE18D2" w:rsidRPr="00C613ED" w:rsidRDefault="00DB7D3E" w:rsidP="00F01633">
      <w:pPr>
        <w:pStyle w:val="a3"/>
        <w:numPr>
          <w:ilvl w:val="0"/>
          <w:numId w:val="29"/>
        </w:numPr>
        <w:spacing w:line="480" w:lineRule="exact"/>
        <w:ind w:leftChars="0" w:left="2128"/>
        <w:rPr>
          <w:rFonts w:ascii="Times New Roman" w:eastAsia="標楷體" w:hAnsi="Times New Roman" w:cs="Times New Roman"/>
          <w:sz w:val="28"/>
          <w:szCs w:val="28"/>
        </w:rPr>
      </w:pPr>
      <w:bookmarkStart w:id="17" w:name="_Hlk159317566"/>
      <w:r w:rsidRPr="00C613ED">
        <w:rPr>
          <w:rFonts w:ascii="Times New Roman" w:eastAsia="標楷體" w:hAnsi="Times New Roman" w:cs="Times New Roman" w:hint="eastAsia"/>
          <w:sz w:val="28"/>
          <w:szCs w:val="28"/>
        </w:rPr>
        <w:t>次年度續接受評鑑</w:t>
      </w:r>
      <w:bookmarkEnd w:id="17"/>
      <w:r w:rsidRPr="00C613ED">
        <w:rPr>
          <w:rFonts w:ascii="Times New Roman" w:eastAsia="標楷體" w:hAnsi="Times New Roman" w:cs="Times New Roman" w:hint="eastAsia"/>
          <w:sz w:val="28"/>
          <w:szCs w:val="28"/>
        </w:rPr>
        <w:t>。</w:t>
      </w:r>
    </w:p>
    <w:p w14:paraId="31FC57AE" w14:textId="37E0A96E" w:rsidR="003E0940" w:rsidRPr="00C613ED" w:rsidRDefault="000E1883" w:rsidP="007F3079">
      <w:pPr>
        <w:spacing w:before="240" w:line="480" w:lineRule="exact"/>
        <w:rPr>
          <w:rFonts w:ascii="Times New Roman" w:eastAsia="標楷體" w:hAnsi="Times New Roman" w:cs="Times New Roman"/>
          <w:b/>
          <w:bCs/>
          <w:sz w:val="28"/>
          <w:szCs w:val="28"/>
        </w:rPr>
      </w:pPr>
      <w:r w:rsidRPr="00C613ED">
        <w:rPr>
          <w:rFonts w:ascii="Times New Roman" w:eastAsia="標楷體" w:hAnsi="Times New Roman" w:cs="Times New Roman" w:hint="eastAsia"/>
          <w:b/>
          <w:bCs/>
          <w:sz w:val="28"/>
          <w:szCs w:val="28"/>
        </w:rPr>
        <w:t>拾</w:t>
      </w:r>
      <w:r w:rsidR="003A3679" w:rsidRPr="00C613ED">
        <w:rPr>
          <w:rFonts w:ascii="Times New Roman" w:eastAsia="標楷體" w:hAnsi="Times New Roman" w:cs="Times New Roman" w:hint="eastAsia"/>
          <w:b/>
          <w:bCs/>
          <w:sz w:val="28"/>
          <w:szCs w:val="28"/>
        </w:rPr>
        <w:t>貳</w:t>
      </w:r>
      <w:r w:rsidRPr="00C613ED">
        <w:rPr>
          <w:rFonts w:ascii="Times New Roman" w:eastAsia="標楷體" w:hAnsi="Times New Roman" w:cs="Times New Roman" w:hint="eastAsia"/>
          <w:b/>
          <w:bCs/>
          <w:sz w:val="28"/>
          <w:szCs w:val="28"/>
        </w:rPr>
        <w:t>、其他行政事項</w:t>
      </w:r>
    </w:p>
    <w:p w14:paraId="65398B53" w14:textId="59E69A34" w:rsidR="007F3079" w:rsidRPr="00C613ED" w:rsidRDefault="009513B3" w:rsidP="00F01633">
      <w:pPr>
        <w:pStyle w:val="a3"/>
        <w:numPr>
          <w:ilvl w:val="0"/>
          <w:numId w:val="3"/>
        </w:numPr>
        <w:tabs>
          <w:tab w:val="left" w:pos="709"/>
        </w:tabs>
        <w:spacing w:line="480" w:lineRule="exact"/>
        <w:ind w:leftChars="0" w:left="1176" w:hanging="602"/>
        <w:rPr>
          <w:rFonts w:ascii="Times New Roman" w:eastAsia="標楷體" w:hAnsi="Times New Roman" w:cs="Times New Roman"/>
          <w:sz w:val="28"/>
          <w:szCs w:val="28"/>
        </w:rPr>
      </w:pPr>
      <w:bookmarkStart w:id="18" w:name="_Hlk153205078"/>
      <w:r w:rsidRPr="00C613ED">
        <w:rPr>
          <w:rFonts w:ascii="Times New Roman" w:eastAsia="標楷體" w:hAnsi="Times New Roman" w:cs="Times New Roman" w:hint="eastAsia"/>
          <w:sz w:val="28"/>
          <w:szCs w:val="28"/>
        </w:rPr>
        <w:t>輔導、評鑑及查核</w:t>
      </w:r>
      <w:bookmarkEnd w:id="18"/>
      <w:r w:rsidRPr="00C613ED">
        <w:rPr>
          <w:rFonts w:ascii="Times New Roman" w:eastAsia="標楷體" w:hAnsi="Times New Roman" w:cs="Times New Roman" w:hint="eastAsia"/>
          <w:sz w:val="28"/>
          <w:szCs w:val="28"/>
        </w:rPr>
        <w:t>作業</w:t>
      </w:r>
      <w:r w:rsidRPr="00C613ED">
        <w:rPr>
          <w:rFonts w:ascii="Times New Roman" w:eastAsia="標楷體" w:hAnsi="Times New Roman" w:cs="Times New Roman"/>
          <w:sz w:val="28"/>
          <w:szCs w:val="28"/>
        </w:rPr>
        <w:t>以實地</w:t>
      </w:r>
      <w:r w:rsidRPr="00C613ED">
        <w:rPr>
          <w:rFonts w:ascii="Times New Roman" w:eastAsia="標楷體" w:hAnsi="Times New Roman" w:cs="Times New Roman" w:hint="eastAsia"/>
          <w:sz w:val="28"/>
          <w:szCs w:val="28"/>
        </w:rPr>
        <w:t>考</w:t>
      </w:r>
      <w:r w:rsidR="0068227D" w:rsidRPr="00C613ED">
        <w:rPr>
          <w:rFonts w:ascii="Times New Roman" w:eastAsia="標楷體" w:hAnsi="Times New Roman" w:cs="Times New Roman" w:hint="eastAsia"/>
          <w:sz w:val="28"/>
          <w:szCs w:val="28"/>
        </w:rPr>
        <w:t>核</w:t>
      </w:r>
      <w:r w:rsidRPr="00C613ED">
        <w:rPr>
          <w:rFonts w:ascii="Times New Roman" w:eastAsia="標楷體" w:hAnsi="Times New Roman" w:cs="Times New Roman"/>
          <w:sz w:val="28"/>
          <w:szCs w:val="28"/>
        </w:rPr>
        <w:t>為原則</w:t>
      </w:r>
      <w:r w:rsidRPr="00C613ED">
        <w:rPr>
          <w:rFonts w:ascii="Times New Roman" w:eastAsia="標楷體" w:hAnsi="Times New Roman" w:cs="Times New Roman" w:hint="eastAsia"/>
          <w:sz w:val="28"/>
          <w:szCs w:val="28"/>
        </w:rPr>
        <w:t>，受</w:t>
      </w:r>
      <w:r w:rsidR="0068227D" w:rsidRPr="00C613ED">
        <w:rPr>
          <w:rFonts w:ascii="Times New Roman" w:eastAsia="標楷體" w:hAnsi="Times New Roman" w:cs="Times New Roman" w:hint="eastAsia"/>
          <w:sz w:val="28"/>
          <w:szCs w:val="28"/>
        </w:rPr>
        <w:t>考核</w:t>
      </w:r>
      <w:r w:rsidRPr="00C613ED">
        <w:rPr>
          <w:rFonts w:ascii="Times New Roman" w:eastAsia="標楷體" w:hAnsi="Times New Roman" w:cs="Times New Roman" w:hint="eastAsia"/>
          <w:sz w:val="28"/>
          <w:szCs w:val="28"/>
        </w:rPr>
        <w:t>單位須事前繳交</w:t>
      </w:r>
      <w:r w:rsidRPr="00C613ED">
        <w:rPr>
          <w:rFonts w:ascii="Times New Roman" w:eastAsia="標楷體" w:hAnsi="Times New Roman" w:cs="Times New Roman"/>
          <w:bCs/>
          <w:sz w:val="28"/>
          <w:szCs w:val="26"/>
        </w:rPr>
        <w:t>A</w:t>
      </w:r>
      <w:r w:rsidRPr="00C613ED">
        <w:rPr>
          <w:rFonts w:ascii="Times New Roman" w:eastAsia="標楷體" w:hAnsi="Times New Roman" w:cs="Times New Roman"/>
          <w:bCs/>
          <w:sz w:val="28"/>
          <w:szCs w:val="26"/>
        </w:rPr>
        <w:t>單位</w:t>
      </w:r>
      <w:r w:rsidR="007A0A18" w:rsidRPr="00C613ED">
        <w:rPr>
          <w:rFonts w:ascii="Times New Roman" w:eastAsia="標楷體" w:hAnsi="Times New Roman" w:cs="Times New Roman" w:hint="eastAsia"/>
          <w:bCs/>
          <w:sz w:val="28"/>
          <w:szCs w:val="26"/>
        </w:rPr>
        <w:t>實地考核</w:t>
      </w:r>
      <w:r w:rsidRPr="00C613ED">
        <w:rPr>
          <w:rFonts w:ascii="Times New Roman" w:eastAsia="標楷體" w:hAnsi="Times New Roman" w:cs="Times New Roman"/>
          <w:bCs/>
          <w:sz w:val="28"/>
          <w:szCs w:val="26"/>
        </w:rPr>
        <w:t>作業基本資料表</w:t>
      </w:r>
      <w:r w:rsidRPr="00C613ED">
        <w:rPr>
          <w:rFonts w:ascii="Times New Roman" w:eastAsia="標楷體" w:hAnsi="Times New Roman" w:cs="Times New Roman" w:hint="eastAsia"/>
          <w:sz w:val="28"/>
          <w:szCs w:val="28"/>
        </w:rPr>
        <w:t>（如</w:t>
      </w:r>
      <w:r w:rsidRPr="00C613ED">
        <w:rPr>
          <w:rFonts w:ascii="Times New Roman" w:eastAsia="標楷體" w:hAnsi="Times New Roman" w:cs="Times New Roman"/>
          <w:sz w:val="28"/>
          <w:szCs w:val="28"/>
        </w:rPr>
        <w:t>附件</w:t>
      </w:r>
      <w:r w:rsidR="009326F5" w:rsidRPr="00C613ED">
        <w:rPr>
          <w:rFonts w:ascii="Times New Roman" w:eastAsia="標楷體" w:hAnsi="Times New Roman" w:cs="Times New Roman" w:hint="eastAsia"/>
          <w:sz w:val="28"/>
          <w:szCs w:val="28"/>
        </w:rPr>
        <w:t>3</w:t>
      </w:r>
      <w:r w:rsidRPr="00C613ED">
        <w:rPr>
          <w:rFonts w:ascii="Times New Roman" w:eastAsia="標楷體" w:hAnsi="Times New Roman" w:cs="Times New Roman" w:hint="eastAsia"/>
          <w:sz w:val="28"/>
          <w:szCs w:val="28"/>
        </w:rPr>
        <w:t>）至本局</w:t>
      </w:r>
      <w:r w:rsidRPr="00C613ED">
        <w:rPr>
          <w:rFonts w:ascii="Times New Roman" w:eastAsia="標楷體" w:hAnsi="Times New Roman" w:cs="Times New Roman"/>
          <w:sz w:val="28"/>
          <w:szCs w:val="28"/>
        </w:rPr>
        <w:t>。</w:t>
      </w:r>
    </w:p>
    <w:p w14:paraId="283B23C4" w14:textId="77777777" w:rsidR="007F3079" w:rsidRPr="00C613ED" w:rsidRDefault="00DB7D3E" w:rsidP="00F01633">
      <w:pPr>
        <w:pStyle w:val="a3"/>
        <w:numPr>
          <w:ilvl w:val="0"/>
          <w:numId w:val="3"/>
        </w:numPr>
        <w:tabs>
          <w:tab w:val="left" w:pos="709"/>
        </w:tabs>
        <w:spacing w:line="480" w:lineRule="exact"/>
        <w:ind w:leftChars="0" w:left="1176" w:hanging="560"/>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A</w:t>
      </w:r>
      <w:r w:rsidRPr="00C613ED">
        <w:rPr>
          <w:rFonts w:ascii="Times New Roman" w:eastAsia="標楷體" w:hAnsi="Times New Roman" w:cs="Times New Roman" w:hint="eastAsia"/>
          <w:sz w:val="28"/>
          <w:szCs w:val="28"/>
        </w:rPr>
        <w:t>單位</w:t>
      </w:r>
      <w:r w:rsidRPr="00C613ED">
        <w:rPr>
          <w:rFonts w:ascii="Times New Roman" w:eastAsia="標楷體" w:hAnsi="Times New Roman" w:cs="Times New Roman"/>
          <w:sz w:val="28"/>
          <w:szCs w:val="28"/>
        </w:rPr>
        <w:t>於評鑑合格效期內，經</w:t>
      </w:r>
      <w:r w:rsidRPr="00C613ED">
        <w:rPr>
          <w:rFonts w:ascii="Times New Roman" w:eastAsia="標楷體" w:hAnsi="Times New Roman" w:cs="Times New Roman" w:hint="eastAsia"/>
          <w:sz w:val="28"/>
          <w:szCs w:val="28"/>
        </w:rPr>
        <w:t>本</w:t>
      </w:r>
      <w:r w:rsidRPr="00C613ED">
        <w:rPr>
          <w:rFonts w:ascii="Times New Roman" w:eastAsia="標楷體" w:hAnsi="Times New Roman" w:cs="Times New Roman"/>
          <w:sz w:val="28"/>
          <w:szCs w:val="28"/>
        </w:rPr>
        <w:t>局認有違反社區整合型服務中心</w:t>
      </w:r>
      <w:r w:rsidRPr="00C613ED">
        <w:rPr>
          <w:rFonts w:ascii="Times New Roman" w:eastAsia="標楷體" w:hAnsi="Times New Roman" w:cs="Times New Roman"/>
          <w:sz w:val="28"/>
          <w:szCs w:val="28"/>
        </w:rPr>
        <w:t>(A)</w:t>
      </w:r>
      <w:r w:rsidRPr="00C613ED">
        <w:rPr>
          <w:rFonts w:ascii="Times New Roman" w:eastAsia="標楷體" w:hAnsi="Times New Roman" w:cs="Times New Roman"/>
          <w:sz w:val="28"/>
          <w:szCs w:val="28"/>
        </w:rPr>
        <w:t>相關規定，情節重大或經限期改善而屆期未改善者，得廢止原評鑑處分。接受評鑑所提供之文件或資料，有虛偽不實者，亦得撤銷原評鑑處分。</w:t>
      </w:r>
    </w:p>
    <w:p w14:paraId="5A1D4938" w14:textId="3CC252CA" w:rsidR="007F3079" w:rsidRPr="00C613ED" w:rsidRDefault="00DB7D3E" w:rsidP="0077753E">
      <w:pPr>
        <w:pStyle w:val="a3"/>
        <w:numPr>
          <w:ilvl w:val="0"/>
          <w:numId w:val="3"/>
        </w:numPr>
        <w:tabs>
          <w:tab w:val="left" w:pos="709"/>
        </w:tabs>
        <w:spacing w:line="480" w:lineRule="exact"/>
        <w:ind w:leftChars="263" w:left="1191" w:hanging="560"/>
        <w:rPr>
          <w:rFonts w:ascii="Times New Roman" w:eastAsia="標楷體" w:hAnsi="Times New Roman" w:cs="Times New Roman"/>
          <w:sz w:val="28"/>
          <w:szCs w:val="28"/>
        </w:rPr>
      </w:pPr>
      <w:proofErr w:type="gramStart"/>
      <w:r w:rsidRPr="00C613ED">
        <w:rPr>
          <w:rFonts w:ascii="標楷體" w:eastAsia="標楷體" w:hAnsi="標楷體" w:cs="Times New Roman"/>
          <w:sz w:val="28"/>
          <w:szCs w:val="28"/>
          <w:shd w:val="clear" w:color="auto" w:fill="FFFFFF"/>
        </w:rPr>
        <w:t>複</w:t>
      </w:r>
      <w:proofErr w:type="gramEnd"/>
      <w:r w:rsidRPr="00C613ED">
        <w:rPr>
          <w:rFonts w:ascii="標楷體" w:eastAsia="標楷體" w:hAnsi="標楷體" w:cs="Times New Roman"/>
          <w:sz w:val="28"/>
          <w:szCs w:val="28"/>
          <w:shd w:val="clear" w:color="auto" w:fill="FFFFFF"/>
        </w:rPr>
        <w:t>評為追蹤單位評鑑改善情形，由審查委員</w:t>
      </w:r>
      <w:r w:rsidRPr="00C613ED">
        <w:rPr>
          <w:rFonts w:ascii="Times New Roman" w:eastAsia="標楷體" w:hAnsi="Times New Roman" w:cs="Times New Roman"/>
          <w:sz w:val="28"/>
          <w:szCs w:val="28"/>
          <w:shd w:val="clear" w:color="auto" w:fill="FFFFFF"/>
        </w:rPr>
        <w:t>1</w:t>
      </w:r>
      <w:r w:rsidRPr="00C613ED">
        <w:rPr>
          <w:rFonts w:ascii="標楷體" w:eastAsia="標楷體" w:hAnsi="標楷體" w:cs="Times New Roman"/>
          <w:sz w:val="28"/>
          <w:szCs w:val="28"/>
          <w:shd w:val="clear" w:color="auto" w:fill="FFFFFF"/>
        </w:rPr>
        <w:t>位</w:t>
      </w:r>
      <w:r w:rsidRPr="00C613ED">
        <w:rPr>
          <w:rFonts w:ascii="標楷體" w:eastAsia="標楷體" w:hAnsi="標楷體" w:cs="Times New Roman" w:hint="eastAsia"/>
          <w:sz w:val="28"/>
          <w:szCs w:val="28"/>
          <w:shd w:val="clear" w:color="auto" w:fill="FFFFFF"/>
        </w:rPr>
        <w:t>進行</w:t>
      </w:r>
      <w:proofErr w:type="gramStart"/>
      <w:r w:rsidRPr="00C613ED">
        <w:rPr>
          <w:rFonts w:ascii="標楷體" w:eastAsia="標楷體" w:hAnsi="標楷體" w:cs="Times New Roman" w:hint="eastAsia"/>
          <w:sz w:val="28"/>
          <w:szCs w:val="28"/>
          <w:shd w:val="clear" w:color="auto" w:fill="FFFFFF"/>
        </w:rPr>
        <w:t>複</w:t>
      </w:r>
      <w:proofErr w:type="gramEnd"/>
      <w:r w:rsidRPr="00C613ED">
        <w:rPr>
          <w:rFonts w:ascii="標楷體" w:eastAsia="標楷體" w:hAnsi="標楷體" w:cs="Times New Roman" w:hint="eastAsia"/>
          <w:sz w:val="28"/>
          <w:szCs w:val="28"/>
          <w:shd w:val="clear" w:color="auto" w:fill="FFFFFF"/>
        </w:rPr>
        <w:t>評</w:t>
      </w:r>
      <w:r w:rsidR="00EE25F0" w:rsidRPr="00C613ED">
        <w:rPr>
          <w:rFonts w:ascii="標楷體" w:eastAsia="標楷體" w:hAnsi="標楷體" w:cs="Times New Roman" w:hint="eastAsia"/>
          <w:sz w:val="28"/>
          <w:szCs w:val="28"/>
          <w:shd w:val="clear" w:color="auto" w:fill="FFFFFF"/>
        </w:rPr>
        <w:t>，另</w:t>
      </w:r>
      <w:proofErr w:type="gramStart"/>
      <w:r w:rsidR="00EE25F0" w:rsidRPr="00C613ED">
        <w:rPr>
          <w:rFonts w:ascii="標楷體" w:eastAsia="標楷體" w:hAnsi="標楷體" w:cs="Times New Roman" w:hint="eastAsia"/>
          <w:sz w:val="28"/>
          <w:szCs w:val="28"/>
          <w:shd w:val="clear" w:color="auto" w:fill="FFFFFF"/>
        </w:rPr>
        <w:t>複</w:t>
      </w:r>
      <w:proofErr w:type="gramEnd"/>
      <w:r w:rsidR="00EE25F0" w:rsidRPr="00C613ED">
        <w:rPr>
          <w:rFonts w:ascii="標楷體" w:eastAsia="標楷體" w:hAnsi="標楷體" w:cs="Times New Roman" w:hint="eastAsia"/>
          <w:sz w:val="28"/>
          <w:szCs w:val="28"/>
          <w:shd w:val="clear" w:color="auto" w:fill="FFFFFF"/>
        </w:rPr>
        <w:t>評場次之委員出席費、交通費等相關費用，將由</w:t>
      </w:r>
      <w:r w:rsidR="002A5F60" w:rsidRPr="00C613ED">
        <w:rPr>
          <w:rFonts w:ascii="標楷體" w:eastAsia="標楷體" w:hAnsi="標楷體" w:cs="Times New Roman" w:hint="eastAsia"/>
          <w:sz w:val="28"/>
          <w:szCs w:val="28"/>
          <w:shd w:val="clear" w:color="auto" w:fill="FFFFFF"/>
        </w:rPr>
        <w:t>受評</w:t>
      </w:r>
      <w:r w:rsidR="00EE25F0" w:rsidRPr="00C613ED">
        <w:rPr>
          <w:rFonts w:ascii="標楷體" w:eastAsia="標楷體" w:hAnsi="標楷體" w:cs="Times New Roman" w:hint="eastAsia"/>
          <w:sz w:val="28"/>
          <w:szCs w:val="28"/>
          <w:shd w:val="clear" w:color="auto" w:fill="FFFFFF"/>
        </w:rPr>
        <w:t>單位</w:t>
      </w:r>
      <w:r w:rsidR="0077753E" w:rsidRPr="00C613ED">
        <w:rPr>
          <w:rFonts w:ascii="標楷體" w:eastAsia="標楷體" w:hAnsi="標楷體" w:cs="Times New Roman" w:hint="eastAsia"/>
          <w:sz w:val="28"/>
          <w:szCs w:val="28"/>
          <w:shd w:val="clear" w:color="auto" w:fill="FFFFFF"/>
        </w:rPr>
        <w:t>負責，</w:t>
      </w:r>
      <w:r w:rsidR="00A569B1" w:rsidRPr="00C613ED">
        <w:rPr>
          <w:rFonts w:ascii="標楷體" w:eastAsia="標楷體" w:hAnsi="標楷體" w:cs="Times New Roman" w:hint="eastAsia"/>
          <w:sz w:val="28"/>
          <w:szCs w:val="28"/>
          <w:shd w:val="clear" w:color="auto" w:fill="FFFFFF"/>
        </w:rPr>
        <w:t>本局</w:t>
      </w:r>
      <w:r w:rsidR="0077753E" w:rsidRPr="00C613ED">
        <w:rPr>
          <w:rFonts w:ascii="標楷體" w:eastAsia="標楷體" w:hAnsi="標楷體" w:cs="Times New Roman" w:hint="eastAsia"/>
          <w:sz w:val="28"/>
          <w:szCs w:val="28"/>
          <w:shd w:val="clear" w:color="auto" w:fill="FFFFFF"/>
        </w:rPr>
        <w:t>將函文請單位依限進行費用繳納</w:t>
      </w:r>
      <w:r w:rsidR="00F64CE7" w:rsidRPr="00C613ED">
        <w:rPr>
          <w:rFonts w:ascii="標楷體" w:eastAsia="標楷體" w:hAnsi="標楷體" w:cs="Times New Roman" w:hint="eastAsia"/>
          <w:sz w:val="28"/>
          <w:szCs w:val="28"/>
          <w:shd w:val="clear" w:color="auto" w:fill="FFFFFF"/>
        </w:rPr>
        <w:t>。</w:t>
      </w:r>
    </w:p>
    <w:p w14:paraId="0CC3736B" w14:textId="42E03448" w:rsidR="007F3079" w:rsidRPr="00C613ED" w:rsidRDefault="009513B3" w:rsidP="00F01633">
      <w:pPr>
        <w:pStyle w:val="a3"/>
        <w:numPr>
          <w:ilvl w:val="0"/>
          <w:numId w:val="3"/>
        </w:numPr>
        <w:tabs>
          <w:tab w:val="left" w:pos="709"/>
        </w:tabs>
        <w:spacing w:line="480" w:lineRule="exact"/>
        <w:ind w:leftChars="0" w:left="1190" w:hanging="560"/>
        <w:rPr>
          <w:rFonts w:ascii="Times New Roman" w:eastAsia="標楷體" w:hAnsi="Times New Roman" w:cs="Times New Roman"/>
          <w:sz w:val="28"/>
          <w:szCs w:val="28"/>
        </w:rPr>
      </w:pPr>
      <w:r w:rsidRPr="00C613ED">
        <w:rPr>
          <w:rFonts w:ascii="Times New Roman" w:eastAsia="標楷體" w:hAnsi="Times New Roman" w:cs="Times New Roman"/>
          <w:sz w:val="28"/>
          <w:szCs w:val="28"/>
        </w:rPr>
        <w:t>倘因自然災害、</w:t>
      </w:r>
      <w:proofErr w:type="gramStart"/>
      <w:r w:rsidRPr="00C613ED">
        <w:rPr>
          <w:rFonts w:ascii="Times New Roman" w:eastAsia="標楷體" w:hAnsi="Times New Roman" w:cs="Times New Roman"/>
          <w:sz w:val="28"/>
          <w:szCs w:val="28"/>
        </w:rPr>
        <w:t>疫</w:t>
      </w:r>
      <w:proofErr w:type="gramEnd"/>
      <w:r w:rsidRPr="00C613ED">
        <w:rPr>
          <w:rFonts w:ascii="Times New Roman" w:eastAsia="標楷體" w:hAnsi="Times New Roman" w:cs="Times New Roman"/>
          <w:sz w:val="28"/>
          <w:szCs w:val="28"/>
        </w:rPr>
        <w:t>情影響或政府政策調整等不可抗力因素，將斟酌調整辦理方式另行公告，不接受</w:t>
      </w:r>
      <w:proofErr w:type="gramStart"/>
      <w:r w:rsidRPr="00C613ED">
        <w:rPr>
          <w:rFonts w:ascii="Times New Roman" w:eastAsia="標楷體" w:hAnsi="Times New Roman" w:cs="Times New Roman"/>
          <w:sz w:val="28"/>
          <w:szCs w:val="28"/>
        </w:rPr>
        <w:t>受</w:t>
      </w:r>
      <w:proofErr w:type="gramEnd"/>
      <w:r w:rsidR="0068227D" w:rsidRPr="00C613ED">
        <w:rPr>
          <w:rFonts w:ascii="Times New Roman" w:eastAsia="標楷體" w:hAnsi="Times New Roman" w:cs="Times New Roman" w:hint="eastAsia"/>
          <w:sz w:val="28"/>
          <w:szCs w:val="28"/>
        </w:rPr>
        <w:t>考核</w:t>
      </w:r>
      <w:r w:rsidRPr="00C613ED">
        <w:rPr>
          <w:rFonts w:ascii="Times New Roman" w:eastAsia="標楷體" w:hAnsi="Times New Roman" w:cs="Times New Roman"/>
          <w:sz w:val="28"/>
          <w:szCs w:val="28"/>
        </w:rPr>
        <w:t>單位要求而變更時間。</w:t>
      </w:r>
    </w:p>
    <w:p w14:paraId="33476858" w14:textId="77777777" w:rsidR="00E15A20" w:rsidRPr="00C613ED" w:rsidRDefault="009513B3" w:rsidP="00F01633">
      <w:pPr>
        <w:pStyle w:val="a3"/>
        <w:numPr>
          <w:ilvl w:val="0"/>
          <w:numId w:val="3"/>
        </w:numPr>
        <w:tabs>
          <w:tab w:val="left" w:pos="709"/>
        </w:tabs>
        <w:spacing w:line="480" w:lineRule="exact"/>
        <w:ind w:leftChars="0" w:left="1204" w:hanging="560"/>
        <w:rPr>
          <w:rFonts w:ascii="Times New Roman" w:eastAsia="標楷體" w:hAnsi="Times New Roman" w:cs="Times New Roman"/>
          <w:sz w:val="28"/>
          <w:szCs w:val="28"/>
        </w:rPr>
      </w:pPr>
      <w:r w:rsidRPr="00C613ED">
        <w:rPr>
          <w:rFonts w:ascii="Times New Roman" w:eastAsia="標楷體" w:hAnsi="Times New Roman" w:cs="Times New Roman"/>
          <w:sz w:val="28"/>
          <w:szCs w:val="28"/>
        </w:rPr>
        <w:t>辦理期間如遇天然災害本府</w:t>
      </w:r>
      <w:proofErr w:type="gramStart"/>
      <w:r w:rsidRPr="00C613ED">
        <w:rPr>
          <w:rFonts w:ascii="Times New Roman" w:eastAsia="標楷體" w:hAnsi="Times New Roman" w:cs="Times New Roman"/>
          <w:sz w:val="28"/>
          <w:szCs w:val="28"/>
        </w:rPr>
        <w:t>發布停班</w:t>
      </w:r>
      <w:proofErr w:type="gramEnd"/>
      <w:r w:rsidRPr="00C613ED">
        <w:rPr>
          <w:rFonts w:ascii="Times New Roman" w:eastAsia="標楷體" w:hAnsi="Times New Roman" w:cs="Times New Roman"/>
          <w:sz w:val="28"/>
          <w:szCs w:val="28"/>
        </w:rPr>
        <w:t>，則終止實地</w:t>
      </w:r>
      <w:r w:rsidR="007F3079" w:rsidRPr="00C613ED">
        <w:rPr>
          <w:rFonts w:ascii="Times New Roman" w:eastAsia="標楷體" w:hAnsi="Times New Roman" w:cs="Times New Roman" w:hint="eastAsia"/>
          <w:sz w:val="28"/>
          <w:szCs w:val="28"/>
        </w:rPr>
        <w:t>考核</w:t>
      </w:r>
      <w:r w:rsidRPr="00C613ED">
        <w:rPr>
          <w:rFonts w:ascii="Times New Roman" w:eastAsia="標楷體" w:hAnsi="Times New Roman" w:cs="Times New Roman"/>
          <w:sz w:val="28"/>
          <w:szCs w:val="28"/>
        </w:rPr>
        <w:t>作業，本局</w:t>
      </w:r>
      <w:r w:rsidRPr="00C613ED">
        <w:rPr>
          <w:rFonts w:ascii="Times New Roman" w:eastAsia="標楷體" w:hAnsi="Times New Roman" w:cs="Times New Roman" w:hint="eastAsia"/>
          <w:sz w:val="28"/>
          <w:szCs w:val="28"/>
        </w:rPr>
        <w:t>將</w:t>
      </w:r>
      <w:r w:rsidRPr="00C613ED">
        <w:rPr>
          <w:rFonts w:ascii="Times New Roman" w:eastAsia="標楷體" w:hAnsi="Times New Roman" w:cs="Times New Roman"/>
          <w:sz w:val="28"/>
          <w:szCs w:val="28"/>
        </w:rPr>
        <w:t>另行通知原排定受</w:t>
      </w:r>
      <w:r w:rsidR="0068227D" w:rsidRPr="00C613ED">
        <w:rPr>
          <w:rFonts w:ascii="Times New Roman" w:eastAsia="標楷體" w:hAnsi="Times New Roman" w:cs="Times New Roman" w:hint="eastAsia"/>
          <w:sz w:val="28"/>
          <w:szCs w:val="28"/>
        </w:rPr>
        <w:t>考核</w:t>
      </w:r>
      <w:r w:rsidRPr="00C613ED">
        <w:rPr>
          <w:rFonts w:ascii="Times New Roman" w:eastAsia="標楷體" w:hAnsi="Times New Roman" w:cs="Times New Roman"/>
          <w:sz w:val="28"/>
          <w:szCs w:val="28"/>
        </w:rPr>
        <w:t>單位，並擇期辦理</w:t>
      </w:r>
      <w:r w:rsidR="007F3079" w:rsidRPr="00C613ED">
        <w:rPr>
          <w:rFonts w:ascii="Times New Roman" w:eastAsia="標楷體" w:hAnsi="Times New Roman" w:cs="Times New Roman"/>
          <w:sz w:val="28"/>
          <w:szCs w:val="28"/>
        </w:rPr>
        <w:t>實地</w:t>
      </w:r>
      <w:r w:rsidR="007F3079" w:rsidRPr="00C613ED">
        <w:rPr>
          <w:rFonts w:ascii="Times New Roman" w:eastAsia="標楷體" w:hAnsi="Times New Roman" w:cs="Times New Roman" w:hint="eastAsia"/>
          <w:sz w:val="28"/>
          <w:szCs w:val="28"/>
        </w:rPr>
        <w:t>考核</w:t>
      </w:r>
      <w:r w:rsidRPr="00C613ED">
        <w:rPr>
          <w:rFonts w:ascii="Times New Roman" w:eastAsia="標楷體" w:hAnsi="Times New Roman" w:cs="Times New Roman"/>
          <w:sz w:val="28"/>
          <w:szCs w:val="28"/>
        </w:rPr>
        <w:t>。</w:t>
      </w:r>
    </w:p>
    <w:p w14:paraId="798375B3" w14:textId="2CBBDA3E" w:rsidR="00BD7250" w:rsidRPr="00C613ED" w:rsidRDefault="00BD7250" w:rsidP="00F01633">
      <w:pPr>
        <w:pStyle w:val="a3"/>
        <w:numPr>
          <w:ilvl w:val="0"/>
          <w:numId w:val="3"/>
        </w:numPr>
        <w:tabs>
          <w:tab w:val="left" w:pos="709"/>
        </w:tabs>
        <w:spacing w:line="480" w:lineRule="exact"/>
        <w:ind w:leftChars="0" w:left="1204" w:hanging="560"/>
        <w:rPr>
          <w:rFonts w:ascii="Times New Roman" w:eastAsia="標楷體" w:hAnsi="Times New Roman" w:cs="Times New Roman"/>
          <w:sz w:val="28"/>
          <w:szCs w:val="28"/>
        </w:rPr>
      </w:pPr>
      <w:r w:rsidRPr="00C613ED">
        <w:rPr>
          <w:rFonts w:ascii="Times New Roman" w:eastAsia="標楷體" w:hAnsi="Times New Roman" w:cs="Times New Roman" w:hint="eastAsia"/>
          <w:sz w:val="28"/>
          <w:szCs w:val="28"/>
        </w:rPr>
        <w:t>實地考核抽查個案</w:t>
      </w:r>
      <w:r w:rsidR="00AF71AB" w:rsidRPr="00C613ED">
        <w:rPr>
          <w:rFonts w:ascii="Times New Roman" w:eastAsia="標楷體" w:hAnsi="Times New Roman" w:cs="Times New Roman" w:hint="eastAsia"/>
          <w:sz w:val="28"/>
          <w:szCs w:val="28"/>
        </w:rPr>
        <w:t>除</w:t>
      </w:r>
      <w:r w:rsidRPr="00C613ED">
        <w:rPr>
          <w:rFonts w:ascii="Times New Roman" w:eastAsia="標楷體" w:hAnsi="Times New Roman" w:cs="Times New Roman" w:hint="eastAsia"/>
          <w:sz w:val="28"/>
          <w:szCs w:val="28"/>
        </w:rPr>
        <w:t>本局</w:t>
      </w:r>
      <w:r w:rsidR="00485460" w:rsidRPr="00C613ED">
        <w:rPr>
          <w:rFonts w:ascii="Times New Roman" w:eastAsia="標楷體" w:hAnsi="Times New Roman" w:cs="Times New Roman" w:hint="eastAsia"/>
          <w:sz w:val="28"/>
          <w:szCs w:val="28"/>
        </w:rPr>
        <w:t>規定的案件數量外</w:t>
      </w:r>
      <w:r w:rsidRPr="00C613ED">
        <w:rPr>
          <w:rFonts w:ascii="Times New Roman" w:eastAsia="標楷體" w:hAnsi="Times New Roman" w:cs="Times New Roman" w:hint="eastAsia"/>
          <w:sz w:val="28"/>
          <w:szCs w:val="28"/>
        </w:rPr>
        <w:t>，委員得視</w:t>
      </w:r>
      <w:r w:rsidR="00485460" w:rsidRPr="00C613ED">
        <w:rPr>
          <w:rFonts w:ascii="Times New Roman" w:eastAsia="標楷體" w:hAnsi="Times New Roman" w:cs="Times New Roman" w:hint="eastAsia"/>
          <w:sz w:val="28"/>
          <w:szCs w:val="28"/>
        </w:rPr>
        <w:t>實際情形</w:t>
      </w:r>
      <w:bookmarkStart w:id="19" w:name="_Hlk162347463"/>
      <w:r w:rsidRPr="00C613ED">
        <w:rPr>
          <w:rFonts w:ascii="Times New Roman" w:eastAsia="標楷體" w:hAnsi="Times New Roman" w:cs="Times New Roman" w:hint="eastAsia"/>
          <w:sz w:val="28"/>
          <w:szCs w:val="28"/>
        </w:rPr>
        <w:t>檢閱系統其他個案</w:t>
      </w:r>
      <w:bookmarkStart w:id="20" w:name="_Hlk162347475"/>
      <w:bookmarkEnd w:id="19"/>
      <w:r w:rsidR="009505DC" w:rsidRPr="00C613ED">
        <w:rPr>
          <w:rFonts w:ascii="Times New Roman" w:eastAsia="標楷體" w:hAnsi="Times New Roman" w:cs="Times New Roman" w:hint="eastAsia"/>
          <w:sz w:val="28"/>
          <w:szCs w:val="28"/>
        </w:rPr>
        <w:t>及給予</w:t>
      </w:r>
      <w:r w:rsidR="004643EF" w:rsidRPr="00C613ED">
        <w:rPr>
          <w:rFonts w:ascii="Times New Roman" w:eastAsia="標楷體" w:hAnsi="Times New Roman" w:cs="Times New Roman" w:hint="eastAsia"/>
          <w:sz w:val="28"/>
          <w:szCs w:val="28"/>
        </w:rPr>
        <w:t>考核</w:t>
      </w:r>
      <w:r w:rsidR="004643EF" w:rsidRPr="00C613ED">
        <w:rPr>
          <w:rFonts w:ascii="Times New Roman" w:eastAsia="標楷體" w:hAnsi="Times New Roman" w:cs="Times New Roman"/>
          <w:sz w:val="28"/>
          <w:szCs w:val="28"/>
        </w:rPr>
        <w:t>單位</w:t>
      </w:r>
      <w:r w:rsidR="009505DC" w:rsidRPr="00C613ED">
        <w:rPr>
          <w:rFonts w:ascii="Times New Roman" w:eastAsia="標楷體" w:hAnsi="Times New Roman" w:cs="Times New Roman" w:hint="eastAsia"/>
          <w:sz w:val="28"/>
          <w:szCs w:val="28"/>
        </w:rPr>
        <w:t>相關建議</w:t>
      </w:r>
      <w:bookmarkEnd w:id="20"/>
      <w:r w:rsidRPr="00C613ED">
        <w:rPr>
          <w:rFonts w:ascii="Times New Roman" w:eastAsia="標楷體" w:hAnsi="Times New Roman" w:cs="Times New Roman" w:hint="eastAsia"/>
          <w:sz w:val="28"/>
          <w:szCs w:val="28"/>
        </w:rPr>
        <w:t>。</w:t>
      </w:r>
    </w:p>
    <w:p w14:paraId="6D056393" w14:textId="09AB4C1D" w:rsidR="00BD7250" w:rsidRPr="00C613ED" w:rsidRDefault="00BD7250" w:rsidP="00BD7250">
      <w:pPr>
        <w:tabs>
          <w:tab w:val="left" w:pos="709"/>
        </w:tabs>
        <w:spacing w:line="480" w:lineRule="exact"/>
        <w:rPr>
          <w:rFonts w:ascii="Times New Roman" w:eastAsia="標楷體" w:hAnsi="Times New Roman" w:cs="Times New Roman"/>
          <w:sz w:val="28"/>
          <w:szCs w:val="28"/>
        </w:rPr>
        <w:sectPr w:rsidR="00BD7250" w:rsidRPr="00C613ED" w:rsidSect="00132F89">
          <w:footerReference w:type="default" r:id="rId8"/>
          <w:pgSz w:w="11906" w:h="16838"/>
          <w:pgMar w:top="1134" w:right="1418" w:bottom="1134" w:left="1418" w:header="851" w:footer="992" w:gutter="0"/>
          <w:pgNumType w:start="1"/>
          <w:cols w:space="425"/>
          <w:docGrid w:type="lines" w:linePitch="360"/>
        </w:sectPr>
      </w:pPr>
    </w:p>
    <w:p w14:paraId="5F3038F7" w14:textId="3F51F75A" w:rsidR="009326F5" w:rsidRPr="00C613ED" w:rsidRDefault="00D61103" w:rsidP="009326F5">
      <w:pPr>
        <w:jc w:val="center"/>
        <w:rPr>
          <w:rFonts w:ascii="Times New Roman" w:eastAsia="標楷體" w:hAnsi="Times New Roman" w:cs="Times New Roman"/>
          <w:b/>
          <w:bCs/>
          <w:sz w:val="28"/>
          <w:szCs w:val="28"/>
        </w:rPr>
      </w:pPr>
      <w:r w:rsidRPr="00C613ED">
        <w:rPr>
          <w:rFonts w:ascii="Times New Roman" w:eastAsia="標楷體" w:hAnsi="Times New Roman" w:cs="Times New Roman"/>
          <w:b/>
          <w:bCs/>
          <w:noProof/>
        </w:rPr>
        <w:lastRenderedPageBreak/>
        <mc:AlternateContent>
          <mc:Choice Requires="wps">
            <w:drawing>
              <wp:anchor distT="45720" distB="45720" distL="114300" distR="114300" simplePos="0" relativeHeight="251675648" behindDoc="0" locked="0" layoutInCell="1" allowOverlap="1" wp14:anchorId="2F3822F9" wp14:editId="6E24F8F5">
                <wp:simplePos x="0" y="0"/>
                <wp:positionH relativeFrom="margin">
                  <wp:posOffset>-376555</wp:posOffset>
                </wp:positionH>
                <wp:positionV relativeFrom="paragraph">
                  <wp:posOffset>5420995</wp:posOffset>
                </wp:positionV>
                <wp:extent cx="9782175" cy="476250"/>
                <wp:effectExtent l="0" t="0" r="9525" b="0"/>
                <wp:wrapSquare wrapText="bothSides"/>
                <wp:docPr id="16517378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2175" cy="476250"/>
                        </a:xfrm>
                        <a:prstGeom prst="rect">
                          <a:avLst/>
                        </a:prstGeom>
                        <a:solidFill>
                          <a:srgbClr val="FFFFFF"/>
                        </a:solidFill>
                        <a:ln w="9525">
                          <a:noFill/>
                          <a:miter lim="800000"/>
                          <a:headEnd/>
                          <a:tailEnd/>
                        </a:ln>
                      </wps:spPr>
                      <wps:txbx>
                        <w:txbxContent>
                          <w:p w14:paraId="365D1DC1" w14:textId="38EDA8AE" w:rsidR="00D61103" w:rsidRPr="00C613ED" w:rsidRDefault="00D61103" w:rsidP="00653ECE">
                            <w:pPr>
                              <w:spacing w:line="300" w:lineRule="exact"/>
                              <w:jc w:val="both"/>
                              <w:rPr>
                                <w:rFonts w:ascii="Times New Roman" w:eastAsia="標楷體" w:hAnsi="Times New Roman" w:cs="Times New Roman"/>
                                <w:b/>
                              </w:rPr>
                            </w:pPr>
                            <w:r w:rsidRPr="00C613ED">
                              <w:rPr>
                                <w:rFonts w:ascii="微軟正黑體" w:eastAsia="微軟正黑體" w:hAnsi="微軟正黑體" w:cs="Times New Roman" w:hint="eastAsia"/>
                                <w:b/>
                              </w:rPr>
                              <w:t>✽</w:t>
                            </w:r>
                            <w:r w:rsidRPr="00C613ED">
                              <w:rPr>
                                <w:rFonts w:ascii="Times New Roman" w:eastAsia="標楷體" w:hAnsi="Times New Roman" w:cs="Times New Roman" w:hint="eastAsia"/>
                                <w:b/>
                              </w:rPr>
                              <w:t>註</w:t>
                            </w:r>
                            <w:r w:rsidRPr="00C613ED">
                              <w:rPr>
                                <w:rFonts w:ascii="Times New Roman" w:eastAsia="標楷體" w:hAnsi="Times New Roman" w:cs="Times New Roman" w:hint="eastAsia"/>
                                <w:b/>
                              </w:rPr>
                              <w:t>1</w:t>
                            </w:r>
                            <w:r w:rsidRPr="00C613ED">
                              <w:rPr>
                                <w:rFonts w:ascii="標楷體" w:eastAsia="標楷體" w:hAnsi="標楷體" w:cs="Times New Roman" w:hint="eastAsia"/>
                                <w:b/>
                              </w:rPr>
                              <w:t>：</w:t>
                            </w:r>
                          </w:p>
                          <w:p w14:paraId="57A49CEF" w14:textId="4C01951A" w:rsidR="00D61103" w:rsidRPr="00C613ED" w:rsidRDefault="00D61103" w:rsidP="00653ECE">
                            <w:pPr>
                              <w:spacing w:line="300" w:lineRule="exact"/>
                              <w:jc w:val="both"/>
                              <w:rPr>
                                <w:rFonts w:ascii="Times New Roman" w:eastAsia="標楷體" w:hAnsi="Times New Roman" w:cs="Times New Roman"/>
                                <w:bCs/>
                              </w:rPr>
                            </w:pPr>
                            <w:r w:rsidRPr="00C613ED">
                              <w:rPr>
                                <w:rFonts w:ascii="Times New Roman" w:eastAsia="標楷體" w:hAnsi="Times New Roman" w:cs="Times New Roman" w:hint="eastAsia"/>
                                <w:bCs/>
                              </w:rPr>
                              <w:t>照顧計畫目標具體、服務安排資源適切、</w:t>
                            </w:r>
                            <w:r w:rsidRPr="00C613ED">
                              <w:rPr>
                                <w:rFonts w:ascii="Times New Roman" w:eastAsia="標楷體" w:hAnsi="Times New Roman" w:cs="Times New Roman" w:hint="eastAsia"/>
                                <w:bCs/>
                              </w:rPr>
                              <w:t>AA02</w:t>
                            </w:r>
                            <w:r w:rsidRPr="00C613ED">
                              <w:rPr>
                                <w:rFonts w:ascii="Times New Roman" w:eastAsia="標楷體" w:hAnsi="Times New Roman" w:cs="Times New Roman" w:hint="eastAsia"/>
                                <w:bCs/>
                              </w:rPr>
                              <w:t>撰寫對應原照顧計畫目標及</w:t>
                            </w:r>
                            <w:r w:rsidRPr="00C613ED">
                              <w:rPr>
                                <w:rFonts w:ascii="Times New Roman" w:eastAsia="標楷體" w:hAnsi="Times New Roman" w:cs="Times New Roman" w:hint="eastAsia"/>
                                <w:bCs/>
                              </w:rPr>
                              <w:t>AA02</w:t>
                            </w:r>
                            <w:r w:rsidRPr="00C613ED">
                              <w:rPr>
                                <w:rFonts w:ascii="Times New Roman" w:eastAsia="標楷體" w:hAnsi="Times New Roman" w:cs="Times New Roman" w:hint="eastAsia"/>
                                <w:bCs/>
                              </w:rPr>
                              <w:t>追蹤各項目標達成成效，</w:t>
                            </w:r>
                            <w:r w:rsidRPr="00C613ED">
                              <w:rPr>
                                <w:rFonts w:ascii="Times New Roman" w:eastAsia="標楷體" w:hAnsi="Times New Roman" w:cs="Times New Roman" w:hint="eastAsia"/>
                                <w:bCs/>
                              </w:rPr>
                              <w:t>4</w:t>
                            </w:r>
                            <w:r w:rsidRPr="00C613ED">
                              <w:rPr>
                                <w:rFonts w:ascii="Times New Roman" w:eastAsia="標楷體" w:hAnsi="Times New Roman" w:cs="Times New Roman" w:hint="eastAsia"/>
                                <w:bCs/>
                              </w:rPr>
                              <w:t>項</w:t>
                            </w:r>
                            <w:r w:rsidR="00653ECE" w:rsidRPr="00C613ED">
                              <w:rPr>
                                <w:rFonts w:ascii="Times New Roman" w:eastAsia="標楷體" w:hAnsi="Times New Roman" w:cs="Times New Roman" w:hint="eastAsia"/>
                                <w:bCs/>
                              </w:rPr>
                              <w:t>應</w:t>
                            </w:r>
                            <w:r w:rsidRPr="00C613ED">
                              <w:rPr>
                                <w:rFonts w:ascii="Times New Roman" w:eastAsia="標楷體" w:hAnsi="Times New Roman" w:cs="Times New Roman" w:hint="eastAsia"/>
                                <w:bCs/>
                              </w:rPr>
                              <w:t>完整</w:t>
                            </w:r>
                            <w:r w:rsidR="00653ECE" w:rsidRPr="00C613ED">
                              <w:rPr>
                                <w:rFonts w:ascii="Times New Roman" w:eastAsia="標楷體" w:hAnsi="Times New Roman" w:cs="Times New Roman" w:hint="eastAsia"/>
                                <w:bCs/>
                              </w:rPr>
                              <w:t>呈現基準</w:t>
                            </w:r>
                            <w:r w:rsidR="00653ECE" w:rsidRPr="00C613ED">
                              <w:rPr>
                                <w:rFonts w:ascii="Times New Roman" w:eastAsia="標楷體" w:hAnsi="Times New Roman" w:cs="Times New Roman" w:hint="eastAsia"/>
                                <w:bCs/>
                              </w:rPr>
                              <w:t>1-1</w:t>
                            </w:r>
                            <w:r w:rsidRPr="00C613ED">
                              <w:rPr>
                                <w:rFonts w:ascii="Times New Roman" w:eastAsia="標楷體" w:hAnsi="Times New Roman" w:cs="Times New Roman" w:hint="eastAsia"/>
                                <w:bCs/>
                              </w:rPr>
                              <w:t>得滿分。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3822F9" id="_x0000_s1027" type="#_x0000_t202" style="position:absolute;left:0;text-align:left;margin-left:-29.65pt;margin-top:426.85pt;width:770.25pt;height:3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" stroked="f">
                <v:textbox>
                  <w:txbxContent>
                    <w:p w14:paraId="365D1DC1" w14:textId="38EDA8AE" w:rsidR="00D61103" w:rsidRPr="00C613ED" w:rsidRDefault="00D61103" w:rsidP="00653ECE">
                      <w:pPr>
                        <w:spacing w:line="300" w:lineRule="exact"/>
                        <w:jc w:val="both"/>
                        <w:rPr>
                          <w:rFonts w:ascii="Times New Roman" w:eastAsia="標楷體" w:hAnsi="Times New Roman" w:cs="Times New Roman"/>
                          <w:b/>
                        </w:rPr>
                      </w:pPr>
                      <w:r w:rsidRPr="00C613ED">
                        <w:rPr>
                          <w:rFonts w:ascii="微軟正黑體" w:eastAsia="微軟正黑體" w:hAnsi="微軟正黑體" w:cs="Times New Roman" w:hint="eastAsia"/>
                          <w:b/>
                        </w:rPr>
                        <w:t>✽</w:t>
                      </w:r>
                      <w:r w:rsidRPr="00C613ED">
                        <w:rPr>
                          <w:rFonts w:ascii="Times New Roman" w:eastAsia="標楷體" w:hAnsi="Times New Roman" w:cs="Times New Roman" w:hint="eastAsia"/>
                          <w:b/>
                        </w:rPr>
                        <w:t>註</w:t>
                      </w:r>
                      <w:r w:rsidRPr="00C613ED">
                        <w:rPr>
                          <w:rFonts w:ascii="Times New Roman" w:eastAsia="標楷體" w:hAnsi="Times New Roman" w:cs="Times New Roman" w:hint="eastAsia"/>
                          <w:b/>
                        </w:rPr>
                        <w:t>1</w:t>
                      </w:r>
                      <w:r w:rsidRPr="00C613ED">
                        <w:rPr>
                          <w:rFonts w:ascii="標楷體" w:eastAsia="標楷體" w:hAnsi="標楷體" w:cs="Times New Roman" w:hint="eastAsia"/>
                          <w:b/>
                        </w:rPr>
                        <w:t>：</w:t>
                      </w:r>
                    </w:p>
                    <w:p w14:paraId="57A49CEF" w14:textId="4C01951A" w:rsidR="00D61103" w:rsidRPr="00C613ED" w:rsidRDefault="00D61103" w:rsidP="00653ECE">
                      <w:pPr>
                        <w:spacing w:line="300" w:lineRule="exact"/>
                        <w:jc w:val="both"/>
                        <w:rPr>
                          <w:rFonts w:ascii="Times New Roman" w:eastAsia="標楷體" w:hAnsi="Times New Roman" w:cs="Times New Roman"/>
                          <w:bCs/>
                        </w:rPr>
                      </w:pPr>
                      <w:r w:rsidRPr="00C613ED">
                        <w:rPr>
                          <w:rFonts w:ascii="Times New Roman" w:eastAsia="標楷體" w:hAnsi="Times New Roman" w:cs="Times New Roman" w:hint="eastAsia"/>
                          <w:bCs/>
                        </w:rPr>
                        <w:t>照顧計畫目標具體、服務安排資源適切、</w:t>
                      </w:r>
                      <w:r w:rsidRPr="00C613ED">
                        <w:rPr>
                          <w:rFonts w:ascii="Times New Roman" w:eastAsia="標楷體" w:hAnsi="Times New Roman" w:cs="Times New Roman" w:hint="eastAsia"/>
                          <w:bCs/>
                        </w:rPr>
                        <w:t>AA02</w:t>
                      </w:r>
                      <w:r w:rsidRPr="00C613ED">
                        <w:rPr>
                          <w:rFonts w:ascii="Times New Roman" w:eastAsia="標楷體" w:hAnsi="Times New Roman" w:cs="Times New Roman" w:hint="eastAsia"/>
                          <w:bCs/>
                        </w:rPr>
                        <w:t>撰寫對應原照顧計畫目標及</w:t>
                      </w:r>
                      <w:r w:rsidRPr="00C613ED">
                        <w:rPr>
                          <w:rFonts w:ascii="Times New Roman" w:eastAsia="標楷體" w:hAnsi="Times New Roman" w:cs="Times New Roman" w:hint="eastAsia"/>
                          <w:bCs/>
                        </w:rPr>
                        <w:t>AA02</w:t>
                      </w:r>
                      <w:r w:rsidRPr="00C613ED">
                        <w:rPr>
                          <w:rFonts w:ascii="Times New Roman" w:eastAsia="標楷體" w:hAnsi="Times New Roman" w:cs="Times New Roman" w:hint="eastAsia"/>
                          <w:bCs/>
                        </w:rPr>
                        <w:t>追蹤各項目標達成成效，</w:t>
                      </w:r>
                      <w:r w:rsidRPr="00C613ED">
                        <w:rPr>
                          <w:rFonts w:ascii="Times New Roman" w:eastAsia="標楷體" w:hAnsi="Times New Roman" w:cs="Times New Roman" w:hint="eastAsia"/>
                          <w:bCs/>
                        </w:rPr>
                        <w:t>4</w:t>
                      </w:r>
                      <w:r w:rsidRPr="00C613ED">
                        <w:rPr>
                          <w:rFonts w:ascii="Times New Roman" w:eastAsia="標楷體" w:hAnsi="Times New Roman" w:cs="Times New Roman" w:hint="eastAsia"/>
                          <w:bCs/>
                        </w:rPr>
                        <w:t>項</w:t>
                      </w:r>
                      <w:r w:rsidR="00653ECE" w:rsidRPr="00C613ED">
                        <w:rPr>
                          <w:rFonts w:ascii="Times New Roman" w:eastAsia="標楷體" w:hAnsi="Times New Roman" w:cs="Times New Roman" w:hint="eastAsia"/>
                          <w:bCs/>
                        </w:rPr>
                        <w:t>應</w:t>
                      </w:r>
                      <w:r w:rsidRPr="00C613ED">
                        <w:rPr>
                          <w:rFonts w:ascii="Times New Roman" w:eastAsia="標楷體" w:hAnsi="Times New Roman" w:cs="Times New Roman" w:hint="eastAsia"/>
                          <w:bCs/>
                        </w:rPr>
                        <w:t>完整</w:t>
                      </w:r>
                      <w:r w:rsidR="00653ECE" w:rsidRPr="00C613ED">
                        <w:rPr>
                          <w:rFonts w:ascii="Times New Roman" w:eastAsia="標楷體" w:hAnsi="Times New Roman" w:cs="Times New Roman" w:hint="eastAsia"/>
                          <w:bCs/>
                        </w:rPr>
                        <w:t>呈現基準</w:t>
                      </w:r>
                      <w:r w:rsidR="00653ECE" w:rsidRPr="00C613ED">
                        <w:rPr>
                          <w:rFonts w:ascii="Times New Roman" w:eastAsia="標楷體" w:hAnsi="Times New Roman" w:cs="Times New Roman" w:hint="eastAsia"/>
                          <w:bCs/>
                        </w:rPr>
                        <w:t>1-1</w:t>
                      </w:r>
                      <w:r w:rsidRPr="00C613ED">
                        <w:rPr>
                          <w:rFonts w:ascii="Times New Roman" w:eastAsia="標楷體" w:hAnsi="Times New Roman" w:cs="Times New Roman" w:hint="eastAsia"/>
                          <w:bCs/>
                        </w:rPr>
                        <w:t>得滿分。</w:t>
                      </w:r>
                    </w:p>
                  </w:txbxContent>
                </v:textbox>
                <w10:wrap type="square" anchorx="margin"/>
              </v:shape>
            </w:pict>
          </mc:Fallback>
        </mc:AlternateContent>
      </w:r>
      <w:r w:rsidR="009326F5" w:rsidRPr="00C613ED">
        <w:rPr>
          <w:noProof/>
        </w:rPr>
        <mc:AlternateContent>
          <mc:Choice Requires="wps">
            <w:drawing>
              <wp:anchor distT="0" distB="0" distL="114300" distR="114300" simplePos="0" relativeHeight="251673600" behindDoc="0" locked="0" layoutInCell="1" allowOverlap="1" wp14:anchorId="270FECB9" wp14:editId="789D7487">
                <wp:simplePos x="0" y="0"/>
                <wp:positionH relativeFrom="margin">
                  <wp:posOffset>-81280</wp:posOffset>
                </wp:positionH>
                <wp:positionV relativeFrom="topMargin">
                  <wp:align>bottom</wp:align>
                </wp:positionV>
                <wp:extent cx="681355" cy="342900"/>
                <wp:effectExtent l="0" t="0" r="23495" b="19050"/>
                <wp:wrapNone/>
                <wp:docPr id="11906203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342900"/>
                        </a:xfrm>
                        <a:prstGeom prst="rect">
                          <a:avLst/>
                        </a:prstGeom>
                        <a:solidFill>
                          <a:schemeClr val="lt1"/>
                        </a:solidFill>
                        <a:ln w="6350">
                          <a:solidFill>
                            <a:prstClr val="black"/>
                          </a:solidFill>
                        </a:ln>
                      </wps:spPr>
                      <wps:txbx>
                        <w:txbxContent>
                          <w:p w14:paraId="02B0D835" w14:textId="114E6EDB" w:rsidR="00931F94" w:rsidRPr="007F3079" w:rsidRDefault="00931F94" w:rsidP="009326F5">
                            <w:pPr>
                              <w:rPr>
                                <w:rFonts w:ascii="標楷體" w:eastAsia="標楷體" w:hAnsi="標楷體"/>
                                <w:szCs w:val="24"/>
                              </w:rPr>
                            </w:pPr>
                            <w:r w:rsidRPr="00A95C5B">
                              <w:rPr>
                                <w:rFonts w:ascii="標楷體" w:eastAsia="標楷體" w:hAnsi="標楷體" w:hint="eastAsia"/>
                              </w:rPr>
                              <w:t>附</w:t>
                            </w:r>
                            <w:r w:rsidRPr="007F3079">
                              <w:rPr>
                                <w:rFonts w:ascii="標楷體" w:eastAsia="標楷體" w:hAnsi="標楷體" w:hint="eastAsia"/>
                                <w:szCs w:val="24"/>
                              </w:rPr>
                              <w:t>件</w:t>
                            </w:r>
                            <w:r>
                              <w:rPr>
                                <w:rFonts w:ascii="Times New Roman" w:eastAsia="標楷體" w:hAnsi="Times New Roman" w:cs="Times New Roman" w:hint="eastAsia"/>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ECB9" id="_x0000_s1028" type="#_x0000_t202" style="position:absolute;left:0;text-align:left;margin-left:-6.4pt;margin-top:0;width:53.65pt;height:27pt;z-index:25167360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" fillcolor="white [3201]" strokeweight=".5pt">
                <v:path arrowok="t"/>
                <v:textbox>
                  <w:txbxContent>
                    <w:p w14:paraId="02B0D835" w14:textId="114E6EDB" w:rsidR="00931F94" w:rsidRPr="007F3079" w:rsidRDefault="00931F94" w:rsidP="009326F5">
                      <w:pPr>
                        <w:rPr>
                          <w:rFonts w:ascii="標楷體" w:eastAsia="標楷體" w:hAnsi="標楷體"/>
                          <w:szCs w:val="24"/>
                        </w:rPr>
                      </w:pPr>
                      <w:r w:rsidRPr="00A95C5B">
                        <w:rPr>
                          <w:rFonts w:ascii="標楷體" w:eastAsia="標楷體" w:hAnsi="標楷體" w:hint="eastAsia"/>
                        </w:rPr>
                        <w:t>附</w:t>
                      </w:r>
                      <w:r w:rsidRPr="007F3079">
                        <w:rPr>
                          <w:rFonts w:ascii="標楷體" w:eastAsia="標楷體" w:hAnsi="標楷體" w:hint="eastAsia"/>
                          <w:szCs w:val="24"/>
                        </w:rPr>
                        <w:t>件</w:t>
                      </w:r>
                      <w:r>
                        <w:rPr>
                          <w:rFonts w:ascii="Times New Roman" w:eastAsia="標楷體" w:hAnsi="Times New Roman" w:cs="Times New Roman" w:hint="eastAsia"/>
                          <w:szCs w:val="24"/>
                        </w:rPr>
                        <w:t>1</w:t>
                      </w:r>
                    </w:p>
                  </w:txbxContent>
                </v:textbox>
                <w10:wrap anchorx="margin" anchory="margin"/>
              </v:shape>
            </w:pict>
          </mc:Fallback>
        </mc:AlternateContent>
      </w:r>
      <w:r w:rsidR="009326F5" w:rsidRPr="00C613ED">
        <w:rPr>
          <w:rFonts w:ascii="Times New Roman" w:eastAsia="標楷體" w:hAnsi="Times New Roman" w:cs="Times New Roman"/>
          <w:b/>
          <w:bCs/>
          <w:sz w:val="28"/>
          <w:szCs w:val="28"/>
        </w:rPr>
        <w:t>桃園市</w:t>
      </w:r>
      <w:r w:rsidR="009326F5" w:rsidRPr="00C613ED">
        <w:rPr>
          <w:rFonts w:ascii="Times New Roman" w:eastAsia="標楷體" w:hAnsi="Times New Roman" w:cs="Times New Roman"/>
          <w:b/>
          <w:bCs/>
          <w:sz w:val="28"/>
          <w:szCs w:val="28"/>
        </w:rPr>
        <w:t>11</w:t>
      </w:r>
      <w:r w:rsidR="00327EC8" w:rsidRPr="00C613ED">
        <w:rPr>
          <w:rFonts w:ascii="Times New Roman" w:eastAsia="標楷體" w:hAnsi="Times New Roman" w:cs="Times New Roman" w:hint="eastAsia"/>
          <w:b/>
          <w:bCs/>
          <w:sz w:val="28"/>
          <w:szCs w:val="28"/>
        </w:rPr>
        <w:t>4</w:t>
      </w:r>
      <w:r w:rsidR="009326F5" w:rsidRPr="00C613ED">
        <w:rPr>
          <w:rFonts w:ascii="Times New Roman" w:eastAsia="標楷體" w:hAnsi="Times New Roman" w:cs="Times New Roman"/>
          <w:b/>
          <w:bCs/>
          <w:sz w:val="28"/>
          <w:szCs w:val="28"/>
        </w:rPr>
        <w:t>年社區整合型服務中心</w:t>
      </w:r>
      <w:r w:rsidR="009326F5" w:rsidRPr="00C613ED">
        <w:rPr>
          <w:rFonts w:ascii="Times New Roman" w:eastAsia="標楷體" w:hAnsi="Times New Roman" w:cs="Times New Roman"/>
          <w:b/>
          <w:bCs/>
          <w:sz w:val="28"/>
          <w:szCs w:val="28"/>
        </w:rPr>
        <w:t>(A</w:t>
      </w:r>
      <w:r w:rsidR="009326F5" w:rsidRPr="00C613ED">
        <w:rPr>
          <w:rFonts w:ascii="Times New Roman" w:eastAsia="標楷體" w:hAnsi="Times New Roman" w:cs="Times New Roman"/>
          <w:b/>
          <w:bCs/>
          <w:sz w:val="28"/>
          <w:szCs w:val="28"/>
        </w:rPr>
        <w:t>單位</w:t>
      </w:r>
      <w:r w:rsidR="009326F5" w:rsidRPr="00C613ED">
        <w:rPr>
          <w:rFonts w:ascii="Times New Roman" w:eastAsia="標楷體" w:hAnsi="Times New Roman" w:cs="Times New Roman"/>
          <w:b/>
          <w:bCs/>
          <w:sz w:val="28"/>
          <w:szCs w:val="28"/>
        </w:rPr>
        <w:t>)</w:t>
      </w:r>
      <w:r w:rsidR="009326F5" w:rsidRPr="00C613ED">
        <w:rPr>
          <w:rFonts w:ascii="Times New Roman" w:eastAsia="標楷體" w:hAnsi="Times New Roman" w:cs="Times New Roman"/>
          <w:b/>
          <w:bCs/>
          <w:sz w:val="28"/>
          <w:szCs w:val="28"/>
        </w:rPr>
        <w:t>實地考核指標</w:t>
      </w:r>
    </w:p>
    <w:tbl>
      <w:tblPr>
        <w:tblW w:w="13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56"/>
        <w:gridCol w:w="1701"/>
        <w:gridCol w:w="3200"/>
        <w:gridCol w:w="4677"/>
        <w:gridCol w:w="2612"/>
      </w:tblGrid>
      <w:tr w:rsidR="00C613ED" w:rsidRPr="00C613ED" w14:paraId="304B8FB4" w14:textId="77777777" w:rsidTr="00931F94">
        <w:trPr>
          <w:trHeight w:val="567"/>
          <w:tblHeader/>
          <w:jc w:val="center"/>
        </w:trPr>
        <w:tc>
          <w:tcPr>
            <w:tcW w:w="1756" w:type="dxa"/>
            <w:shd w:val="clear" w:color="auto" w:fill="auto"/>
            <w:vAlign w:val="center"/>
            <w:hideMark/>
          </w:tcPr>
          <w:p w14:paraId="58065111" w14:textId="77777777" w:rsidR="009326F5" w:rsidRPr="00C613ED" w:rsidRDefault="009326F5" w:rsidP="00B15E36">
            <w:pPr>
              <w:spacing w:line="400" w:lineRule="exact"/>
              <w:jc w:val="center"/>
              <w:rPr>
                <w:rFonts w:ascii="Times New Roman" w:eastAsia="標楷體" w:hAnsi="Times New Roman" w:cs="Times New Roman"/>
                <w:b/>
              </w:rPr>
            </w:pPr>
            <w:bookmarkStart w:id="21" w:name="_Hlk117758787"/>
            <w:r w:rsidRPr="00C613ED">
              <w:rPr>
                <w:rFonts w:ascii="Times New Roman" w:eastAsia="標楷體" w:hAnsi="Times New Roman" w:cs="Times New Roman"/>
                <w:b/>
              </w:rPr>
              <w:t>基準</w:t>
            </w:r>
          </w:p>
        </w:tc>
        <w:tc>
          <w:tcPr>
            <w:tcW w:w="1701" w:type="dxa"/>
            <w:shd w:val="clear" w:color="auto" w:fill="auto"/>
            <w:vAlign w:val="center"/>
            <w:hideMark/>
          </w:tcPr>
          <w:p w14:paraId="0560E441" w14:textId="77777777" w:rsidR="009326F5" w:rsidRPr="00C613ED" w:rsidRDefault="009326F5" w:rsidP="00B15E36">
            <w:pPr>
              <w:spacing w:line="400" w:lineRule="exact"/>
              <w:jc w:val="center"/>
              <w:rPr>
                <w:rFonts w:ascii="Times New Roman" w:eastAsia="標楷體" w:hAnsi="Times New Roman" w:cs="Times New Roman"/>
                <w:b/>
              </w:rPr>
            </w:pPr>
            <w:r w:rsidRPr="00C613ED">
              <w:rPr>
                <w:rFonts w:ascii="Times New Roman" w:eastAsia="標楷體" w:hAnsi="Times New Roman" w:cs="Times New Roman"/>
                <w:b/>
              </w:rPr>
              <w:t>內容</w:t>
            </w:r>
          </w:p>
        </w:tc>
        <w:tc>
          <w:tcPr>
            <w:tcW w:w="3200" w:type="dxa"/>
            <w:shd w:val="clear" w:color="auto" w:fill="auto"/>
            <w:vAlign w:val="center"/>
            <w:hideMark/>
          </w:tcPr>
          <w:p w14:paraId="71213461" w14:textId="77777777" w:rsidR="009326F5" w:rsidRPr="00C613ED" w:rsidRDefault="009326F5" w:rsidP="00B15E36">
            <w:pPr>
              <w:spacing w:line="400" w:lineRule="exact"/>
              <w:jc w:val="center"/>
              <w:rPr>
                <w:rFonts w:ascii="Times New Roman" w:eastAsia="標楷體" w:hAnsi="Times New Roman" w:cs="Times New Roman"/>
                <w:b/>
              </w:rPr>
            </w:pPr>
            <w:r w:rsidRPr="00C613ED">
              <w:rPr>
                <w:rFonts w:ascii="Times New Roman" w:eastAsia="標楷體" w:hAnsi="Times New Roman" w:cs="Times New Roman"/>
                <w:b/>
              </w:rPr>
              <w:t>基準說明</w:t>
            </w:r>
          </w:p>
        </w:tc>
        <w:tc>
          <w:tcPr>
            <w:tcW w:w="4677" w:type="dxa"/>
            <w:shd w:val="clear" w:color="auto" w:fill="auto"/>
            <w:vAlign w:val="center"/>
            <w:hideMark/>
          </w:tcPr>
          <w:p w14:paraId="21E351DF" w14:textId="77777777" w:rsidR="009326F5" w:rsidRPr="00C613ED" w:rsidRDefault="009326F5" w:rsidP="00B15E36">
            <w:pPr>
              <w:spacing w:line="400" w:lineRule="exact"/>
              <w:jc w:val="center"/>
              <w:rPr>
                <w:rFonts w:ascii="Times New Roman" w:eastAsia="標楷體" w:hAnsi="Times New Roman" w:cs="Times New Roman"/>
                <w:b/>
              </w:rPr>
            </w:pPr>
            <w:r w:rsidRPr="00C613ED">
              <w:rPr>
                <w:rFonts w:ascii="Times New Roman" w:eastAsia="標楷體" w:hAnsi="Times New Roman" w:cs="Times New Roman"/>
                <w:b/>
              </w:rPr>
              <w:t>評核方式</w:t>
            </w:r>
            <w:r w:rsidRPr="00C613ED">
              <w:rPr>
                <w:rFonts w:ascii="Times New Roman" w:eastAsia="標楷體" w:hAnsi="Times New Roman" w:cs="Times New Roman"/>
                <w:b/>
              </w:rPr>
              <w:t>/</w:t>
            </w:r>
            <w:r w:rsidRPr="00C613ED">
              <w:rPr>
                <w:rFonts w:ascii="Times New Roman" w:eastAsia="標楷體" w:hAnsi="Times New Roman" w:cs="Times New Roman"/>
                <w:b/>
              </w:rPr>
              <w:t>操作說明</w:t>
            </w:r>
          </w:p>
        </w:tc>
        <w:tc>
          <w:tcPr>
            <w:tcW w:w="2612" w:type="dxa"/>
            <w:shd w:val="clear" w:color="auto" w:fill="auto"/>
            <w:vAlign w:val="center"/>
            <w:hideMark/>
          </w:tcPr>
          <w:p w14:paraId="28C88964" w14:textId="77777777" w:rsidR="009326F5" w:rsidRPr="00C613ED" w:rsidRDefault="009326F5" w:rsidP="00B15E36">
            <w:pPr>
              <w:spacing w:line="400" w:lineRule="exact"/>
              <w:jc w:val="center"/>
              <w:rPr>
                <w:rFonts w:ascii="Times New Roman" w:eastAsia="標楷體" w:hAnsi="Times New Roman" w:cs="Times New Roman"/>
                <w:b/>
              </w:rPr>
            </w:pPr>
            <w:r w:rsidRPr="00C613ED">
              <w:rPr>
                <w:rFonts w:ascii="Times New Roman" w:eastAsia="標楷體" w:hAnsi="Times New Roman" w:cs="Times New Roman"/>
                <w:b/>
              </w:rPr>
              <w:t>備註說明</w:t>
            </w:r>
          </w:p>
        </w:tc>
      </w:tr>
      <w:tr w:rsidR="00C613ED" w:rsidRPr="00C613ED" w14:paraId="46BFD75D" w14:textId="77777777" w:rsidTr="00931F94">
        <w:trPr>
          <w:trHeight w:val="567"/>
          <w:jc w:val="center"/>
        </w:trPr>
        <w:tc>
          <w:tcPr>
            <w:tcW w:w="13946" w:type="dxa"/>
            <w:gridSpan w:val="5"/>
            <w:shd w:val="clear" w:color="auto" w:fill="auto"/>
            <w:vAlign w:val="center"/>
          </w:tcPr>
          <w:p w14:paraId="5DD4C614" w14:textId="77777777" w:rsidR="009326F5" w:rsidRPr="00C613ED" w:rsidRDefault="009326F5" w:rsidP="00B15E36">
            <w:pPr>
              <w:spacing w:line="400" w:lineRule="exact"/>
              <w:jc w:val="both"/>
              <w:rPr>
                <w:rFonts w:ascii="Times New Roman" w:eastAsia="標楷體" w:hAnsi="Times New Roman" w:cs="Times New Roman"/>
                <w:b/>
              </w:rPr>
            </w:pPr>
            <w:r w:rsidRPr="00C613ED">
              <w:rPr>
                <w:rFonts w:ascii="Times New Roman" w:eastAsia="標楷體" w:hAnsi="Times New Roman" w:cs="Times New Roman"/>
                <w:b/>
              </w:rPr>
              <w:t>一、服務安排</w:t>
            </w:r>
            <w:r w:rsidRPr="00C613ED">
              <w:rPr>
                <w:rFonts w:ascii="Times New Roman" w:eastAsia="標楷體" w:hAnsi="Times New Roman" w:cs="Times New Roman"/>
                <w:b/>
              </w:rPr>
              <w:t>(41</w:t>
            </w:r>
            <w:r w:rsidRPr="00C613ED">
              <w:rPr>
                <w:rFonts w:ascii="Times New Roman" w:eastAsia="標楷體" w:hAnsi="Times New Roman" w:cs="Times New Roman"/>
                <w:b/>
              </w:rPr>
              <w:t>分</w:t>
            </w:r>
            <w:r w:rsidRPr="00C613ED">
              <w:rPr>
                <w:rFonts w:ascii="Times New Roman" w:eastAsia="標楷體" w:hAnsi="Times New Roman" w:cs="Times New Roman"/>
                <w:b/>
              </w:rPr>
              <w:t>)</w:t>
            </w:r>
          </w:p>
        </w:tc>
      </w:tr>
      <w:tr w:rsidR="00C613ED" w:rsidRPr="00C613ED" w14:paraId="74D6A98B" w14:textId="77777777" w:rsidTr="00931F94">
        <w:trPr>
          <w:trHeight w:val="1337"/>
          <w:jc w:val="center"/>
        </w:trPr>
        <w:tc>
          <w:tcPr>
            <w:tcW w:w="1756" w:type="dxa"/>
            <w:vMerge w:val="restart"/>
            <w:shd w:val="clear" w:color="auto" w:fill="auto"/>
            <w:hideMark/>
          </w:tcPr>
          <w:p w14:paraId="55D9A74C" w14:textId="77777777" w:rsidR="009326F5" w:rsidRPr="00C613ED" w:rsidRDefault="009326F5" w:rsidP="00B15E36">
            <w:pPr>
              <w:spacing w:line="400" w:lineRule="exact"/>
              <w:jc w:val="both"/>
              <w:rPr>
                <w:rFonts w:ascii="Times New Roman" w:eastAsia="標楷體" w:hAnsi="Times New Roman" w:cs="Times New Roman"/>
                <w:bCs/>
              </w:rPr>
            </w:pPr>
            <w:r w:rsidRPr="00C613ED">
              <w:rPr>
                <w:rFonts w:ascii="Times New Roman" w:eastAsia="標楷體" w:hAnsi="Times New Roman" w:cs="Times New Roman"/>
                <w:bCs/>
              </w:rPr>
              <w:t>1-1</w:t>
            </w:r>
            <w:r w:rsidRPr="00C613ED">
              <w:rPr>
                <w:rFonts w:ascii="Times New Roman" w:eastAsia="標楷體" w:hAnsi="Times New Roman" w:cs="Times New Roman"/>
                <w:bCs/>
              </w:rPr>
              <w:t>專業能力</w:t>
            </w:r>
          </w:p>
          <w:p w14:paraId="1CA4696A" w14:textId="2272EFDA" w:rsidR="00D61103" w:rsidRPr="00C613ED" w:rsidRDefault="00D61103" w:rsidP="00D61103">
            <w:pPr>
              <w:spacing w:line="400" w:lineRule="exact"/>
              <w:jc w:val="both"/>
              <w:rPr>
                <w:rFonts w:ascii="Times New Roman" w:eastAsia="標楷體" w:hAnsi="Times New Roman" w:cs="Times New Roman"/>
                <w:b/>
              </w:rPr>
            </w:pPr>
            <w:r w:rsidRPr="00C613ED">
              <w:rPr>
                <w:rFonts w:ascii="微軟正黑體" w:eastAsia="微軟正黑體" w:hAnsi="微軟正黑體" w:cs="Times New Roman" w:hint="eastAsia"/>
                <w:b/>
              </w:rPr>
              <w:t>✽</w:t>
            </w:r>
            <w:r w:rsidRPr="00C613ED">
              <w:rPr>
                <w:rFonts w:ascii="Times New Roman" w:eastAsia="標楷體" w:hAnsi="Times New Roman" w:cs="Times New Roman" w:hint="eastAsia"/>
                <w:b/>
              </w:rPr>
              <w:t>註</w:t>
            </w:r>
            <w:r w:rsidRPr="00C613ED">
              <w:rPr>
                <w:rFonts w:ascii="Times New Roman" w:eastAsia="標楷體" w:hAnsi="Times New Roman" w:cs="Times New Roman" w:hint="eastAsia"/>
                <w:b/>
              </w:rPr>
              <w:t>1</w:t>
            </w:r>
            <w:r w:rsidRPr="00C613ED">
              <w:rPr>
                <w:rFonts w:ascii="Times New Roman" w:eastAsia="標楷體" w:hAnsi="Times New Roman" w:cs="Times New Roman"/>
                <w:b/>
              </w:rPr>
              <w:t xml:space="preserve"> </w:t>
            </w:r>
          </w:p>
          <w:p w14:paraId="48B5EC6B" w14:textId="51207ADF" w:rsidR="00D61103" w:rsidRPr="00C613ED" w:rsidRDefault="00D61103" w:rsidP="00D61103">
            <w:pPr>
              <w:spacing w:line="400" w:lineRule="exact"/>
              <w:jc w:val="both"/>
              <w:rPr>
                <w:rFonts w:ascii="Times New Roman" w:eastAsia="標楷體" w:hAnsi="Times New Roman" w:cs="Times New Roman"/>
                <w:bCs/>
              </w:rPr>
            </w:pPr>
          </w:p>
        </w:tc>
        <w:tc>
          <w:tcPr>
            <w:tcW w:w="1701" w:type="dxa"/>
            <w:vMerge w:val="restart"/>
            <w:shd w:val="clear" w:color="auto" w:fill="auto"/>
            <w:hideMark/>
          </w:tcPr>
          <w:p w14:paraId="063B925A"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1-1-1</w:t>
            </w:r>
            <w:r w:rsidRPr="00C613ED">
              <w:rPr>
                <w:rFonts w:ascii="Times New Roman" w:eastAsia="標楷體" w:hAnsi="Times New Roman" w:cs="Times New Roman"/>
              </w:rPr>
              <w:t>服務對象評估及服務計畫安排管理</w:t>
            </w:r>
          </w:p>
          <w:p w14:paraId="366A3321"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(8)</w:t>
            </w:r>
          </w:p>
          <w:p w14:paraId="233847D1" w14:textId="7B1DBFBF"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bCs/>
              </w:rPr>
              <w:t>(</w:t>
            </w:r>
            <w:proofErr w:type="gramStart"/>
            <w:r w:rsidRPr="00C613ED">
              <w:rPr>
                <w:rFonts w:ascii="Times New Roman" w:eastAsia="標楷體" w:hAnsi="Times New Roman" w:cs="Times New Roman"/>
                <w:b/>
                <w:bCs/>
              </w:rPr>
              <w:t>本項同為</w:t>
            </w:r>
            <w:proofErr w:type="gramEnd"/>
            <w:r w:rsidRPr="00C613ED">
              <w:rPr>
                <w:rFonts w:ascii="Times New Roman" w:eastAsia="標楷體" w:hAnsi="Times New Roman" w:cs="Times New Roman"/>
                <w:b/>
                <w:bCs/>
              </w:rPr>
              <w:t>查核指標</w:t>
            </w:r>
            <w:r w:rsidRPr="00C613ED">
              <w:rPr>
                <w:rFonts w:ascii="Times New Roman" w:eastAsia="標楷體" w:hAnsi="Times New Roman" w:cs="Times New Roman"/>
                <w:b/>
                <w:bCs/>
              </w:rPr>
              <w:t>)</w:t>
            </w:r>
          </w:p>
        </w:tc>
        <w:tc>
          <w:tcPr>
            <w:tcW w:w="3200" w:type="dxa"/>
            <w:shd w:val="clear" w:color="auto" w:fill="auto"/>
            <w:hideMark/>
          </w:tcPr>
          <w:p w14:paraId="2A0C1DCB" w14:textId="2DDFBD21" w:rsidR="009326F5" w:rsidRPr="00C613ED" w:rsidRDefault="009326F5" w:rsidP="00B15E36">
            <w:pPr>
              <w:pStyle w:val="a3"/>
              <w:numPr>
                <w:ilvl w:val="2"/>
                <w:numId w:val="1"/>
              </w:numPr>
              <w:spacing w:line="400" w:lineRule="exact"/>
              <w:ind w:leftChars="0" w:left="192" w:hanging="218"/>
              <w:jc w:val="both"/>
              <w:rPr>
                <w:rFonts w:ascii="Times New Roman" w:eastAsia="標楷體" w:hAnsi="Times New Roman" w:cs="Times New Roman"/>
              </w:rPr>
            </w:pPr>
            <w:r w:rsidRPr="00C613ED">
              <w:rPr>
                <w:rFonts w:ascii="Times New Roman" w:eastAsia="標楷體" w:hAnsi="Times New Roman" w:cs="Times New Roman"/>
              </w:rPr>
              <w:t>依長照服務使用者</w:t>
            </w:r>
            <w:r w:rsidRPr="00C613ED">
              <w:rPr>
                <w:rFonts w:ascii="Times New Roman" w:eastAsia="標楷體" w:hAnsi="Times New Roman" w:cs="Times New Roman"/>
              </w:rPr>
              <w:t>/</w:t>
            </w:r>
            <w:r w:rsidRPr="00C613ED">
              <w:rPr>
                <w:rFonts w:ascii="Times New Roman" w:eastAsia="標楷體" w:hAnsi="Times New Roman" w:cs="Times New Roman"/>
              </w:rPr>
              <w:t>家屬之個人額度、照顧問題清單及照顧組合表擬定服務計畫。</w:t>
            </w:r>
          </w:p>
          <w:p w14:paraId="4127D3B3" w14:textId="3B51E16B" w:rsidR="00327EC8" w:rsidRPr="00C613ED" w:rsidRDefault="00327EC8"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(2)</w:t>
            </w:r>
          </w:p>
        </w:tc>
        <w:tc>
          <w:tcPr>
            <w:tcW w:w="4677" w:type="dxa"/>
            <w:vMerge w:val="restart"/>
            <w:shd w:val="clear" w:color="auto" w:fill="auto"/>
            <w:hideMark/>
          </w:tcPr>
          <w:p w14:paraId="2FF14B67" w14:textId="77777777" w:rsidR="009326F5" w:rsidRPr="00C613ED" w:rsidRDefault="009326F5" w:rsidP="00B15E36">
            <w:pPr>
              <w:pStyle w:val="a3"/>
              <w:widowControl/>
              <w:numPr>
                <w:ilvl w:val="0"/>
                <w:numId w:val="31"/>
              </w:numPr>
              <w:spacing w:line="400" w:lineRule="exact"/>
              <w:ind w:leftChars="0" w:left="227" w:hanging="227"/>
              <w:jc w:val="both"/>
              <w:rPr>
                <w:rFonts w:ascii="Times New Roman" w:eastAsia="標楷體" w:hAnsi="Times New Roman" w:cs="Times New Roman"/>
              </w:rPr>
            </w:pPr>
            <w:r w:rsidRPr="00C613ED">
              <w:rPr>
                <w:rFonts w:ascii="Times New Roman" w:eastAsia="標楷體" w:hAnsi="Times New Roman" w:cs="Times New Roman"/>
              </w:rPr>
              <w:t>文件檢閱</w:t>
            </w:r>
          </w:p>
          <w:p w14:paraId="56E66BEF" w14:textId="77777777" w:rsidR="009326F5" w:rsidRPr="00C613ED" w:rsidRDefault="009326F5" w:rsidP="00B15E36">
            <w:pPr>
              <w:pStyle w:val="a3"/>
              <w:widowControl/>
              <w:numPr>
                <w:ilvl w:val="0"/>
                <w:numId w:val="31"/>
              </w:numPr>
              <w:spacing w:line="400" w:lineRule="exact"/>
              <w:ind w:leftChars="0" w:left="227" w:hanging="227"/>
              <w:jc w:val="both"/>
              <w:rPr>
                <w:rFonts w:ascii="Times New Roman" w:eastAsia="標楷體" w:hAnsi="Times New Roman" w:cs="Times New Roman"/>
              </w:rPr>
            </w:pPr>
            <w:r w:rsidRPr="00C613ED">
              <w:rPr>
                <w:rFonts w:ascii="Times New Roman" w:eastAsia="標楷體" w:hAnsi="Times New Roman" w:cs="Times New Roman"/>
              </w:rPr>
              <w:t>服務計畫檢視</w:t>
            </w:r>
          </w:p>
          <w:p w14:paraId="60C78E88" w14:textId="77777777" w:rsidR="009326F5" w:rsidRPr="00C613ED" w:rsidRDefault="009326F5" w:rsidP="00B15E36">
            <w:pPr>
              <w:pStyle w:val="a3"/>
              <w:widowControl/>
              <w:numPr>
                <w:ilvl w:val="0"/>
                <w:numId w:val="31"/>
              </w:numPr>
              <w:spacing w:line="400" w:lineRule="exact"/>
              <w:ind w:leftChars="0" w:left="227" w:hanging="227"/>
              <w:jc w:val="both"/>
              <w:rPr>
                <w:rFonts w:ascii="Times New Roman" w:eastAsia="標楷體" w:hAnsi="Times New Roman" w:cs="Times New Roman"/>
              </w:rPr>
            </w:pPr>
            <w:r w:rsidRPr="00C613ED">
              <w:rPr>
                <w:rFonts w:ascii="Times New Roman" w:eastAsia="標楷體" w:hAnsi="Times New Roman" w:cs="Times New Roman"/>
              </w:rPr>
              <w:t>個案紀錄抽查</w:t>
            </w:r>
            <w:r w:rsidRPr="00C613ED">
              <w:rPr>
                <w:rFonts w:ascii="Times New Roman" w:eastAsia="標楷體" w:hAnsi="Times New Roman" w:cs="Times New Roman"/>
              </w:rPr>
              <w:t xml:space="preserve"> </w:t>
            </w:r>
          </w:p>
          <w:p w14:paraId="62B3E806" w14:textId="77777777" w:rsidR="009326F5" w:rsidRPr="00C613ED" w:rsidRDefault="009326F5" w:rsidP="00B15E36">
            <w:pPr>
              <w:pStyle w:val="a3"/>
              <w:widowControl/>
              <w:numPr>
                <w:ilvl w:val="0"/>
                <w:numId w:val="31"/>
              </w:numPr>
              <w:spacing w:line="400" w:lineRule="exact"/>
              <w:ind w:leftChars="0" w:left="227" w:hanging="227"/>
              <w:jc w:val="both"/>
              <w:rPr>
                <w:rFonts w:ascii="Times New Roman" w:eastAsia="標楷體" w:hAnsi="Times New Roman" w:cs="Times New Roman"/>
              </w:rPr>
            </w:pPr>
            <w:r w:rsidRPr="00C613ED">
              <w:rPr>
                <w:rFonts w:ascii="Times New Roman" w:eastAsia="標楷體" w:hAnsi="Times New Roman" w:cs="Times New Roman"/>
              </w:rPr>
              <w:t>現場訪談</w:t>
            </w:r>
          </w:p>
          <w:p w14:paraId="2AD9083F" w14:textId="77777777" w:rsidR="009326F5" w:rsidRPr="00C613ED" w:rsidRDefault="009326F5" w:rsidP="00B15E36">
            <w:pPr>
              <w:pStyle w:val="a3"/>
              <w:widowControl/>
              <w:numPr>
                <w:ilvl w:val="0"/>
                <w:numId w:val="33"/>
              </w:numPr>
              <w:spacing w:line="400" w:lineRule="exact"/>
              <w:ind w:leftChars="0" w:left="369" w:hanging="284"/>
              <w:jc w:val="both"/>
              <w:rPr>
                <w:rFonts w:ascii="Times New Roman" w:eastAsia="標楷體" w:hAnsi="Times New Roman" w:cs="Times New Roman"/>
              </w:rPr>
            </w:pPr>
            <w:r w:rsidRPr="00C613ED">
              <w:rPr>
                <w:rFonts w:ascii="Times New Roman" w:eastAsia="標楷體" w:hAnsi="Times New Roman" w:cs="Times New Roman"/>
              </w:rPr>
              <w:t>檢閱照管系統或</w:t>
            </w:r>
            <w:r w:rsidRPr="00C613ED">
              <w:rPr>
                <w:rFonts w:ascii="Times New Roman" w:eastAsia="標楷體" w:hAnsi="Times New Roman" w:cs="Times New Roman"/>
              </w:rPr>
              <w:t>A</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管服務計畫是否依長照專員核定額度或照顧問題清單，及照顧組合表擬定服務計畫。</w:t>
            </w:r>
          </w:p>
          <w:p w14:paraId="631E1919" w14:textId="77777777" w:rsidR="009326F5" w:rsidRPr="00C613ED" w:rsidRDefault="009326F5" w:rsidP="00B15E36">
            <w:pPr>
              <w:pStyle w:val="a3"/>
              <w:widowControl/>
              <w:numPr>
                <w:ilvl w:val="0"/>
                <w:numId w:val="33"/>
              </w:numPr>
              <w:spacing w:line="400" w:lineRule="exact"/>
              <w:ind w:leftChars="0" w:left="369" w:hanging="284"/>
              <w:jc w:val="both"/>
              <w:rPr>
                <w:rFonts w:ascii="Times New Roman" w:eastAsia="標楷體" w:hAnsi="Times New Roman" w:cs="Times New Roman"/>
              </w:rPr>
            </w:pPr>
            <w:r w:rsidRPr="00C613ED">
              <w:rPr>
                <w:rFonts w:ascii="Times New Roman" w:eastAsia="標楷體" w:hAnsi="Times New Roman" w:cs="Times New Roman"/>
              </w:rPr>
              <w:t>服務計畫包含社會性服務項目包括長照</w:t>
            </w:r>
            <w:r w:rsidRPr="00C613ED">
              <w:rPr>
                <w:rFonts w:ascii="Times New Roman" w:eastAsia="標楷體" w:hAnsi="Times New Roman" w:cs="Times New Roman"/>
              </w:rPr>
              <w:t>2.0</w:t>
            </w:r>
            <w:r w:rsidRPr="00C613ED">
              <w:rPr>
                <w:rFonts w:ascii="Times New Roman" w:eastAsia="標楷體" w:hAnsi="Times New Roman" w:cs="Times New Roman"/>
              </w:rPr>
              <w:t>項目及相關服務資源</w:t>
            </w:r>
            <w:r w:rsidRPr="00C613ED">
              <w:rPr>
                <w:rFonts w:ascii="Times New Roman" w:eastAsia="標楷體" w:hAnsi="Times New Roman" w:cs="Times New Roman"/>
              </w:rPr>
              <w:t>(</w:t>
            </w:r>
            <w:r w:rsidRPr="00C613ED">
              <w:rPr>
                <w:rFonts w:ascii="Times New Roman" w:eastAsia="標楷體" w:hAnsi="Times New Roman" w:cs="Times New Roman"/>
              </w:rPr>
              <w:t>如經濟補助等</w:t>
            </w:r>
            <w:r w:rsidRPr="00C613ED">
              <w:rPr>
                <w:rFonts w:ascii="Times New Roman" w:eastAsia="標楷體" w:hAnsi="Times New Roman" w:cs="Times New Roman"/>
              </w:rPr>
              <w:t>)</w:t>
            </w:r>
            <w:r w:rsidRPr="00C613ED">
              <w:rPr>
                <w:rFonts w:ascii="Times New Roman" w:eastAsia="標楷體" w:hAnsi="Times New Roman" w:cs="Times New Roman"/>
              </w:rPr>
              <w:t>，檢視基本資料表</w:t>
            </w:r>
            <w:r w:rsidRPr="00C613ED">
              <w:rPr>
                <w:rFonts w:ascii="Times New Roman" w:eastAsia="標楷體" w:hAnsi="Times New Roman" w:cs="Times New Roman"/>
              </w:rPr>
              <w:t>(</w:t>
            </w:r>
            <w:r w:rsidRPr="00C613ED">
              <w:rPr>
                <w:rFonts w:ascii="Times New Roman" w:eastAsia="標楷體" w:hAnsi="Times New Roman" w:cs="Times New Roman"/>
              </w:rPr>
              <w:t>十一</w:t>
            </w:r>
            <w:r w:rsidRPr="00C613ED">
              <w:rPr>
                <w:rFonts w:ascii="Times New Roman" w:eastAsia="標楷體" w:hAnsi="Times New Roman" w:cs="Times New Roman"/>
              </w:rPr>
              <w:t>)</w:t>
            </w:r>
            <w:r w:rsidRPr="00C613ED">
              <w:rPr>
                <w:rFonts w:ascii="Times New Roman" w:eastAsia="標楷體" w:hAnsi="Times New Roman" w:cs="Times New Roman"/>
              </w:rPr>
              <w:t>合作服務提供單位實際轉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個案數是否侷限特定類別。</w:t>
            </w:r>
          </w:p>
          <w:p w14:paraId="14B5C779" w14:textId="77777777" w:rsidR="009326F5" w:rsidRPr="00C613ED" w:rsidRDefault="009326F5" w:rsidP="00B15E36">
            <w:pPr>
              <w:pStyle w:val="a3"/>
              <w:widowControl/>
              <w:numPr>
                <w:ilvl w:val="0"/>
                <w:numId w:val="33"/>
              </w:numPr>
              <w:spacing w:line="400" w:lineRule="exact"/>
              <w:ind w:leftChars="0" w:left="369" w:hanging="284"/>
              <w:jc w:val="both"/>
              <w:rPr>
                <w:rFonts w:ascii="Times New Roman" w:eastAsia="標楷體" w:hAnsi="Times New Roman" w:cs="Times New Roman"/>
              </w:rPr>
            </w:pPr>
            <w:r w:rsidRPr="00C613ED">
              <w:rPr>
                <w:rFonts w:ascii="Times New Roman" w:eastAsia="標楷體" w:hAnsi="Times New Roman" w:cs="Times New Roman"/>
              </w:rPr>
              <w:t>依實際服務需求改變進行系統照顧計畫異動，至少每六</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月家訪一次。</w:t>
            </w:r>
          </w:p>
          <w:p w14:paraId="1CB23C4F" w14:textId="77777777" w:rsidR="009326F5" w:rsidRPr="00C613ED" w:rsidRDefault="009326F5" w:rsidP="00B15E36">
            <w:pPr>
              <w:widowControl/>
              <w:spacing w:line="400" w:lineRule="exact"/>
              <w:jc w:val="both"/>
              <w:rPr>
                <w:rFonts w:ascii="Times New Roman" w:eastAsia="標楷體" w:hAnsi="Times New Roman" w:cs="Times New Roman"/>
              </w:rPr>
            </w:pPr>
          </w:p>
          <w:p w14:paraId="7CC063E2" w14:textId="77777777" w:rsidR="009326F5" w:rsidRPr="00C613ED" w:rsidRDefault="009326F5" w:rsidP="00B15E36">
            <w:pPr>
              <w:widowControl/>
              <w:spacing w:line="400" w:lineRule="exact"/>
              <w:jc w:val="both"/>
              <w:rPr>
                <w:rFonts w:ascii="Times New Roman" w:eastAsia="標楷體" w:hAnsi="Times New Roman" w:cs="Times New Roman"/>
              </w:rPr>
            </w:pPr>
          </w:p>
          <w:p w14:paraId="7BC4D659" w14:textId="77777777" w:rsidR="009326F5" w:rsidRPr="00C613ED" w:rsidRDefault="009326F5" w:rsidP="00B15E36">
            <w:pPr>
              <w:widowControl/>
              <w:spacing w:line="400" w:lineRule="exact"/>
              <w:jc w:val="both"/>
              <w:rPr>
                <w:rFonts w:ascii="Times New Roman" w:eastAsia="標楷體" w:hAnsi="Times New Roman" w:cs="Times New Roman"/>
              </w:rPr>
            </w:pPr>
          </w:p>
          <w:p w14:paraId="4CF756A3" w14:textId="77777777" w:rsidR="009326F5" w:rsidRPr="00C613ED" w:rsidRDefault="009326F5" w:rsidP="00B15E36">
            <w:pPr>
              <w:widowControl/>
              <w:spacing w:line="400" w:lineRule="exact"/>
              <w:jc w:val="both"/>
              <w:rPr>
                <w:rFonts w:ascii="Times New Roman" w:eastAsia="標楷體" w:hAnsi="Times New Roman" w:cs="Times New Roman"/>
              </w:rPr>
            </w:pPr>
          </w:p>
        </w:tc>
        <w:tc>
          <w:tcPr>
            <w:tcW w:w="2612" w:type="dxa"/>
            <w:vMerge w:val="restart"/>
            <w:shd w:val="clear" w:color="auto" w:fill="auto"/>
            <w:hideMark/>
          </w:tcPr>
          <w:p w14:paraId="47C3867A" w14:textId="77777777" w:rsidR="009326F5" w:rsidRPr="00C613ED" w:rsidRDefault="009326F5">
            <w:pPr>
              <w:pStyle w:val="a3"/>
              <w:widowControl/>
              <w:numPr>
                <w:ilvl w:val="0"/>
                <w:numId w:val="48"/>
              </w:numPr>
              <w:spacing w:line="400" w:lineRule="exact"/>
              <w:ind w:leftChars="0" w:left="211" w:hanging="211"/>
              <w:jc w:val="both"/>
              <w:rPr>
                <w:rFonts w:ascii="Times New Roman" w:eastAsia="標楷體" w:hAnsi="Times New Roman" w:cs="Times New Roman"/>
              </w:rPr>
            </w:pPr>
            <w:r w:rsidRPr="00C613ED">
              <w:rPr>
                <w:rFonts w:ascii="Times New Roman" w:eastAsia="標楷體" w:hAnsi="Times New Roman" w:cs="Times New Roman"/>
              </w:rPr>
              <w:lastRenderedPageBreak/>
              <w:t>社會性服務項目包括長照</w:t>
            </w:r>
            <w:r w:rsidRPr="00C613ED">
              <w:rPr>
                <w:rFonts w:ascii="Times New Roman" w:eastAsia="標楷體" w:hAnsi="Times New Roman" w:cs="Times New Roman"/>
              </w:rPr>
              <w:t>2.0</w:t>
            </w:r>
            <w:r w:rsidRPr="00C613ED">
              <w:rPr>
                <w:rFonts w:ascii="Times New Roman" w:eastAsia="標楷體" w:hAnsi="Times New Roman" w:cs="Times New Roman"/>
              </w:rPr>
              <w:t>項目及相關服務資源。</w:t>
            </w:r>
          </w:p>
          <w:p w14:paraId="330AD94D" w14:textId="77777777" w:rsidR="009326F5" w:rsidRPr="00C613ED" w:rsidRDefault="009326F5">
            <w:pPr>
              <w:pStyle w:val="a3"/>
              <w:widowControl/>
              <w:numPr>
                <w:ilvl w:val="0"/>
                <w:numId w:val="48"/>
              </w:numPr>
              <w:spacing w:line="400" w:lineRule="exact"/>
              <w:ind w:leftChars="0" w:left="183" w:hanging="183"/>
              <w:jc w:val="both"/>
              <w:rPr>
                <w:rFonts w:ascii="Times New Roman" w:eastAsia="標楷體" w:hAnsi="Times New Roman" w:cs="Times New Roman"/>
              </w:rPr>
            </w:pPr>
            <w:r w:rsidRPr="00C613ED">
              <w:rPr>
                <w:rFonts w:ascii="Times New Roman" w:eastAsia="標楷體" w:hAnsi="Times New Roman" w:cs="Times New Roman"/>
              </w:rPr>
              <w:t>服務紀錄</w:t>
            </w:r>
            <w:proofErr w:type="gramStart"/>
            <w:r w:rsidRPr="00C613ED">
              <w:rPr>
                <w:rFonts w:ascii="Times New Roman" w:eastAsia="標楷體" w:hAnsi="Times New Roman" w:cs="Times New Roman"/>
              </w:rPr>
              <w:t>以參閱</w:t>
            </w:r>
            <w:proofErr w:type="gramEnd"/>
            <w:r w:rsidRPr="00C613ED">
              <w:rPr>
                <w:rFonts w:ascii="Times New Roman" w:eastAsia="標楷體" w:hAnsi="Times New Roman" w:cs="Times New Roman"/>
              </w:rPr>
              <w:t>資訊系統紀錄為原則。</w:t>
            </w:r>
          </w:p>
          <w:p w14:paraId="423F36CA" w14:textId="77777777" w:rsidR="009326F5" w:rsidRPr="00C613ED" w:rsidRDefault="009326F5">
            <w:pPr>
              <w:pStyle w:val="a3"/>
              <w:widowControl/>
              <w:numPr>
                <w:ilvl w:val="0"/>
                <w:numId w:val="48"/>
              </w:numPr>
              <w:snapToGrid w:val="0"/>
              <w:spacing w:line="400" w:lineRule="exact"/>
              <w:ind w:leftChars="0" w:left="183" w:hanging="183"/>
              <w:jc w:val="both"/>
              <w:rPr>
                <w:rFonts w:ascii="Times New Roman" w:eastAsia="標楷體" w:hAnsi="Times New Roman" w:cs="Times New Roman"/>
              </w:rPr>
            </w:pPr>
            <w:r w:rsidRPr="00C613ED">
              <w:rPr>
                <w:rFonts w:ascii="Times New Roman" w:eastAsia="標楷體" w:hAnsi="Times New Roman" w:cs="Times New Roman"/>
              </w:rPr>
              <w:t>加強檢視「當個案需求改變時，調整專業服務之安排或諮詢討論」。</w:t>
            </w:r>
          </w:p>
          <w:p w14:paraId="0E25B8BB" w14:textId="77777777" w:rsidR="009326F5" w:rsidRPr="00C613ED" w:rsidRDefault="009326F5">
            <w:pPr>
              <w:pStyle w:val="a3"/>
              <w:widowControl/>
              <w:numPr>
                <w:ilvl w:val="0"/>
                <w:numId w:val="48"/>
              </w:numPr>
              <w:spacing w:line="400" w:lineRule="exact"/>
              <w:ind w:leftChars="0" w:left="225" w:hanging="200"/>
              <w:jc w:val="both"/>
              <w:rPr>
                <w:rFonts w:ascii="Times New Roman" w:eastAsia="標楷體" w:hAnsi="Times New Roman" w:cs="Times New Roman"/>
              </w:rPr>
            </w:pPr>
            <w:r w:rsidRPr="00C613ED">
              <w:rPr>
                <w:rFonts w:ascii="Times New Roman" w:eastAsia="標楷體" w:hAnsi="Times New Roman" w:cs="Times New Roman"/>
              </w:rPr>
              <w:t>抽查個案數如下：</w:t>
            </w:r>
          </w:p>
          <w:p w14:paraId="582C8D23" w14:textId="77777777" w:rsidR="009326F5" w:rsidRPr="00C613ED" w:rsidRDefault="009326F5">
            <w:pPr>
              <w:pStyle w:val="a3"/>
              <w:widowControl/>
              <w:numPr>
                <w:ilvl w:val="0"/>
                <w:numId w:val="49"/>
              </w:numPr>
              <w:spacing w:line="400" w:lineRule="exact"/>
              <w:ind w:leftChars="0" w:left="472"/>
              <w:jc w:val="both"/>
              <w:rPr>
                <w:rFonts w:ascii="Times New Roman" w:eastAsia="標楷體" w:hAnsi="Times New Roman" w:cs="Times New Roman"/>
              </w:rPr>
            </w:pPr>
            <w:r w:rsidRPr="00C613ED">
              <w:rPr>
                <w:rFonts w:ascii="Times New Roman" w:eastAsia="標楷體" w:hAnsi="Times New Roman" w:cs="Times New Roman"/>
              </w:rPr>
              <w:t>接受「評鑑」者：本局抽查</w:t>
            </w:r>
            <w:r w:rsidRPr="00C613ED">
              <w:rPr>
                <w:rFonts w:ascii="Times New Roman" w:eastAsia="標楷體" w:hAnsi="Times New Roman" w:cs="Times New Roman"/>
              </w:rPr>
              <w:t>2</w:t>
            </w:r>
            <w:r w:rsidRPr="00C613ED">
              <w:rPr>
                <w:rFonts w:ascii="Times New Roman" w:eastAsia="標楷體" w:hAnsi="Times New Roman" w:cs="Times New Roman"/>
              </w:rPr>
              <w:t>案，單位自選</w:t>
            </w:r>
            <w:r w:rsidRPr="00C613ED">
              <w:rPr>
                <w:rFonts w:ascii="Times New Roman" w:eastAsia="標楷體" w:hAnsi="Times New Roman" w:cs="Times New Roman"/>
              </w:rPr>
              <w:t>1</w:t>
            </w:r>
            <w:r w:rsidRPr="00C613ED">
              <w:rPr>
                <w:rFonts w:ascii="Times New Roman" w:eastAsia="標楷體" w:hAnsi="Times New Roman" w:cs="Times New Roman"/>
              </w:rPr>
              <w:t>案並於簡報報告。</w:t>
            </w:r>
          </w:p>
          <w:p w14:paraId="402F6230" w14:textId="69E7F3B4" w:rsidR="009326F5" w:rsidRPr="00C613ED" w:rsidRDefault="009326F5">
            <w:pPr>
              <w:pStyle w:val="a3"/>
              <w:widowControl/>
              <w:numPr>
                <w:ilvl w:val="0"/>
                <w:numId w:val="49"/>
              </w:numPr>
              <w:spacing w:line="400" w:lineRule="exact"/>
              <w:ind w:leftChars="0" w:left="488"/>
              <w:jc w:val="both"/>
              <w:rPr>
                <w:rFonts w:ascii="Times New Roman" w:eastAsia="標楷體" w:hAnsi="Times New Roman" w:cs="Times New Roman"/>
                <w:szCs w:val="24"/>
              </w:rPr>
            </w:pPr>
            <w:r w:rsidRPr="00C613ED">
              <w:rPr>
                <w:rFonts w:ascii="Times New Roman" w:eastAsia="標楷體" w:hAnsi="Times New Roman" w:cs="Times New Roman"/>
                <w:bCs/>
                <w:szCs w:val="24"/>
              </w:rPr>
              <w:t>接受「輔導訪查或查核」者：</w:t>
            </w:r>
            <w:r w:rsidRPr="00C613ED">
              <w:rPr>
                <w:rFonts w:ascii="Times New Roman" w:eastAsia="標楷體" w:hAnsi="Times New Roman" w:cs="Times New Roman"/>
                <w:szCs w:val="24"/>
              </w:rPr>
              <w:t>本局抽</w:t>
            </w:r>
            <w:r w:rsidRPr="00C613ED">
              <w:rPr>
                <w:rFonts w:ascii="Times New Roman" w:eastAsia="標楷體" w:hAnsi="Times New Roman" w:cs="Times New Roman"/>
                <w:szCs w:val="24"/>
              </w:rPr>
              <w:lastRenderedPageBreak/>
              <w:t>查</w:t>
            </w:r>
            <w:r w:rsidRPr="00C613ED">
              <w:rPr>
                <w:rFonts w:ascii="Times New Roman" w:eastAsia="標楷體" w:hAnsi="Times New Roman" w:cs="Times New Roman"/>
                <w:szCs w:val="24"/>
              </w:rPr>
              <w:t>1</w:t>
            </w:r>
            <w:r w:rsidRPr="00C613ED">
              <w:rPr>
                <w:rFonts w:ascii="Times New Roman" w:eastAsia="標楷體" w:hAnsi="Times New Roman" w:cs="Times New Roman"/>
                <w:szCs w:val="24"/>
              </w:rPr>
              <w:t>案</w:t>
            </w:r>
            <w:r w:rsidR="00A7378D" w:rsidRPr="00C613ED">
              <w:rPr>
                <w:rFonts w:ascii="Times New Roman" w:eastAsia="標楷體" w:hAnsi="Times New Roman" w:cs="Times New Roman" w:hint="eastAsia"/>
                <w:szCs w:val="24"/>
              </w:rPr>
              <w:t>，</w:t>
            </w:r>
            <w:r w:rsidR="00A7378D" w:rsidRPr="00C613ED">
              <w:rPr>
                <w:rFonts w:ascii="Times New Roman" w:eastAsia="標楷體" w:hAnsi="Times New Roman" w:cs="Times New Roman"/>
              </w:rPr>
              <w:t>單位自選</w:t>
            </w:r>
            <w:r w:rsidR="00A7378D" w:rsidRPr="00C613ED">
              <w:rPr>
                <w:rFonts w:ascii="Times New Roman" w:eastAsia="標楷體" w:hAnsi="Times New Roman" w:cs="Times New Roman"/>
              </w:rPr>
              <w:t>1</w:t>
            </w:r>
            <w:r w:rsidR="00A7378D" w:rsidRPr="00C613ED">
              <w:rPr>
                <w:rFonts w:ascii="Times New Roman" w:eastAsia="標楷體" w:hAnsi="Times New Roman" w:cs="Times New Roman"/>
              </w:rPr>
              <w:t>案並於簡報報告。</w:t>
            </w:r>
          </w:p>
        </w:tc>
      </w:tr>
      <w:tr w:rsidR="00C613ED" w:rsidRPr="00C613ED" w14:paraId="5B357C5A" w14:textId="77777777" w:rsidTr="00931F94">
        <w:trPr>
          <w:trHeight w:val="1381"/>
          <w:jc w:val="center"/>
        </w:trPr>
        <w:tc>
          <w:tcPr>
            <w:tcW w:w="1756" w:type="dxa"/>
            <w:vMerge/>
            <w:hideMark/>
          </w:tcPr>
          <w:p w14:paraId="6A333F17" w14:textId="77777777" w:rsidR="009326F5" w:rsidRPr="00C613ED" w:rsidRDefault="009326F5" w:rsidP="00B15E36">
            <w:pPr>
              <w:spacing w:line="400" w:lineRule="exact"/>
              <w:jc w:val="both"/>
              <w:rPr>
                <w:rFonts w:ascii="Times New Roman" w:eastAsia="標楷體" w:hAnsi="Times New Roman" w:cs="Times New Roman"/>
                <w:b/>
                <w:bCs/>
              </w:rPr>
            </w:pPr>
          </w:p>
        </w:tc>
        <w:tc>
          <w:tcPr>
            <w:tcW w:w="1701" w:type="dxa"/>
            <w:vMerge/>
            <w:hideMark/>
          </w:tcPr>
          <w:p w14:paraId="4B085076"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56D8C712" w14:textId="5559D175" w:rsidR="009326F5" w:rsidRPr="00C613ED" w:rsidRDefault="009326F5" w:rsidP="00B15E36">
            <w:pPr>
              <w:pStyle w:val="a3"/>
              <w:numPr>
                <w:ilvl w:val="2"/>
                <w:numId w:val="1"/>
              </w:numPr>
              <w:spacing w:line="400" w:lineRule="exact"/>
              <w:ind w:leftChars="0" w:left="192" w:hanging="218"/>
              <w:jc w:val="both"/>
              <w:rPr>
                <w:rFonts w:ascii="Times New Roman" w:eastAsia="標楷體" w:hAnsi="Times New Roman" w:cs="Times New Roman"/>
              </w:rPr>
            </w:pPr>
            <w:r w:rsidRPr="00C613ED">
              <w:rPr>
                <w:rFonts w:ascii="Times New Roman" w:eastAsia="標楷體" w:hAnsi="Times New Roman" w:cs="Times New Roman"/>
              </w:rPr>
              <w:t>與服務使用者或其家庭照顧者討論，擬定合適可行的照顧組合與服務安排。</w:t>
            </w:r>
          </w:p>
          <w:p w14:paraId="1903A96B" w14:textId="1E397C79" w:rsidR="00327EC8" w:rsidRPr="00C613ED" w:rsidRDefault="00327EC8"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hideMark/>
          </w:tcPr>
          <w:p w14:paraId="3C872C96"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28C6519B"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28897B13" w14:textId="77777777" w:rsidTr="00931F94">
        <w:trPr>
          <w:trHeight w:val="999"/>
          <w:jc w:val="center"/>
        </w:trPr>
        <w:tc>
          <w:tcPr>
            <w:tcW w:w="1756" w:type="dxa"/>
            <w:vMerge/>
            <w:hideMark/>
          </w:tcPr>
          <w:p w14:paraId="2DF068C1" w14:textId="77777777" w:rsidR="009326F5" w:rsidRPr="00C613ED" w:rsidRDefault="009326F5" w:rsidP="00B15E36">
            <w:pPr>
              <w:spacing w:line="400" w:lineRule="exact"/>
              <w:jc w:val="both"/>
              <w:rPr>
                <w:rFonts w:ascii="Times New Roman" w:eastAsia="標楷體" w:hAnsi="Times New Roman" w:cs="Times New Roman"/>
                <w:b/>
                <w:bCs/>
              </w:rPr>
            </w:pPr>
          </w:p>
        </w:tc>
        <w:tc>
          <w:tcPr>
            <w:tcW w:w="1701" w:type="dxa"/>
            <w:vMerge/>
            <w:hideMark/>
          </w:tcPr>
          <w:p w14:paraId="7AEF88B4"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03C939F7" w14:textId="59C15B45" w:rsidR="009326F5" w:rsidRPr="00C613ED" w:rsidRDefault="009326F5" w:rsidP="00B15E36">
            <w:pPr>
              <w:pStyle w:val="a3"/>
              <w:numPr>
                <w:ilvl w:val="2"/>
                <w:numId w:val="1"/>
              </w:numPr>
              <w:spacing w:line="400" w:lineRule="exact"/>
              <w:ind w:leftChars="0" w:left="160" w:hanging="186"/>
              <w:jc w:val="both"/>
              <w:rPr>
                <w:rFonts w:ascii="Times New Roman" w:eastAsia="標楷體" w:hAnsi="Times New Roman" w:cs="Times New Roman"/>
              </w:rPr>
            </w:pPr>
            <w:r w:rsidRPr="00C613ED">
              <w:rPr>
                <w:rFonts w:ascii="Times New Roman" w:eastAsia="標楷體" w:hAnsi="Times New Roman" w:cs="Times New Roman"/>
              </w:rPr>
              <w:t>服務計畫，包含醫療</w:t>
            </w:r>
            <w:r w:rsidRPr="00C613ED">
              <w:rPr>
                <w:rFonts w:ascii="Times New Roman" w:eastAsia="標楷體" w:hAnsi="Times New Roman" w:cs="Times New Roman"/>
              </w:rPr>
              <w:t>(</w:t>
            </w:r>
            <w:proofErr w:type="gramStart"/>
            <w:r w:rsidRPr="00C613ED">
              <w:rPr>
                <w:rFonts w:ascii="Times New Roman" w:eastAsia="標楷體" w:hAnsi="Times New Roman" w:cs="Times New Roman"/>
              </w:rPr>
              <w:t>如復能</w:t>
            </w:r>
            <w:proofErr w:type="gramEnd"/>
            <w:r w:rsidRPr="00C613ED">
              <w:rPr>
                <w:rFonts w:ascii="Times New Roman" w:eastAsia="標楷體" w:hAnsi="Times New Roman" w:cs="Times New Roman"/>
              </w:rPr>
              <w:t>)</w:t>
            </w:r>
            <w:r w:rsidRPr="00C613ED">
              <w:rPr>
                <w:rFonts w:ascii="Times New Roman" w:eastAsia="標楷體" w:hAnsi="Times New Roman" w:cs="Times New Roman"/>
              </w:rPr>
              <w:t>及社會性服務項目。</w:t>
            </w:r>
          </w:p>
          <w:p w14:paraId="525C645D" w14:textId="1793BE71" w:rsidR="00327EC8" w:rsidRPr="00C613ED" w:rsidRDefault="00327EC8"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hideMark/>
          </w:tcPr>
          <w:p w14:paraId="3D83311B"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6CFFB32B"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71DF0C63" w14:textId="77777777" w:rsidTr="00931F94">
        <w:trPr>
          <w:trHeight w:val="567"/>
          <w:jc w:val="center"/>
        </w:trPr>
        <w:tc>
          <w:tcPr>
            <w:tcW w:w="1756" w:type="dxa"/>
            <w:vMerge/>
            <w:hideMark/>
          </w:tcPr>
          <w:p w14:paraId="3D434485" w14:textId="77777777" w:rsidR="009326F5" w:rsidRPr="00C613ED" w:rsidRDefault="009326F5" w:rsidP="00B15E36">
            <w:pPr>
              <w:spacing w:line="400" w:lineRule="exact"/>
              <w:jc w:val="both"/>
              <w:rPr>
                <w:rFonts w:ascii="Times New Roman" w:eastAsia="標楷體" w:hAnsi="Times New Roman" w:cs="Times New Roman"/>
                <w:b/>
                <w:bCs/>
              </w:rPr>
            </w:pPr>
          </w:p>
        </w:tc>
        <w:tc>
          <w:tcPr>
            <w:tcW w:w="1701" w:type="dxa"/>
            <w:vMerge/>
            <w:hideMark/>
          </w:tcPr>
          <w:p w14:paraId="58A87A22"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3D8322CA" w14:textId="6ADA727A" w:rsidR="009326F5" w:rsidRPr="00C613ED" w:rsidRDefault="009326F5" w:rsidP="00B15E36">
            <w:pPr>
              <w:pStyle w:val="a3"/>
              <w:numPr>
                <w:ilvl w:val="2"/>
                <w:numId w:val="1"/>
              </w:numPr>
              <w:spacing w:line="400" w:lineRule="exact"/>
              <w:ind w:leftChars="0" w:left="334"/>
              <w:jc w:val="both"/>
              <w:rPr>
                <w:rFonts w:ascii="Times New Roman" w:eastAsia="標楷體" w:hAnsi="Times New Roman" w:cs="Times New Roman"/>
              </w:rPr>
            </w:pPr>
            <w:r w:rsidRPr="00C613ED">
              <w:rPr>
                <w:rFonts w:ascii="Times New Roman" w:eastAsia="標楷體" w:hAnsi="Times New Roman" w:cs="Times New Roman"/>
              </w:rPr>
              <w:t>依實際服務需求改變。</w:t>
            </w:r>
          </w:p>
          <w:p w14:paraId="52623FB2" w14:textId="786BADE4" w:rsidR="00327EC8" w:rsidRPr="00C613ED" w:rsidRDefault="00327EC8"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(2)</w:t>
            </w:r>
          </w:p>
        </w:tc>
        <w:tc>
          <w:tcPr>
            <w:tcW w:w="4677" w:type="dxa"/>
            <w:vMerge/>
            <w:hideMark/>
          </w:tcPr>
          <w:p w14:paraId="1E32653C"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0E6272E9"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5B8EA372" w14:textId="77777777" w:rsidTr="00931F94">
        <w:trPr>
          <w:trHeight w:val="832"/>
          <w:jc w:val="center"/>
        </w:trPr>
        <w:tc>
          <w:tcPr>
            <w:tcW w:w="1756" w:type="dxa"/>
            <w:vMerge/>
            <w:hideMark/>
          </w:tcPr>
          <w:p w14:paraId="14EB3791" w14:textId="77777777" w:rsidR="009326F5" w:rsidRPr="00C613ED" w:rsidRDefault="009326F5" w:rsidP="00B15E36">
            <w:pPr>
              <w:spacing w:line="400" w:lineRule="exact"/>
              <w:jc w:val="both"/>
              <w:rPr>
                <w:rFonts w:ascii="Times New Roman" w:eastAsia="標楷體" w:hAnsi="Times New Roman" w:cs="Times New Roman"/>
                <w:b/>
                <w:bCs/>
              </w:rPr>
            </w:pPr>
          </w:p>
        </w:tc>
        <w:tc>
          <w:tcPr>
            <w:tcW w:w="1701" w:type="dxa"/>
            <w:vMerge/>
            <w:hideMark/>
          </w:tcPr>
          <w:p w14:paraId="1EBF640F"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084C4FE5" w14:textId="72A1BF75" w:rsidR="009326F5" w:rsidRPr="00C613ED" w:rsidRDefault="009326F5" w:rsidP="00B15E36">
            <w:pPr>
              <w:pStyle w:val="a3"/>
              <w:numPr>
                <w:ilvl w:val="2"/>
                <w:numId w:val="1"/>
              </w:numPr>
              <w:spacing w:line="400" w:lineRule="exact"/>
              <w:ind w:leftChars="0" w:left="160" w:hanging="186"/>
              <w:jc w:val="both"/>
              <w:rPr>
                <w:rFonts w:ascii="Times New Roman" w:eastAsia="標楷體" w:hAnsi="Times New Roman" w:cs="Times New Roman"/>
              </w:rPr>
            </w:pPr>
            <w:r w:rsidRPr="00C613ED">
              <w:rPr>
                <w:rFonts w:ascii="Times New Roman" w:eastAsia="標楷體" w:hAnsi="Times New Roman" w:cs="Times New Roman"/>
              </w:rPr>
              <w:t>定期評估適時修正服務計畫安排。</w:t>
            </w:r>
          </w:p>
          <w:p w14:paraId="2F6E57A3" w14:textId="55FAF6FE" w:rsidR="00327EC8" w:rsidRPr="00C613ED" w:rsidRDefault="00327EC8"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(2)</w:t>
            </w:r>
          </w:p>
        </w:tc>
        <w:tc>
          <w:tcPr>
            <w:tcW w:w="4677" w:type="dxa"/>
            <w:vMerge/>
            <w:hideMark/>
          </w:tcPr>
          <w:p w14:paraId="3724C6EE"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18F07394"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208049AE" w14:textId="77777777" w:rsidTr="00931F94">
        <w:trPr>
          <w:trHeight w:val="567"/>
          <w:jc w:val="center"/>
        </w:trPr>
        <w:tc>
          <w:tcPr>
            <w:tcW w:w="1756" w:type="dxa"/>
            <w:vMerge/>
            <w:shd w:val="clear" w:color="auto" w:fill="auto"/>
            <w:hideMark/>
          </w:tcPr>
          <w:p w14:paraId="0A212C7A"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val="restart"/>
            <w:shd w:val="clear" w:color="auto" w:fill="auto"/>
            <w:hideMark/>
          </w:tcPr>
          <w:p w14:paraId="35B3F28D"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1-1-2</w:t>
            </w:r>
            <w:r w:rsidRPr="00C613ED">
              <w:rPr>
                <w:rFonts w:ascii="Times New Roman" w:eastAsia="標楷體" w:hAnsi="Times New Roman" w:cs="Times New Roman"/>
              </w:rPr>
              <w:t>服務使用者</w:t>
            </w:r>
            <w:r w:rsidRPr="00C613ED">
              <w:rPr>
                <w:rFonts w:ascii="Times New Roman" w:eastAsia="標楷體" w:hAnsi="Times New Roman" w:cs="Times New Roman"/>
              </w:rPr>
              <w:t>/</w:t>
            </w:r>
            <w:r w:rsidRPr="00C613ED">
              <w:rPr>
                <w:rFonts w:ascii="Times New Roman" w:eastAsia="標楷體" w:hAnsi="Times New Roman" w:cs="Times New Roman"/>
              </w:rPr>
              <w:t>家屬資訊充分溝通</w:t>
            </w:r>
          </w:p>
          <w:p w14:paraId="536CE7D5" w14:textId="1ADF8660"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w:t>
            </w:r>
            <w:r w:rsidR="00327EC8" w:rsidRPr="00C613ED">
              <w:rPr>
                <w:rFonts w:ascii="Times New Roman" w:eastAsia="標楷體" w:hAnsi="Times New Roman" w:cs="Times New Roman" w:hint="eastAsia"/>
              </w:rPr>
              <w:t>4</w:t>
            </w:r>
            <w:r w:rsidRPr="00C613ED">
              <w:rPr>
                <w:rFonts w:ascii="Times New Roman" w:eastAsia="標楷體" w:hAnsi="Times New Roman" w:cs="Times New Roman"/>
              </w:rPr>
              <w:t>)</w:t>
            </w:r>
          </w:p>
        </w:tc>
        <w:tc>
          <w:tcPr>
            <w:tcW w:w="3200" w:type="dxa"/>
            <w:shd w:val="clear" w:color="auto" w:fill="auto"/>
            <w:hideMark/>
          </w:tcPr>
          <w:p w14:paraId="13869827" w14:textId="77777777" w:rsidR="009326F5" w:rsidRPr="00C613ED" w:rsidRDefault="009326F5" w:rsidP="00B15E36">
            <w:pPr>
              <w:spacing w:line="400" w:lineRule="exact"/>
              <w:ind w:leftChars="-10" w:left="185" w:hangingChars="87" w:hanging="209"/>
              <w:jc w:val="both"/>
              <w:rPr>
                <w:rFonts w:ascii="Times New Roman" w:eastAsia="標楷體" w:hAnsi="Times New Roman" w:cs="Times New Roman"/>
              </w:rPr>
            </w:pPr>
            <w:r w:rsidRPr="00C613ED">
              <w:rPr>
                <w:rFonts w:ascii="Times New Roman" w:eastAsia="標楷體" w:hAnsi="Times New Roman" w:cs="Times New Roman"/>
              </w:rPr>
              <w:t>1.</w:t>
            </w:r>
            <w:r w:rsidRPr="00C613ED">
              <w:rPr>
                <w:rFonts w:ascii="Times New Roman" w:eastAsia="標楷體" w:hAnsi="Times New Roman" w:cs="Times New Roman"/>
              </w:rPr>
              <w:t>應提供服務使用者</w:t>
            </w:r>
            <w:r w:rsidRPr="00C613ED">
              <w:rPr>
                <w:rFonts w:ascii="Times New Roman" w:eastAsia="標楷體" w:hAnsi="Times New Roman" w:cs="Times New Roman"/>
              </w:rPr>
              <w:t>/</w:t>
            </w:r>
            <w:r w:rsidRPr="00C613ED">
              <w:rPr>
                <w:rFonts w:ascii="Times New Roman" w:eastAsia="標楷體" w:hAnsi="Times New Roman" w:cs="Times New Roman"/>
              </w:rPr>
              <w:t>家屬足夠資訊，與其討論服務計畫內容，尊重其意願，確認足夠的服務選擇權。</w:t>
            </w:r>
          </w:p>
          <w:p w14:paraId="1406C3B4" w14:textId="527AA13C" w:rsidR="00327EC8" w:rsidRPr="00C613ED" w:rsidRDefault="00327EC8" w:rsidP="00B15E36">
            <w:pPr>
              <w:spacing w:line="400" w:lineRule="exact"/>
              <w:ind w:leftChars="96" w:left="439" w:hangingChars="87" w:hanging="209"/>
              <w:jc w:val="both"/>
              <w:rPr>
                <w:rFonts w:ascii="Times New Roman" w:eastAsia="標楷體" w:hAnsi="Times New Roman" w:cs="Times New Roman"/>
              </w:rPr>
            </w:pPr>
            <w:r w:rsidRPr="00C613ED">
              <w:rPr>
                <w:rFonts w:ascii="Times New Roman" w:eastAsia="標楷體" w:hAnsi="Times New Roman" w:cs="Times New Roman"/>
              </w:rPr>
              <w:t>(</w:t>
            </w:r>
            <w:r w:rsidRPr="00C613ED">
              <w:rPr>
                <w:rFonts w:ascii="Times New Roman" w:eastAsia="標楷體" w:hAnsi="Times New Roman" w:cs="Times New Roman" w:hint="eastAsia"/>
              </w:rPr>
              <w:t>2</w:t>
            </w:r>
            <w:r w:rsidRPr="00C613ED">
              <w:rPr>
                <w:rFonts w:ascii="Times New Roman" w:eastAsia="標楷體" w:hAnsi="Times New Roman" w:cs="Times New Roman"/>
              </w:rPr>
              <w:t>)</w:t>
            </w:r>
          </w:p>
        </w:tc>
        <w:tc>
          <w:tcPr>
            <w:tcW w:w="4677" w:type="dxa"/>
            <w:vMerge w:val="restart"/>
            <w:shd w:val="clear" w:color="auto" w:fill="auto"/>
            <w:hideMark/>
          </w:tcPr>
          <w:p w14:paraId="628E8464"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1079CC6B"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2BA3E16A" w14:textId="77777777" w:rsidR="009326F5" w:rsidRPr="00C613ED" w:rsidRDefault="009326F5" w:rsidP="00B15E36">
            <w:pPr>
              <w:pStyle w:val="a3"/>
              <w:widowControl/>
              <w:numPr>
                <w:ilvl w:val="0"/>
                <w:numId w:val="34"/>
              </w:numPr>
              <w:spacing w:line="400" w:lineRule="exact"/>
              <w:ind w:leftChars="0" w:left="257" w:hanging="196"/>
              <w:jc w:val="both"/>
              <w:rPr>
                <w:rFonts w:ascii="Times New Roman" w:eastAsia="標楷體" w:hAnsi="Times New Roman" w:cs="Times New Roman"/>
              </w:rPr>
            </w:pPr>
            <w:r w:rsidRPr="00C613ED">
              <w:rPr>
                <w:rFonts w:ascii="Times New Roman" w:eastAsia="標楷體" w:hAnsi="Times New Roman" w:cs="Times New Roman"/>
              </w:rPr>
              <w:t>檢閱新案家訪時提供服務使用者</w:t>
            </w:r>
            <w:r w:rsidRPr="00C613ED">
              <w:rPr>
                <w:rFonts w:ascii="Times New Roman" w:eastAsia="標楷體" w:hAnsi="Times New Roman" w:cs="Times New Roman"/>
              </w:rPr>
              <w:t>/</w:t>
            </w:r>
            <w:r w:rsidRPr="00C613ED">
              <w:rPr>
                <w:rFonts w:ascii="Times New Roman" w:eastAsia="標楷體" w:hAnsi="Times New Roman" w:cs="Times New Roman"/>
              </w:rPr>
              <w:t>家屬的相關服務說明或介紹及確認文件。</w:t>
            </w:r>
          </w:p>
          <w:p w14:paraId="490B705B" w14:textId="77777777" w:rsidR="009326F5" w:rsidRPr="00C613ED" w:rsidRDefault="009326F5" w:rsidP="00B15E36">
            <w:pPr>
              <w:pStyle w:val="a3"/>
              <w:widowControl/>
              <w:numPr>
                <w:ilvl w:val="0"/>
                <w:numId w:val="34"/>
              </w:numPr>
              <w:spacing w:line="400" w:lineRule="exact"/>
              <w:ind w:leftChars="0" w:left="257" w:hanging="196"/>
              <w:jc w:val="both"/>
              <w:rPr>
                <w:rFonts w:ascii="Times New Roman" w:eastAsia="標楷體" w:hAnsi="Times New Roman" w:cs="Times New Roman"/>
              </w:rPr>
            </w:pPr>
            <w:r w:rsidRPr="00C613ED">
              <w:rPr>
                <w:rFonts w:ascii="Times New Roman" w:eastAsia="標楷體" w:hAnsi="Times New Roman" w:cs="Times New Roman"/>
              </w:rPr>
              <w:t>針對不同類型服務使用者是否準備有不同的溝通文件或工具。</w:t>
            </w:r>
          </w:p>
          <w:p w14:paraId="56E22C86" w14:textId="77777777" w:rsidR="009326F5" w:rsidRPr="00C613ED" w:rsidRDefault="009326F5" w:rsidP="00B15E36">
            <w:pPr>
              <w:widowControl/>
              <w:spacing w:line="400" w:lineRule="exact"/>
              <w:ind w:left="61"/>
              <w:jc w:val="both"/>
              <w:rPr>
                <w:rFonts w:ascii="Times New Roman" w:eastAsia="標楷體" w:hAnsi="Times New Roman" w:cs="Times New Roman"/>
              </w:rPr>
            </w:pPr>
          </w:p>
          <w:p w14:paraId="3DD2E5E0" w14:textId="77777777" w:rsidR="009326F5" w:rsidRPr="00C613ED" w:rsidRDefault="009326F5" w:rsidP="00B15E36">
            <w:pPr>
              <w:widowControl/>
              <w:spacing w:line="400" w:lineRule="exact"/>
              <w:ind w:left="61"/>
              <w:jc w:val="both"/>
              <w:rPr>
                <w:rFonts w:ascii="Times New Roman" w:eastAsia="標楷體" w:hAnsi="Times New Roman" w:cs="Times New Roman"/>
              </w:rPr>
            </w:pPr>
          </w:p>
          <w:p w14:paraId="5EC98A01" w14:textId="77777777" w:rsidR="009326F5" w:rsidRPr="00C613ED" w:rsidRDefault="009326F5" w:rsidP="00B15E36">
            <w:pPr>
              <w:widowControl/>
              <w:spacing w:line="400" w:lineRule="exact"/>
              <w:ind w:left="61"/>
              <w:jc w:val="both"/>
              <w:rPr>
                <w:rFonts w:ascii="Times New Roman" w:eastAsia="標楷體" w:hAnsi="Times New Roman" w:cs="Times New Roman"/>
              </w:rPr>
            </w:pPr>
          </w:p>
          <w:p w14:paraId="74C03B13" w14:textId="77777777" w:rsidR="009326F5" w:rsidRPr="00C613ED" w:rsidRDefault="009326F5" w:rsidP="00B15E36">
            <w:pPr>
              <w:widowControl/>
              <w:spacing w:line="400" w:lineRule="exact"/>
              <w:ind w:left="61"/>
              <w:jc w:val="both"/>
              <w:rPr>
                <w:rFonts w:ascii="Times New Roman" w:eastAsia="標楷體" w:hAnsi="Times New Roman" w:cs="Times New Roman"/>
              </w:rPr>
            </w:pPr>
          </w:p>
          <w:p w14:paraId="0DA74BA1" w14:textId="77777777" w:rsidR="00AB69CA" w:rsidRPr="00C613ED" w:rsidRDefault="00AB69CA" w:rsidP="00AB69CA">
            <w:pPr>
              <w:widowControl/>
              <w:spacing w:line="400" w:lineRule="exact"/>
              <w:jc w:val="both"/>
              <w:rPr>
                <w:rFonts w:ascii="Times New Roman" w:eastAsia="標楷體" w:hAnsi="Times New Roman" w:cs="Times New Roman"/>
              </w:rPr>
            </w:pPr>
          </w:p>
        </w:tc>
        <w:tc>
          <w:tcPr>
            <w:tcW w:w="2612" w:type="dxa"/>
            <w:vMerge w:val="restart"/>
            <w:shd w:val="clear" w:color="auto" w:fill="auto"/>
            <w:hideMark/>
          </w:tcPr>
          <w:p w14:paraId="49009F59" w14:textId="77777777" w:rsidR="009326F5" w:rsidRPr="00C613ED" w:rsidRDefault="009326F5">
            <w:pPr>
              <w:pStyle w:val="a3"/>
              <w:numPr>
                <w:ilvl w:val="0"/>
                <w:numId w:val="55"/>
              </w:numPr>
              <w:spacing w:line="400" w:lineRule="exact"/>
              <w:ind w:leftChars="0" w:left="207" w:hanging="207"/>
              <w:jc w:val="both"/>
              <w:rPr>
                <w:rFonts w:ascii="Times New Roman" w:eastAsia="標楷體" w:hAnsi="Times New Roman" w:cs="Times New Roman"/>
              </w:rPr>
            </w:pPr>
            <w:r w:rsidRPr="00C613ED">
              <w:rPr>
                <w:rFonts w:ascii="Times New Roman" w:eastAsia="標楷體" w:hAnsi="Times New Roman" w:cs="Times New Roman"/>
              </w:rPr>
              <w:t>相關文件檢閱</w:t>
            </w:r>
            <w:r w:rsidRPr="00C613ED">
              <w:rPr>
                <w:rFonts w:ascii="Times New Roman" w:eastAsia="標楷體" w:hAnsi="Times New Roman" w:cs="Times New Roman"/>
              </w:rPr>
              <w:t>(</w:t>
            </w:r>
            <w:r w:rsidRPr="00C613ED">
              <w:rPr>
                <w:rFonts w:ascii="Times New Roman" w:eastAsia="標楷體" w:hAnsi="Times New Roman" w:cs="Times New Roman"/>
              </w:rPr>
              <w:t>如確認單</w:t>
            </w:r>
            <w:r w:rsidRPr="00C613ED">
              <w:rPr>
                <w:rFonts w:ascii="Times New Roman" w:eastAsia="標楷體" w:hAnsi="Times New Roman" w:cs="Times New Roman"/>
              </w:rPr>
              <w:t>)</w:t>
            </w:r>
            <w:r w:rsidRPr="00C613ED">
              <w:rPr>
                <w:rFonts w:ascii="Times New Roman" w:eastAsia="標楷體" w:hAnsi="Times New Roman" w:cs="Times New Roman"/>
              </w:rPr>
              <w:t>以新案為主。</w:t>
            </w:r>
          </w:p>
          <w:p w14:paraId="660D1F8D" w14:textId="27ECF2A2" w:rsidR="00740323" w:rsidRPr="00C613ED" w:rsidRDefault="00740323">
            <w:pPr>
              <w:pStyle w:val="a3"/>
              <w:numPr>
                <w:ilvl w:val="0"/>
                <w:numId w:val="55"/>
              </w:numPr>
              <w:spacing w:line="400" w:lineRule="exact"/>
              <w:ind w:leftChars="0" w:left="193" w:hanging="193"/>
              <w:jc w:val="both"/>
              <w:rPr>
                <w:rFonts w:ascii="Times New Roman" w:eastAsia="標楷體" w:hAnsi="Times New Roman" w:cs="Times New Roman"/>
              </w:rPr>
            </w:pPr>
            <w:r w:rsidRPr="00C613ED">
              <w:rPr>
                <w:rFonts w:ascii="Times New Roman" w:eastAsia="標楷體" w:hAnsi="Times New Roman" w:cs="Times New Roman" w:hint="eastAsia"/>
              </w:rPr>
              <w:t>檢視</w:t>
            </w:r>
            <w:r w:rsidRPr="00C613ED">
              <w:rPr>
                <w:rFonts w:ascii="Times New Roman" w:eastAsia="標楷體" w:hAnsi="Times New Roman" w:cs="Times New Roman" w:hint="eastAsia"/>
              </w:rPr>
              <w:t>A</w:t>
            </w:r>
            <w:proofErr w:type="gramStart"/>
            <w:r w:rsidRPr="00C613ED">
              <w:rPr>
                <w:rFonts w:ascii="Times New Roman" w:eastAsia="標楷體" w:hAnsi="Times New Roman" w:cs="Times New Roman" w:hint="eastAsia"/>
              </w:rPr>
              <w:t>個</w:t>
            </w:r>
            <w:proofErr w:type="gramEnd"/>
            <w:r w:rsidRPr="00C613ED">
              <w:rPr>
                <w:rFonts w:ascii="Times New Roman" w:eastAsia="標楷體" w:hAnsi="Times New Roman" w:cs="Times New Roman" w:hint="eastAsia"/>
              </w:rPr>
              <w:t>管外</w:t>
            </w:r>
            <w:proofErr w:type="gramStart"/>
            <w:r w:rsidRPr="00C613ED">
              <w:rPr>
                <w:rFonts w:ascii="Times New Roman" w:eastAsia="標楷體" w:hAnsi="Times New Roman" w:cs="Times New Roman" w:hint="eastAsia"/>
              </w:rPr>
              <w:t>出訪視包內容</w:t>
            </w:r>
            <w:proofErr w:type="gramEnd"/>
            <w:r w:rsidRPr="00C613ED">
              <w:rPr>
                <w:rFonts w:ascii="Times New Roman" w:eastAsia="標楷體" w:hAnsi="Times New Roman" w:cs="Times New Roman" w:hint="eastAsia"/>
              </w:rPr>
              <w:t>物品。</w:t>
            </w:r>
          </w:p>
        </w:tc>
      </w:tr>
      <w:tr w:rsidR="00C613ED" w:rsidRPr="00C613ED" w14:paraId="7CECD9A3" w14:textId="77777777" w:rsidTr="00931F94">
        <w:trPr>
          <w:trHeight w:val="567"/>
          <w:jc w:val="center"/>
        </w:trPr>
        <w:tc>
          <w:tcPr>
            <w:tcW w:w="1756" w:type="dxa"/>
            <w:vMerge/>
            <w:hideMark/>
          </w:tcPr>
          <w:p w14:paraId="74974970"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6AE9347D"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666811CE" w14:textId="417FF230" w:rsidR="009326F5" w:rsidRPr="00C613ED" w:rsidRDefault="009326F5">
            <w:pPr>
              <w:pStyle w:val="a3"/>
              <w:numPr>
                <w:ilvl w:val="0"/>
                <w:numId w:val="60"/>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應依服務使用者</w:t>
            </w:r>
            <w:r w:rsidRPr="00C613ED">
              <w:rPr>
                <w:rFonts w:ascii="Times New Roman" w:eastAsia="標楷體" w:hAnsi="Times New Roman" w:cs="Times New Roman"/>
              </w:rPr>
              <w:t>/</w:t>
            </w:r>
            <w:r w:rsidRPr="00C613ED">
              <w:rPr>
                <w:rFonts w:ascii="Times New Roman" w:eastAsia="標楷體" w:hAnsi="Times New Roman" w:cs="Times New Roman"/>
              </w:rPr>
              <w:t>家屬特殊身心狀況，合理調整溝通方式，如易讀、溝通輔助、視覺提示</w:t>
            </w:r>
            <w:r w:rsidRPr="00C613ED">
              <w:rPr>
                <w:rFonts w:ascii="Times New Roman" w:eastAsia="標楷體" w:hAnsi="Times New Roman" w:cs="Times New Roman"/>
              </w:rPr>
              <w:t>…</w:t>
            </w:r>
            <w:r w:rsidRPr="00C613ED">
              <w:rPr>
                <w:rFonts w:ascii="Times New Roman" w:eastAsia="標楷體" w:hAnsi="Times New Roman" w:cs="Times New Roman"/>
              </w:rPr>
              <w:t>等支持，進行有效溝通。</w:t>
            </w:r>
          </w:p>
          <w:p w14:paraId="0F8F8158" w14:textId="1B9B7D2E" w:rsidR="00327EC8" w:rsidRPr="00C613ED" w:rsidRDefault="00327EC8"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rPr>
              <w:t>(</w:t>
            </w:r>
            <w:r w:rsidRPr="00C613ED">
              <w:rPr>
                <w:rFonts w:ascii="Times New Roman" w:eastAsia="標楷體" w:hAnsi="Times New Roman" w:cs="Times New Roman" w:hint="eastAsia"/>
              </w:rPr>
              <w:t>2</w:t>
            </w:r>
            <w:r w:rsidRPr="00C613ED">
              <w:rPr>
                <w:rFonts w:ascii="Times New Roman" w:eastAsia="標楷體" w:hAnsi="Times New Roman" w:cs="Times New Roman"/>
              </w:rPr>
              <w:t>)</w:t>
            </w:r>
          </w:p>
        </w:tc>
        <w:tc>
          <w:tcPr>
            <w:tcW w:w="4677" w:type="dxa"/>
            <w:vMerge/>
            <w:hideMark/>
          </w:tcPr>
          <w:p w14:paraId="0F61D008"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36768C30"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20D44654" w14:textId="77777777" w:rsidTr="00931F94">
        <w:trPr>
          <w:trHeight w:val="567"/>
          <w:jc w:val="center"/>
        </w:trPr>
        <w:tc>
          <w:tcPr>
            <w:tcW w:w="1756" w:type="dxa"/>
            <w:vMerge/>
            <w:shd w:val="clear" w:color="auto" w:fill="auto"/>
            <w:hideMark/>
          </w:tcPr>
          <w:p w14:paraId="25663801" w14:textId="77777777" w:rsidR="00C85129" w:rsidRPr="00C613ED" w:rsidRDefault="00C85129" w:rsidP="00B15E36">
            <w:pPr>
              <w:spacing w:line="400" w:lineRule="exact"/>
              <w:jc w:val="both"/>
              <w:rPr>
                <w:rFonts w:ascii="Times New Roman" w:eastAsia="標楷體" w:hAnsi="Times New Roman" w:cs="Times New Roman"/>
              </w:rPr>
            </w:pPr>
          </w:p>
        </w:tc>
        <w:tc>
          <w:tcPr>
            <w:tcW w:w="1701" w:type="dxa"/>
            <w:vMerge w:val="restart"/>
            <w:shd w:val="clear" w:color="auto" w:fill="auto"/>
            <w:hideMark/>
          </w:tcPr>
          <w:p w14:paraId="5D7F4685"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1-1-3</w:t>
            </w:r>
            <w:r w:rsidRPr="00C613ED">
              <w:rPr>
                <w:rFonts w:ascii="Times New Roman" w:eastAsia="標楷體" w:hAnsi="Times New Roman" w:cs="Times New Roman"/>
              </w:rPr>
              <w:t>服務資源安排與連結</w:t>
            </w:r>
          </w:p>
          <w:p w14:paraId="76C13315" w14:textId="44729603"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w:t>
            </w:r>
            <w:r w:rsidRPr="00C613ED">
              <w:rPr>
                <w:rFonts w:ascii="Times New Roman" w:eastAsia="標楷體" w:hAnsi="Times New Roman" w:cs="Times New Roman" w:hint="eastAsia"/>
              </w:rPr>
              <w:t>10</w:t>
            </w:r>
            <w:r w:rsidRPr="00C613ED">
              <w:rPr>
                <w:rFonts w:ascii="Times New Roman" w:eastAsia="標楷體" w:hAnsi="Times New Roman" w:cs="Times New Roman"/>
              </w:rPr>
              <w:t>)</w:t>
            </w:r>
          </w:p>
          <w:p w14:paraId="6CD19381"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bCs/>
              </w:rPr>
              <w:t>(</w:t>
            </w:r>
            <w:proofErr w:type="gramStart"/>
            <w:r w:rsidRPr="00C613ED">
              <w:rPr>
                <w:rFonts w:ascii="Times New Roman" w:eastAsia="標楷體" w:hAnsi="Times New Roman" w:cs="Times New Roman"/>
                <w:b/>
                <w:bCs/>
              </w:rPr>
              <w:t>本項同為</w:t>
            </w:r>
            <w:proofErr w:type="gramEnd"/>
            <w:r w:rsidRPr="00C613ED">
              <w:rPr>
                <w:rFonts w:ascii="Times New Roman" w:eastAsia="標楷體" w:hAnsi="Times New Roman" w:cs="Times New Roman"/>
                <w:b/>
                <w:bCs/>
              </w:rPr>
              <w:t>查核指標</w:t>
            </w:r>
            <w:r w:rsidRPr="00C613ED">
              <w:rPr>
                <w:rFonts w:ascii="Times New Roman" w:eastAsia="標楷體" w:hAnsi="Times New Roman" w:cs="Times New Roman"/>
                <w:b/>
                <w:bCs/>
              </w:rPr>
              <w:t>)</w:t>
            </w:r>
          </w:p>
        </w:tc>
        <w:tc>
          <w:tcPr>
            <w:tcW w:w="3200" w:type="dxa"/>
            <w:shd w:val="clear" w:color="auto" w:fill="auto"/>
            <w:hideMark/>
          </w:tcPr>
          <w:p w14:paraId="26F7B5AC" w14:textId="08014FA5" w:rsidR="00C85129" w:rsidRPr="00C613ED" w:rsidRDefault="00C85129">
            <w:pPr>
              <w:pStyle w:val="a3"/>
              <w:numPr>
                <w:ilvl w:val="0"/>
                <w:numId w:val="61"/>
              </w:numPr>
              <w:spacing w:line="400" w:lineRule="exact"/>
              <w:ind w:leftChars="0"/>
              <w:jc w:val="both"/>
              <w:rPr>
                <w:rFonts w:ascii="Times New Roman" w:eastAsia="標楷體" w:hAnsi="Times New Roman" w:cs="Times New Roman"/>
              </w:rPr>
            </w:pPr>
            <w:r w:rsidRPr="00C613ED">
              <w:rPr>
                <w:rFonts w:ascii="Times New Roman" w:eastAsia="標楷體" w:hAnsi="Times New Roman" w:cs="Times New Roman"/>
              </w:rPr>
              <w:t>依服務計畫連結服務。</w:t>
            </w:r>
          </w:p>
          <w:p w14:paraId="3F14A4D7" w14:textId="77BCD993" w:rsidR="00C85129" w:rsidRPr="00C613ED" w:rsidRDefault="00C85129"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val="restart"/>
            <w:shd w:val="clear" w:color="auto" w:fill="auto"/>
            <w:hideMark/>
          </w:tcPr>
          <w:p w14:paraId="16049204" w14:textId="77777777" w:rsidR="00C85129" w:rsidRPr="00C613ED" w:rsidRDefault="00C85129">
            <w:pPr>
              <w:pStyle w:val="a3"/>
              <w:widowControl/>
              <w:numPr>
                <w:ilvl w:val="0"/>
                <w:numId w:val="80"/>
              </w:numPr>
              <w:spacing w:line="400" w:lineRule="exact"/>
              <w:ind w:leftChars="0"/>
              <w:jc w:val="both"/>
              <w:rPr>
                <w:rFonts w:ascii="Times New Roman" w:eastAsia="標楷體" w:hAnsi="Times New Roman" w:cs="Times New Roman"/>
              </w:rPr>
            </w:pPr>
            <w:r w:rsidRPr="00C613ED">
              <w:rPr>
                <w:rFonts w:ascii="Times New Roman" w:eastAsia="標楷體" w:hAnsi="Times New Roman" w:cs="Times New Roman"/>
              </w:rPr>
              <w:t>文件檢閱</w:t>
            </w:r>
          </w:p>
          <w:p w14:paraId="486268FD" w14:textId="77777777" w:rsidR="00C85129" w:rsidRPr="00C613ED" w:rsidRDefault="00C85129">
            <w:pPr>
              <w:pStyle w:val="a3"/>
              <w:widowControl/>
              <w:numPr>
                <w:ilvl w:val="0"/>
                <w:numId w:val="80"/>
              </w:numPr>
              <w:spacing w:line="400" w:lineRule="exact"/>
              <w:ind w:leftChars="0"/>
              <w:jc w:val="both"/>
              <w:rPr>
                <w:rFonts w:ascii="Times New Roman" w:eastAsia="標楷體" w:hAnsi="Times New Roman" w:cs="Times New Roman"/>
              </w:rPr>
            </w:pPr>
            <w:r w:rsidRPr="00C613ED">
              <w:rPr>
                <w:rFonts w:ascii="Times New Roman" w:eastAsia="標楷體" w:hAnsi="Times New Roman" w:cs="Times New Roman"/>
              </w:rPr>
              <w:t>服務計畫檢視</w:t>
            </w:r>
          </w:p>
          <w:p w14:paraId="02627AF8" w14:textId="77777777" w:rsidR="00C85129" w:rsidRPr="00C613ED" w:rsidRDefault="00C85129">
            <w:pPr>
              <w:pStyle w:val="a3"/>
              <w:widowControl/>
              <w:numPr>
                <w:ilvl w:val="0"/>
                <w:numId w:val="81"/>
              </w:numPr>
              <w:spacing w:line="400" w:lineRule="exact"/>
              <w:ind w:leftChars="0"/>
              <w:jc w:val="both"/>
              <w:rPr>
                <w:rFonts w:ascii="Times New Roman" w:eastAsia="標楷體" w:hAnsi="Times New Roman" w:cs="Times New Roman"/>
              </w:rPr>
            </w:pPr>
            <w:r w:rsidRPr="00C613ED">
              <w:rPr>
                <w:rFonts w:ascii="Times New Roman" w:eastAsia="標楷體" w:hAnsi="Times New Roman" w:cs="Times New Roman"/>
              </w:rPr>
              <w:t>現場訪談</w:t>
            </w:r>
          </w:p>
          <w:p w14:paraId="17143365" w14:textId="216AC7F6" w:rsidR="00C85129" w:rsidRPr="00C613ED" w:rsidRDefault="00C85129" w:rsidP="00B15E36">
            <w:pPr>
              <w:pStyle w:val="a3"/>
              <w:widowControl/>
              <w:numPr>
                <w:ilvl w:val="0"/>
                <w:numId w:val="35"/>
              </w:numPr>
              <w:spacing w:line="400" w:lineRule="exact"/>
              <w:ind w:leftChars="0" w:left="212" w:hanging="212"/>
              <w:jc w:val="both"/>
              <w:rPr>
                <w:rFonts w:ascii="Times New Roman" w:eastAsia="標楷體" w:hAnsi="Times New Roman" w:cs="Times New Roman"/>
              </w:rPr>
            </w:pPr>
            <w:r w:rsidRPr="00C613ED">
              <w:rPr>
                <w:rFonts w:ascii="Times New Roman" w:eastAsia="標楷體" w:hAnsi="Times New Roman" w:cs="Times New Roman"/>
              </w:rPr>
              <w:t>檢視評鑑作業之基本資料表</w:t>
            </w:r>
            <w:r w:rsidRPr="00C613ED">
              <w:rPr>
                <w:rFonts w:ascii="Times New Roman" w:eastAsia="標楷體" w:hAnsi="Times New Roman" w:cs="Times New Roman"/>
              </w:rPr>
              <w:t>(</w:t>
            </w:r>
            <w:r w:rsidRPr="00C613ED">
              <w:rPr>
                <w:rFonts w:ascii="Times New Roman" w:eastAsia="標楷體" w:hAnsi="Times New Roman" w:cs="Times New Roman"/>
              </w:rPr>
              <w:t>十</w:t>
            </w:r>
            <w:r w:rsidRPr="00C613ED">
              <w:rPr>
                <w:rFonts w:ascii="Times New Roman" w:eastAsia="標楷體" w:hAnsi="Times New Roman" w:cs="Times New Roman"/>
              </w:rPr>
              <w:t>)</w:t>
            </w:r>
            <w:r w:rsidRPr="00C613ED">
              <w:rPr>
                <w:rFonts w:ascii="Times New Roman" w:eastAsia="標楷體" w:hAnsi="Times New Roman" w:cs="Times New Roman"/>
              </w:rPr>
              <w:t>個案管理時效</w:t>
            </w:r>
            <w:r w:rsidRPr="00C613ED">
              <w:rPr>
                <w:rFonts w:ascii="Times New Roman" w:eastAsia="標楷體" w:hAnsi="Times New Roman" w:cs="Times New Roman"/>
              </w:rPr>
              <w:t>(</w:t>
            </w:r>
            <w:r w:rsidRPr="00C613ED">
              <w:rPr>
                <w:rFonts w:ascii="Times New Roman" w:eastAsia="標楷體" w:hAnsi="Times New Roman" w:cs="Times New Roman"/>
              </w:rPr>
              <w:t>九</w:t>
            </w:r>
            <w:r w:rsidRPr="00C613ED">
              <w:rPr>
                <w:rFonts w:ascii="Times New Roman" w:eastAsia="標楷體" w:hAnsi="Times New Roman" w:cs="Times New Roman"/>
              </w:rPr>
              <w:t>)</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管服務量之多元服務個案數</w:t>
            </w:r>
            <w:r w:rsidRPr="00C613ED">
              <w:rPr>
                <w:rFonts w:ascii="Times New Roman" w:eastAsia="標楷體" w:hAnsi="Times New Roman" w:cs="Times New Roman"/>
              </w:rPr>
              <w:t>(</w:t>
            </w:r>
            <w:r w:rsidRPr="00C613ED">
              <w:rPr>
                <w:rFonts w:ascii="Times New Roman" w:eastAsia="標楷體" w:hAnsi="Times New Roman" w:cs="Times New Roman"/>
              </w:rPr>
              <w:t>媒合兩種以上服務</w:t>
            </w:r>
            <w:r w:rsidRPr="00C613ED">
              <w:rPr>
                <w:rFonts w:ascii="Times New Roman" w:eastAsia="標楷體" w:hAnsi="Times New Roman" w:cs="Times New Roman"/>
              </w:rPr>
              <w:t>)</w:t>
            </w:r>
            <w:r w:rsidRPr="00C613ED">
              <w:rPr>
                <w:rFonts w:ascii="Times New Roman" w:eastAsia="標楷體" w:hAnsi="Times New Roman" w:cs="Times New Roman"/>
              </w:rPr>
              <w:t>。</w:t>
            </w:r>
            <w:r w:rsidRPr="00C613ED">
              <w:rPr>
                <w:rFonts w:ascii="Times New Roman" w:eastAsia="標楷體" w:hAnsi="Times New Roman" w:cs="Times New Roman"/>
              </w:rPr>
              <w:t xml:space="preserve"> </w:t>
            </w:r>
          </w:p>
          <w:p w14:paraId="7D045F1D" w14:textId="77777777" w:rsidR="00C85129" w:rsidRPr="00C613ED" w:rsidRDefault="00C85129" w:rsidP="00B15E36">
            <w:pPr>
              <w:pStyle w:val="a3"/>
              <w:widowControl/>
              <w:numPr>
                <w:ilvl w:val="0"/>
                <w:numId w:val="35"/>
              </w:numPr>
              <w:spacing w:line="400" w:lineRule="exact"/>
              <w:ind w:leftChars="0" w:left="184" w:hanging="184"/>
              <w:jc w:val="both"/>
              <w:rPr>
                <w:rFonts w:ascii="Times New Roman" w:eastAsia="標楷體" w:hAnsi="Times New Roman" w:cs="Times New Roman"/>
              </w:rPr>
            </w:pPr>
            <w:r w:rsidRPr="00C613ED">
              <w:rPr>
                <w:rFonts w:ascii="Times New Roman" w:eastAsia="標楷體" w:hAnsi="Times New Roman" w:cs="Times New Roman"/>
              </w:rPr>
              <w:t>可提供家暴</w:t>
            </w:r>
            <w:r w:rsidRPr="00C613ED">
              <w:rPr>
                <w:rFonts w:ascii="Times New Roman" w:eastAsia="標楷體" w:hAnsi="Times New Roman" w:cs="Times New Roman"/>
              </w:rPr>
              <w:t>/</w:t>
            </w:r>
            <w:r w:rsidRPr="00C613ED">
              <w:rPr>
                <w:rFonts w:ascii="Times New Roman" w:eastAsia="標楷體" w:hAnsi="Times New Roman" w:cs="Times New Roman"/>
              </w:rPr>
              <w:t>自殺</w:t>
            </w:r>
            <w:r w:rsidRPr="00C613ED">
              <w:rPr>
                <w:rFonts w:ascii="Times New Roman" w:eastAsia="標楷體" w:hAnsi="Times New Roman" w:cs="Times New Roman"/>
              </w:rPr>
              <w:t>/</w:t>
            </w:r>
            <w:r w:rsidRPr="00C613ED">
              <w:rPr>
                <w:rFonts w:ascii="Times New Roman" w:eastAsia="標楷體" w:hAnsi="Times New Roman" w:cs="Times New Roman"/>
              </w:rPr>
              <w:t>高風險家庭照顧者</w:t>
            </w:r>
            <w:r w:rsidRPr="00C613ED">
              <w:rPr>
                <w:rFonts w:ascii="Times New Roman" w:eastAsia="標楷體" w:hAnsi="Times New Roman" w:cs="Times New Roman"/>
              </w:rPr>
              <w:t>...</w:t>
            </w:r>
            <w:r w:rsidRPr="00C613ED">
              <w:rPr>
                <w:rFonts w:ascii="Times New Roman" w:eastAsia="標楷體" w:hAnsi="Times New Roman" w:cs="Times New Roman"/>
              </w:rPr>
              <w:t>等服務使用者</w:t>
            </w:r>
            <w:r w:rsidRPr="00C613ED">
              <w:rPr>
                <w:rFonts w:ascii="Times New Roman" w:eastAsia="標楷體" w:hAnsi="Times New Roman" w:cs="Times New Roman"/>
              </w:rPr>
              <w:t>/</w:t>
            </w:r>
            <w:r w:rsidRPr="00C613ED">
              <w:rPr>
                <w:rFonts w:ascii="Times New Roman" w:eastAsia="標楷體" w:hAnsi="Times New Roman" w:cs="Times New Roman"/>
              </w:rPr>
              <w:t>特殊需求相關轉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紀錄。</w:t>
            </w:r>
          </w:p>
          <w:p w14:paraId="2BC1DFEF" w14:textId="2B895F6E" w:rsidR="00C85129" w:rsidRPr="00C613ED" w:rsidRDefault="00C85129" w:rsidP="00B15E36">
            <w:pPr>
              <w:pStyle w:val="a3"/>
              <w:widowControl/>
              <w:numPr>
                <w:ilvl w:val="0"/>
                <w:numId w:val="35"/>
              </w:numPr>
              <w:spacing w:line="400" w:lineRule="exact"/>
              <w:ind w:leftChars="0" w:left="156" w:hanging="156"/>
              <w:jc w:val="both"/>
              <w:rPr>
                <w:rFonts w:ascii="Times New Roman" w:eastAsia="標楷體" w:hAnsi="Times New Roman" w:cs="Times New Roman"/>
              </w:rPr>
            </w:pPr>
            <w:r w:rsidRPr="00C613ED">
              <w:rPr>
                <w:rFonts w:ascii="Times New Roman" w:eastAsia="標楷體" w:hAnsi="Times New Roman" w:cs="Times New Roman"/>
              </w:rPr>
              <w:lastRenderedPageBreak/>
              <w:t>A</w:t>
            </w:r>
            <w:r w:rsidRPr="00C613ED">
              <w:rPr>
                <w:rFonts w:ascii="Times New Roman" w:eastAsia="標楷體" w:hAnsi="Times New Roman" w:cs="Times New Roman"/>
              </w:rPr>
              <w:t>單位</w:t>
            </w:r>
            <w:r w:rsidRPr="00C613ED">
              <w:rPr>
                <w:rFonts w:ascii="標楷體" w:eastAsia="標楷體" w:hAnsi="標楷體" w:cs="Times New Roman" w:hint="eastAsia"/>
              </w:rPr>
              <w:t>訂有轉</w:t>
            </w:r>
            <w:proofErr w:type="gramStart"/>
            <w:r w:rsidRPr="00C613ED">
              <w:rPr>
                <w:rFonts w:ascii="標楷體" w:eastAsia="標楷體" w:hAnsi="標楷體" w:cs="Times New Roman" w:hint="eastAsia"/>
              </w:rPr>
              <w:t>介</w:t>
            </w:r>
            <w:proofErr w:type="gramEnd"/>
            <w:r w:rsidRPr="00C613ED">
              <w:rPr>
                <w:rFonts w:ascii="標楷體" w:eastAsia="標楷體" w:hAnsi="標楷體" w:cs="Times New Roman" w:hint="eastAsia"/>
              </w:rPr>
              <w:t>機制，落實轉</w:t>
            </w:r>
            <w:proofErr w:type="gramStart"/>
            <w:r w:rsidRPr="00C613ED">
              <w:rPr>
                <w:rFonts w:ascii="標楷體" w:eastAsia="標楷體" w:hAnsi="標楷體" w:cs="Times New Roman" w:hint="eastAsia"/>
              </w:rPr>
              <w:t>介</w:t>
            </w:r>
            <w:proofErr w:type="gramEnd"/>
            <w:r w:rsidRPr="00C613ED">
              <w:rPr>
                <w:rFonts w:ascii="標楷體" w:eastAsia="標楷體" w:hAnsi="標楷體" w:cs="Times New Roman" w:hint="eastAsia"/>
              </w:rPr>
              <w:t>資源之多元性，並追蹤轉</w:t>
            </w:r>
            <w:proofErr w:type="gramStart"/>
            <w:r w:rsidRPr="00C613ED">
              <w:rPr>
                <w:rFonts w:ascii="標楷體" w:eastAsia="標楷體" w:hAnsi="標楷體" w:cs="Times New Roman" w:hint="eastAsia"/>
              </w:rPr>
              <w:t>介</w:t>
            </w:r>
            <w:proofErr w:type="gramEnd"/>
            <w:r w:rsidRPr="00C613ED">
              <w:rPr>
                <w:rFonts w:ascii="標楷體" w:eastAsia="標楷體" w:hAnsi="標楷體" w:cs="Times New Roman" w:hint="eastAsia"/>
              </w:rPr>
              <w:t>後情形及紀錄</w:t>
            </w:r>
            <w:r w:rsidRPr="00C613ED">
              <w:rPr>
                <w:rFonts w:ascii="Times New Roman" w:eastAsia="標楷體" w:hAnsi="Times New Roman" w:cs="Times New Roman"/>
              </w:rPr>
              <w:t>。</w:t>
            </w:r>
          </w:p>
          <w:p w14:paraId="4C51B978" w14:textId="77777777" w:rsidR="00C85129" w:rsidRPr="00C613ED" w:rsidRDefault="00C85129" w:rsidP="00B15E36">
            <w:pPr>
              <w:pStyle w:val="a3"/>
              <w:widowControl/>
              <w:numPr>
                <w:ilvl w:val="0"/>
                <w:numId w:val="35"/>
              </w:numPr>
              <w:spacing w:line="400" w:lineRule="exact"/>
              <w:ind w:leftChars="0" w:left="184" w:hanging="184"/>
              <w:jc w:val="both"/>
              <w:rPr>
                <w:rFonts w:ascii="Times New Roman" w:eastAsia="標楷體" w:hAnsi="Times New Roman" w:cs="Times New Roman"/>
              </w:rPr>
            </w:pPr>
            <w:r w:rsidRPr="00C613ED">
              <w:rPr>
                <w:rFonts w:ascii="Times New Roman" w:eastAsia="標楷體" w:hAnsi="Times New Roman" w:cs="Times New Roman" w:hint="eastAsia"/>
              </w:rPr>
              <w:t>A</w:t>
            </w:r>
            <w:r w:rsidRPr="00C613ED">
              <w:rPr>
                <w:rFonts w:ascii="Times New Roman" w:eastAsia="標楷體" w:hAnsi="Times New Roman" w:cs="Times New Roman" w:hint="eastAsia"/>
              </w:rPr>
              <w:t>單位訂有與</w:t>
            </w:r>
            <w:r w:rsidRPr="00C613ED">
              <w:rPr>
                <w:rFonts w:ascii="Times New Roman" w:eastAsia="標楷體" w:hAnsi="Times New Roman" w:cs="Times New Roman" w:hint="eastAsia"/>
              </w:rPr>
              <w:t>C</w:t>
            </w:r>
            <w:r w:rsidRPr="00C613ED">
              <w:rPr>
                <w:rFonts w:ascii="Times New Roman" w:eastAsia="標楷體" w:hAnsi="Times New Roman" w:cs="Times New Roman" w:hint="eastAsia"/>
              </w:rPr>
              <w:t>據點（含長照需要等級第</w:t>
            </w:r>
            <w:r w:rsidRPr="00C613ED">
              <w:rPr>
                <w:rFonts w:ascii="Times New Roman" w:eastAsia="標楷體" w:hAnsi="Times New Roman" w:cs="Times New Roman" w:hint="eastAsia"/>
              </w:rPr>
              <w:t>2~3</w:t>
            </w:r>
            <w:r w:rsidRPr="00C613ED">
              <w:rPr>
                <w:rFonts w:ascii="Times New Roman" w:eastAsia="標楷體" w:hAnsi="Times New Roman" w:cs="Times New Roman" w:hint="eastAsia"/>
              </w:rPr>
              <w:t>級長照服務使用者鄰近巷弄長照站資訊巷弄長照站）之合作機制，並有</w:t>
            </w:r>
            <w:r w:rsidRPr="00C613ED">
              <w:rPr>
                <w:rFonts w:ascii="標楷體" w:eastAsia="標楷體" w:hAnsi="標楷體" w:cs="Times New Roman" w:hint="eastAsia"/>
              </w:rPr>
              <w:t>執行成果，追蹤使用情況需登載於照管平台</w:t>
            </w:r>
            <w:r w:rsidRPr="00C613ED">
              <w:rPr>
                <w:rFonts w:ascii="Times New Roman" w:eastAsia="標楷體" w:hAnsi="Times New Roman" w:cs="Times New Roman"/>
              </w:rPr>
              <w:t>AA02</w:t>
            </w:r>
            <w:r w:rsidRPr="00C613ED">
              <w:rPr>
                <w:rFonts w:ascii="標楷體" w:eastAsia="標楷體" w:hAnsi="標楷體" w:cs="Times New Roman" w:hint="eastAsia"/>
              </w:rPr>
              <w:t>碼服務紀錄。</w:t>
            </w:r>
          </w:p>
          <w:p w14:paraId="47B8AC2A" w14:textId="5434EDEF" w:rsidR="00C85129" w:rsidRPr="00C613ED" w:rsidRDefault="00C85129" w:rsidP="00B15E36">
            <w:pPr>
              <w:widowControl/>
              <w:spacing w:line="400" w:lineRule="exact"/>
              <w:jc w:val="both"/>
              <w:rPr>
                <w:rFonts w:ascii="Times New Roman" w:eastAsia="標楷體" w:hAnsi="Times New Roman" w:cs="Times New Roman"/>
              </w:rPr>
            </w:pPr>
          </w:p>
          <w:p w14:paraId="12B1A705" w14:textId="77777777" w:rsidR="00C85129" w:rsidRPr="00C613ED" w:rsidRDefault="00C85129" w:rsidP="00B15E36">
            <w:pPr>
              <w:widowControl/>
              <w:spacing w:line="400" w:lineRule="exact"/>
              <w:jc w:val="both"/>
              <w:rPr>
                <w:rFonts w:ascii="Times New Roman" w:eastAsia="標楷體" w:hAnsi="Times New Roman" w:cs="Times New Roman"/>
              </w:rPr>
            </w:pPr>
          </w:p>
          <w:p w14:paraId="4461238A" w14:textId="77777777" w:rsidR="00C85129" w:rsidRPr="00C613ED" w:rsidRDefault="00C85129" w:rsidP="00B15E36">
            <w:pPr>
              <w:widowControl/>
              <w:spacing w:line="400" w:lineRule="exact"/>
              <w:jc w:val="both"/>
              <w:rPr>
                <w:rFonts w:ascii="Times New Roman" w:eastAsia="標楷體" w:hAnsi="Times New Roman" w:cs="Times New Roman"/>
              </w:rPr>
            </w:pPr>
          </w:p>
          <w:p w14:paraId="5D9D2BDD" w14:textId="77777777" w:rsidR="00C85129" w:rsidRPr="00C613ED" w:rsidRDefault="00C85129" w:rsidP="00B15E36">
            <w:pPr>
              <w:widowControl/>
              <w:spacing w:line="400" w:lineRule="exact"/>
              <w:jc w:val="both"/>
              <w:rPr>
                <w:rFonts w:ascii="Times New Roman" w:eastAsia="標楷體" w:hAnsi="Times New Roman" w:cs="Times New Roman"/>
              </w:rPr>
            </w:pPr>
          </w:p>
          <w:p w14:paraId="71A8A91B" w14:textId="77777777" w:rsidR="00C85129" w:rsidRPr="00C613ED" w:rsidRDefault="00C85129" w:rsidP="00B15E36">
            <w:pPr>
              <w:widowControl/>
              <w:spacing w:line="400" w:lineRule="exact"/>
              <w:jc w:val="both"/>
              <w:rPr>
                <w:rFonts w:ascii="Times New Roman" w:eastAsia="標楷體" w:hAnsi="Times New Roman" w:cs="Times New Roman"/>
              </w:rPr>
            </w:pPr>
          </w:p>
          <w:p w14:paraId="6E6C5942" w14:textId="77777777" w:rsidR="00C85129" w:rsidRPr="00C613ED" w:rsidRDefault="00C85129" w:rsidP="00B15E36">
            <w:pPr>
              <w:widowControl/>
              <w:spacing w:line="400" w:lineRule="exact"/>
              <w:jc w:val="both"/>
              <w:rPr>
                <w:rFonts w:ascii="Times New Roman" w:eastAsia="標楷體" w:hAnsi="Times New Roman" w:cs="Times New Roman"/>
              </w:rPr>
            </w:pPr>
          </w:p>
          <w:p w14:paraId="4DA91AE8" w14:textId="77777777" w:rsidR="00C85129" w:rsidRPr="00C613ED" w:rsidRDefault="00C85129" w:rsidP="00B15E36">
            <w:pPr>
              <w:widowControl/>
              <w:spacing w:line="400" w:lineRule="exact"/>
              <w:jc w:val="both"/>
              <w:rPr>
                <w:rFonts w:ascii="Times New Roman" w:eastAsia="標楷體" w:hAnsi="Times New Roman" w:cs="Times New Roman"/>
              </w:rPr>
            </w:pPr>
          </w:p>
        </w:tc>
        <w:tc>
          <w:tcPr>
            <w:tcW w:w="2612" w:type="dxa"/>
            <w:vMerge w:val="restart"/>
            <w:shd w:val="clear" w:color="auto" w:fill="auto"/>
            <w:hideMark/>
          </w:tcPr>
          <w:p w14:paraId="4ACECAEA" w14:textId="77777777" w:rsidR="00C85129" w:rsidRPr="00C613ED" w:rsidRDefault="00C85129">
            <w:pPr>
              <w:pStyle w:val="a3"/>
              <w:numPr>
                <w:ilvl w:val="0"/>
                <w:numId w:val="82"/>
              </w:numPr>
              <w:spacing w:line="400" w:lineRule="exact"/>
              <w:ind w:leftChars="0" w:left="194" w:hanging="194"/>
              <w:jc w:val="both"/>
              <w:rPr>
                <w:rFonts w:ascii="Times New Roman" w:eastAsia="標楷體" w:hAnsi="Times New Roman" w:cs="Times New Roman"/>
              </w:rPr>
            </w:pPr>
            <w:r w:rsidRPr="00C613ED">
              <w:rPr>
                <w:rFonts w:ascii="Times New Roman" w:eastAsia="標楷體" w:hAnsi="Times New Roman" w:cs="Times New Roman" w:hint="eastAsia"/>
              </w:rPr>
              <w:lastRenderedPageBreak/>
              <w:t>多元性長照服務指</w:t>
            </w:r>
            <w:r w:rsidRPr="00C613ED">
              <w:rPr>
                <w:rFonts w:ascii="Times New Roman" w:eastAsia="標楷體" w:hAnsi="Times New Roman" w:cs="Times New Roman" w:hint="eastAsia"/>
              </w:rPr>
              <w:t>2</w:t>
            </w:r>
            <w:r w:rsidRPr="00C613ED">
              <w:rPr>
                <w:rFonts w:ascii="Times New Roman" w:eastAsia="標楷體" w:hAnsi="Times New Roman" w:cs="Times New Roman" w:hint="eastAsia"/>
              </w:rPr>
              <w:t>種以上服務。</w:t>
            </w:r>
          </w:p>
          <w:p w14:paraId="7A4B47AC" w14:textId="77777777" w:rsidR="00C85129" w:rsidRPr="00C613ED" w:rsidRDefault="00C85129">
            <w:pPr>
              <w:pStyle w:val="a3"/>
              <w:numPr>
                <w:ilvl w:val="0"/>
                <w:numId w:val="82"/>
              </w:numPr>
              <w:spacing w:line="400" w:lineRule="exact"/>
              <w:ind w:leftChars="0" w:left="180" w:hanging="180"/>
              <w:jc w:val="both"/>
              <w:rPr>
                <w:rFonts w:ascii="Times New Roman" w:eastAsia="標楷體" w:hAnsi="Times New Roman" w:cs="Times New Roman"/>
              </w:rPr>
            </w:pPr>
            <w:r w:rsidRPr="00C613ED">
              <w:rPr>
                <w:rFonts w:ascii="Times New Roman" w:eastAsia="標楷體" w:hAnsi="Times New Roman" w:cs="Times New Roman" w:hint="eastAsia"/>
              </w:rPr>
              <w:t>需完整呈現相關轉</w:t>
            </w:r>
            <w:proofErr w:type="gramStart"/>
            <w:r w:rsidRPr="00C613ED">
              <w:rPr>
                <w:rFonts w:ascii="Times New Roman" w:eastAsia="標楷體" w:hAnsi="Times New Roman" w:cs="Times New Roman" w:hint="eastAsia"/>
              </w:rPr>
              <w:t>介</w:t>
            </w:r>
            <w:proofErr w:type="gramEnd"/>
            <w:r w:rsidRPr="00C613ED">
              <w:rPr>
                <w:rFonts w:ascii="Times New Roman" w:eastAsia="標楷體" w:hAnsi="Times New Roman" w:cs="Times New Roman" w:hint="eastAsia"/>
              </w:rPr>
              <w:t>紀錄資料。</w:t>
            </w:r>
          </w:p>
          <w:p w14:paraId="35099B6E" w14:textId="77777777" w:rsidR="00C85129" w:rsidRPr="00C613ED" w:rsidRDefault="00C85129">
            <w:pPr>
              <w:pStyle w:val="a3"/>
              <w:numPr>
                <w:ilvl w:val="0"/>
                <w:numId w:val="82"/>
              </w:numPr>
              <w:spacing w:line="400" w:lineRule="exact"/>
              <w:ind w:leftChars="0" w:left="180" w:hanging="180"/>
              <w:jc w:val="both"/>
              <w:rPr>
                <w:rFonts w:ascii="Times New Roman" w:eastAsia="標楷體" w:hAnsi="Times New Roman" w:cs="Times New Roman"/>
              </w:rPr>
            </w:pPr>
            <w:r w:rsidRPr="00C613ED">
              <w:rPr>
                <w:rFonts w:ascii="Times New Roman" w:eastAsia="標楷體" w:hAnsi="Times New Roman" w:cs="Times New Roman" w:hint="eastAsia"/>
              </w:rPr>
              <w:t>抽查</w:t>
            </w:r>
            <w:r w:rsidRPr="00C613ED">
              <w:rPr>
                <w:rFonts w:ascii="Times New Roman" w:eastAsia="標楷體" w:hAnsi="Times New Roman" w:cs="Times New Roman"/>
              </w:rPr>
              <w:t>個案數如下：</w:t>
            </w:r>
          </w:p>
          <w:p w14:paraId="4C9C8DDF" w14:textId="77777777" w:rsidR="00C85129" w:rsidRPr="00C613ED" w:rsidRDefault="00C85129">
            <w:pPr>
              <w:pStyle w:val="a3"/>
              <w:widowControl/>
              <w:numPr>
                <w:ilvl w:val="0"/>
                <w:numId w:val="83"/>
              </w:numPr>
              <w:spacing w:line="400" w:lineRule="exact"/>
              <w:ind w:leftChars="0" w:left="397"/>
              <w:jc w:val="both"/>
              <w:rPr>
                <w:rFonts w:ascii="Times New Roman" w:eastAsia="標楷體" w:hAnsi="Times New Roman" w:cs="Times New Roman"/>
              </w:rPr>
            </w:pPr>
            <w:r w:rsidRPr="00C613ED">
              <w:rPr>
                <w:rFonts w:ascii="Times New Roman" w:eastAsia="標楷體" w:hAnsi="Times New Roman" w:cs="Times New Roman"/>
              </w:rPr>
              <w:t>接受</w:t>
            </w:r>
            <w:r w:rsidRPr="00C613ED">
              <w:rPr>
                <w:rFonts w:ascii="Times New Roman" w:eastAsia="標楷體" w:hAnsi="Times New Roman" w:cs="Times New Roman" w:hint="eastAsia"/>
              </w:rPr>
              <w:t>「</w:t>
            </w:r>
            <w:r w:rsidRPr="00C613ED">
              <w:rPr>
                <w:rFonts w:ascii="Times New Roman" w:eastAsia="標楷體" w:hAnsi="Times New Roman" w:cs="Times New Roman"/>
              </w:rPr>
              <w:t>評鑑</w:t>
            </w:r>
            <w:r w:rsidRPr="00C613ED">
              <w:rPr>
                <w:rFonts w:ascii="Times New Roman" w:eastAsia="標楷體" w:hAnsi="Times New Roman" w:cs="Times New Roman" w:hint="eastAsia"/>
              </w:rPr>
              <w:t>」</w:t>
            </w:r>
            <w:r w:rsidRPr="00C613ED">
              <w:rPr>
                <w:rFonts w:ascii="Times New Roman" w:eastAsia="標楷體" w:hAnsi="Times New Roman" w:cs="Times New Roman"/>
              </w:rPr>
              <w:t>者：本局抽查</w:t>
            </w:r>
            <w:r w:rsidRPr="00C613ED">
              <w:rPr>
                <w:rFonts w:ascii="Times New Roman" w:eastAsia="標楷體" w:hAnsi="Times New Roman" w:cs="Times New Roman"/>
              </w:rPr>
              <w:t>2</w:t>
            </w:r>
            <w:r w:rsidRPr="00C613ED">
              <w:rPr>
                <w:rFonts w:ascii="Times New Roman" w:eastAsia="標楷體" w:hAnsi="Times New Roman" w:cs="Times New Roman"/>
              </w:rPr>
              <w:t>案，單位</w:t>
            </w:r>
            <w:r w:rsidRPr="00C613ED">
              <w:rPr>
                <w:rFonts w:ascii="Times New Roman" w:eastAsia="標楷體" w:hAnsi="Times New Roman" w:cs="Times New Roman"/>
              </w:rPr>
              <w:lastRenderedPageBreak/>
              <w:t>自選</w:t>
            </w:r>
            <w:r w:rsidRPr="00C613ED">
              <w:rPr>
                <w:rFonts w:ascii="Times New Roman" w:eastAsia="標楷體" w:hAnsi="Times New Roman" w:cs="Times New Roman"/>
              </w:rPr>
              <w:t>1</w:t>
            </w:r>
            <w:r w:rsidRPr="00C613ED">
              <w:rPr>
                <w:rFonts w:ascii="Times New Roman" w:eastAsia="標楷體" w:hAnsi="Times New Roman" w:cs="Times New Roman"/>
              </w:rPr>
              <w:t>案並於簡報報告。</w:t>
            </w:r>
          </w:p>
          <w:p w14:paraId="2CFB85B8" w14:textId="77777777" w:rsidR="00C85129" w:rsidRPr="00C613ED" w:rsidRDefault="00C85129">
            <w:pPr>
              <w:pStyle w:val="a3"/>
              <w:widowControl/>
              <w:numPr>
                <w:ilvl w:val="0"/>
                <w:numId w:val="83"/>
              </w:numPr>
              <w:spacing w:line="400" w:lineRule="exact"/>
              <w:ind w:leftChars="0" w:left="397"/>
              <w:jc w:val="both"/>
              <w:rPr>
                <w:rFonts w:ascii="Times New Roman" w:eastAsia="標楷體" w:hAnsi="Times New Roman" w:cs="Times New Roman"/>
              </w:rPr>
            </w:pPr>
            <w:r w:rsidRPr="00C613ED">
              <w:rPr>
                <w:rFonts w:ascii="Times New Roman" w:eastAsia="標楷體" w:hAnsi="Times New Roman" w:cs="Times New Roman"/>
                <w:bCs/>
                <w:sz w:val="22"/>
                <w:szCs w:val="20"/>
              </w:rPr>
              <w:t>接受</w:t>
            </w:r>
            <w:r w:rsidRPr="00C613ED">
              <w:rPr>
                <w:rFonts w:ascii="Times New Roman" w:eastAsia="標楷體" w:hAnsi="Times New Roman" w:cs="Times New Roman" w:hint="eastAsia"/>
                <w:bCs/>
                <w:sz w:val="22"/>
                <w:szCs w:val="20"/>
              </w:rPr>
              <w:t>「</w:t>
            </w:r>
            <w:r w:rsidRPr="00C613ED">
              <w:rPr>
                <w:rFonts w:ascii="Times New Roman" w:eastAsia="標楷體" w:hAnsi="Times New Roman" w:cs="Times New Roman"/>
                <w:bCs/>
              </w:rPr>
              <w:t>輔導訪查或查核</w:t>
            </w:r>
            <w:r w:rsidRPr="00C613ED">
              <w:rPr>
                <w:rFonts w:ascii="Times New Roman" w:eastAsia="標楷體" w:hAnsi="Times New Roman" w:cs="Times New Roman" w:hint="eastAsia"/>
                <w:bCs/>
              </w:rPr>
              <w:t>」</w:t>
            </w:r>
            <w:r w:rsidRPr="00C613ED">
              <w:rPr>
                <w:rFonts w:ascii="Times New Roman" w:eastAsia="標楷體" w:hAnsi="Times New Roman" w:cs="Times New Roman"/>
                <w:bCs/>
              </w:rPr>
              <w:t>者：</w:t>
            </w:r>
            <w:r w:rsidRPr="00C613ED">
              <w:rPr>
                <w:rFonts w:ascii="Times New Roman" w:eastAsia="標楷體" w:hAnsi="Times New Roman" w:cs="Times New Roman"/>
              </w:rPr>
              <w:t>本局抽查</w:t>
            </w:r>
            <w:r w:rsidRPr="00C613ED">
              <w:rPr>
                <w:rFonts w:ascii="Times New Roman" w:eastAsia="標楷體" w:hAnsi="Times New Roman" w:cs="Times New Roman" w:hint="eastAsia"/>
              </w:rPr>
              <w:t>1</w:t>
            </w:r>
            <w:r w:rsidRPr="00C613ED">
              <w:rPr>
                <w:rFonts w:ascii="Times New Roman" w:eastAsia="標楷體" w:hAnsi="Times New Roman" w:cs="Times New Roman"/>
              </w:rPr>
              <w:t>案</w:t>
            </w:r>
            <w:r w:rsidRPr="00C613ED">
              <w:rPr>
                <w:rFonts w:ascii="Times New Roman" w:eastAsia="標楷體" w:hAnsi="Times New Roman" w:cs="Times New Roman" w:hint="eastAsia"/>
              </w:rPr>
              <w:t>，</w:t>
            </w:r>
            <w:r w:rsidRPr="00C613ED">
              <w:rPr>
                <w:rFonts w:ascii="Times New Roman" w:eastAsia="標楷體" w:hAnsi="Times New Roman" w:cs="Times New Roman"/>
              </w:rPr>
              <w:t>單位自選</w:t>
            </w:r>
            <w:r w:rsidRPr="00C613ED">
              <w:rPr>
                <w:rFonts w:ascii="Times New Roman" w:eastAsia="標楷體" w:hAnsi="Times New Roman" w:cs="Times New Roman"/>
              </w:rPr>
              <w:t>1</w:t>
            </w:r>
            <w:r w:rsidRPr="00C613ED">
              <w:rPr>
                <w:rFonts w:ascii="Times New Roman" w:eastAsia="標楷體" w:hAnsi="Times New Roman" w:cs="Times New Roman"/>
              </w:rPr>
              <w:t>案並於簡報報告。</w:t>
            </w:r>
          </w:p>
          <w:p w14:paraId="4845B84A" w14:textId="77777777" w:rsidR="00C85129" w:rsidRPr="00C613ED" w:rsidRDefault="00C85129">
            <w:pPr>
              <w:pStyle w:val="a3"/>
              <w:widowControl/>
              <w:numPr>
                <w:ilvl w:val="0"/>
                <w:numId w:val="82"/>
              </w:numPr>
              <w:spacing w:line="400" w:lineRule="exact"/>
              <w:ind w:leftChars="0" w:left="223" w:hanging="223"/>
              <w:jc w:val="both"/>
              <w:rPr>
                <w:rFonts w:ascii="Times New Roman" w:eastAsia="標楷體" w:hAnsi="Times New Roman" w:cs="Times New Roman"/>
              </w:rPr>
            </w:pPr>
            <w:r w:rsidRPr="00C613ED">
              <w:rPr>
                <w:rFonts w:ascii="Times New Roman" w:eastAsia="標楷體" w:hAnsi="Times New Roman" w:cs="Times New Roman" w:hint="eastAsia"/>
              </w:rPr>
              <w:t>檢視訂有個案分級評估指標（個案分級係指，</w:t>
            </w:r>
            <w:r w:rsidRPr="00C613ED">
              <w:rPr>
                <w:rFonts w:ascii="標楷體" w:eastAsia="標楷體" w:hAnsi="標楷體" w:cs="Times New Roman" w:hint="eastAsia"/>
              </w:rPr>
              <w:t>依個案屬性區分為高強度、中強度、低強度之案件類型</w:t>
            </w:r>
            <w:r w:rsidRPr="00C613ED">
              <w:rPr>
                <w:rFonts w:ascii="Times New Roman" w:eastAsia="標楷體" w:hAnsi="Times New Roman" w:cs="Times New Roman" w:hint="eastAsia"/>
              </w:rPr>
              <w:t>）</w:t>
            </w:r>
            <w:r w:rsidRPr="00C613ED">
              <w:rPr>
                <w:rFonts w:ascii="標楷體" w:eastAsia="標楷體" w:hAnsi="標楷體" w:cs="Times New Roman" w:hint="eastAsia"/>
              </w:rPr>
              <w:t>，並有執行成果</w:t>
            </w:r>
            <w:proofErr w:type="gramStart"/>
            <w:r w:rsidRPr="00C613ED">
              <w:rPr>
                <w:rFonts w:ascii="Times New Roman" w:eastAsia="標楷體" w:hAnsi="Times New Roman" w:cs="Times New Roman" w:hint="eastAsia"/>
              </w:rPr>
              <w:t>（</w:t>
            </w:r>
            <w:proofErr w:type="gramEnd"/>
            <w:r w:rsidRPr="00C613ED">
              <w:rPr>
                <w:rFonts w:ascii="標楷體" w:eastAsia="標楷體" w:hAnsi="標楷體" w:cs="Times New Roman" w:hint="eastAsia"/>
              </w:rPr>
              <w:t>如</w:t>
            </w:r>
            <w:r w:rsidRPr="00C613ED">
              <w:rPr>
                <w:rFonts w:ascii="Times New Roman" w:eastAsia="標楷體" w:hAnsi="Times New Roman" w:cs="Times New Roman"/>
                <w:bCs/>
              </w:rPr>
              <w:t>：</w:t>
            </w:r>
            <w:proofErr w:type="gramStart"/>
            <w:r w:rsidRPr="00C613ED">
              <w:rPr>
                <w:rFonts w:ascii="Times New Roman" w:eastAsia="標楷體" w:hAnsi="Times New Roman" w:cs="Times New Roman" w:hint="eastAsia"/>
                <w:bCs/>
              </w:rPr>
              <w:t>個</w:t>
            </w:r>
            <w:proofErr w:type="gramEnd"/>
            <w:r w:rsidRPr="00C613ED">
              <w:rPr>
                <w:rFonts w:ascii="Times New Roman" w:eastAsia="標楷體" w:hAnsi="Times New Roman" w:cs="Times New Roman" w:hint="eastAsia"/>
                <w:bCs/>
              </w:rPr>
              <w:t>管服務對策、各分級處理情形及後續追蹤等</w:t>
            </w:r>
            <w:proofErr w:type="gramStart"/>
            <w:r w:rsidRPr="00C613ED">
              <w:rPr>
                <w:rFonts w:ascii="Times New Roman" w:eastAsia="標楷體" w:hAnsi="Times New Roman" w:cs="Times New Roman" w:hint="eastAsia"/>
              </w:rPr>
              <w:t>）</w:t>
            </w:r>
            <w:proofErr w:type="gramEnd"/>
            <w:r w:rsidRPr="00C613ED">
              <w:rPr>
                <w:rFonts w:ascii="標楷體" w:eastAsia="標楷體" w:hAnsi="標楷體" w:cs="Times New Roman" w:hint="eastAsia"/>
              </w:rPr>
              <w:t>，</w:t>
            </w:r>
            <w:r w:rsidRPr="00C613ED">
              <w:rPr>
                <w:rFonts w:ascii="標楷體" w:eastAsia="標楷體" w:hAnsi="標楷體" w:cs="Times New Roman"/>
              </w:rPr>
              <w:t>僅轉</w:t>
            </w:r>
            <w:proofErr w:type="gramStart"/>
            <w:r w:rsidRPr="00C613ED">
              <w:rPr>
                <w:rFonts w:ascii="標楷體" w:eastAsia="標楷體" w:hAnsi="標楷體" w:cs="Times New Roman"/>
              </w:rPr>
              <w:t>介</w:t>
            </w:r>
            <w:proofErr w:type="gramEnd"/>
            <w:r w:rsidRPr="00C613ED">
              <w:rPr>
                <w:rFonts w:ascii="標楷體" w:eastAsia="標楷體" w:hAnsi="標楷體" w:cs="Times New Roman"/>
              </w:rPr>
              <w:t>機制</w:t>
            </w:r>
            <w:r w:rsidRPr="00C613ED">
              <w:rPr>
                <w:rFonts w:ascii="標楷體" w:eastAsia="標楷體" w:hAnsi="標楷體" w:cs="Times New Roman" w:hint="eastAsia"/>
              </w:rPr>
              <w:t>未有通報及紀錄得</w:t>
            </w:r>
            <w:r w:rsidRPr="00C613ED">
              <w:rPr>
                <w:rFonts w:ascii="Times New Roman" w:eastAsia="標楷體" w:hAnsi="Times New Roman" w:cs="Times New Roman"/>
              </w:rPr>
              <w:t>2</w:t>
            </w:r>
            <w:r w:rsidRPr="00C613ED">
              <w:rPr>
                <w:rFonts w:ascii="標楷體" w:eastAsia="標楷體" w:hAnsi="標楷體" w:cs="Times New Roman" w:hint="eastAsia"/>
              </w:rPr>
              <w:t>分；未訂有機制及執行成果之相關紀錄，指標</w:t>
            </w:r>
            <w:r w:rsidRPr="00C613ED">
              <w:rPr>
                <w:rFonts w:ascii="Times New Roman" w:eastAsia="標楷體" w:hAnsi="Times New Roman" w:cs="Times New Roman"/>
              </w:rPr>
              <w:t>1-1-3-3</w:t>
            </w:r>
            <w:r w:rsidRPr="00C613ED">
              <w:rPr>
                <w:rFonts w:ascii="標楷體" w:eastAsia="標楷體" w:hAnsi="標楷體" w:cs="Times New Roman" w:hint="eastAsia"/>
              </w:rPr>
              <w:t>不予</w:t>
            </w:r>
            <w:r w:rsidRPr="00C613ED">
              <w:rPr>
                <w:rFonts w:ascii="Times New Roman" w:eastAsia="標楷體" w:hAnsi="Times New Roman" w:cs="Times New Roman"/>
              </w:rPr>
              <w:t>給</w:t>
            </w:r>
            <w:r w:rsidRPr="00C613ED">
              <w:rPr>
                <w:rFonts w:ascii="標楷體" w:eastAsia="標楷體" w:hAnsi="標楷體" w:cs="Times New Roman" w:hint="eastAsia"/>
              </w:rPr>
              <w:t>分。</w:t>
            </w:r>
          </w:p>
          <w:p w14:paraId="69F616C4" w14:textId="35BBBD8F" w:rsidR="00C85129" w:rsidRPr="00C613ED" w:rsidRDefault="00C85129">
            <w:pPr>
              <w:pStyle w:val="a3"/>
              <w:numPr>
                <w:ilvl w:val="0"/>
                <w:numId w:val="82"/>
              </w:numPr>
              <w:spacing w:line="400" w:lineRule="exact"/>
              <w:ind w:leftChars="0" w:left="207" w:hanging="207"/>
              <w:jc w:val="both"/>
              <w:rPr>
                <w:rFonts w:ascii="Times New Roman" w:eastAsia="標楷體" w:hAnsi="Times New Roman" w:cs="Times New Roman"/>
              </w:rPr>
            </w:pPr>
            <w:r w:rsidRPr="00C613ED">
              <w:rPr>
                <w:rFonts w:ascii="Times New Roman" w:eastAsia="標楷體" w:hAnsi="Times New Roman" w:cs="Times New Roman" w:hint="eastAsia"/>
              </w:rPr>
              <w:t>檢視</w:t>
            </w:r>
            <w:r w:rsidRPr="00C613ED">
              <w:rPr>
                <w:rFonts w:ascii="Times New Roman" w:eastAsia="標楷體" w:hAnsi="Times New Roman" w:cs="Times New Roman" w:hint="eastAsia"/>
              </w:rPr>
              <w:t>A</w:t>
            </w:r>
            <w:r w:rsidRPr="00C613ED">
              <w:rPr>
                <w:rFonts w:ascii="Times New Roman" w:eastAsia="標楷體" w:hAnsi="Times New Roman" w:cs="Times New Roman" w:hint="eastAsia"/>
              </w:rPr>
              <w:t>單位轉</w:t>
            </w:r>
            <w:proofErr w:type="gramStart"/>
            <w:r w:rsidRPr="00C613ED">
              <w:rPr>
                <w:rFonts w:ascii="Times New Roman" w:eastAsia="標楷體" w:hAnsi="Times New Roman" w:cs="Times New Roman" w:hint="eastAsia"/>
              </w:rPr>
              <w:t>介</w:t>
            </w:r>
            <w:proofErr w:type="gramEnd"/>
            <w:r w:rsidRPr="00C613ED">
              <w:rPr>
                <w:rFonts w:ascii="Times New Roman" w:eastAsia="標楷體" w:hAnsi="Times New Roman" w:cs="Times New Roman" w:hint="eastAsia"/>
              </w:rPr>
              <w:t>之多</w:t>
            </w:r>
            <w:r w:rsidRPr="00C613ED">
              <w:rPr>
                <w:rFonts w:ascii="Times New Roman" w:eastAsia="標楷體" w:hAnsi="Times New Roman" w:cs="Times New Roman" w:hint="eastAsia"/>
              </w:rPr>
              <w:lastRenderedPageBreak/>
              <w:t>元性資源服務，並留有紀錄（不限於民間團體、鄰里長等非正式服務資源），未訂有機制或執行成果之相關紀錄，指標</w:t>
            </w:r>
            <w:r w:rsidRPr="00C613ED">
              <w:rPr>
                <w:rFonts w:ascii="Times New Roman" w:eastAsia="標楷體" w:hAnsi="Times New Roman" w:cs="Times New Roman" w:hint="eastAsia"/>
              </w:rPr>
              <w:t>1-1-3-3</w:t>
            </w:r>
            <w:r w:rsidRPr="00C613ED">
              <w:rPr>
                <w:rFonts w:ascii="Times New Roman" w:eastAsia="標楷體" w:hAnsi="Times New Roman" w:cs="Times New Roman" w:hint="eastAsia"/>
              </w:rPr>
              <w:t>不予</w:t>
            </w:r>
            <w:r w:rsidRPr="00C613ED">
              <w:rPr>
                <w:rFonts w:ascii="Times New Roman" w:eastAsia="標楷體" w:hAnsi="Times New Roman" w:cs="Times New Roman"/>
              </w:rPr>
              <w:t>給</w:t>
            </w:r>
            <w:r w:rsidRPr="00C613ED">
              <w:rPr>
                <w:rFonts w:ascii="Times New Roman" w:eastAsia="標楷體" w:hAnsi="Times New Roman" w:cs="Times New Roman" w:hint="eastAsia"/>
              </w:rPr>
              <w:t>分。</w:t>
            </w:r>
          </w:p>
        </w:tc>
      </w:tr>
      <w:tr w:rsidR="00C613ED" w:rsidRPr="00C613ED" w14:paraId="3E8577D4" w14:textId="77777777" w:rsidTr="00931F94">
        <w:trPr>
          <w:trHeight w:val="567"/>
          <w:jc w:val="center"/>
        </w:trPr>
        <w:tc>
          <w:tcPr>
            <w:tcW w:w="1756" w:type="dxa"/>
            <w:vMerge/>
            <w:hideMark/>
          </w:tcPr>
          <w:p w14:paraId="0A9AD84A"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71684534"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6CAFD355" w14:textId="304B4FED" w:rsidR="00327EC8" w:rsidRPr="00C613ED" w:rsidRDefault="009326F5">
            <w:pPr>
              <w:pStyle w:val="a3"/>
              <w:numPr>
                <w:ilvl w:val="0"/>
                <w:numId w:val="61"/>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依服務使用者</w:t>
            </w:r>
            <w:r w:rsidRPr="00C613ED">
              <w:rPr>
                <w:rFonts w:ascii="Times New Roman" w:eastAsia="標楷體" w:hAnsi="Times New Roman" w:cs="Times New Roman"/>
              </w:rPr>
              <w:t>/</w:t>
            </w:r>
            <w:r w:rsidRPr="00C613ED">
              <w:rPr>
                <w:rFonts w:ascii="Times New Roman" w:eastAsia="標楷體" w:hAnsi="Times New Roman" w:cs="Times New Roman"/>
              </w:rPr>
              <w:t>家屬需求媒合多元性長照服務。</w:t>
            </w:r>
          </w:p>
          <w:p w14:paraId="4833D02E" w14:textId="5A7372B2" w:rsidR="009326F5" w:rsidRPr="00C613ED" w:rsidRDefault="00327EC8" w:rsidP="00B15E36">
            <w:pPr>
              <w:pStyle w:val="a3"/>
              <w:spacing w:line="400" w:lineRule="exact"/>
              <w:ind w:leftChars="0" w:left="19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hideMark/>
          </w:tcPr>
          <w:p w14:paraId="06C64AF5"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00364F1B"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4C4493A7" w14:textId="77777777" w:rsidTr="00931F94">
        <w:trPr>
          <w:trHeight w:val="567"/>
          <w:jc w:val="center"/>
        </w:trPr>
        <w:tc>
          <w:tcPr>
            <w:tcW w:w="1756" w:type="dxa"/>
            <w:vMerge/>
            <w:hideMark/>
          </w:tcPr>
          <w:p w14:paraId="2152E2A0"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03CCD77D"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7DE71EBA" w14:textId="2692CF37" w:rsidR="009326F5" w:rsidRPr="00C613ED" w:rsidRDefault="009326F5">
            <w:pPr>
              <w:pStyle w:val="a3"/>
              <w:numPr>
                <w:ilvl w:val="0"/>
                <w:numId w:val="61"/>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依服務使用者</w:t>
            </w:r>
            <w:r w:rsidRPr="00C613ED">
              <w:rPr>
                <w:rFonts w:ascii="Times New Roman" w:eastAsia="標楷體" w:hAnsi="Times New Roman" w:cs="Times New Roman"/>
              </w:rPr>
              <w:t>/</w:t>
            </w:r>
            <w:r w:rsidRPr="00C613ED">
              <w:rPr>
                <w:rFonts w:ascii="Times New Roman" w:eastAsia="標楷體" w:hAnsi="Times New Roman" w:cs="Times New Roman"/>
              </w:rPr>
              <w:t>家屬特殊需求進行責任通報與轉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w:t>
            </w:r>
            <w:r w:rsidRPr="00C613ED">
              <w:rPr>
                <w:rFonts w:ascii="Times New Roman" w:eastAsia="標楷體" w:hAnsi="Times New Roman" w:cs="Times New Roman"/>
              </w:rPr>
              <w:t>如家暴</w:t>
            </w:r>
            <w:r w:rsidRPr="00C613ED">
              <w:rPr>
                <w:rFonts w:ascii="Times New Roman" w:eastAsia="標楷體" w:hAnsi="Times New Roman" w:cs="Times New Roman"/>
              </w:rPr>
              <w:t>/</w:t>
            </w:r>
            <w:r w:rsidRPr="00C613ED">
              <w:rPr>
                <w:rFonts w:ascii="Times New Roman" w:eastAsia="標楷體" w:hAnsi="Times New Roman" w:cs="Times New Roman"/>
              </w:rPr>
              <w:t>自殺</w:t>
            </w:r>
            <w:r w:rsidRPr="00C613ED">
              <w:rPr>
                <w:rFonts w:ascii="Times New Roman" w:eastAsia="標楷體" w:hAnsi="Times New Roman" w:cs="Times New Roman"/>
              </w:rPr>
              <w:t>/</w:t>
            </w:r>
            <w:r w:rsidRPr="00C613ED">
              <w:rPr>
                <w:rFonts w:ascii="Times New Roman" w:eastAsia="標楷體" w:hAnsi="Times New Roman" w:cs="Times New Roman"/>
              </w:rPr>
              <w:t>高風險家庭照顧</w:t>
            </w:r>
            <w:r w:rsidRPr="00C613ED">
              <w:rPr>
                <w:rFonts w:ascii="Times New Roman" w:eastAsia="標楷體" w:hAnsi="Times New Roman" w:cs="Times New Roman"/>
              </w:rPr>
              <w:lastRenderedPageBreak/>
              <w:t>者</w:t>
            </w:r>
            <w:r w:rsidRPr="00C613ED">
              <w:rPr>
                <w:rFonts w:ascii="Times New Roman" w:eastAsia="標楷體" w:hAnsi="Times New Roman" w:cs="Times New Roman"/>
              </w:rPr>
              <w:t>…)</w:t>
            </w:r>
            <w:r w:rsidRPr="00C613ED">
              <w:rPr>
                <w:rFonts w:ascii="Times New Roman" w:eastAsia="標楷體" w:hAnsi="Times New Roman" w:cs="Times New Roman"/>
              </w:rPr>
              <w:t>。</w:t>
            </w:r>
          </w:p>
          <w:p w14:paraId="56CC9300" w14:textId="77777777" w:rsidR="00327EC8" w:rsidRPr="00C613ED" w:rsidRDefault="00327EC8" w:rsidP="00B15E36">
            <w:pPr>
              <w:pStyle w:val="Default"/>
              <w:spacing w:line="400" w:lineRule="exact"/>
              <w:jc w:val="both"/>
              <w:rPr>
                <w:b/>
                <w:bCs/>
                <w:color w:val="auto"/>
                <w:sz w:val="22"/>
              </w:rPr>
            </w:pPr>
            <w:r w:rsidRPr="00C613ED">
              <w:rPr>
                <w:rFonts w:ascii="Times New Roman" w:hAnsi="Times New Roman" w:cs="Times New Roman"/>
                <w:b/>
                <w:bCs/>
                <w:color w:val="auto"/>
              </w:rPr>
              <w:t>*</w:t>
            </w:r>
            <w:r w:rsidRPr="00C613ED">
              <w:rPr>
                <w:rFonts w:hint="eastAsia"/>
                <w:b/>
                <w:bCs/>
                <w:color w:val="auto"/>
                <w:sz w:val="22"/>
                <w:szCs w:val="22"/>
              </w:rPr>
              <w:t>重點指標</w:t>
            </w:r>
          </w:p>
          <w:p w14:paraId="64739533" w14:textId="01305E37" w:rsidR="00327EC8" w:rsidRPr="00C613ED" w:rsidRDefault="00327EC8"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(4)</w:t>
            </w:r>
          </w:p>
        </w:tc>
        <w:tc>
          <w:tcPr>
            <w:tcW w:w="4677" w:type="dxa"/>
            <w:vMerge/>
            <w:hideMark/>
          </w:tcPr>
          <w:p w14:paraId="412FA79C"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5C3DDC98"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42BAEE5C" w14:textId="77777777" w:rsidTr="00931F94">
        <w:trPr>
          <w:trHeight w:val="567"/>
          <w:jc w:val="center"/>
        </w:trPr>
        <w:tc>
          <w:tcPr>
            <w:tcW w:w="1756" w:type="dxa"/>
            <w:vMerge/>
            <w:shd w:val="clear" w:color="auto" w:fill="auto"/>
            <w:hideMark/>
          </w:tcPr>
          <w:p w14:paraId="7DE13EBD" w14:textId="77777777" w:rsidR="00C85129" w:rsidRPr="00C613ED" w:rsidRDefault="00C85129" w:rsidP="00B15E36">
            <w:pPr>
              <w:spacing w:line="400" w:lineRule="exact"/>
              <w:jc w:val="both"/>
              <w:rPr>
                <w:rFonts w:ascii="Times New Roman" w:eastAsia="標楷體" w:hAnsi="Times New Roman" w:cs="Times New Roman"/>
              </w:rPr>
            </w:pPr>
          </w:p>
        </w:tc>
        <w:tc>
          <w:tcPr>
            <w:tcW w:w="1701" w:type="dxa"/>
            <w:vMerge w:val="restart"/>
            <w:shd w:val="clear" w:color="auto" w:fill="auto"/>
            <w:hideMark/>
          </w:tcPr>
          <w:p w14:paraId="4530C708"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1-1-4</w:t>
            </w:r>
            <w:r w:rsidRPr="00C613ED">
              <w:rPr>
                <w:rFonts w:ascii="Times New Roman" w:eastAsia="標楷體" w:hAnsi="Times New Roman" w:cs="Times New Roman"/>
              </w:rPr>
              <w:t>服務追蹤與監測</w:t>
            </w:r>
          </w:p>
          <w:p w14:paraId="7B5046CF" w14:textId="0CDA78ED"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w:t>
            </w:r>
            <w:r w:rsidRPr="00C613ED">
              <w:rPr>
                <w:rFonts w:ascii="Times New Roman" w:eastAsia="標楷體" w:hAnsi="Times New Roman" w:cs="Times New Roman" w:hint="eastAsia"/>
              </w:rPr>
              <w:t>8</w:t>
            </w:r>
            <w:r w:rsidRPr="00C613ED">
              <w:rPr>
                <w:rFonts w:ascii="Times New Roman" w:eastAsia="標楷體" w:hAnsi="Times New Roman" w:cs="Times New Roman"/>
              </w:rPr>
              <w:t>)</w:t>
            </w:r>
          </w:p>
          <w:p w14:paraId="51B96949"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bCs/>
              </w:rPr>
              <w:t>(</w:t>
            </w:r>
            <w:proofErr w:type="gramStart"/>
            <w:r w:rsidRPr="00C613ED">
              <w:rPr>
                <w:rFonts w:ascii="Times New Roman" w:eastAsia="標楷體" w:hAnsi="Times New Roman" w:cs="Times New Roman"/>
                <w:b/>
                <w:bCs/>
              </w:rPr>
              <w:t>本項同為</w:t>
            </w:r>
            <w:proofErr w:type="gramEnd"/>
            <w:r w:rsidRPr="00C613ED">
              <w:rPr>
                <w:rFonts w:ascii="Times New Roman" w:eastAsia="標楷體" w:hAnsi="Times New Roman" w:cs="Times New Roman"/>
                <w:b/>
                <w:bCs/>
              </w:rPr>
              <w:t>查核指標</w:t>
            </w:r>
            <w:r w:rsidRPr="00C613ED">
              <w:rPr>
                <w:rFonts w:ascii="Times New Roman" w:eastAsia="標楷體" w:hAnsi="Times New Roman" w:cs="Times New Roman"/>
                <w:b/>
                <w:bCs/>
              </w:rPr>
              <w:t>)</w:t>
            </w:r>
          </w:p>
        </w:tc>
        <w:tc>
          <w:tcPr>
            <w:tcW w:w="3200" w:type="dxa"/>
            <w:shd w:val="clear" w:color="auto" w:fill="auto"/>
            <w:hideMark/>
          </w:tcPr>
          <w:p w14:paraId="059BA93E" w14:textId="152255A1" w:rsidR="00C85129" w:rsidRPr="00C613ED" w:rsidRDefault="00C85129" w:rsidP="00B15E36">
            <w:pPr>
              <w:spacing w:line="400" w:lineRule="exact"/>
              <w:ind w:left="185" w:hangingChars="77" w:hanging="185"/>
              <w:jc w:val="both"/>
              <w:rPr>
                <w:rFonts w:ascii="Times New Roman" w:eastAsia="標楷體" w:hAnsi="Times New Roman" w:cs="Times New Roman"/>
              </w:rPr>
            </w:pPr>
            <w:r w:rsidRPr="00C613ED">
              <w:rPr>
                <w:rFonts w:ascii="Times New Roman" w:eastAsia="標楷體" w:hAnsi="Times New Roman" w:cs="Times New Roman"/>
              </w:rPr>
              <w:t>1.</w:t>
            </w:r>
            <w:r w:rsidRPr="00C613ED">
              <w:rPr>
                <w:rFonts w:ascii="Times New Roman" w:eastAsia="標楷體" w:hAnsi="Times New Roman" w:cs="Times New Roman"/>
              </w:rPr>
              <w:t>至少每月追蹤各項照顧服務安排情形，後續追蹤服務單位和轉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單位聯繫，瞭解和確認服務使用者是否得到適宜的服務。</w:t>
            </w:r>
          </w:p>
          <w:p w14:paraId="4F22BC38" w14:textId="77777777" w:rsidR="00C85129" w:rsidRPr="00C613ED" w:rsidRDefault="00C85129" w:rsidP="00B15E36">
            <w:pPr>
              <w:pStyle w:val="Default"/>
              <w:spacing w:line="400" w:lineRule="exact"/>
              <w:jc w:val="both"/>
              <w:rPr>
                <w:b/>
                <w:bCs/>
                <w:color w:val="auto"/>
                <w:sz w:val="22"/>
              </w:rPr>
            </w:pPr>
            <w:r w:rsidRPr="00C613ED">
              <w:rPr>
                <w:rFonts w:ascii="Times New Roman" w:hAnsi="Times New Roman" w:cs="Times New Roman"/>
                <w:b/>
                <w:bCs/>
                <w:color w:val="auto"/>
              </w:rPr>
              <w:t>*</w:t>
            </w:r>
            <w:r w:rsidRPr="00C613ED">
              <w:rPr>
                <w:rFonts w:hint="eastAsia"/>
                <w:b/>
                <w:bCs/>
                <w:color w:val="auto"/>
                <w:sz w:val="22"/>
                <w:szCs w:val="22"/>
              </w:rPr>
              <w:t>重點指標</w:t>
            </w:r>
          </w:p>
          <w:p w14:paraId="3FB863F9" w14:textId="029B8145" w:rsidR="00C85129" w:rsidRPr="00C613ED" w:rsidRDefault="00C85129" w:rsidP="00B15E36">
            <w:pPr>
              <w:spacing w:line="400" w:lineRule="exact"/>
              <w:ind w:leftChars="90" w:left="473" w:hangingChars="107" w:hanging="257"/>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val="restart"/>
            <w:shd w:val="clear" w:color="auto" w:fill="auto"/>
            <w:hideMark/>
          </w:tcPr>
          <w:p w14:paraId="1FE026FE"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7544A873"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服務計畫檢視</w:t>
            </w:r>
          </w:p>
          <w:p w14:paraId="65FF3D3C" w14:textId="6EA877B2" w:rsidR="00C85129" w:rsidRPr="00C613ED" w:rsidRDefault="00C85129" w:rsidP="00B15E36">
            <w:pPr>
              <w:pStyle w:val="a3"/>
              <w:widowControl/>
              <w:numPr>
                <w:ilvl w:val="0"/>
                <w:numId w:val="36"/>
              </w:numPr>
              <w:spacing w:line="400" w:lineRule="exact"/>
              <w:ind w:leftChars="0" w:left="257" w:hanging="283"/>
              <w:jc w:val="both"/>
              <w:rPr>
                <w:rFonts w:ascii="Times New Roman" w:eastAsia="標楷體" w:hAnsi="Times New Roman" w:cs="Times New Roman"/>
              </w:rPr>
            </w:pPr>
            <w:r w:rsidRPr="00C613ED">
              <w:rPr>
                <w:rFonts w:ascii="Times New Roman" w:eastAsia="標楷體" w:hAnsi="Times New Roman" w:cs="Times New Roman"/>
              </w:rPr>
              <w:t>單位訂有轉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流程</w:t>
            </w:r>
            <w:r w:rsidR="00A75C6C" w:rsidRPr="00C613ED">
              <w:rPr>
                <w:rFonts w:ascii="Times New Roman" w:eastAsia="標楷體" w:hAnsi="Times New Roman" w:cs="Times New Roman" w:hint="eastAsia"/>
              </w:rPr>
              <w:t>及</w:t>
            </w:r>
            <w:r w:rsidRPr="00C613ED">
              <w:rPr>
                <w:rFonts w:ascii="Times New Roman" w:eastAsia="標楷體" w:hAnsi="Times New Roman" w:cs="Times New Roman"/>
              </w:rPr>
              <w:t>辦法。</w:t>
            </w:r>
          </w:p>
          <w:p w14:paraId="0BDD1193" w14:textId="77777777" w:rsidR="00C85129" w:rsidRPr="00C613ED" w:rsidRDefault="00C85129" w:rsidP="00B15E36">
            <w:pPr>
              <w:pStyle w:val="a3"/>
              <w:widowControl/>
              <w:numPr>
                <w:ilvl w:val="0"/>
                <w:numId w:val="36"/>
              </w:numPr>
              <w:spacing w:line="400" w:lineRule="exact"/>
              <w:ind w:leftChars="0" w:left="257" w:hanging="283"/>
              <w:jc w:val="both"/>
              <w:rPr>
                <w:rFonts w:ascii="Times New Roman" w:eastAsia="標楷體" w:hAnsi="Times New Roman" w:cs="Times New Roman"/>
              </w:rPr>
            </w:pPr>
            <w:r w:rsidRPr="00C613ED">
              <w:rPr>
                <w:rFonts w:ascii="Times New Roman" w:eastAsia="標楷體" w:hAnsi="Times New Roman" w:cs="Times New Roman"/>
              </w:rPr>
              <w:t>檢閱照管系統服務紀錄每月是否有電訪</w:t>
            </w:r>
            <w:r w:rsidRPr="00C613ED">
              <w:rPr>
                <w:rFonts w:ascii="Times New Roman" w:eastAsia="標楷體" w:hAnsi="Times New Roman" w:cs="Times New Roman"/>
              </w:rPr>
              <w:t>/</w:t>
            </w:r>
            <w:r w:rsidRPr="00C613ED">
              <w:rPr>
                <w:rFonts w:ascii="Times New Roman" w:eastAsia="標楷體" w:hAnsi="Times New Roman" w:cs="Times New Roman"/>
              </w:rPr>
              <w:t>家訪</w:t>
            </w:r>
            <w:r w:rsidRPr="00C613ED">
              <w:rPr>
                <w:rFonts w:ascii="Times New Roman" w:eastAsia="標楷體" w:hAnsi="Times New Roman" w:cs="Times New Roman"/>
              </w:rPr>
              <w:t>/</w:t>
            </w:r>
            <w:r w:rsidRPr="00C613ED">
              <w:rPr>
                <w:rFonts w:ascii="Times New Roman" w:eastAsia="標楷體" w:hAnsi="Times New Roman" w:cs="Times New Roman"/>
              </w:rPr>
              <w:t>面訪等相關服務紀錄。</w:t>
            </w:r>
          </w:p>
          <w:p w14:paraId="3AF7E1A9" w14:textId="77777777" w:rsidR="00C85129" w:rsidRPr="00C613ED" w:rsidRDefault="00C85129" w:rsidP="00B15E36">
            <w:pPr>
              <w:pStyle w:val="a3"/>
              <w:widowControl/>
              <w:numPr>
                <w:ilvl w:val="0"/>
                <w:numId w:val="36"/>
              </w:numPr>
              <w:spacing w:line="400" w:lineRule="exact"/>
              <w:ind w:leftChars="0" w:left="257" w:hanging="283"/>
              <w:jc w:val="both"/>
              <w:rPr>
                <w:rFonts w:ascii="Times New Roman" w:eastAsia="標楷體" w:hAnsi="Times New Roman" w:cs="Times New Roman"/>
              </w:rPr>
            </w:pPr>
            <w:r w:rsidRPr="00C613ED">
              <w:rPr>
                <w:rFonts w:ascii="Times New Roman" w:eastAsia="標楷體" w:hAnsi="Times New Roman" w:cs="Times New Roman"/>
              </w:rPr>
              <w:t>檢閱轉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個案服務紀錄。</w:t>
            </w:r>
          </w:p>
          <w:p w14:paraId="5298DF25"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4DB5649C"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針對不能獲得適切服務之服務使用者如何提供協助及後續如何追蹤。</w:t>
            </w:r>
          </w:p>
          <w:p w14:paraId="42E18A2A" w14:textId="77777777" w:rsidR="00C85129" w:rsidRPr="00C613ED" w:rsidRDefault="00C85129" w:rsidP="00B15E36">
            <w:pPr>
              <w:spacing w:line="400" w:lineRule="exact"/>
              <w:jc w:val="both"/>
              <w:rPr>
                <w:rFonts w:ascii="Times New Roman" w:eastAsia="標楷體" w:hAnsi="Times New Roman" w:cs="Times New Roman"/>
              </w:rPr>
            </w:pPr>
          </w:p>
          <w:p w14:paraId="617E50C3" w14:textId="77777777" w:rsidR="00C85129" w:rsidRPr="00C613ED" w:rsidRDefault="00C85129" w:rsidP="00B15E36">
            <w:pPr>
              <w:spacing w:line="400" w:lineRule="exact"/>
              <w:jc w:val="both"/>
              <w:rPr>
                <w:rFonts w:ascii="Times New Roman" w:eastAsia="標楷體" w:hAnsi="Times New Roman" w:cs="Times New Roman"/>
              </w:rPr>
            </w:pPr>
          </w:p>
          <w:p w14:paraId="45ED2B12" w14:textId="77777777" w:rsidR="00C85129" w:rsidRPr="00C613ED" w:rsidRDefault="00C85129" w:rsidP="00B15E36">
            <w:pPr>
              <w:spacing w:line="400" w:lineRule="exact"/>
              <w:jc w:val="both"/>
              <w:rPr>
                <w:rFonts w:ascii="Times New Roman" w:eastAsia="標楷體" w:hAnsi="Times New Roman" w:cs="Times New Roman"/>
              </w:rPr>
            </w:pPr>
          </w:p>
          <w:p w14:paraId="369A3066" w14:textId="77777777" w:rsidR="00C85129" w:rsidRPr="00C613ED" w:rsidRDefault="00C85129" w:rsidP="00B15E36">
            <w:pPr>
              <w:spacing w:line="400" w:lineRule="exact"/>
              <w:jc w:val="both"/>
              <w:rPr>
                <w:rFonts w:ascii="Times New Roman" w:eastAsia="標楷體" w:hAnsi="Times New Roman" w:cs="Times New Roman"/>
              </w:rPr>
            </w:pPr>
          </w:p>
          <w:p w14:paraId="543F913F" w14:textId="77777777" w:rsidR="00C85129" w:rsidRPr="00C613ED" w:rsidRDefault="00C85129" w:rsidP="00B15E36">
            <w:pPr>
              <w:spacing w:line="400" w:lineRule="exact"/>
              <w:jc w:val="both"/>
              <w:rPr>
                <w:rFonts w:ascii="Times New Roman" w:eastAsia="標楷體" w:hAnsi="Times New Roman" w:cs="Times New Roman"/>
              </w:rPr>
            </w:pPr>
          </w:p>
          <w:p w14:paraId="4A056582" w14:textId="77777777" w:rsidR="00C85129" w:rsidRPr="00C613ED" w:rsidRDefault="00C85129" w:rsidP="00B15E36">
            <w:pPr>
              <w:spacing w:line="400" w:lineRule="exact"/>
              <w:jc w:val="both"/>
              <w:rPr>
                <w:rFonts w:ascii="Times New Roman" w:eastAsia="標楷體" w:hAnsi="Times New Roman" w:cs="Times New Roman"/>
              </w:rPr>
            </w:pPr>
          </w:p>
          <w:p w14:paraId="4C140551" w14:textId="77777777" w:rsidR="00C85129" w:rsidRPr="00C613ED" w:rsidRDefault="00C85129" w:rsidP="00B15E36">
            <w:pPr>
              <w:spacing w:line="400" w:lineRule="exact"/>
              <w:jc w:val="both"/>
              <w:rPr>
                <w:rFonts w:ascii="Times New Roman" w:eastAsia="標楷體" w:hAnsi="Times New Roman" w:cs="Times New Roman"/>
              </w:rPr>
            </w:pPr>
          </w:p>
        </w:tc>
        <w:tc>
          <w:tcPr>
            <w:tcW w:w="2612" w:type="dxa"/>
            <w:vMerge w:val="restart"/>
            <w:shd w:val="clear" w:color="auto" w:fill="auto"/>
            <w:hideMark/>
          </w:tcPr>
          <w:p w14:paraId="13AB8DD8" w14:textId="77777777" w:rsidR="00C85129" w:rsidRPr="00C613ED" w:rsidRDefault="00C85129">
            <w:pPr>
              <w:pStyle w:val="a3"/>
              <w:numPr>
                <w:ilvl w:val="0"/>
                <w:numId w:val="84"/>
              </w:numPr>
              <w:spacing w:line="400" w:lineRule="exact"/>
              <w:ind w:leftChars="0" w:left="180" w:hanging="180"/>
              <w:jc w:val="both"/>
              <w:rPr>
                <w:rFonts w:ascii="Times New Roman" w:eastAsia="標楷體" w:hAnsi="Times New Roman" w:cs="Times New Roman"/>
              </w:rPr>
            </w:pPr>
            <w:r w:rsidRPr="00C613ED">
              <w:rPr>
                <w:rFonts w:ascii="Times New Roman" w:eastAsia="標楷體" w:hAnsi="Times New Roman" w:cs="Times New Roman" w:hint="eastAsia"/>
              </w:rPr>
              <w:lastRenderedPageBreak/>
              <w:t>加強檢視每月服務追蹤情形，如</w:t>
            </w:r>
            <w:r w:rsidRPr="00C613ED">
              <w:rPr>
                <w:rFonts w:ascii="標楷體" w:eastAsia="標楷體" w:hAnsi="標楷體" w:cs="Times New Roman" w:hint="eastAsia"/>
              </w:rPr>
              <w:t>：</w:t>
            </w:r>
            <w:r w:rsidRPr="00C613ED">
              <w:rPr>
                <w:rFonts w:ascii="Times New Roman" w:eastAsia="標楷體" w:hAnsi="Times New Roman" w:cs="Times New Roman" w:hint="eastAsia"/>
              </w:rPr>
              <w:t>專業服務之服務進度並</w:t>
            </w:r>
            <w:proofErr w:type="gramStart"/>
            <w:r w:rsidRPr="00C613ED">
              <w:rPr>
                <w:rFonts w:ascii="Times New Roman" w:eastAsia="標楷體" w:hAnsi="Times New Roman" w:cs="Times New Roman" w:hint="eastAsia"/>
              </w:rPr>
              <w:t>確實登打追蹤</w:t>
            </w:r>
            <w:proofErr w:type="gramEnd"/>
            <w:r w:rsidRPr="00C613ED">
              <w:rPr>
                <w:rFonts w:ascii="Times New Roman" w:eastAsia="標楷體" w:hAnsi="Times New Roman" w:cs="Times New Roman" w:hint="eastAsia"/>
              </w:rPr>
              <w:t>紀錄。（</w:t>
            </w:r>
            <w:r w:rsidRPr="00C613ED">
              <w:rPr>
                <w:rFonts w:ascii="Times New Roman" w:eastAsia="標楷體" w:hAnsi="Times New Roman" w:cs="Times New Roman" w:hint="eastAsia"/>
              </w:rPr>
              <w:t>B</w:t>
            </w:r>
            <w:r w:rsidRPr="00C613ED">
              <w:rPr>
                <w:rFonts w:ascii="Times New Roman" w:eastAsia="標楷體" w:hAnsi="Times New Roman" w:cs="Times New Roman" w:hint="eastAsia"/>
              </w:rPr>
              <w:t>單位服務內容是否有符合訓練目標等）。</w:t>
            </w:r>
          </w:p>
          <w:p w14:paraId="376D52AA" w14:textId="77777777" w:rsidR="00C85129" w:rsidRPr="00C613ED" w:rsidRDefault="00C85129">
            <w:pPr>
              <w:pStyle w:val="a3"/>
              <w:numPr>
                <w:ilvl w:val="0"/>
                <w:numId w:val="84"/>
              </w:numPr>
              <w:spacing w:line="400" w:lineRule="exact"/>
              <w:ind w:leftChars="0" w:left="184" w:hanging="184"/>
              <w:jc w:val="both"/>
              <w:rPr>
                <w:rFonts w:ascii="Times New Roman" w:eastAsia="標楷體" w:hAnsi="Times New Roman" w:cs="Times New Roman"/>
              </w:rPr>
            </w:pPr>
            <w:r w:rsidRPr="00C613ED">
              <w:rPr>
                <w:rFonts w:ascii="Times New Roman" w:eastAsia="標楷體" w:hAnsi="Times New Roman" w:cs="Times New Roman" w:hint="eastAsia"/>
              </w:rPr>
              <w:t>服務追蹤紀錄與前次紀錄之內容差異性及服務落實追蹤之完整性，未落實服務追蹤，指標</w:t>
            </w:r>
            <w:r w:rsidRPr="00C613ED">
              <w:rPr>
                <w:rFonts w:ascii="Times New Roman" w:eastAsia="標楷體" w:hAnsi="Times New Roman" w:cs="Times New Roman" w:hint="eastAsia"/>
              </w:rPr>
              <w:t>1-1-4-1</w:t>
            </w:r>
            <w:r w:rsidRPr="00C613ED">
              <w:rPr>
                <w:rFonts w:ascii="Times New Roman" w:eastAsia="標楷體" w:hAnsi="Times New Roman" w:cs="Times New Roman" w:hint="eastAsia"/>
              </w:rPr>
              <w:t>不予</w:t>
            </w:r>
            <w:r w:rsidRPr="00C613ED">
              <w:rPr>
                <w:rFonts w:ascii="Times New Roman" w:eastAsia="標楷體" w:hAnsi="Times New Roman" w:cs="Times New Roman"/>
              </w:rPr>
              <w:t>給</w:t>
            </w:r>
            <w:r w:rsidRPr="00C613ED">
              <w:rPr>
                <w:rFonts w:ascii="Times New Roman" w:eastAsia="標楷體" w:hAnsi="Times New Roman" w:cs="Times New Roman" w:hint="eastAsia"/>
              </w:rPr>
              <w:t>分。</w:t>
            </w:r>
          </w:p>
          <w:p w14:paraId="78090A43" w14:textId="77777777" w:rsidR="00C85129" w:rsidRPr="00C613ED" w:rsidRDefault="00C85129">
            <w:pPr>
              <w:pStyle w:val="a3"/>
              <w:numPr>
                <w:ilvl w:val="0"/>
                <w:numId w:val="84"/>
              </w:numPr>
              <w:spacing w:line="400" w:lineRule="exact"/>
              <w:ind w:leftChars="0"/>
              <w:jc w:val="both"/>
              <w:rPr>
                <w:rFonts w:ascii="Times New Roman" w:eastAsia="標楷體" w:hAnsi="Times New Roman" w:cs="Times New Roman"/>
              </w:rPr>
            </w:pPr>
            <w:r w:rsidRPr="00C613ED">
              <w:rPr>
                <w:rFonts w:ascii="Times New Roman" w:eastAsia="標楷體" w:hAnsi="Times New Roman" w:cs="Times New Roman" w:hint="eastAsia"/>
              </w:rPr>
              <w:t>抽查</w:t>
            </w:r>
            <w:r w:rsidRPr="00C613ED">
              <w:rPr>
                <w:rFonts w:ascii="Times New Roman" w:eastAsia="標楷體" w:hAnsi="Times New Roman" w:cs="Times New Roman"/>
              </w:rPr>
              <w:t>個案數如下：</w:t>
            </w:r>
          </w:p>
          <w:p w14:paraId="0DDBA9A0" w14:textId="77777777" w:rsidR="00C85129" w:rsidRPr="00C613ED" w:rsidRDefault="00C85129">
            <w:pPr>
              <w:pStyle w:val="a3"/>
              <w:widowControl/>
              <w:numPr>
                <w:ilvl w:val="0"/>
                <w:numId w:val="85"/>
              </w:numPr>
              <w:spacing w:line="400" w:lineRule="exact"/>
              <w:ind w:leftChars="0" w:left="432"/>
              <w:jc w:val="both"/>
              <w:rPr>
                <w:rFonts w:ascii="Times New Roman" w:eastAsia="標楷體" w:hAnsi="Times New Roman" w:cs="Times New Roman"/>
              </w:rPr>
            </w:pPr>
            <w:r w:rsidRPr="00C613ED">
              <w:rPr>
                <w:rFonts w:ascii="Times New Roman" w:eastAsia="標楷體" w:hAnsi="Times New Roman" w:cs="Times New Roman"/>
              </w:rPr>
              <w:lastRenderedPageBreak/>
              <w:t>接受</w:t>
            </w:r>
            <w:r w:rsidRPr="00C613ED">
              <w:rPr>
                <w:rFonts w:ascii="Times New Roman" w:eastAsia="標楷體" w:hAnsi="Times New Roman" w:cs="Times New Roman" w:hint="eastAsia"/>
              </w:rPr>
              <w:t>「</w:t>
            </w:r>
            <w:r w:rsidRPr="00C613ED">
              <w:rPr>
                <w:rFonts w:ascii="Times New Roman" w:eastAsia="標楷體" w:hAnsi="Times New Roman" w:cs="Times New Roman"/>
              </w:rPr>
              <w:t>評鑑</w:t>
            </w:r>
            <w:r w:rsidRPr="00C613ED">
              <w:rPr>
                <w:rFonts w:ascii="Times New Roman" w:eastAsia="標楷體" w:hAnsi="Times New Roman" w:cs="Times New Roman" w:hint="eastAsia"/>
              </w:rPr>
              <w:t>」</w:t>
            </w:r>
            <w:r w:rsidRPr="00C613ED">
              <w:rPr>
                <w:rFonts w:ascii="Times New Roman" w:eastAsia="標楷體" w:hAnsi="Times New Roman" w:cs="Times New Roman"/>
              </w:rPr>
              <w:t>者：本局抽查</w:t>
            </w:r>
            <w:r w:rsidRPr="00C613ED">
              <w:rPr>
                <w:rFonts w:ascii="Times New Roman" w:eastAsia="標楷體" w:hAnsi="Times New Roman" w:cs="Times New Roman"/>
              </w:rPr>
              <w:t>2</w:t>
            </w:r>
            <w:r w:rsidRPr="00C613ED">
              <w:rPr>
                <w:rFonts w:ascii="Times New Roman" w:eastAsia="標楷體" w:hAnsi="Times New Roman" w:cs="Times New Roman"/>
              </w:rPr>
              <w:t>案，單位自選</w:t>
            </w:r>
            <w:r w:rsidRPr="00C613ED">
              <w:rPr>
                <w:rFonts w:ascii="Times New Roman" w:eastAsia="標楷體" w:hAnsi="Times New Roman" w:cs="Times New Roman"/>
              </w:rPr>
              <w:t>1</w:t>
            </w:r>
            <w:r w:rsidRPr="00C613ED">
              <w:rPr>
                <w:rFonts w:ascii="Times New Roman" w:eastAsia="標楷體" w:hAnsi="Times New Roman" w:cs="Times New Roman"/>
              </w:rPr>
              <w:t>案並於簡報報告。</w:t>
            </w:r>
          </w:p>
          <w:p w14:paraId="1CE971AE" w14:textId="3F070736" w:rsidR="00C85129" w:rsidRPr="00C613ED" w:rsidRDefault="00C85129">
            <w:pPr>
              <w:pStyle w:val="a3"/>
              <w:numPr>
                <w:ilvl w:val="0"/>
                <w:numId w:val="85"/>
              </w:numPr>
              <w:spacing w:line="400" w:lineRule="exact"/>
              <w:ind w:leftChars="0" w:left="397"/>
              <w:jc w:val="both"/>
              <w:rPr>
                <w:rFonts w:ascii="Times New Roman" w:eastAsia="標楷體" w:hAnsi="Times New Roman" w:cs="Times New Roman"/>
              </w:rPr>
            </w:pPr>
            <w:r w:rsidRPr="00C613ED">
              <w:rPr>
                <w:rFonts w:ascii="Times New Roman" w:eastAsia="標楷體" w:hAnsi="Times New Roman" w:cs="Times New Roman"/>
                <w:bCs/>
                <w:sz w:val="22"/>
                <w:szCs w:val="20"/>
              </w:rPr>
              <w:t>接受</w:t>
            </w:r>
            <w:r w:rsidRPr="00C613ED">
              <w:rPr>
                <w:rFonts w:ascii="Times New Roman" w:eastAsia="標楷體" w:hAnsi="Times New Roman" w:cs="Times New Roman" w:hint="eastAsia"/>
                <w:bCs/>
                <w:sz w:val="22"/>
                <w:szCs w:val="20"/>
              </w:rPr>
              <w:t>「</w:t>
            </w:r>
            <w:r w:rsidRPr="00C613ED">
              <w:rPr>
                <w:rFonts w:ascii="Times New Roman" w:eastAsia="標楷體" w:hAnsi="Times New Roman" w:cs="Times New Roman"/>
                <w:bCs/>
              </w:rPr>
              <w:t>輔導訪查或查核</w:t>
            </w:r>
            <w:r w:rsidRPr="00C613ED">
              <w:rPr>
                <w:rFonts w:ascii="Times New Roman" w:eastAsia="標楷體" w:hAnsi="Times New Roman" w:cs="Times New Roman" w:hint="eastAsia"/>
                <w:bCs/>
              </w:rPr>
              <w:t>」</w:t>
            </w:r>
            <w:r w:rsidRPr="00C613ED">
              <w:rPr>
                <w:rFonts w:ascii="Times New Roman" w:eastAsia="標楷體" w:hAnsi="Times New Roman" w:cs="Times New Roman"/>
                <w:bCs/>
              </w:rPr>
              <w:t>者：</w:t>
            </w:r>
            <w:r w:rsidRPr="00C613ED">
              <w:rPr>
                <w:rFonts w:ascii="Times New Roman" w:eastAsia="標楷體" w:hAnsi="Times New Roman" w:cs="Times New Roman"/>
              </w:rPr>
              <w:t>本局抽查</w:t>
            </w:r>
            <w:r w:rsidRPr="00C613ED">
              <w:rPr>
                <w:rFonts w:ascii="Times New Roman" w:eastAsia="標楷體" w:hAnsi="Times New Roman" w:cs="Times New Roman" w:hint="eastAsia"/>
              </w:rPr>
              <w:t>1</w:t>
            </w:r>
            <w:r w:rsidRPr="00C613ED">
              <w:rPr>
                <w:rFonts w:ascii="Times New Roman" w:eastAsia="標楷體" w:hAnsi="Times New Roman" w:cs="Times New Roman"/>
              </w:rPr>
              <w:t>案</w:t>
            </w:r>
            <w:r w:rsidRPr="00C613ED">
              <w:rPr>
                <w:rFonts w:ascii="Times New Roman" w:eastAsia="標楷體" w:hAnsi="Times New Roman" w:cs="Times New Roman" w:hint="eastAsia"/>
              </w:rPr>
              <w:t>，</w:t>
            </w:r>
            <w:r w:rsidRPr="00C613ED">
              <w:rPr>
                <w:rFonts w:ascii="Times New Roman" w:eastAsia="標楷體" w:hAnsi="Times New Roman" w:cs="Times New Roman"/>
              </w:rPr>
              <w:t>單位自選</w:t>
            </w:r>
            <w:r w:rsidRPr="00C613ED">
              <w:rPr>
                <w:rFonts w:ascii="Times New Roman" w:eastAsia="標楷體" w:hAnsi="Times New Roman" w:cs="Times New Roman"/>
              </w:rPr>
              <w:t>1</w:t>
            </w:r>
            <w:r w:rsidRPr="00C613ED">
              <w:rPr>
                <w:rFonts w:ascii="Times New Roman" w:eastAsia="標楷體" w:hAnsi="Times New Roman" w:cs="Times New Roman"/>
              </w:rPr>
              <w:t>案並於簡報報告。</w:t>
            </w:r>
          </w:p>
        </w:tc>
      </w:tr>
      <w:tr w:rsidR="00C613ED" w:rsidRPr="00C613ED" w14:paraId="5185F623" w14:textId="77777777" w:rsidTr="00931F94">
        <w:trPr>
          <w:trHeight w:val="567"/>
          <w:jc w:val="center"/>
        </w:trPr>
        <w:tc>
          <w:tcPr>
            <w:tcW w:w="1756" w:type="dxa"/>
            <w:vMerge/>
            <w:hideMark/>
          </w:tcPr>
          <w:p w14:paraId="18572A92"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6308F323"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69646638" w14:textId="77777777" w:rsidR="009326F5" w:rsidRPr="00C613ED" w:rsidRDefault="009326F5" w:rsidP="00B15E36">
            <w:pPr>
              <w:spacing w:line="400" w:lineRule="exact"/>
              <w:ind w:leftChars="-10" w:left="170" w:hangingChars="81" w:hanging="194"/>
              <w:jc w:val="both"/>
              <w:rPr>
                <w:rFonts w:ascii="Times New Roman" w:eastAsia="標楷體" w:hAnsi="Times New Roman" w:cs="Times New Roman"/>
              </w:rPr>
            </w:pPr>
            <w:r w:rsidRPr="00C613ED">
              <w:rPr>
                <w:rFonts w:ascii="Times New Roman" w:eastAsia="標楷體" w:hAnsi="Times New Roman" w:cs="Times New Roman"/>
              </w:rPr>
              <w:t>2.</w:t>
            </w:r>
            <w:r w:rsidRPr="00C613ED">
              <w:rPr>
                <w:rFonts w:ascii="Times New Roman" w:eastAsia="標楷體" w:hAnsi="Times New Roman" w:cs="Times New Roman"/>
              </w:rPr>
              <w:t>對於服務使用者不能獲得適切的服務時，能提供其他選擇及必要的協助。</w:t>
            </w:r>
          </w:p>
          <w:p w14:paraId="4BB270BF" w14:textId="5D9C0D89" w:rsidR="009326F5" w:rsidRPr="00C613ED" w:rsidRDefault="00327EC8" w:rsidP="00B15E36">
            <w:pPr>
              <w:spacing w:line="400" w:lineRule="exact"/>
              <w:ind w:leftChars="80" w:left="473" w:hangingChars="117" w:hanging="281"/>
              <w:jc w:val="both"/>
              <w:rPr>
                <w:rFonts w:ascii="Times New Roman" w:eastAsia="標楷體" w:hAnsi="Times New Roman" w:cs="Times New Roman"/>
              </w:rPr>
            </w:pPr>
            <w:r w:rsidRPr="00C613ED">
              <w:rPr>
                <w:rFonts w:ascii="Times New Roman" w:eastAsia="標楷體" w:hAnsi="Times New Roman" w:cs="Times New Roman" w:hint="eastAsia"/>
              </w:rPr>
              <w:t>(2)</w:t>
            </w:r>
          </w:p>
          <w:p w14:paraId="179C39A3" w14:textId="77777777" w:rsidR="009326F5" w:rsidRPr="00C613ED" w:rsidRDefault="009326F5" w:rsidP="00B15E36">
            <w:pPr>
              <w:spacing w:line="400" w:lineRule="exact"/>
              <w:ind w:leftChars="-10" w:left="257" w:hangingChars="117" w:hanging="281"/>
              <w:jc w:val="both"/>
              <w:rPr>
                <w:rFonts w:ascii="Times New Roman" w:eastAsia="標楷體" w:hAnsi="Times New Roman" w:cs="Times New Roman"/>
              </w:rPr>
            </w:pPr>
          </w:p>
        </w:tc>
        <w:tc>
          <w:tcPr>
            <w:tcW w:w="4677" w:type="dxa"/>
            <w:vMerge/>
            <w:hideMark/>
          </w:tcPr>
          <w:p w14:paraId="5F5BEB6B"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64635377"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35DED21D" w14:textId="77777777" w:rsidTr="00931F94">
        <w:trPr>
          <w:trHeight w:val="567"/>
          <w:jc w:val="center"/>
        </w:trPr>
        <w:tc>
          <w:tcPr>
            <w:tcW w:w="1756" w:type="dxa"/>
            <w:vMerge/>
            <w:hideMark/>
          </w:tcPr>
          <w:p w14:paraId="1B408ADD"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161BF437"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07379348" w14:textId="7EA07C40" w:rsidR="00327EC8" w:rsidRPr="00C613ED" w:rsidRDefault="009326F5">
            <w:pPr>
              <w:pStyle w:val="a3"/>
              <w:numPr>
                <w:ilvl w:val="0"/>
                <w:numId w:val="62"/>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及追蹤須依據轉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流程</w:t>
            </w:r>
            <w:r w:rsidR="00A75C6C" w:rsidRPr="00C613ED">
              <w:rPr>
                <w:rFonts w:ascii="Times New Roman" w:eastAsia="標楷體" w:hAnsi="Times New Roman" w:cs="Times New Roman" w:hint="eastAsia"/>
              </w:rPr>
              <w:t>及</w:t>
            </w:r>
            <w:r w:rsidRPr="00C613ED">
              <w:rPr>
                <w:rFonts w:ascii="Times New Roman" w:eastAsia="標楷體" w:hAnsi="Times New Roman" w:cs="Times New Roman"/>
              </w:rPr>
              <w:t>辦法，並有相關處理紀</w:t>
            </w:r>
            <w:r w:rsidRPr="00C613ED">
              <w:rPr>
                <w:rFonts w:ascii="Times New Roman" w:eastAsia="標楷體" w:hAnsi="Times New Roman" w:cs="Times New Roman"/>
              </w:rPr>
              <w:lastRenderedPageBreak/>
              <w:t>錄。</w:t>
            </w:r>
          </w:p>
          <w:p w14:paraId="497490BC" w14:textId="618EF942" w:rsidR="009326F5" w:rsidRPr="00C613ED" w:rsidRDefault="00E653C9"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hideMark/>
          </w:tcPr>
          <w:p w14:paraId="17E16353"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3CAC37A0"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4929F5F7" w14:textId="77777777" w:rsidTr="00931F94">
        <w:trPr>
          <w:trHeight w:val="1685"/>
          <w:jc w:val="center"/>
        </w:trPr>
        <w:tc>
          <w:tcPr>
            <w:tcW w:w="1756" w:type="dxa"/>
            <w:vMerge w:val="restart"/>
            <w:shd w:val="clear" w:color="auto" w:fill="auto"/>
            <w:hideMark/>
          </w:tcPr>
          <w:p w14:paraId="402F65F9"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1-2</w:t>
            </w:r>
            <w:r w:rsidRPr="00C613ED">
              <w:rPr>
                <w:rFonts w:ascii="Times New Roman" w:eastAsia="標楷體" w:hAnsi="Times New Roman" w:cs="Times New Roman"/>
                <w:bCs/>
              </w:rPr>
              <w:t>資源盤點及服務媒合</w:t>
            </w:r>
          </w:p>
        </w:tc>
        <w:tc>
          <w:tcPr>
            <w:tcW w:w="1701" w:type="dxa"/>
            <w:vMerge w:val="restart"/>
            <w:shd w:val="clear" w:color="auto" w:fill="auto"/>
            <w:hideMark/>
          </w:tcPr>
          <w:p w14:paraId="7567C736"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1-2-1</w:t>
            </w:r>
            <w:r w:rsidRPr="00C613ED">
              <w:rPr>
                <w:rFonts w:ascii="Times New Roman" w:eastAsia="標楷體" w:hAnsi="Times New Roman" w:cs="Times New Roman"/>
              </w:rPr>
              <w:t>社區資源盤點與運用</w:t>
            </w:r>
          </w:p>
          <w:p w14:paraId="295266F1"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(6)</w:t>
            </w:r>
          </w:p>
          <w:p w14:paraId="5943FCFF"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bCs/>
              </w:rPr>
              <w:t>(</w:t>
            </w:r>
            <w:proofErr w:type="gramStart"/>
            <w:r w:rsidRPr="00C613ED">
              <w:rPr>
                <w:rFonts w:ascii="Times New Roman" w:eastAsia="標楷體" w:hAnsi="Times New Roman" w:cs="Times New Roman"/>
                <w:b/>
                <w:bCs/>
              </w:rPr>
              <w:t>本項同為</w:t>
            </w:r>
            <w:proofErr w:type="gramEnd"/>
            <w:r w:rsidRPr="00C613ED">
              <w:rPr>
                <w:rFonts w:ascii="Times New Roman" w:eastAsia="標楷體" w:hAnsi="Times New Roman" w:cs="Times New Roman"/>
                <w:b/>
                <w:bCs/>
              </w:rPr>
              <w:t>查核指標</w:t>
            </w:r>
            <w:r w:rsidRPr="00C613ED">
              <w:rPr>
                <w:rFonts w:ascii="Times New Roman" w:eastAsia="標楷體" w:hAnsi="Times New Roman" w:cs="Times New Roman"/>
                <w:b/>
                <w:bCs/>
              </w:rPr>
              <w:t>)</w:t>
            </w:r>
          </w:p>
        </w:tc>
        <w:tc>
          <w:tcPr>
            <w:tcW w:w="3200" w:type="dxa"/>
            <w:shd w:val="clear" w:color="auto" w:fill="auto"/>
            <w:hideMark/>
          </w:tcPr>
          <w:p w14:paraId="5E206760" w14:textId="1C2AB4FB" w:rsidR="00C85129" w:rsidRPr="00C613ED" w:rsidRDefault="00C85129">
            <w:pPr>
              <w:pStyle w:val="a3"/>
              <w:numPr>
                <w:ilvl w:val="0"/>
                <w:numId w:val="63"/>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依服務區域進行相關長照之正式資源及非正式資源盤點，並建立長照服務相關資源名冊，定期更新。</w:t>
            </w:r>
          </w:p>
          <w:p w14:paraId="204DAD7D" w14:textId="5BA2CEDF" w:rsidR="00C85129" w:rsidRPr="00C613ED" w:rsidRDefault="00C85129"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val="restart"/>
            <w:shd w:val="clear" w:color="auto" w:fill="auto"/>
            <w:hideMark/>
          </w:tcPr>
          <w:p w14:paraId="3987A25A"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236C2406"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06AEBF0B" w14:textId="77777777" w:rsidR="00C85129" w:rsidRPr="00C613ED" w:rsidRDefault="00C85129">
            <w:pPr>
              <w:pStyle w:val="a3"/>
              <w:widowControl/>
              <w:numPr>
                <w:ilvl w:val="0"/>
                <w:numId w:val="86"/>
              </w:numPr>
              <w:spacing w:line="400" w:lineRule="exact"/>
              <w:ind w:leftChars="0" w:left="175" w:hanging="175"/>
              <w:jc w:val="both"/>
              <w:rPr>
                <w:rFonts w:ascii="Times New Roman" w:eastAsia="標楷體" w:hAnsi="Times New Roman" w:cs="Times New Roman"/>
              </w:rPr>
            </w:pPr>
            <w:r w:rsidRPr="00C613ED">
              <w:rPr>
                <w:rFonts w:ascii="Times New Roman" w:eastAsia="標楷體" w:hAnsi="Times New Roman" w:cs="Times New Roman"/>
              </w:rPr>
              <w:t>檢閱服務區域範圍內長照服務資源清冊，及評鑑作業之基本資料表合作服務提供單位。</w:t>
            </w:r>
          </w:p>
          <w:p w14:paraId="78E3B9B2" w14:textId="77777777" w:rsidR="00C85129" w:rsidRPr="00C613ED" w:rsidRDefault="00C85129">
            <w:pPr>
              <w:pStyle w:val="a3"/>
              <w:widowControl/>
              <w:numPr>
                <w:ilvl w:val="0"/>
                <w:numId w:val="86"/>
              </w:numPr>
              <w:spacing w:line="400" w:lineRule="exact"/>
              <w:ind w:leftChars="0" w:left="192" w:hanging="199"/>
              <w:jc w:val="both"/>
              <w:rPr>
                <w:rFonts w:ascii="Times New Roman" w:eastAsia="標楷體" w:hAnsi="Times New Roman" w:cs="Times New Roman"/>
              </w:rPr>
            </w:pPr>
            <w:r w:rsidRPr="00C613ED">
              <w:rPr>
                <w:rFonts w:ascii="Times New Roman" w:eastAsia="標楷體" w:hAnsi="Times New Roman" w:cs="Times New Roman"/>
              </w:rPr>
              <w:t>檢視</w:t>
            </w:r>
            <w:proofErr w:type="gramStart"/>
            <w:r w:rsidRPr="00C613ED">
              <w:rPr>
                <w:rFonts w:ascii="Times New Roman" w:eastAsia="標楷體" w:hAnsi="Times New Roman" w:cs="Times New Roman"/>
              </w:rPr>
              <w:t>單位派案及</w:t>
            </w:r>
            <w:proofErr w:type="gramEnd"/>
            <w:r w:rsidRPr="00C613ED">
              <w:rPr>
                <w:rFonts w:ascii="Times New Roman" w:eastAsia="標楷體" w:hAnsi="Times New Roman" w:cs="Times New Roman"/>
              </w:rPr>
              <w:t>改派原則，檢視基本資料表</w:t>
            </w:r>
            <w:r w:rsidRPr="00C613ED">
              <w:rPr>
                <w:rFonts w:ascii="Times New Roman" w:eastAsia="標楷體" w:hAnsi="Times New Roman" w:cs="Times New Roman" w:hint="eastAsia"/>
              </w:rPr>
              <w:t>（</w:t>
            </w:r>
            <w:r w:rsidRPr="00C613ED">
              <w:rPr>
                <w:rFonts w:ascii="Times New Roman" w:eastAsia="標楷體" w:hAnsi="Times New Roman" w:cs="Times New Roman"/>
              </w:rPr>
              <w:t>十一</w:t>
            </w:r>
            <w:r w:rsidRPr="00C613ED">
              <w:rPr>
                <w:rFonts w:ascii="Times New Roman" w:eastAsia="標楷體" w:hAnsi="Times New Roman" w:cs="Times New Roman" w:hint="eastAsia"/>
              </w:rPr>
              <w:t>）</w:t>
            </w:r>
            <w:r w:rsidRPr="00C613ED">
              <w:rPr>
                <w:rFonts w:ascii="Times New Roman" w:eastAsia="標楷體" w:hAnsi="Times New Roman" w:cs="Times New Roman"/>
              </w:rPr>
              <w:t>合作服務提供單位實際轉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個案數。</w:t>
            </w:r>
          </w:p>
          <w:p w14:paraId="5357E46A" w14:textId="77777777" w:rsidR="00C85129" w:rsidRPr="00C613ED" w:rsidRDefault="00C85129">
            <w:pPr>
              <w:pStyle w:val="a3"/>
              <w:widowControl/>
              <w:numPr>
                <w:ilvl w:val="0"/>
                <w:numId w:val="86"/>
              </w:numPr>
              <w:spacing w:line="400" w:lineRule="exact"/>
              <w:ind w:leftChars="0" w:left="245" w:hanging="245"/>
              <w:jc w:val="both"/>
              <w:rPr>
                <w:rFonts w:ascii="Times New Roman" w:eastAsia="標楷體" w:hAnsi="Times New Roman" w:cs="Times New Roman"/>
              </w:rPr>
            </w:pPr>
            <w:r w:rsidRPr="00C613ED">
              <w:rPr>
                <w:rFonts w:ascii="Times New Roman" w:eastAsia="標楷體" w:hAnsi="Times New Roman" w:cs="Times New Roman"/>
              </w:rPr>
              <w:t>針對基本資料表合作服務提供單位相關分析，針對資源不足開發或因應策略或經常使用資源服務量能評估。</w:t>
            </w:r>
          </w:p>
          <w:p w14:paraId="6DE28EFF" w14:textId="77777777" w:rsidR="00C85129" w:rsidRPr="00C613ED" w:rsidRDefault="00C85129">
            <w:pPr>
              <w:pStyle w:val="a3"/>
              <w:widowControl/>
              <w:numPr>
                <w:ilvl w:val="0"/>
                <w:numId w:val="86"/>
              </w:numPr>
              <w:spacing w:line="400" w:lineRule="exact"/>
              <w:ind w:leftChars="0" w:left="189" w:hanging="189"/>
              <w:jc w:val="both"/>
              <w:rPr>
                <w:rFonts w:ascii="Times New Roman" w:eastAsia="標楷體" w:hAnsi="Times New Roman" w:cs="Times New Roman"/>
              </w:rPr>
            </w:pPr>
            <w:r w:rsidRPr="00C613ED">
              <w:rPr>
                <w:rFonts w:ascii="Times New Roman" w:eastAsia="標楷體" w:hAnsi="Times New Roman" w:cs="Times New Roman"/>
              </w:rPr>
              <w:t>請說明基本資料表合作服務提供單位實際轉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個案數為</w:t>
            </w:r>
            <w:r w:rsidRPr="00C613ED">
              <w:rPr>
                <w:rFonts w:ascii="Times New Roman" w:eastAsia="標楷體" w:hAnsi="Times New Roman" w:cs="Times New Roman"/>
              </w:rPr>
              <w:t>0</w:t>
            </w:r>
            <w:r w:rsidRPr="00C613ED">
              <w:rPr>
                <w:rFonts w:ascii="Times New Roman" w:eastAsia="標楷體" w:hAnsi="Times New Roman" w:cs="Times New Roman"/>
              </w:rPr>
              <w:t>的原因，並</w:t>
            </w:r>
            <w:proofErr w:type="gramStart"/>
            <w:r w:rsidRPr="00C613ED">
              <w:rPr>
                <w:rFonts w:ascii="Times New Roman" w:eastAsia="標楷體" w:hAnsi="Times New Roman" w:cs="Times New Roman"/>
              </w:rPr>
              <w:t>檢視派案機制</w:t>
            </w:r>
            <w:proofErr w:type="gramEnd"/>
            <w:r w:rsidRPr="00C613ED">
              <w:rPr>
                <w:rFonts w:ascii="Times New Roman" w:eastAsia="標楷體" w:hAnsi="Times New Roman" w:cs="Times New Roman"/>
              </w:rPr>
              <w:lastRenderedPageBreak/>
              <w:t>是否訂定相關改派原則，若長期無法配合提供服務者，是否有通報本局後續處理。</w:t>
            </w:r>
          </w:p>
          <w:p w14:paraId="2794BA55" w14:textId="77777777" w:rsidR="00C85129" w:rsidRPr="00C613ED" w:rsidRDefault="00C85129">
            <w:pPr>
              <w:pStyle w:val="a3"/>
              <w:widowControl/>
              <w:numPr>
                <w:ilvl w:val="0"/>
                <w:numId w:val="86"/>
              </w:numPr>
              <w:spacing w:line="400" w:lineRule="exact"/>
              <w:ind w:leftChars="0" w:left="184" w:hanging="184"/>
              <w:jc w:val="both"/>
              <w:rPr>
                <w:rFonts w:ascii="Times New Roman" w:eastAsia="標楷體" w:hAnsi="Times New Roman" w:cs="Times New Roman"/>
              </w:rPr>
            </w:pPr>
            <w:r w:rsidRPr="00C613ED">
              <w:rPr>
                <w:rFonts w:ascii="Times New Roman" w:eastAsia="標楷體" w:hAnsi="Times New Roman" w:cs="Times New Roman" w:hint="eastAsia"/>
              </w:rPr>
              <w:t>檢視單位跨領域「</w:t>
            </w:r>
            <w:proofErr w:type="gramStart"/>
            <w:r w:rsidRPr="00C613ED">
              <w:rPr>
                <w:rFonts w:ascii="Times New Roman" w:eastAsia="標楷體" w:hAnsi="Times New Roman" w:cs="Times New Roman" w:hint="eastAsia"/>
              </w:rPr>
              <w:t>共案分工</w:t>
            </w:r>
            <w:proofErr w:type="gramEnd"/>
            <w:r w:rsidRPr="00C613ED">
              <w:rPr>
                <w:rFonts w:ascii="Times New Roman" w:eastAsia="標楷體" w:hAnsi="Times New Roman" w:cs="Times New Roman" w:hint="eastAsia"/>
              </w:rPr>
              <w:t>」機制，並有</w:t>
            </w:r>
            <w:r w:rsidRPr="00C613ED">
              <w:rPr>
                <w:rFonts w:ascii="標楷體" w:eastAsia="標楷體" w:hAnsi="標楷體" w:cs="Times New Roman" w:hint="eastAsia"/>
              </w:rPr>
              <w:t>執行成果</w:t>
            </w:r>
            <w:proofErr w:type="gramStart"/>
            <w:r w:rsidRPr="00C613ED">
              <w:rPr>
                <w:rFonts w:ascii="Times New Roman" w:eastAsia="標楷體" w:hAnsi="Times New Roman" w:cs="Times New Roman" w:hint="eastAsia"/>
              </w:rPr>
              <w:t>（</w:t>
            </w:r>
            <w:proofErr w:type="gramEnd"/>
            <w:r w:rsidRPr="00C613ED">
              <w:rPr>
                <w:rFonts w:ascii="標楷體" w:eastAsia="標楷體" w:hAnsi="標楷體" w:cs="Times New Roman" w:hint="eastAsia"/>
              </w:rPr>
              <w:t>如：</w:t>
            </w:r>
            <w:proofErr w:type="gramStart"/>
            <w:r w:rsidRPr="00C613ED">
              <w:rPr>
                <w:rFonts w:ascii="標楷體" w:eastAsia="標楷體" w:hAnsi="標楷體" w:cs="Times New Roman" w:hint="eastAsia"/>
              </w:rPr>
              <w:t>個管師</w:t>
            </w:r>
            <w:proofErr w:type="gramEnd"/>
            <w:r w:rsidRPr="00C613ED">
              <w:rPr>
                <w:rFonts w:ascii="標楷體" w:eastAsia="標楷體" w:hAnsi="標楷體" w:cs="Times New Roman" w:hint="eastAsia"/>
              </w:rPr>
              <w:t>與轉</w:t>
            </w:r>
            <w:proofErr w:type="gramStart"/>
            <w:r w:rsidRPr="00C613ED">
              <w:rPr>
                <w:rFonts w:ascii="標楷體" w:eastAsia="標楷體" w:hAnsi="標楷體" w:cs="Times New Roman" w:hint="eastAsia"/>
              </w:rPr>
              <w:t>介</w:t>
            </w:r>
            <w:proofErr w:type="gramEnd"/>
            <w:r w:rsidRPr="00C613ED">
              <w:rPr>
                <w:rFonts w:ascii="標楷體" w:eastAsia="標楷體" w:hAnsi="標楷體" w:cs="Times New Roman" w:hint="eastAsia"/>
              </w:rPr>
              <w:t>家照、</w:t>
            </w:r>
            <w:proofErr w:type="gramStart"/>
            <w:r w:rsidRPr="00C613ED">
              <w:rPr>
                <w:rFonts w:ascii="標楷體" w:eastAsia="標楷體" w:hAnsi="標楷體" w:cs="Times New Roman" w:hint="eastAsia"/>
              </w:rPr>
              <w:t>共照中心</w:t>
            </w:r>
            <w:proofErr w:type="gramEnd"/>
            <w:r w:rsidRPr="00C613ED">
              <w:rPr>
                <w:rFonts w:ascii="標楷體" w:eastAsia="標楷體" w:hAnsi="標楷體" w:cs="Times New Roman" w:hint="eastAsia"/>
              </w:rPr>
              <w:t>、醫師意見書、居家醫療合作等情形</w:t>
            </w:r>
            <w:proofErr w:type="gramStart"/>
            <w:r w:rsidRPr="00C613ED">
              <w:rPr>
                <w:rFonts w:ascii="Times New Roman" w:eastAsia="標楷體" w:hAnsi="Times New Roman" w:cs="Times New Roman" w:hint="eastAsia"/>
              </w:rPr>
              <w:t>）</w:t>
            </w:r>
            <w:proofErr w:type="gramEnd"/>
            <w:r w:rsidRPr="00C613ED">
              <w:rPr>
                <w:rFonts w:ascii="標楷體" w:eastAsia="標楷體" w:hAnsi="標楷體" w:cs="Times New Roman" w:hint="eastAsia"/>
              </w:rPr>
              <w:t>。</w:t>
            </w:r>
          </w:p>
          <w:p w14:paraId="05ED2473" w14:textId="77777777" w:rsidR="00C85129" w:rsidRPr="00C613ED" w:rsidRDefault="00C85129" w:rsidP="00B15E36">
            <w:pPr>
              <w:pStyle w:val="a3"/>
              <w:widowControl/>
              <w:spacing w:line="400" w:lineRule="exact"/>
              <w:ind w:leftChars="0" w:left="257"/>
              <w:jc w:val="both"/>
              <w:rPr>
                <w:rFonts w:ascii="Times New Roman" w:eastAsia="標楷體" w:hAnsi="Times New Roman" w:cs="Times New Roman"/>
              </w:rPr>
            </w:pPr>
          </w:p>
        </w:tc>
        <w:tc>
          <w:tcPr>
            <w:tcW w:w="2612" w:type="dxa"/>
            <w:vMerge w:val="restart"/>
            <w:shd w:val="clear" w:color="auto" w:fill="auto"/>
            <w:hideMark/>
          </w:tcPr>
          <w:p w14:paraId="7789C936" w14:textId="77777777" w:rsidR="00C85129" w:rsidRPr="00C613ED" w:rsidRDefault="00C85129">
            <w:pPr>
              <w:pStyle w:val="a3"/>
              <w:numPr>
                <w:ilvl w:val="0"/>
                <w:numId w:val="87"/>
              </w:numPr>
              <w:spacing w:line="400" w:lineRule="exact"/>
              <w:ind w:leftChars="0" w:left="194" w:hanging="194"/>
              <w:jc w:val="both"/>
              <w:rPr>
                <w:rFonts w:ascii="Times New Roman" w:eastAsia="標楷體" w:hAnsi="Times New Roman" w:cs="Times New Roman"/>
              </w:rPr>
            </w:pPr>
            <w:r w:rsidRPr="00C613ED">
              <w:rPr>
                <w:rFonts w:ascii="Times New Roman" w:eastAsia="標楷體" w:hAnsi="Times New Roman" w:cs="Times New Roman" w:hint="eastAsia"/>
              </w:rPr>
              <w:lastRenderedPageBreak/>
              <w:t>指標</w:t>
            </w:r>
            <w:r w:rsidRPr="00C613ED">
              <w:rPr>
                <w:rFonts w:ascii="Times New Roman" w:eastAsia="標楷體" w:hAnsi="Times New Roman" w:cs="Times New Roman" w:hint="eastAsia"/>
              </w:rPr>
              <w:t>1-2-1-1</w:t>
            </w:r>
            <w:r w:rsidRPr="00C613ED">
              <w:rPr>
                <w:rFonts w:ascii="標楷體" w:eastAsia="標楷體" w:hAnsi="標楷體" w:cs="Times New Roman" w:hint="eastAsia"/>
              </w:rPr>
              <w:t>「</w:t>
            </w:r>
            <w:r w:rsidRPr="00C613ED">
              <w:rPr>
                <w:rFonts w:ascii="Times New Roman" w:eastAsia="標楷體" w:hAnsi="Times New Roman" w:cs="Times New Roman"/>
              </w:rPr>
              <w:t>長照服務相關資源名冊</w:t>
            </w:r>
            <w:r w:rsidRPr="00C613ED">
              <w:rPr>
                <w:rFonts w:ascii="標楷體" w:eastAsia="標楷體" w:hAnsi="標楷體" w:cs="Times New Roman" w:hint="eastAsia"/>
              </w:rPr>
              <w:t>」</w:t>
            </w:r>
            <w:r w:rsidRPr="00C613ED">
              <w:rPr>
                <w:rFonts w:ascii="Times New Roman" w:eastAsia="標楷體" w:hAnsi="Times New Roman" w:cs="Times New Roman"/>
              </w:rPr>
              <w:t>更新日期歷程</w:t>
            </w:r>
            <w:r w:rsidRPr="00C613ED">
              <w:rPr>
                <w:rFonts w:ascii="Times New Roman" w:eastAsia="標楷體" w:hAnsi="Times New Roman" w:cs="Times New Roman" w:hint="eastAsia"/>
              </w:rPr>
              <w:t>宜</w:t>
            </w:r>
            <w:r w:rsidRPr="00C613ED">
              <w:rPr>
                <w:rFonts w:ascii="Times New Roman" w:eastAsia="標楷體" w:hAnsi="Times New Roman" w:cs="Times New Roman"/>
              </w:rPr>
              <w:t>完善，另「定期」定義為每半年。</w:t>
            </w:r>
          </w:p>
          <w:p w14:paraId="7BF9060A" w14:textId="77777777" w:rsidR="00C85129" w:rsidRPr="00C613ED" w:rsidRDefault="00C85129">
            <w:pPr>
              <w:pStyle w:val="a3"/>
              <w:numPr>
                <w:ilvl w:val="0"/>
                <w:numId w:val="87"/>
              </w:numPr>
              <w:spacing w:line="400" w:lineRule="exact"/>
              <w:ind w:leftChars="0" w:left="211" w:hanging="200"/>
              <w:jc w:val="both"/>
              <w:rPr>
                <w:rFonts w:ascii="Times New Roman" w:eastAsia="標楷體" w:hAnsi="Times New Roman" w:cs="Times New Roman"/>
              </w:rPr>
            </w:pPr>
            <w:r w:rsidRPr="00C613ED">
              <w:rPr>
                <w:rFonts w:ascii="Times New Roman" w:eastAsia="標楷體" w:hAnsi="Times New Roman" w:cs="Times New Roman" w:hint="eastAsia"/>
              </w:rPr>
              <w:t>指標</w:t>
            </w:r>
            <w:r w:rsidRPr="00C613ED">
              <w:rPr>
                <w:rFonts w:ascii="Times New Roman" w:eastAsia="標楷體" w:hAnsi="Times New Roman" w:cs="Times New Roman"/>
              </w:rPr>
              <w:t>1-</w:t>
            </w:r>
            <w:r w:rsidRPr="00C613ED">
              <w:rPr>
                <w:rFonts w:ascii="Times New Roman" w:eastAsia="標楷體" w:hAnsi="Times New Roman" w:cs="Times New Roman" w:hint="eastAsia"/>
              </w:rPr>
              <w:t>2</w:t>
            </w:r>
            <w:r w:rsidRPr="00C613ED">
              <w:rPr>
                <w:rFonts w:ascii="Times New Roman" w:eastAsia="標楷體" w:hAnsi="Times New Roman" w:cs="Times New Roman"/>
              </w:rPr>
              <w:t>-</w:t>
            </w:r>
            <w:r w:rsidRPr="00C613ED">
              <w:rPr>
                <w:rFonts w:ascii="Times New Roman" w:eastAsia="標楷體" w:hAnsi="Times New Roman" w:cs="Times New Roman" w:hint="eastAsia"/>
              </w:rPr>
              <w:t>1</w:t>
            </w:r>
            <w:r w:rsidRPr="00C613ED">
              <w:rPr>
                <w:rFonts w:ascii="Times New Roman" w:eastAsia="標楷體" w:hAnsi="Times New Roman" w:cs="Times New Roman"/>
              </w:rPr>
              <w:t>-</w:t>
            </w:r>
            <w:r w:rsidRPr="00C613ED">
              <w:rPr>
                <w:rFonts w:ascii="Times New Roman" w:eastAsia="標楷體" w:hAnsi="Times New Roman" w:cs="Times New Roman" w:hint="eastAsia"/>
              </w:rPr>
              <w:t>3</w:t>
            </w:r>
            <w:r w:rsidRPr="00C613ED">
              <w:rPr>
                <w:rFonts w:ascii="Times New Roman" w:eastAsia="標楷體" w:hAnsi="Times New Roman" w:cs="Times New Roman" w:hint="eastAsia"/>
              </w:rPr>
              <w:t>及指標</w:t>
            </w:r>
            <w:r w:rsidRPr="00C613ED">
              <w:rPr>
                <w:rFonts w:ascii="Times New Roman" w:eastAsia="標楷體" w:hAnsi="Times New Roman" w:cs="Times New Roman"/>
              </w:rPr>
              <w:t>1-</w:t>
            </w:r>
            <w:r w:rsidRPr="00C613ED">
              <w:rPr>
                <w:rFonts w:ascii="Times New Roman" w:eastAsia="標楷體" w:hAnsi="Times New Roman" w:cs="Times New Roman" w:hint="eastAsia"/>
              </w:rPr>
              <w:t>2</w:t>
            </w:r>
            <w:r w:rsidRPr="00C613ED">
              <w:rPr>
                <w:rFonts w:ascii="Times New Roman" w:eastAsia="標楷體" w:hAnsi="Times New Roman" w:cs="Times New Roman"/>
              </w:rPr>
              <w:t>-</w:t>
            </w:r>
            <w:r w:rsidRPr="00C613ED">
              <w:rPr>
                <w:rFonts w:ascii="Times New Roman" w:eastAsia="標楷體" w:hAnsi="Times New Roman" w:cs="Times New Roman" w:hint="eastAsia"/>
              </w:rPr>
              <w:t>1</w:t>
            </w:r>
            <w:r w:rsidRPr="00C613ED">
              <w:rPr>
                <w:rFonts w:ascii="Times New Roman" w:eastAsia="標楷體" w:hAnsi="Times New Roman" w:cs="Times New Roman"/>
              </w:rPr>
              <w:t>-</w:t>
            </w:r>
            <w:r w:rsidRPr="00C613ED">
              <w:rPr>
                <w:rFonts w:ascii="Times New Roman" w:eastAsia="標楷體" w:hAnsi="Times New Roman" w:cs="Times New Roman" w:hint="eastAsia"/>
              </w:rPr>
              <w:t>4</w:t>
            </w:r>
            <w:r w:rsidRPr="00C613ED">
              <w:rPr>
                <w:rFonts w:ascii="Times New Roman" w:eastAsia="標楷體" w:hAnsi="Times New Roman" w:cs="Times New Roman" w:hint="eastAsia"/>
              </w:rPr>
              <w:t>，</w:t>
            </w:r>
            <w:r w:rsidRPr="00C613ED">
              <w:rPr>
                <w:rFonts w:ascii="Times New Roman" w:eastAsia="標楷體" w:hAnsi="Times New Roman" w:cs="Times New Roman"/>
              </w:rPr>
              <w:t>依</w:t>
            </w:r>
            <w:r w:rsidRPr="00C613ED">
              <w:rPr>
                <w:rFonts w:ascii="標楷體" w:eastAsia="標楷體" w:hAnsi="標楷體" w:cs="Times New Roman" w:hint="eastAsia"/>
              </w:rPr>
              <w:t>「</w:t>
            </w:r>
            <w:r w:rsidRPr="00C613ED">
              <w:rPr>
                <w:rFonts w:ascii="Times New Roman" w:eastAsia="標楷體" w:hAnsi="Times New Roman" w:cs="Times New Roman" w:hint="eastAsia"/>
              </w:rPr>
              <w:t>桃園市政府社區整合型服務中心（</w:t>
            </w:r>
            <w:r w:rsidRPr="00C613ED">
              <w:rPr>
                <w:rFonts w:ascii="Times New Roman" w:eastAsia="標楷體" w:hAnsi="Times New Roman" w:cs="Times New Roman" w:hint="eastAsia"/>
              </w:rPr>
              <w:t>A</w:t>
            </w:r>
            <w:r w:rsidRPr="00C613ED">
              <w:rPr>
                <w:rFonts w:ascii="Times New Roman" w:eastAsia="標楷體" w:hAnsi="Times New Roman" w:cs="Times New Roman" w:hint="eastAsia"/>
              </w:rPr>
              <w:t>單位）</w:t>
            </w:r>
            <w:r w:rsidRPr="00C613ED">
              <w:rPr>
                <w:rFonts w:ascii="Times New Roman" w:eastAsia="標楷體" w:hAnsi="Times New Roman" w:cs="Times New Roman"/>
              </w:rPr>
              <w:t>契約</w:t>
            </w:r>
            <w:r w:rsidRPr="00C613ED">
              <w:rPr>
                <w:rFonts w:ascii="Times New Roman" w:eastAsia="標楷體" w:hAnsi="Times New Roman" w:cs="Times New Roman" w:hint="eastAsia"/>
              </w:rPr>
              <w:t>書</w:t>
            </w:r>
            <w:r w:rsidRPr="00C613ED">
              <w:rPr>
                <w:rFonts w:ascii="標楷體" w:eastAsia="標楷體" w:hAnsi="標楷體" w:cs="Times New Roman" w:hint="eastAsia"/>
              </w:rPr>
              <w:t>」</w:t>
            </w:r>
            <w:r w:rsidRPr="00C613ED">
              <w:rPr>
                <w:rFonts w:ascii="Times New Roman" w:eastAsia="標楷體" w:hAnsi="Times New Roman" w:cs="Times New Roman"/>
              </w:rPr>
              <w:t>辦理</w:t>
            </w:r>
            <w:r w:rsidRPr="00C613ED">
              <w:rPr>
                <w:rFonts w:ascii="Times New Roman" w:eastAsia="標楷體" w:hAnsi="Times New Roman" w:cs="Times New Roman" w:hint="eastAsia"/>
              </w:rPr>
              <w:t>，</w:t>
            </w:r>
            <w:r w:rsidRPr="00C613ED">
              <w:rPr>
                <w:rFonts w:ascii="Times New Roman" w:eastAsia="標楷體" w:hAnsi="Times New Roman" w:cs="Times New Roman"/>
              </w:rPr>
              <w:t>於單位網站公開單位改派原則、轄區</w:t>
            </w:r>
            <w:r w:rsidRPr="00C613ED">
              <w:rPr>
                <w:rFonts w:ascii="Times New Roman" w:eastAsia="標楷體" w:hAnsi="Times New Roman" w:cs="Times New Roman"/>
              </w:rPr>
              <w:t>B</w:t>
            </w:r>
            <w:r w:rsidRPr="00C613ED">
              <w:rPr>
                <w:rFonts w:ascii="Times New Roman" w:eastAsia="標楷體" w:hAnsi="Times New Roman" w:cs="Times New Roman"/>
              </w:rPr>
              <w:t>單位輪派順序及每月輪派狀</w:t>
            </w:r>
            <w:r w:rsidRPr="00C613ED">
              <w:rPr>
                <w:rFonts w:ascii="Times New Roman" w:eastAsia="標楷體" w:hAnsi="Times New Roman" w:cs="Times New Roman"/>
              </w:rPr>
              <w:lastRenderedPageBreak/>
              <w:t>況，並提供佐證資料</w:t>
            </w:r>
            <w:r w:rsidRPr="00C613ED">
              <w:rPr>
                <w:rFonts w:ascii="Times New Roman" w:eastAsia="標楷體" w:hAnsi="Times New Roman" w:cs="Times New Roman" w:hint="eastAsia"/>
              </w:rPr>
              <w:t>及定期分析，未提供者不予</w:t>
            </w:r>
            <w:r w:rsidRPr="00C613ED">
              <w:rPr>
                <w:rFonts w:ascii="Times New Roman" w:eastAsia="標楷體" w:hAnsi="Times New Roman" w:cs="Times New Roman"/>
              </w:rPr>
              <w:t>給</w:t>
            </w:r>
            <w:r w:rsidRPr="00C613ED">
              <w:rPr>
                <w:rFonts w:ascii="Times New Roman" w:eastAsia="標楷體" w:hAnsi="Times New Roman" w:cs="Times New Roman" w:hint="eastAsia"/>
              </w:rPr>
              <w:t>分</w:t>
            </w:r>
            <w:r w:rsidRPr="00C613ED">
              <w:rPr>
                <w:rFonts w:ascii="Times New Roman" w:eastAsia="標楷體" w:hAnsi="Times New Roman" w:cs="Times New Roman"/>
              </w:rPr>
              <w:t>。</w:t>
            </w:r>
          </w:p>
          <w:p w14:paraId="1B699D5A" w14:textId="77777777" w:rsidR="00C85129" w:rsidRPr="00C613ED" w:rsidRDefault="00C85129">
            <w:pPr>
              <w:pStyle w:val="a3"/>
              <w:numPr>
                <w:ilvl w:val="0"/>
                <w:numId w:val="87"/>
              </w:numPr>
              <w:spacing w:line="400" w:lineRule="exact"/>
              <w:ind w:leftChars="0" w:left="239" w:hanging="239"/>
              <w:jc w:val="both"/>
              <w:rPr>
                <w:rFonts w:ascii="Times New Roman" w:eastAsia="標楷體" w:hAnsi="Times New Roman" w:cs="Times New Roman"/>
              </w:rPr>
            </w:pPr>
            <w:r w:rsidRPr="00C613ED">
              <w:rPr>
                <w:rFonts w:ascii="Times New Roman" w:eastAsia="標楷體" w:hAnsi="Times New Roman" w:cs="Times New Roman" w:hint="eastAsia"/>
              </w:rPr>
              <w:t>針對</w:t>
            </w:r>
            <w:r w:rsidRPr="00C613ED">
              <w:rPr>
                <w:rFonts w:ascii="標楷體" w:eastAsia="標楷體" w:hAnsi="標楷體" w:cs="Times New Roman" w:hint="eastAsia"/>
              </w:rPr>
              <w:t>「</w:t>
            </w:r>
            <w:r w:rsidRPr="00C613ED">
              <w:rPr>
                <w:rFonts w:ascii="Times New Roman" w:eastAsia="標楷體" w:hAnsi="Times New Roman" w:cs="Times New Roman"/>
              </w:rPr>
              <w:t>備註說明</w:t>
            </w:r>
            <w:r w:rsidRPr="00C613ED">
              <w:rPr>
                <w:rFonts w:ascii="Times New Roman" w:eastAsia="標楷體" w:hAnsi="Times New Roman" w:cs="Times New Roman" w:hint="eastAsia"/>
              </w:rPr>
              <w:t>第</w:t>
            </w:r>
            <w:r w:rsidRPr="00C613ED">
              <w:rPr>
                <w:rFonts w:ascii="Times New Roman" w:eastAsia="標楷體" w:hAnsi="Times New Roman" w:cs="Times New Roman"/>
              </w:rPr>
              <w:t>2</w:t>
            </w:r>
            <w:r w:rsidRPr="00C613ED">
              <w:rPr>
                <w:rFonts w:ascii="Times New Roman" w:eastAsia="標楷體" w:hAnsi="Times New Roman" w:cs="Times New Roman" w:hint="eastAsia"/>
              </w:rPr>
              <w:t>點</w:t>
            </w:r>
            <w:r w:rsidRPr="00C613ED">
              <w:rPr>
                <w:rFonts w:ascii="標楷體" w:eastAsia="標楷體" w:hAnsi="標楷體" w:cs="Times New Roman" w:hint="eastAsia"/>
              </w:rPr>
              <w:t>」</w:t>
            </w:r>
            <w:r w:rsidRPr="00C613ED">
              <w:rPr>
                <w:rFonts w:ascii="Times New Roman" w:eastAsia="標楷體" w:hAnsi="Times New Roman" w:cs="Times New Roman"/>
              </w:rPr>
              <w:t>經查無公開或僅以衛生局網站每月報表作為單位公開依據者，</w:t>
            </w:r>
            <w:r w:rsidRPr="00C613ED">
              <w:rPr>
                <w:rFonts w:ascii="Times New Roman" w:eastAsia="標楷體" w:hAnsi="Times New Roman" w:cs="Times New Roman" w:hint="eastAsia"/>
              </w:rPr>
              <w:t>指標</w:t>
            </w:r>
            <w:r w:rsidRPr="00C613ED">
              <w:rPr>
                <w:rFonts w:ascii="Times New Roman" w:eastAsia="標楷體" w:hAnsi="Times New Roman" w:cs="Times New Roman"/>
              </w:rPr>
              <w:t>1-</w:t>
            </w:r>
            <w:r w:rsidRPr="00C613ED">
              <w:rPr>
                <w:rFonts w:ascii="Times New Roman" w:eastAsia="標楷體" w:hAnsi="Times New Roman" w:cs="Times New Roman" w:hint="eastAsia"/>
              </w:rPr>
              <w:t>2</w:t>
            </w:r>
            <w:r w:rsidRPr="00C613ED">
              <w:rPr>
                <w:rFonts w:ascii="Times New Roman" w:eastAsia="標楷體" w:hAnsi="Times New Roman" w:cs="Times New Roman"/>
              </w:rPr>
              <w:t>-</w:t>
            </w:r>
            <w:r w:rsidRPr="00C613ED">
              <w:rPr>
                <w:rFonts w:ascii="Times New Roman" w:eastAsia="標楷體" w:hAnsi="Times New Roman" w:cs="Times New Roman" w:hint="eastAsia"/>
              </w:rPr>
              <w:t>1</w:t>
            </w:r>
            <w:r w:rsidRPr="00C613ED">
              <w:rPr>
                <w:rFonts w:ascii="Times New Roman" w:eastAsia="標楷體" w:hAnsi="Times New Roman" w:cs="Times New Roman"/>
              </w:rPr>
              <w:t>-</w:t>
            </w:r>
            <w:r w:rsidRPr="00C613ED">
              <w:rPr>
                <w:rFonts w:ascii="Times New Roman" w:eastAsia="標楷體" w:hAnsi="Times New Roman" w:cs="Times New Roman" w:hint="eastAsia"/>
              </w:rPr>
              <w:t>4</w:t>
            </w:r>
            <w:r w:rsidRPr="00C613ED">
              <w:rPr>
                <w:rFonts w:ascii="Times New Roman" w:eastAsia="標楷體" w:hAnsi="Times New Roman" w:cs="Times New Roman"/>
              </w:rPr>
              <w:t>不予給分。</w:t>
            </w:r>
          </w:p>
          <w:p w14:paraId="652F9E08" w14:textId="77777777" w:rsidR="00C85129" w:rsidRPr="00C613ED" w:rsidRDefault="00C85129">
            <w:pPr>
              <w:pStyle w:val="a3"/>
              <w:numPr>
                <w:ilvl w:val="0"/>
                <w:numId w:val="87"/>
              </w:numPr>
              <w:spacing w:line="400" w:lineRule="exact"/>
              <w:ind w:leftChars="0" w:left="207" w:hanging="207"/>
              <w:jc w:val="both"/>
              <w:rPr>
                <w:rFonts w:ascii="Times New Roman" w:eastAsia="標楷體" w:hAnsi="Times New Roman" w:cs="Times New Roman"/>
              </w:rPr>
            </w:pPr>
            <w:proofErr w:type="gramStart"/>
            <w:r w:rsidRPr="00C613ED">
              <w:rPr>
                <w:rFonts w:ascii="Times New Roman" w:eastAsia="標楷體" w:hAnsi="Times New Roman" w:cs="Times New Roman" w:hint="eastAsia"/>
              </w:rPr>
              <w:t>共案分工</w:t>
            </w:r>
            <w:proofErr w:type="gramEnd"/>
            <w:r w:rsidRPr="00C613ED">
              <w:rPr>
                <w:rFonts w:ascii="Times New Roman" w:eastAsia="標楷體" w:hAnsi="Times New Roman" w:cs="Times New Roman" w:hint="eastAsia"/>
              </w:rPr>
              <w:t>係</w:t>
            </w:r>
            <w:proofErr w:type="gramStart"/>
            <w:r w:rsidRPr="00C613ED">
              <w:rPr>
                <w:rFonts w:ascii="Times New Roman" w:eastAsia="標楷體" w:hAnsi="Times New Roman" w:cs="Times New Roman" w:hint="eastAsia"/>
              </w:rPr>
              <w:t>指出現或疑似</w:t>
            </w:r>
            <w:proofErr w:type="gramEnd"/>
            <w:r w:rsidRPr="00C613ED">
              <w:rPr>
                <w:rFonts w:ascii="Times New Roman" w:eastAsia="標楷體" w:hAnsi="Times New Roman" w:cs="Times New Roman" w:hint="eastAsia"/>
              </w:rPr>
              <w:t>合併家暴、自殺、照顧者為病人、高齡照顧者、照顧失智症者等多重複雜的高負荷家庭照顧者，以跨領域專業，從旁共同協助個案及</w:t>
            </w:r>
            <w:proofErr w:type="gramStart"/>
            <w:r w:rsidRPr="00C613ED">
              <w:rPr>
                <w:rFonts w:ascii="Times New Roman" w:eastAsia="標楷體" w:hAnsi="Times New Roman" w:cs="Times New Roman" w:hint="eastAsia"/>
              </w:rPr>
              <w:t>其主照者</w:t>
            </w:r>
            <w:proofErr w:type="gramEnd"/>
            <w:r w:rsidRPr="00C613ED">
              <w:rPr>
                <w:rFonts w:ascii="Times New Roman" w:eastAsia="標楷體" w:hAnsi="Times New Roman" w:cs="Times New Roman" w:hint="eastAsia"/>
              </w:rPr>
              <w:t>家庭，並檢視</w:t>
            </w:r>
            <w:proofErr w:type="gramStart"/>
            <w:r w:rsidRPr="00C613ED">
              <w:rPr>
                <w:rFonts w:ascii="Times New Roman" w:eastAsia="標楷體" w:hAnsi="Times New Roman" w:cs="Times New Roman" w:hint="eastAsia"/>
              </w:rPr>
              <w:t>個管師</w:t>
            </w:r>
            <w:proofErr w:type="gramEnd"/>
            <w:r w:rsidRPr="00C613ED">
              <w:rPr>
                <w:rFonts w:ascii="Times New Roman" w:eastAsia="標楷體" w:hAnsi="Times New Roman" w:cs="Times New Roman" w:hint="eastAsia"/>
              </w:rPr>
              <w:t>與其合作情形及相關紀錄。</w:t>
            </w:r>
          </w:p>
          <w:p w14:paraId="353ADEEF" w14:textId="77777777" w:rsidR="00AB69CA" w:rsidRPr="00C613ED" w:rsidRDefault="00AB69CA" w:rsidP="00AB69CA">
            <w:pPr>
              <w:pStyle w:val="a3"/>
              <w:spacing w:line="400" w:lineRule="exact"/>
              <w:ind w:leftChars="0" w:left="207"/>
              <w:jc w:val="both"/>
              <w:rPr>
                <w:rFonts w:ascii="Times New Roman" w:eastAsia="標楷體" w:hAnsi="Times New Roman" w:cs="Times New Roman"/>
              </w:rPr>
            </w:pPr>
          </w:p>
          <w:p w14:paraId="14ECC0F0" w14:textId="77777777" w:rsidR="00AB0D08" w:rsidRPr="00C613ED" w:rsidRDefault="00AB0D08" w:rsidP="00AB69CA">
            <w:pPr>
              <w:pStyle w:val="a3"/>
              <w:spacing w:line="400" w:lineRule="exact"/>
              <w:ind w:leftChars="0" w:left="207"/>
              <w:jc w:val="both"/>
              <w:rPr>
                <w:rFonts w:ascii="Times New Roman" w:eastAsia="標楷體" w:hAnsi="Times New Roman" w:cs="Times New Roman"/>
              </w:rPr>
            </w:pPr>
          </w:p>
          <w:p w14:paraId="7BA02149" w14:textId="3DC658F1" w:rsidR="00AB0D08" w:rsidRPr="00C613ED" w:rsidRDefault="00AB0D08" w:rsidP="00AB69CA">
            <w:pPr>
              <w:pStyle w:val="a3"/>
              <w:spacing w:line="400" w:lineRule="exact"/>
              <w:ind w:leftChars="0" w:left="207"/>
              <w:jc w:val="both"/>
              <w:rPr>
                <w:rFonts w:ascii="Times New Roman" w:eastAsia="標楷體" w:hAnsi="Times New Roman" w:cs="Times New Roman"/>
              </w:rPr>
            </w:pPr>
          </w:p>
        </w:tc>
      </w:tr>
      <w:tr w:rsidR="00C613ED" w:rsidRPr="00C613ED" w14:paraId="2B53E129" w14:textId="77777777" w:rsidTr="00931F94">
        <w:trPr>
          <w:trHeight w:val="1405"/>
          <w:jc w:val="center"/>
        </w:trPr>
        <w:tc>
          <w:tcPr>
            <w:tcW w:w="1756" w:type="dxa"/>
            <w:vMerge/>
            <w:hideMark/>
          </w:tcPr>
          <w:p w14:paraId="69CDD5BA"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188D27F9"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7A434868" w14:textId="77777777" w:rsidR="009326F5" w:rsidRPr="00C613ED" w:rsidRDefault="009326F5" w:rsidP="00B15E36">
            <w:pPr>
              <w:spacing w:line="400" w:lineRule="exact"/>
              <w:ind w:left="170" w:hangingChars="71" w:hanging="170"/>
              <w:jc w:val="both"/>
              <w:rPr>
                <w:rFonts w:ascii="Times New Roman" w:eastAsia="標楷體" w:hAnsi="Times New Roman" w:cs="Times New Roman"/>
              </w:rPr>
            </w:pPr>
            <w:r w:rsidRPr="00C613ED">
              <w:rPr>
                <w:rFonts w:ascii="Times New Roman" w:eastAsia="標楷體" w:hAnsi="Times New Roman" w:cs="Times New Roman"/>
              </w:rPr>
              <w:t>2.</w:t>
            </w:r>
            <w:r w:rsidRPr="00C613ED">
              <w:rPr>
                <w:rFonts w:ascii="Times New Roman" w:eastAsia="標楷體" w:hAnsi="Times New Roman" w:cs="Times New Roman"/>
              </w:rPr>
              <w:t>轄區內合作之資源的類別是否完整，並說明各服務資源間合作運用情形。</w:t>
            </w:r>
          </w:p>
          <w:p w14:paraId="13107C81" w14:textId="7E8C6857" w:rsidR="009326F5" w:rsidRPr="00C613ED" w:rsidRDefault="00E653C9" w:rsidP="00B15E36">
            <w:pPr>
              <w:spacing w:line="400" w:lineRule="exact"/>
              <w:ind w:leftChars="90" w:left="473" w:hangingChars="107" w:hanging="257"/>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hideMark/>
          </w:tcPr>
          <w:p w14:paraId="7A8522F3"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609ABD0F"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51CB36AD" w14:textId="77777777" w:rsidTr="00931F94">
        <w:trPr>
          <w:trHeight w:val="1284"/>
          <w:jc w:val="center"/>
        </w:trPr>
        <w:tc>
          <w:tcPr>
            <w:tcW w:w="1756" w:type="dxa"/>
            <w:vMerge/>
            <w:hideMark/>
          </w:tcPr>
          <w:p w14:paraId="4BF1AD46"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119125EF"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5974D8F7" w14:textId="2FC04BE2" w:rsidR="009326F5" w:rsidRPr="00C613ED" w:rsidRDefault="009326F5" w:rsidP="00B15E36">
            <w:pPr>
              <w:spacing w:line="400" w:lineRule="exact"/>
              <w:ind w:leftChars="1" w:left="184" w:hangingChars="76" w:hanging="182"/>
              <w:jc w:val="both"/>
              <w:rPr>
                <w:rFonts w:ascii="Times New Roman" w:eastAsia="標楷體" w:hAnsi="Times New Roman" w:cs="Times New Roman"/>
              </w:rPr>
            </w:pPr>
            <w:r w:rsidRPr="00C613ED">
              <w:rPr>
                <w:rFonts w:ascii="Times New Roman" w:eastAsia="標楷體" w:hAnsi="Times New Roman" w:cs="Times New Roman"/>
              </w:rPr>
              <w:t>3.</w:t>
            </w:r>
            <w:r w:rsidRPr="00C613ED">
              <w:rPr>
                <w:rFonts w:ascii="Times New Roman" w:eastAsia="標楷體" w:hAnsi="Times New Roman" w:cs="Times New Roman"/>
              </w:rPr>
              <w:t>訂定連結長照服務單位或其他</w:t>
            </w:r>
            <w:proofErr w:type="gramStart"/>
            <w:r w:rsidRPr="00C613ED">
              <w:rPr>
                <w:rFonts w:ascii="Times New Roman" w:eastAsia="標楷體" w:hAnsi="Times New Roman" w:cs="Times New Roman"/>
              </w:rPr>
              <w:t>相關單位派案及</w:t>
            </w:r>
            <w:proofErr w:type="gramEnd"/>
            <w:r w:rsidRPr="00C613ED">
              <w:rPr>
                <w:rFonts w:ascii="Times New Roman" w:eastAsia="標楷體" w:hAnsi="Times New Roman" w:cs="Times New Roman"/>
              </w:rPr>
              <w:t>改派原則。</w:t>
            </w:r>
          </w:p>
          <w:p w14:paraId="0A31395A" w14:textId="77777777" w:rsidR="00E653C9" w:rsidRPr="00C613ED" w:rsidRDefault="00E653C9" w:rsidP="00B15E36">
            <w:pPr>
              <w:pStyle w:val="Default"/>
              <w:spacing w:line="400" w:lineRule="exact"/>
              <w:jc w:val="both"/>
              <w:rPr>
                <w:b/>
                <w:bCs/>
                <w:color w:val="auto"/>
                <w:sz w:val="22"/>
              </w:rPr>
            </w:pPr>
            <w:r w:rsidRPr="00C613ED">
              <w:rPr>
                <w:rFonts w:ascii="Times New Roman" w:hAnsi="Times New Roman" w:cs="Times New Roman"/>
                <w:b/>
                <w:bCs/>
                <w:color w:val="auto"/>
              </w:rPr>
              <w:t>*</w:t>
            </w:r>
            <w:r w:rsidRPr="00C613ED">
              <w:rPr>
                <w:rFonts w:hint="eastAsia"/>
                <w:b/>
                <w:bCs/>
                <w:color w:val="auto"/>
                <w:sz w:val="22"/>
                <w:szCs w:val="22"/>
              </w:rPr>
              <w:t>重點指標</w:t>
            </w:r>
          </w:p>
          <w:p w14:paraId="72B4611B" w14:textId="1D71E3C0" w:rsidR="009326F5" w:rsidRPr="00C613ED" w:rsidRDefault="00E653C9" w:rsidP="00B15E36">
            <w:pPr>
              <w:spacing w:line="400" w:lineRule="exact"/>
              <w:ind w:leftChars="80" w:left="473" w:hangingChars="117" w:hanging="281"/>
              <w:jc w:val="both"/>
              <w:rPr>
                <w:rFonts w:ascii="Times New Roman" w:eastAsia="標楷體" w:hAnsi="Times New Roman" w:cs="Times New Roman"/>
              </w:rPr>
            </w:pPr>
            <w:r w:rsidRPr="00C613ED">
              <w:rPr>
                <w:rFonts w:ascii="Times New Roman" w:eastAsia="標楷體" w:hAnsi="Times New Roman" w:cs="Times New Roman" w:hint="eastAsia"/>
              </w:rPr>
              <w:lastRenderedPageBreak/>
              <w:t>(2)</w:t>
            </w:r>
          </w:p>
        </w:tc>
        <w:tc>
          <w:tcPr>
            <w:tcW w:w="4677" w:type="dxa"/>
            <w:vMerge/>
            <w:hideMark/>
          </w:tcPr>
          <w:p w14:paraId="0CFE3FCC"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10E239AC"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31F9CE2E" w14:textId="77777777" w:rsidTr="00931F94">
        <w:trPr>
          <w:trHeight w:val="567"/>
          <w:jc w:val="center"/>
        </w:trPr>
        <w:tc>
          <w:tcPr>
            <w:tcW w:w="1756" w:type="dxa"/>
            <w:vMerge/>
            <w:hideMark/>
          </w:tcPr>
          <w:p w14:paraId="7BFD77B7"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45E6A4C3"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2B096FD7" w14:textId="24145762" w:rsidR="009326F5" w:rsidRPr="00C613ED" w:rsidRDefault="009326F5">
            <w:pPr>
              <w:pStyle w:val="a3"/>
              <w:numPr>
                <w:ilvl w:val="0"/>
                <w:numId w:val="64"/>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依據</w:t>
            </w:r>
            <w:proofErr w:type="gramStart"/>
            <w:r w:rsidRPr="00C613ED">
              <w:rPr>
                <w:rFonts w:ascii="Times New Roman" w:eastAsia="標楷體" w:hAnsi="Times New Roman" w:cs="Times New Roman"/>
              </w:rPr>
              <w:t>其派案原則</w:t>
            </w:r>
            <w:proofErr w:type="gramEnd"/>
            <w:r w:rsidRPr="00C613ED">
              <w:rPr>
                <w:rFonts w:ascii="Times New Roman" w:eastAsia="標楷體" w:hAnsi="Times New Roman" w:cs="Times New Roman"/>
              </w:rPr>
              <w:t>落實之，並定期分析服務提供狀況。</w:t>
            </w:r>
          </w:p>
          <w:p w14:paraId="4F127EEF" w14:textId="77777777" w:rsidR="00E653C9" w:rsidRPr="00C613ED" w:rsidRDefault="00E653C9" w:rsidP="00B15E36">
            <w:pPr>
              <w:pStyle w:val="Default"/>
              <w:spacing w:line="400" w:lineRule="exact"/>
              <w:jc w:val="both"/>
              <w:rPr>
                <w:b/>
                <w:bCs/>
                <w:color w:val="auto"/>
                <w:sz w:val="22"/>
              </w:rPr>
            </w:pPr>
            <w:r w:rsidRPr="00C613ED">
              <w:rPr>
                <w:rFonts w:ascii="Times New Roman" w:hAnsi="Times New Roman" w:cs="Times New Roman"/>
                <w:b/>
                <w:bCs/>
                <w:color w:val="auto"/>
              </w:rPr>
              <w:t>*</w:t>
            </w:r>
            <w:r w:rsidRPr="00C613ED">
              <w:rPr>
                <w:rFonts w:hint="eastAsia"/>
                <w:b/>
                <w:bCs/>
                <w:color w:val="auto"/>
                <w:sz w:val="22"/>
                <w:szCs w:val="22"/>
              </w:rPr>
              <w:t>重點指標</w:t>
            </w:r>
          </w:p>
          <w:p w14:paraId="3C4B9B4A" w14:textId="139C85B9" w:rsidR="00E653C9" w:rsidRPr="00C613ED" w:rsidRDefault="00E653C9"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(2)</w:t>
            </w:r>
          </w:p>
        </w:tc>
        <w:tc>
          <w:tcPr>
            <w:tcW w:w="4677" w:type="dxa"/>
            <w:vMerge/>
            <w:hideMark/>
          </w:tcPr>
          <w:p w14:paraId="3B91468A"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4F4C021C"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78B1FC95" w14:textId="77777777" w:rsidTr="00931F94">
        <w:trPr>
          <w:trHeight w:val="567"/>
          <w:jc w:val="center"/>
        </w:trPr>
        <w:tc>
          <w:tcPr>
            <w:tcW w:w="1756" w:type="dxa"/>
            <w:vMerge/>
            <w:shd w:val="clear" w:color="auto" w:fill="auto"/>
            <w:hideMark/>
          </w:tcPr>
          <w:p w14:paraId="576784AA" w14:textId="77777777" w:rsidR="00C85129" w:rsidRPr="00C613ED" w:rsidRDefault="00C85129" w:rsidP="00B15E36">
            <w:pPr>
              <w:spacing w:line="400" w:lineRule="exact"/>
              <w:jc w:val="both"/>
              <w:rPr>
                <w:rFonts w:ascii="Times New Roman" w:eastAsia="標楷體" w:hAnsi="Times New Roman" w:cs="Times New Roman"/>
              </w:rPr>
            </w:pPr>
          </w:p>
        </w:tc>
        <w:tc>
          <w:tcPr>
            <w:tcW w:w="1701" w:type="dxa"/>
            <w:vMerge w:val="restart"/>
            <w:shd w:val="clear" w:color="auto" w:fill="auto"/>
            <w:hideMark/>
          </w:tcPr>
          <w:p w14:paraId="39595250"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1-2-2</w:t>
            </w:r>
            <w:r w:rsidRPr="00C613ED">
              <w:rPr>
                <w:rFonts w:ascii="Times New Roman" w:eastAsia="標楷體" w:hAnsi="Times New Roman" w:cs="Times New Roman"/>
              </w:rPr>
              <w:t>社區資源網絡會議</w:t>
            </w:r>
          </w:p>
          <w:p w14:paraId="32B797C3" w14:textId="490523D4"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w:t>
            </w:r>
            <w:r w:rsidRPr="00C613ED">
              <w:rPr>
                <w:rFonts w:ascii="Times New Roman" w:eastAsia="標楷體" w:hAnsi="Times New Roman" w:cs="Times New Roman" w:hint="eastAsia"/>
              </w:rPr>
              <w:t>5</w:t>
            </w:r>
            <w:r w:rsidRPr="00C613ED">
              <w:rPr>
                <w:rFonts w:ascii="Times New Roman" w:eastAsia="標楷體" w:hAnsi="Times New Roman" w:cs="Times New Roman"/>
              </w:rPr>
              <w:t>)</w:t>
            </w:r>
          </w:p>
        </w:tc>
        <w:tc>
          <w:tcPr>
            <w:tcW w:w="3200" w:type="dxa"/>
            <w:shd w:val="clear" w:color="auto" w:fill="auto"/>
            <w:hideMark/>
          </w:tcPr>
          <w:p w14:paraId="544C8009" w14:textId="77777777" w:rsidR="00C85129" w:rsidRPr="00C613ED" w:rsidRDefault="00C85129" w:rsidP="00B15E36">
            <w:pPr>
              <w:spacing w:line="400" w:lineRule="exact"/>
              <w:ind w:left="187" w:hangingChars="78" w:hanging="187"/>
              <w:jc w:val="both"/>
              <w:rPr>
                <w:rFonts w:ascii="Times New Roman" w:eastAsia="標楷體" w:hAnsi="Times New Roman" w:cs="Times New Roman"/>
              </w:rPr>
            </w:pPr>
            <w:r w:rsidRPr="00C613ED">
              <w:rPr>
                <w:rFonts w:ascii="Times New Roman" w:eastAsia="標楷體" w:hAnsi="Times New Roman" w:cs="Times New Roman"/>
              </w:rPr>
              <w:br w:type="page"/>
              <w:t>1.</w:t>
            </w:r>
            <w:r w:rsidRPr="00C613ED">
              <w:rPr>
                <w:rFonts w:ascii="Times New Roman" w:eastAsia="標楷體" w:hAnsi="Times New Roman" w:cs="Times New Roman"/>
              </w:rPr>
              <w:t>每年至少召開兩次邀集社區與長照服務相關之提供單位辦理社區服務合作協商會議。</w:t>
            </w:r>
            <w:r w:rsidRPr="00C613ED">
              <w:rPr>
                <w:rFonts w:ascii="Times New Roman" w:eastAsia="標楷體" w:hAnsi="Times New Roman" w:cs="Times New Roman"/>
              </w:rPr>
              <w:br w:type="page"/>
            </w:r>
          </w:p>
          <w:p w14:paraId="4845DF5E" w14:textId="2CECA329" w:rsidR="00C85129" w:rsidRPr="00C613ED" w:rsidRDefault="00C85129" w:rsidP="00B15E36">
            <w:pPr>
              <w:spacing w:line="400" w:lineRule="exact"/>
              <w:ind w:leftChars="61" w:left="333" w:hangingChars="78" w:hanging="187"/>
              <w:jc w:val="both"/>
              <w:rPr>
                <w:rFonts w:ascii="Times New Roman" w:eastAsia="標楷體" w:hAnsi="Times New Roman" w:cs="Times New Roman"/>
              </w:rPr>
            </w:pPr>
            <w:r w:rsidRPr="00C613ED">
              <w:rPr>
                <w:rFonts w:ascii="Times New Roman" w:eastAsia="標楷體" w:hAnsi="Times New Roman" w:cs="Times New Roman" w:hint="eastAsia"/>
              </w:rPr>
              <w:t>(2)</w:t>
            </w:r>
          </w:p>
        </w:tc>
        <w:tc>
          <w:tcPr>
            <w:tcW w:w="4677" w:type="dxa"/>
            <w:vMerge w:val="restart"/>
            <w:shd w:val="clear" w:color="auto" w:fill="auto"/>
            <w:hideMark/>
          </w:tcPr>
          <w:p w14:paraId="5FD82286"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01B15915"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0BB32B69" w14:textId="77777777" w:rsidR="00C85129" w:rsidRPr="00C613ED" w:rsidRDefault="00C85129">
            <w:pPr>
              <w:pStyle w:val="a3"/>
              <w:widowControl/>
              <w:numPr>
                <w:ilvl w:val="0"/>
                <w:numId w:val="88"/>
              </w:numPr>
              <w:spacing w:line="400" w:lineRule="exact"/>
              <w:ind w:leftChars="0" w:left="203" w:hanging="203"/>
              <w:jc w:val="both"/>
              <w:rPr>
                <w:rFonts w:ascii="Times New Roman" w:eastAsia="標楷體" w:hAnsi="Times New Roman" w:cs="Times New Roman"/>
              </w:rPr>
            </w:pPr>
            <w:r w:rsidRPr="00C613ED">
              <w:rPr>
                <w:rFonts w:ascii="Times New Roman" w:eastAsia="標楷體" w:hAnsi="Times New Roman" w:cs="Times New Roman"/>
              </w:rPr>
              <w:br w:type="page"/>
            </w:r>
            <w:r w:rsidRPr="00C613ED">
              <w:rPr>
                <w:rFonts w:ascii="Times New Roman" w:eastAsia="標楷體" w:hAnsi="Times New Roman" w:cs="Times New Roman"/>
              </w:rPr>
              <w:t>檢閱評鑑作業之基本資料表</w:t>
            </w:r>
            <w:proofErr w:type="gramStart"/>
            <w:r w:rsidRPr="00C613ED">
              <w:rPr>
                <w:rFonts w:ascii="Times New Roman" w:eastAsia="標楷體" w:hAnsi="Times New Roman" w:cs="Times New Roman"/>
              </w:rPr>
              <w:t>社區暨跨專業</w:t>
            </w:r>
            <w:proofErr w:type="gramEnd"/>
            <w:r w:rsidRPr="00C613ED">
              <w:rPr>
                <w:rFonts w:ascii="Times New Roman" w:eastAsia="標楷體" w:hAnsi="Times New Roman" w:cs="Times New Roman"/>
              </w:rPr>
              <w:t>整合現況。</w:t>
            </w:r>
          </w:p>
          <w:p w14:paraId="73951823" w14:textId="52654465" w:rsidR="00C85129" w:rsidRPr="00C613ED" w:rsidRDefault="00C85129">
            <w:pPr>
              <w:pStyle w:val="a3"/>
              <w:numPr>
                <w:ilvl w:val="0"/>
                <w:numId w:val="88"/>
              </w:numPr>
              <w:spacing w:line="400" w:lineRule="exact"/>
              <w:ind w:leftChars="0" w:left="166" w:hanging="166"/>
              <w:jc w:val="both"/>
              <w:rPr>
                <w:rFonts w:ascii="Times New Roman" w:eastAsia="標楷體" w:hAnsi="Times New Roman" w:cs="Times New Roman"/>
              </w:rPr>
            </w:pPr>
            <w:r w:rsidRPr="00C613ED">
              <w:rPr>
                <w:rFonts w:ascii="Times New Roman" w:eastAsia="標楷體" w:hAnsi="Times New Roman" w:cs="Times New Roman"/>
              </w:rPr>
              <w:t>社區資源網絡會議</w:t>
            </w:r>
            <w:r w:rsidR="00A4154F" w:rsidRPr="00C613ED">
              <w:rPr>
                <w:rFonts w:ascii="Times New Roman" w:eastAsia="標楷體" w:hAnsi="Times New Roman" w:cs="Times New Roman" w:hint="eastAsia"/>
              </w:rPr>
              <w:t>召開頻率為每半年</w:t>
            </w:r>
            <w:r w:rsidR="00A4154F" w:rsidRPr="00C613ED">
              <w:rPr>
                <w:rFonts w:ascii="Times New Roman" w:eastAsia="標楷體" w:hAnsi="Times New Roman" w:cs="Times New Roman" w:hint="eastAsia"/>
              </w:rPr>
              <w:t>1</w:t>
            </w:r>
            <w:r w:rsidR="00A4154F" w:rsidRPr="00C613ED">
              <w:rPr>
                <w:rFonts w:ascii="Times New Roman" w:eastAsia="標楷體" w:hAnsi="Times New Roman" w:cs="Times New Roman" w:hint="eastAsia"/>
              </w:rPr>
              <w:t>次，</w:t>
            </w:r>
            <w:r w:rsidRPr="00C613ED">
              <w:rPr>
                <w:rFonts w:ascii="Times New Roman" w:eastAsia="標楷體" w:hAnsi="Times New Roman" w:cs="Times New Roman"/>
              </w:rPr>
              <w:t>其相關會議紀錄</w:t>
            </w:r>
            <w:r w:rsidRPr="00C613ED">
              <w:rPr>
                <w:rFonts w:ascii="Times New Roman" w:eastAsia="標楷體" w:hAnsi="Times New Roman" w:cs="Times New Roman" w:hint="eastAsia"/>
              </w:rPr>
              <w:t>，</w:t>
            </w:r>
            <w:proofErr w:type="gramStart"/>
            <w:r w:rsidRPr="00C613ED">
              <w:rPr>
                <w:rFonts w:ascii="Times New Roman" w:eastAsia="標楷體" w:hAnsi="Times New Roman" w:cs="Times New Roman" w:hint="eastAsia"/>
              </w:rPr>
              <w:t>需函文予本</w:t>
            </w:r>
            <w:proofErr w:type="gramEnd"/>
            <w:r w:rsidRPr="00C613ED">
              <w:rPr>
                <w:rFonts w:ascii="Times New Roman" w:eastAsia="標楷體" w:hAnsi="Times New Roman" w:cs="Times New Roman" w:hint="eastAsia"/>
              </w:rPr>
              <w:t>局備查</w:t>
            </w:r>
            <w:r w:rsidRPr="00C613ED">
              <w:rPr>
                <w:rFonts w:ascii="Times New Roman" w:eastAsia="標楷體" w:hAnsi="Times New Roman" w:cs="Times New Roman"/>
              </w:rPr>
              <w:t>。</w:t>
            </w:r>
          </w:p>
          <w:p w14:paraId="39CBE201" w14:textId="77777777" w:rsidR="00C85129" w:rsidRPr="00C613ED" w:rsidRDefault="00C85129">
            <w:pPr>
              <w:pStyle w:val="a3"/>
              <w:widowControl/>
              <w:numPr>
                <w:ilvl w:val="0"/>
                <w:numId w:val="89"/>
              </w:numPr>
              <w:spacing w:line="400" w:lineRule="exact"/>
              <w:ind w:leftChars="0" w:left="189" w:hanging="189"/>
              <w:jc w:val="both"/>
              <w:rPr>
                <w:rFonts w:ascii="Times New Roman" w:eastAsia="標楷體" w:hAnsi="Times New Roman" w:cs="Times New Roman"/>
              </w:rPr>
            </w:pPr>
            <w:r w:rsidRPr="00C613ED">
              <w:rPr>
                <w:rFonts w:ascii="Times New Roman" w:eastAsia="標楷體" w:hAnsi="Times New Roman" w:cs="Times New Roman" w:hint="eastAsia"/>
              </w:rPr>
              <w:t>檢視單位跨領域「</w:t>
            </w:r>
            <w:proofErr w:type="gramStart"/>
            <w:r w:rsidRPr="00C613ED">
              <w:rPr>
                <w:rFonts w:ascii="Times New Roman" w:eastAsia="標楷體" w:hAnsi="Times New Roman" w:cs="Times New Roman" w:hint="eastAsia"/>
              </w:rPr>
              <w:t>共案分工</w:t>
            </w:r>
            <w:proofErr w:type="gramEnd"/>
            <w:r w:rsidRPr="00C613ED">
              <w:rPr>
                <w:rFonts w:ascii="Times New Roman" w:eastAsia="標楷體" w:hAnsi="Times New Roman" w:cs="Times New Roman" w:hint="eastAsia"/>
              </w:rPr>
              <w:t>」機制，並有</w:t>
            </w:r>
            <w:r w:rsidRPr="00C613ED">
              <w:rPr>
                <w:rFonts w:ascii="標楷體" w:eastAsia="標楷體" w:hAnsi="標楷體" w:cs="Times New Roman" w:hint="eastAsia"/>
              </w:rPr>
              <w:t>執行成果</w:t>
            </w:r>
            <w:proofErr w:type="gramStart"/>
            <w:r w:rsidRPr="00C613ED">
              <w:rPr>
                <w:rFonts w:ascii="Times New Roman" w:eastAsia="標楷體" w:hAnsi="Times New Roman" w:cs="Times New Roman" w:hint="eastAsia"/>
              </w:rPr>
              <w:t>（</w:t>
            </w:r>
            <w:proofErr w:type="gramEnd"/>
            <w:r w:rsidRPr="00C613ED">
              <w:rPr>
                <w:rFonts w:ascii="標楷體" w:eastAsia="標楷體" w:hAnsi="標楷體" w:cs="Times New Roman" w:hint="eastAsia"/>
              </w:rPr>
              <w:t>如：</w:t>
            </w:r>
            <w:proofErr w:type="gramStart"/>
            <w:r w:rsidRPr="00C613ED">
              <w:rPr>
                <w:rFonts w:ascii="標楷體" w:eastAsia="標楷體" w:hAnsi="標楷體" w:cs="Times New Roman" w:hint="eastAsia"/>
              </w:rPr>
              <w:t>個管師</w:t>
            </w:r>
            <w:proofErr w:type="gramEnd"/>
            <w:r w:rsidRPr="00C613ED">
              <w:rPr>
                <w:rFonts w:ascii="標楷體" w:eastAsia="標楷體" w:hAnsi="標楷體" w:cs="Times New Roman" w:hint="eastAsia"/>
              </w:rPr>
              <w:t>與轉</w:t>
            </w:r>
            <w:proofErr w:type="gramStart"/>
            <w:r w:rsidRPr="00C613ED">
              <w:rPr>
                <w:rFonts w:ascii="標楷體" w:eastAsia="標楷體" w:hAnsi="標楷體" w:cs="Times New Roman" w:hint="eastAsia"/>
              </w:rPr>
              <w:t>介</w:t>
            </w:r>
            <w:proofErr w:type="gramEnd"/>
            <w:r w:rsidRPr="00C613ED">
              <w:rPr>
                <w:rFonts w:ascii="標楷體" w:eastAsia="標楷體" w:hAnsi="標楷體" w:cs="Times New Roman" w:hint="eastAsia"/>
              </w:rPr>
              <w:t>家照、</w:t>
            </w:r>
            <w:proofErr w:type="gramStart"/>
            <w:r w:rsidRPr="00C613ED">
              <w:rPr>
                <w:rFonts w:ascii="標楷體" w:eastAsia="標楷體" w:hAnsi="標楷體" w:cs="Times New Roman" w:hint="eastAsia"/>
              </w:rPr>
              <w:t>共照中心</w:t>
            </w:r>
            <w:proofErr w:type="gramEnd"/>
            <w:r w:rsidRPr="00C613ED">
              <w:rPr>
                <w:rFonts w:ascii="標楷體" w:eastAsia="標楷體" w:hAnsi="標楷體" w:cs="Times New Roman" w:hint="eastAsia"/>
              </w:rPr>
              <w:t>、醫師意見書、居家醫療合作等情形</w:t>
            </w:r>
            <w:proofErr w:type="gramStart"/>
            <w:r w:rsidRPr="00C613ED">
              <w:rPr>
                <w:rFonts w:ascii="Times New Roman" w:eastAsia="標楷體" w:hAnsi="Times New Roman" w:cs="Times New Roman" w:hint="eastAsia"/>
              </w:rPr>
              <w:t>）</w:t>
            </w:r>
            <w:proofErr w:type="gramEnd"/>
            <w:r w:rsidRPr="00C613ED">
              <w:rPr>
                <w:rFonts w:ascii="標楷體" w:eastAsia="標楷體" w:hAnsi="標楷體" w:cs="Times New Roman" w:hint="eastAsia"/>
              </w:rPr>
              <w:t>。</w:t>
            </w:r>
          </w:p>
          <w:p w14:paraId="569CDBF6" w14:textId="472B368A" w:rsidR="00C85129" w:rsidRPr="00C613ED" w:rsidRDefault="00C85129" w:rsidP="00B15E36">
            <w:pPr>
              <w:spacing w:line="400" w:lineRule="exact"/>
              <w:rPr>
                <w:rFonts w:ascii="Times New Roman" w:eastAsia="標楷體" w:hAnsi="Times New Roman" w:cs="Times New Roman"/>
              </w:rPr>
            </w:pPr>
          </w:p>
        </w:tc>
        <w:tc>
          <w:tcPr>
            <w:tcW w:w="2612" w:type="dxa"/>
            <w:vMerge w:val="restart"/>
            <w:shd w:val="clear" w:color="auto" w:fill="auto"/>
            <w:hideMark/>
          </w:tcPr>
          <w:p w14:paraId="7E7BCC01" w14:textId="77777777" w:rsidR="00C85129" w:rsidRPr="00C613ED" w:rsidRDefault="00C85129">
            <w:pPr>
              <w:pStyle w:val="a3"/>
              <w:numPr>
                <w:ilvl w:val="0"/>
                <w:numId w:val="90"/>
              </w:numPr>
              <w:spacing w:line="400" w:lineRule="exact"/>
              <w:ind w:leftChars="0" w:left="194" w:hanging="194"/>
              <w:jc w:val="both"/>
              <w:rPr>
                <w:rFonts w:ascii="Times New Roman" w:eastAsia="標楷體" w:hAnsi="Times New Roman" w:cs="Times New Roman"/>
              </w:rPr>
            </w:pPr>
            <w:r w:rsidRPr="00C613ED">
              <w:rPr>
                <w:rFonts w:ascii="Times New Roman" w:eastAsia="標楷體" w:hAnsi="Times New Roman" w:cs="Times New Roman"/>
              </w:rPr>
              <w:t>檢視</w:t>
            </w:r>
            <w:r w:rsidRPr="00C613ED">
              <w:rPr>
                <w:rFonts w:ascii="Times New Roman" w:eastAsia="標楷體" w:hAnsi="Times New Roman" w:cs="Times New Roman"/>
              </w:rPr>
              <w:t>AB</w:t>
            </w:r>
            <w:r w:rsidRPr="00C613ED">
              <w:rPr>
                <w:rFonts w:ascii="Times New Roman" w:eastAsia="標楷體" w:hAnsi="Times New Roman" w:cs="Times New Roman"/>
              </w:rPr>
              <w:t>聯繫會議紀錄內容是否有應備事項</w:t>
            </w:r>
            <w:r w:rsidRPr="00C613ED">
              <w:rPr>
                <w:rFonts w:ascii="Times New Roman" w:eastAsia="標楷體" w:hAnsi="Times New Roman" w:cs="Times New Roman" w:hint="eastAsia"/>
              </w:rPr>
              <w:t>（</w:t>
            </w:r>
            <w:r w:rsidRPr="00C613ED">
              <w:rPr>
                <w:rFonts w:ascii="Times New Roman" w:eastAsia="標楷體" w:hAnsi="Times New Roman" w:cs="Times New Roman"/>
              </w:rPr>
              <w:t>如派案情形、本局布達事項等</w:t>
            </w:r>
            <w:r w:rsidRPr="00C613ED">
              <w:rPr>
                <w:rFonts w:ascii="Times New Roman" w:eastAsia="標楷體" w:hAnsi="Times New Roman" w:cs="Times New Roman" w:hint="eastAsia"/>
              </w:rPr>
              <w:t>）</w:t>
            </w:r>
            <w:r w:rsidRPr="00C613ED">
              <w:rPr>
                <w:rFonts w:ascii="Times New Roman" w:eastAsia="標楷體" w:hAnsi="Times New Roman" w:cs="Times New Roman"/>
              </w:rPr>
              <w:t>。</w:t>
            </w:r>
          </w:p>
          <w:p w14:paraId="6E4E4FD4" w14:textId="77777777" w:rsidR="00C85129" w:rsidRPr="00C613ED" w:rsidRDefault="00C85129">
            <w:pPr>
              <w:pStyle w:val="a3"/>
              <w:numPr>
                <w:ilvl w:val="0"/>
                <w:numId w:val="90"/>
              </w:numPr>
              <w:spacing w:line="400" w:lineRule="exact"/>
              <w:ind w:leftChars="0" w:left="183" w:hanging="183"/>
              <w:jc w:val="both"/>
              <w:rPr>
                <w:rFonts w:ascii="Times New Roman" w:eastAsia="標楷體" w:hAnsi="Times New Roman" w:cs="Times New Roman"/>
              </w:rPr>
            </w:pPr>
            <w:r w:rsidRPr="00C613ED">
              <w:rPr>
                <w:rFonts w:ascii="Times New Roman" w:eastAsia="標楷體" w:hAnsi="Times New Roman" w:cs="Times New Roman"/>
              </w:rPr>
              <w:t>可共同召開及</w:t>
            </w:r>
            <w:proofErr w:type="gramStart"/>
            <w:r w:rsidRPr="00C613ED">
              <w:rPr>
                <w:rFonts w:ascii="Times New Roman" w:eastAsia="標楷體" w:hAnsi="Times New Roman" w:cs="Times New Roman"/>
              </w:rPr>
              <w:t>使用線上會議</w:t>
            </w:r>
            <w:proofErr w:type="gramEnd"/>
            <w:r w:rsidRPr="00C613ED">
              <w:rPr>
                <w:rFonts w:ascii="Times New Roman" w:eastAsia="標楷體" w:hAnsi="Times New Roman" w:cs="Times New Roman"/>
              </w:rPr>
              <w:t>，惟紀錄內容及簽到表應可辨識所屬區域。</w:t>
            </w:r>
          </w:p>
          <w:p w14:paraId="4D596689" w14:textId="77777777" w:rsidR="00C85129" w:rsidRPr="00C613ED" w:rsidRDefault="00C85129">
            <w:pPr>
              <w:pStyle w:val="a3"/>
              <w:numPr>
                <w:ilvl w:val="0"/>
                <w:numId w:val="90"/>
              </w:numPr>
              <w:spacing w:line="400" w:lineRule="exact"/>
              <w:ind w:leftChars="0" w:left="169" w:hanging="169"/>
              <w:jc w:val="both"/>
              <w:rPr>
                <w:rFonts w:ascii="Times New Roman" w:eastAsia="標楷體" w:hAnsi="Times New Roman" w:cs="Times New Roman"/>
              </w:rPr>
            </w:pPr>
            <w:r w:rsidRPr="00C613ED">
              <w:rPr>
                <w:rFonts w:ascii="Times New Roman" w:eastAsia="標楷體" w:hAnsi="Times New Roman" w:cs="Times New Roman"/>
              </w:rPr>
              <w:t>若</w:t>
            </w:r>
            <w:r w:rsidRPr="00C613ED">
              <w:rPr>
                <w:rFonts w:ascii="Times New Roman" w:eastAsia="標楷體" w:hAnsi="Times New Roman" w:cs="Times New Roman" w:hint="eastAsia"/>
              </w:rPr>
              <w:t>2</w:t>
            </w:r>
            <w:r w:rsidRPr="00C613ED">
              <w:rPr>
                <w:rFonts w:ascii="Times New Roman" w:eastAsia="標楷體" w:hAnsi="Times New Roman" w:cs="Times New Roman" w:hint="eastAsia"/>
              </w:rPr>
              <w:t>次</w:t>
            </w:r>
            <w:r w:rsidRPr="00C613ED">
              <w:rPr>
                <w:rFonts w:ascii="Times New Roman" w:eastAsia="標楷體" w:hAnsi="Times New Roman" w:cs="Times New Roman"/>
              </w:rPr>
              <w:t>召開時間過近，委員可了解原因。</w:t>
            </w:r>
          </w:p>
          <w:p w14:paraId="79BF6C9C" w14:textId="77777777" w:rsidR="00C85129" w:rsidRPr="00C613ED" w:rsidRDefault="00C85129">
            <w:pPr>
              <w:pStyle w:val="a3"/>
              <w:numPr>
                <w:ilvl w:val="0"/>
                <w:numId w:val="90"/>
              </w:numPr>
              <w:spacing w:line="400" w:lineRule="exact"/>
              <w:ind w:leftChars="0" w:left="169" w:hanging="169"/>
              <w:jc w:val="both"/>
              <w:rPr>
                <w:rFonts w:ascii="Times New Roman" w:eastAsia="標楷體" w:hAnsi="Times New Roman" w:cs="Times New Roman"/>
              </w:rPr>
            </w:pPr>
            <w:r w:rsidRPr="00C613ED">
              <w:rPr>
                <w:rFonts w:ascii="Times New Roman" w:eastAsia="標楷體" w:hAnsi="Times New Roman" w:cs="Times New Roman" w:hint="eastAsia"/>
              </w:rPr>
              <w:t>檢視會議紀錄對外發表之個案服務資料，須以「化名」呈現。</w:t>
            </w:r>
          </w:p>
          <w:p w14:paraId="01BE32DD" w14:textId="3FB68A84" w:rsidR="00C85129" w:rsidRPr="00C613ED" w:rsidRDefault="00C85129">
            <w:pPr>
              <w:pStyle w:val="a3"/>
              <w:numPr>
                <w:ilvl w:val="0"/>
                <w:numId w:val="91"/>
              </w:numPr>
              <w:spacing w:line="400" w:lineRule="exact"/>
              <w:ind w:leftChars="0" w:left="221" w:hanging="221"/>
              <w:jc w:val="both"/>
              <w:rPr>
                <w:rFonts w:ascii="Times New Roman" w:eastAsia="標楷體" w:hAnsi="Times New Roman" w:cs="Times New Roman"/>
              </w:rPr>
            </w:pPr>
            <w:proofErr w:type="gramStart"/>
            <w:r w:rsidRPr="00C613ED">
              <w:rPr>
                <w:rFonts w:ascii="Times New Roman" w:eastAsia="標楷體" w:hAnsi="Times New Roman" w:cs="Times New Roman" w:hint="eastAsia"/>
              </w:rPr>
              <w:t>共案分工</w:t>
            </w:r>
            <w:proofErr w:type="gramEnd"/>
            <w:r w:rsidRPr="00C613ED">
              <w:rPr>
                <w:rFonts w:ascii="Times New Roman" w:eastAsia="標楷體" w:hAnsi="Times New Roman" w:cs="Times New Roman" w:hint="eastAsia"/>
              </w:rPr>
              <w:t>係</w:t>
            </w:r>
            <w:proofErr w:type="gramStart"/>
            <w:r w:rsidRPr="00C613ED">
              <w:rPr>
                <w:rFonts w:ascii="Times New Roman" w:eastAsia="標楷體" w:hAnsi="Times New Roman" w:cs="Times New Roman" w:hint="eastAsia"/>
              </w:rPr>
              <w:t>指出現或疑似</w:t>
            </w:r>
            <w:proofErr w:type="gramEnd"/>
            <w:r w:rsidRPr="00C613ED">
              <w:rPr>
                <w:rFonts w:ascii="Times New Roman" w:eastAsia="標楷體" w:hAnsi="Times New Roman" w:cs="Times New Roman" w:hint="eastAsia"/>
              </w:rPr>
              <w:t>合併家暴、自殺、照顧者為病人、高齡照顧者、照顧失智症者等多重複雜的高負荷家庭照顧者，</w:t>
            </w:r>
            <w:r w:rsidRPr="00C613ED">
              <w:rPr>
                <w:rFonts w:ascii="Times New Roman" w:eastAsia="標楷體" w:hAnsi="Times New Roman" w:cs="Times New Roman" w:hint="eastAsia"/>
              </w:rPr>
              <w:lastRenderedPageBreak/>
              <w:t>以跨領域專業，從旁共同協助個案及</w:t>
            </w:r>
            <w:proofErr w:type="gramStart"/>
            <w:r w:rsidRPr="00C613ED">
              <w:rPr>
                <w:rFonts w:ascii="Times New Roman" w:eastAsia="標楷體" w:hAnsi="Times New Roman" w:cs="Times New Roman" w:hint="eastAsia"/>
              </w:rPr>
              <w:t>其主照者</w:t>
            </w:r>
            <w:proofErr w:type="gramEnd"/>
            <w:r w:rsidRPr="00C613ED">
              <w:rPr>
                <w:rFonts w:ascii="Times New Roman" w:eastAsia="標楷體" w:hAnsi="Times New Roman" w:cs="Times New Roman" w:hint="eastAsia"/>
              </w:rPr>
              <w:t>家庭，並檢視</w:t>
            </w:r>
            <w:proofErr w:type="gramStart"/>
            <w:r w:rsidRPr="00C613ED">
              <w:rPr>
                <w:rFonts w:ascii="Times New Roman" w:eastAsia="標楷體" w:hAnsi="Times New Roman" w:cs="Times New Roman" w:hint="eastAsia"/>
              </w:rPr>
              <w:t>個管師</w:t>
            </w:r>
            <w:proofErr w:type="gramEnd"/>
            <w:r w:rsidRPr="00C613ED">
              <w:rPr>
                <w:rFonts w:ascii="Times New Roman" w:eastAsia="標楷體" w:hAnsi="Times New Roman" w:cs="Times New Roman" w:hint="eastAsia"/>
              </w:rPr>
              <w:t>與其合作情形及相關紀錄。</w:t>
            </w:r>
          </w:p>
        </w:tc>
      </w:tr>
      <w:tr w:rsidR="00C613ED" w:rsidRPr="00C613ED" w14:paraId="7ED89644" w14:textId="77777777" w:rsidTr="00931F94">
        <w:trPr>
          <w:trHeight w:val="567"/>
          <w:jc w:val="center"/>
        </w:trPr>
        <w:tc>
          <w:tcPr>
            <w:tcW w:w="1756" w:type="dxa"/>
            <w:vMerge/>
            <w:hideMark/>
          </w:tcPr>
          <w:p w14:paraId="5F33D817"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62F5D3C7"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53627BFE" w14:textId="043BA6FA" w:rsidR="009326F5" w:rsidRPr="00C613ED" w:rsidRDefault="009326F5">
            <w:pPr>
              <w:pStyle w:val="a3"/>
              <w:numPr>
                <w:ilvl w:val="0"/>
                <w:numId w:val="65"/>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透過</w:t>
            </w:r>
            <w:r w:rsidR="0039353C" w:rsidRPr="00C613ED">
              <w:rPr>
                <w:rFonts w:ascii="Times New Roman" w:eastAsia="標楷體" w:hAnsi="Times New Roman" w:cs="Times New Roman"/>
              </w:rPr>
              <w:t>社區相關資源網絡會議</w:t>
            </w:r>
            <w:r w:rsidR="00FD1D3B" w:rsidRPr="00C613ED">
              <w:rPr>
                <w:rFonts w:ascii="Times New Roman" w:eastAsia="標楷體" w:hAnsi="Times New Roman" w:cs="Times New Roman" w:hint="eastAsia"/>
              </w:rPr>
              <w:t>召開</w:t>
            </w:r>
            <w:r w:rsidR="0039353C" w:rsidRPr="00C613ED">
              <w:rPr>
                <w:rFonts w:ascii="Times New Roman" w:eastAsia="標楷體" w:hAnsi="Times New Roman" w:cs="Times New Roman"/>
              </w:rPr>
              <w:t>個案研討會</w:t>
            </w:r>
            <w:r w:rsidRPr="00C613ED">
              <w:rPr>
                <w:rFonts w:ascii="Times New Roman" w:eastAsia="標楷體" w:hAnsi="Times New Roman" w:cs="Times New Roman"/>
              </w:rPr>
              <w:t>，共同解決服務使用者</w:t>
            </w:r>
            <w:r w:rsidRPr="00C613ED">
              <w:rPr>
                <w:rFonts w:ascii="Times New Roman" w:eastAsia="標楷體" w:hAnsi="Times New Roman" w:cs="Times New Roman"/>
              </w:rPr>
              <w:t>/</w:t>
            </w:r>
            <w:r w:rsidRPr="00C613ED">
              <w:rPr>
                <w:rFonts w:ascii="Times New Roman" w:eastAsia="標楷體" w:hAnsi="Times New Roman" w:cs="Times New Roman"/>
              </w:rPr>
              <w:t>家屬的需求</w:t>
            </w:r>
            <w:r w:rsidR="00E653C9" w:rsidRPr="00C613ED">
              <w:rPr>
                <w:rFonts w:ascii="Times New Roman" w:eastAsia="標楷體" w:hAnsi="Times New Roman" w:cs="Times New Roman" w:hint="eastAsia"/>
              </w:rPr>
              <w:t>。</w:t>
            </w:r>
          </w:p>
          <w:p w14:paraId="0BCA68F1" w14:textId="34A1BB2D" w:rsidR="00E653C9" w:rsidRPr="00C613ED" w:rsidRDefault="00E653C9"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hideMark/>
          </w:tcPr>
          <w:p w14:paraId="6F288B63"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01784AC2"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4C11FCCB" w14:textId="77777777" w:rsidTr="00931F94">
        <w:trPr>
          <w:trHeight w:val="567"/>
          <w:jc w:val="center"/>
        </w:trPr>
        <w:tc>
          <w:tcPr>
            <w:tcW w:w="13946" w:type="dxa"/>
            <w:gridSpan w:val="5"/>
            <w:vAlign w:val="center"/>
          </w:tcPr>
          <w:p w14:paraId="5609ABD5"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rPr>
              <w:t>二、行政管理</w:t>
            </w:r>
            <w:r w:rsidRPr="00C613ED">
              <w:rPr>
                <w:rFonts w:ascii="Times New Roman" w:eastAsia="標楷體" w:hAnsi="Times New Roman" w:cs="Times New Roman"/>
                <w:b/>
              </w:rPr>
              <w:t>(26</w:t>
            </w:r>
            <w:r w:rsidRPr="00C613ED">
              <w:rPr>
                <w:rFonts w:ascii="Times New Roman" w:eastAsia="標楷體" w:hAnsi="Times New Roman" w:cs="Times New Roman"/>
                <w:b/>
              </w:rPr>
              <w:t>分</w:t>
            </w:r>
            <w:r w:rsidRPr="00C613ED">
              <w:rPr>
                <w:rFonts w:ascii="Times New Roman" w:eastAsia="標楷體" w:hAnsi="Times New Roman" w:cs="Times New Roman"/>
                <w:b/>
              </w:rPr>
              <w:t>)</w:t>
            </w:r>
          </w:p>
        </w:tc>
      </w:tr>
      <w:tr w:rsidR="00C613ED" w:rsidRPr="00C613ED" w14:paraId="7972D2FB" w14:textId="77777777" w:rsidTr="00931F94">
        <w:trPr>
          <w:trHeight w:val="994"/>
          <w:jc w:val="center"/>
        </w:trPr>
        <w:tc>
          <w:tcPr>
            <w:tcW w:w="1756" w:type="dxa"/>
            <w:vMerge w:val="restart"/>
            <w:shd w:val="clear" w:color="auto" w:fill="auto"/>
            <w:hideMark/>
          </w:tcPr>
          <w:p w14:paraId="691BDF98"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2-1</w:t>
            </w:r>
            <w:r w:rsidRPr="00C613ED">
              <w:rPr>
                <w:rFonts w:ascii="Times New Roman" w:eastAsia="標楷體" w:hAnsi="Times New Roman" w:cs="Times New Roman"/>
              </w:rPr>
              <w:t>行政組織與管理</w:t>
            </w:r>
          </w:p>
        </w:tc>
        <w:tc>
          <w:tcPr>
            <w:tcW w:w="1701" w:type="dxa"/>
            <w:vMerge w:val="restart"/>
            <w:shd w:val="clear" w:color="auto" w:fill="auto"/>
            <w:hideMark/>
          </w:tcPr>
          <w:p w14:paraId="6D5DC0FA"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2-1-1</w:t>
            </w:r>
            <w:r w:rsidRPr="00C613ED">
              <w:rPr>
                <w:rFonts w:ascii="Times New Roman" w:eastAsia="標楷體" w:hAnsi="Times New Roman" w:cs="Times New Roman"/>
              </w:rPr>
              <w:t>組織架構與管理制度</w:t>
            </w:r>
            <w:r w:rsidRPr="00C613ED">
              <w:rPr>
                <w:rFonts w:ascii="Times New Roman" w:eastAsia="標楷體" w:hAnsi="Times New Roman" w:cs="Times New Roman"/>
              </w:rPr>
              <w:t xml:space="preserve"> </w:t>
            </w:r>
          </w:p>
          <w:p w14:paraId="40C13334" w14:textId="5D8120F3"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w:t>
            </w:r>
            <w:r w:rsidRPr="00C613ED">
              <w:rPr>
                <w:rFonts w:ascii="Times New Roman" w:eastAsia="標楷體" w:hAnsi="Times New Roman" w:cs="Times New Roman" w:hint="eastAsia"/>
              </w:rPr>
              <w:t>4</w:t>
            </w:r>
            <w:r w:rsidRPr="00C613ED">
              <w:rPr>
                <w:rFonts w:ascii="Times New Roman" w:eastAsia="標楷體" w:hAnsi="Times New Roman" w:cs="Times New Roman"/>
              </w:rPr>
              <w:t>)</w:t>
            </w:r>
          </w:p>
          <w:p w14:paraId="4ED61972"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bCs/>
              </w:rPr>
              <w:t>(</w:t>
            </w:r>
            <w:proofErr w:type="gramStart"/>
            <w:r w:rsidRPr="00C613ED">
              <w:rPr>
                <w:rFonts w:ascii="Times New Roman" w:eastAsia="標楷體" w:hAnsi="Times New Roman" w:cs="Times New Roman"/>
                <w:b/>
                <w:bCs/>
              </w:rPr>
              <w:t>本項同為</w:t>
            </w:r>
            <w:proofErr w:type="gramEnd"/>
            <w:r w:rsidRPr="00C613ED">
              <w:rPr>
                <w:rFonts w:ascii="Times New Roman" w:eastAsia="標楷體" w:hAnsi="Times New Roman" w:cs="Times New Roman"/>
                <w:b/>
                <w:bCs/>
              </w:rPr>
              <w:t>查核指標</w:t>
            </w:r>
            <w:r w:rsidRPr="00C613ED">
              <w:rPr>
                <w:rFonts w:ascii="Times New Roman" w:eastAsia="標楷體" w:hAnsi="Times New Roman" w:cs="Times New Roman"/>
                <w:b/>
                <w:bCs/>
              </w:rPr>
              <w:t>)</w:t>
            </w:r>
          </w:p>
        </w:tc>
        <w:tc>
          <w:tcPr>
            <w:tcW w:w="3200" w:type="dxa"/>
            <w:shd w:val="clear" w:color="auto" w:fill="auto"/>
            <w:hideMark/>
          </w:tcPr>
          <w:p w14:paraId="6B5BE135" w14:textId="3EDB8F96" w:rsidR="00C85129" w:rsidRPr="00C613ED" w:rsidRDefault="00C85129">
            <w:pPr>
              <w:pStyle w:val="a3"/>
              <w:numPr>
                <w:ilvl w:val="0"/>
                <w:numId w:val="66"/>
              </w:numPr>
              <w:spacing w:line="400" w:lineRule="exact"/>
              <w:ind w:leftChars="0" w:left="192" w:hanging="218"/>
              <w:jc w:val="both"/>
              <w:rPr>
                <w:rFonts w:ascii="Times New Roman" w:eastAsia="標楷體" w:hAnsi="Times New Roman" w:cs="Times New Roman"/>
              </w:rPr>
            </w:pPr>
            <w:r w:rsidRPr="00C613ED">
              <w:rPr>
                <w:rFonts w:ascii="Times New Roman" w:eastAsia="標楷體" w:hAnsi="Times New Roman" w:cs="Times New Roman"/>
              </w:rPr>
              <w:t>訂有單位組織架構及人員職責管理機制。</w:t>
            </w:r>
          </w:p>
          <w:p w14:paraId="069B162A" w14:textId="005B99B8" w:rsidR="00C85129" w:rsidRPr="00C613ED" w:rsidRDefault="00C85129"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val="restart"/>
            <w:shd w:val="clear" w:color="auto" w:fill="auto"/>
            <w:hideMark/>
          </w:tcPr>
          <w:p w14:paraId="497C1AED"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3921C9DE"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604A2655" w14:textId="77777777" w:rsidR="00C85129" w:rsidRPr="00C613ED" w:rsidRDefault="00C85129">
            <w:pPr>
              <w:pStyle w:val="a3"/>
              <w:widowControl/>
              <w:numPr>
                <w:ilvl w:val="0"/>
                <w:numId w:val="92"/>
              </w:numPr>
              <w:spacing w:line="400" w:lineRule="exact"/>
              <w:ind w:leftChars="0" w:left="161" w:hanging="161"/>
              <w:jc w:val="both"/>
              <w:rPr>
                <w:rFonts w:ascii="Times New Roman" w:eastAsia="標楷體" w:hAnsi="Times New Roman" w:cs="Times New Roman"/>
              </w:rPr>
            </w:pPr>
            <w:r w:rsidRPr="00C613ED">
              <w:rPr>
                <w:rFonts w:ascii="Times New Roman" w:eastAsia="標楷體" w:hAnsi="Times New Roman" w:cs="Times New Roman"/>
              </w:rPr>
              <w:t>檢視社區整合型服務中心</w:t>
            </w:r>
            <w:r w:rsidRPr="00C613ED">
              <w:rPr>
                <w:rFonts w:ascii="Times New Roman" w:eastAsia="標楷體" w:hAnsi="Times New Roman" w:cs="Times New Roman"/>
              </w:rPr>
              <w:t>(A)</w:t>
            </w:r>
            <w:r w:rsidRPr="00C613ED">
              <w:rPr>
                <w:rFonts w:ascii="Times New Roman" w:eastAsia="標楷體" w:hAnsi="Times New Roman" w:cs="Times New Roman"/>
              </w:rPr>
              <w:t>之工作手冊</w:t>
            </w:r>
            <w:r w:rsidRPr="00C613ED">
              <w:rPr>
                <w:rFonts w:ascii="Times New Roman" w:eastAsia="標楷體" w:hAnsi="Times New Roman" w:cs="Times New Roman" w:hint="eastAsia"/>
              </w:rPr>
              <w:t>，應包含組織架構、人員職掌、個案管理人員工作職責及執行內容、人員職前及在職訓練機制、</w:t>
            </w:r>
            <w:r w:rsidRPr="00C613ED">
              <w:rPr>
                <w:rFonts w:ascii="Times New Roman" w:eastAsia="標楷體" w:hAnsi="Times New Roman" w:cs="Times New Roman"/>
              </w:rPr>
              <w:t>陳</w:t>
            </w:r>
            <w:r w:rsidRPr="00C613ED">
              <w:rPr>
                <w:rFonts w:ascii="Times New Roman" w:eastAsia="標楷體" w:hAnsi="Times New Roman" w:cs="Times New Roman" w:hint="eastAsia"/>
              </w:rPr>
              <w:t>情申訴處理機制及流程、員工福利等項目</w:t>
            </w:r>
            <w:r w:rsidRPr="00C613ED">
              <w:rPr>
                <w:rFonts w:ascii="Times New Roman" w:eastAsia="標楷體" w:hAnsi="Times New Roman" w:cs="Times New Roman"/>
              </w:rPr>
              <w:t>。</w:t>
            </w:r>
          </w:p>
          <w:p w14:paraId="17AD7F2C" w14:textId="77777777" w:rsidR="00C85129" w:rsidRPr="00C613ED" w:rsidRDefault="00C85129">
            <w:pPr>
              <w:pStyle w:val="a3"/>
              <w:widowControl/>
              <w:numPr>
                <w:ilvl w:val="0"/>
                <w:numId w:val="92"/>
              </w:numPr>
              <w:spacing w:line="400" w:lineRule="exact"/>
              <w:ind w:leftChars="0" w:left="208" w:hanging="208"/>
              <w:jc w:val="both"/>
              <w:rPr>
                <w:rFonts w:ascii="Times New Roman" w:eastAsia="標楷體" w:hAnsi="Times New Roman" w:cs="Times New Roman"/>
              </w:rPr>
            </w:pPr>
            <w:r w:rsidRPr="00C613ED">
              <w:rPr>
                <w:rFonts w:ascii="Times New Roman" w:eastAsia="標楷體" w:hAnsi="Times New Roman" w:cs="Times New Roman"/>
              </w:rPr>
              <w:t>組織架構至少需呈現</w:t>
            </w:r>
            <w:r w:rsidRPr="00C613ED">
              <w:rPr>
                <w:rFonts w:ascii="Times New Roman" w:eastAsia="標楷體" w:hAnsi="Times New Roman" w:cs="Times New Roman"/>
              </w:rPr>
              <w:t>A</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管人員及其主管所在的位置。</w:t>
            </w:r>
          </w:p>
          <w:p w14:paraId="4EA517D2" w14:textId="75F46ADC" w:rsidR="00C85129" w:rsidRPr="00C613ED" w:rsidRDefault="00C85129">
            <w:pPr>
              <w:pStyle w:val="a3"/>
              <w:widowControl/>
              <w:numPr>
                <w:ilvl w:val="0"/>
                <w:numId w:val="60"/>
              </w:numPr>
              <w:spacing w:line="400" w:lineRule="exact"/>
              <w:ind w:leftChars="0" w:left="184" w:hanging="184"/>
              <w:jc w:val="both"/>
              <w:rPr>
                <w:rFonts w:ascii="Times New Roman" w:eastAsia="標楷體" w:hAnsi="Times New Roman" w:cs="Times New Roman"/>
              </w:rPr>
            </w:pPr>
            <w:r w:rsidRPr="00C613ED">
              <w:rPr>
                <w:rFonts w:ascii="Times New Roman" w:eastAsia="標楷體" w:hAnsi="Times New Roman" w:cs="Times New Roman"/>
              </w:rPr>
              <w:t>檢視紙本或電腦相關會議資料及</w:t>
            </w:r>
            <w:r w:rsidRPr="00C613ED">
              <w:rPr>
                <w:rFonts w:ascii="Times New Roman" w:eastAsia="標楷體" w:hAnsi="Times New Roman" w:cs="Times New Roman" w:hint="eastAsia"/>
              </w:rPr>
              <w:t>紀</w:t>
            </w:r>
            <w:r w:rsidRPr="00C613ED">
              <w:rPr>
                <w:rFonts w:ascii="Times New Roman" w:eastAsia="標楷體" w:hAnsi="Times New Roman" w:cs="Times New Roman"/>
              </w:rPr>
              <w:t>錄，包含組織架構內相關行政或專業會議，討論社區整合型服務中心</w:t>
            </w:r>
            <w:r w:rsidRPr="00C613ED">
              <w:rPr>
                <w:rFonts w:ascii="Times New Roman" w:eastAsia="標楷體" w:hAnsi="Times New Roman" w:cs="Times New Roman"/>
              </w:rPr>
              <w:t>(A)</w:t>
            </w:r>
            <w:r w:rsidRPr="00C613ED">
              <w:rPr>
                <w:rFonts w:ascii="Times New Roman" w:eastAsia="標楷體" w:hAnsi="Times New Roman" w:cs="Times New Roman"/>
              </w:rPr>
              <w:t>之相關議題，至少需要</w:t>
            </w:r>
            <w:r w:rsidRPr="00C613ED">
              <w:rPr>
                <w:rFonts w:ascii="Times New Roman" w:eastAsia="標楷體" w:hAnsi="Times New Roman" w:cs="Times New Roman"/>
              </w:rPr>
              <w:t>A</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管人員及其主管共同参與。</w:t>
            </w:r>
          </w:p>
        </w:tc>
        <w:tc>
          <w:tcPr>
            <w:tcW w:w="2612" w:type="dxa"/>
            <w:vMerge w:val="restart"/>
            <w:shd w:val="clear" w:color="auto" w:fill="auto"/>
            <w:hideMark/>
          </w:tcPr>
          <w:p w14:paraId="2E8FA783" w14:textId="77777777" w:rsidR="00C85129" w:rsidRPr="00C613ED" w:rsidRDefault="00C85129">
            <w:pPr>
              <w:pStyle w:val="a3"/>
              <w:widowControl/>
              <w:numPr>
                <w:ilvl w:val="0"/>
                <w:numId w:val="37"/>
              </w:numPr>
              <w:spacing w:line="400" w:lineRule="exact"/>
              <w:ind w:leftChars="0" w:left="251" w:hanging="251"/>
              <w:jc w:val="both"/>
              <w:rPr>
                <w:rFonts w:ascii="Times New Roman" w:eastAsia="標楷體" w:hAnsi="Times New Roman" w:cs="Times New Roman"/>
              </w:rPr>
            </w:pPr>
            <w:r w:rsidRPr="00C613ED">
              <w:rPr>
                <w:rFonts w:ascii="Times New Roman" w:eastAsia="標楷體" w:hAnsi="Times New Roman" w:cs="Times New Roman"/>
              </w:rPr>
              <w:t>定期開會的定義為：至少每季。</w:t>
            </w:r>
          </w:p>
          <w:p w14:paraId="581A065C" w14:textId="77777777" w:rsidR="00C85129" w:rsidRPr="00C613ED" w:rsidRDefault="00C85129">
            <w:pPr>
              <w:pStyle w:val="a3"/>
              <w:widowControl/>
              <w:numPr>
                <w:ilvl w:val="0"/>
                <w:numId w:val="37"/>
              </w:numPr>
              <w:spacing w:line="400" w:lineRule="exact"/>
              <w:ind w:leftChars="0" w:left="251" w:hanging="251"/>
              <w:jc w:val="both"/>
              <w:rPr>
                <w:rFonts w:ascii="Times New Roman" w:eastAsia="標楷體" w:hAnsi="Times New Roman" w:cs="Times New Roman"/>
              </w:rPr>
            </w:pPr>
            <w:r w:rsidRPr="00C613ED">
              <w:rPr>
                <w:rFonts w:ascii="Times New Roman" w:eastAsia="標楷體" w:hAnsi="Times New Roman" w:cs="Times New Roman"/>
              </w:rPr>
              <w:t>主管的定義為個管員往上一級如督導、主任</w:t>
            </w:r>
            <w:r w:rsidRPr="00C613ED">
              <w:rPr>
                <w:rFonts w:ascii="Times New Roman" w:eastAsia="標楷體" w:hAnsi="Times New Roman" w:cs="Times New Roman"/>
              </w:rPr>
              <w:t>…</w:t>
            </w:r>
            <w:r w:rsidRPr="00C613ED">
              <w:rPr>
                <w:rFonts w:ascii="Times New Roman" w:eastAsia="標楷體" w:hAnsi="Times New Roman" w:cs="Times New Roman"/>
              </w:rPr>
              <w:t>等。</w:t>
            </w:r>
          </w:p>
        </w:tc>
      </w:tr>
      <w:tr w:rsidR="00C613ED" w:rsidRPr="00C613ED" w14:paraId="035D02B7" w14:textId="77777777" w:rsidTr="00931F94">
        <w:trPr>
          <w:trHeight w:val="1135"/>
          <w:jc w:val="center"/>
        </w:trPr>
        <w:tc>
          <w:tcPr>
            <w:tcW w:w="1756" w:type="dxa"/>
            <w:vMerge/>
            <w:hideMark/>
          </w:tcPr>
          <w:p w14:paraId="4514E60A"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4DC9D50A"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11C3C134" w14:textId="1DD79BE5" w:rsidR="009326F5" w:rsidRPr="00C613ED" w:rsidRDefault="009326F5">
            <w:pPr>
              <w:pStyle w:val="a3"/>
              <w:numPr>
                <w:ilvl w:val="0"/>
                <w:numId w:val="67"/>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訂定單位工作手冊，並視需求修訂之。</w:t>
            </w:r>
          </w:p>
          <w:p w14:paraId="52FEBE71" w14:textId="4415D483" w:rsidR="00E653C9" w:rsidRPr="00C613ED" w:rsidRDefault="00E653C9"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(2)</w:t>
            </w:r>
          </w:p>
        </w:tc>
        <w:tc>
          <w:tcPr>
            <w:tcW w:w="4677" w:type="dxa"/>
            <w:vMerge/>
            <w:hideMark/>
          </w:tcPr>
          <w:p w14:paraId="11DCDEC7"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615B3715"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2EAB8EF5" w14:textId="77777777" w:rsidTr="00931F94">
        <w:trPr>
          <w:trHeight w:val="567"/>
          <w:jc w:val="center"/>
        </w:trPr>
        <w:tc>
          <w:tcPr>
            <w:tcW w:w="1756" w:type="dxa"/>
            <w:vMerge/>
            <w:hideMark/>
          </w:tcPr>
          <w:p w14:paraId="223DD10B"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38894D11"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7D55FFF8" w14:textId="6749CFB1" w:rsidR="009326F5" w:rsidRPr="00C613ED" w:rsidRDefault="009326F5">
            <w:pPr>
              <w:pStyle w:val="a3"/>
              <w:numPr>
                <w:ilvl w:val="0"/>
                <w:numId w:val="67"/>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單位應定期召開會議並由主管主持。</w:t>
            </w:r>
          </w:p>
          <w:p w14:paraId="065E5641" w14:textId="1E46F4E0" w:rsidR="00E653C9" w:rsidRPr="00C613ED" w:rsidRDefault="00E653C9" w:rsidP="00B15E36">
            <w:pPr>
              <w:pStyle w:val="a3"/>
              <w:spacing w:line="400" w:lineRule="exact"/>
              <w:ind w:leftChars="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hideMark/>
          </w:tcPr>
          <w:p w14:paraId="6C1F9D41"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13E0B5CF"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49CFCFD6" w14:textId="77777777" w:rsidTr="00931F94">
        <w:trPr>
          <w:trHeight w:val="1295"/>
          <w:jc w:val="center"/>
        </w:trPr>
        <w:tc>
          <w:tcPr>
            <w:tcW w:w="1756" w:type="dxa"/>
            <w:vMerge/>
            <w:shd w:val="clear" w:color="auto" w:fill="auto"/>
            <w:hideMark/>
          </w:tcPr>
          <w:p w14:paraId="06980ECB" w14:textId="77777777" w:rsidR="00C85129" w:rsidRPr="00C613ED" w:rsidRDefault="00C85129" w:rsidP="00B15E36">
            <w:pPr>
              <w:spacing w:line="400" w:lineRule="exact"/>
              <w:jc w:val="both"/>
              <w:rPr>
                <w:rFonts w:ascii="Times New Roman" w:eastAsia="標楷體" w:hAnsi="Times New Roman" w:cs="Times New Roman"/>
              </w:rPr>
            </w:pPr>
          </w:p>
        </w:tc>
        <w:tc>
          <w:tcPr>
            <w:tcW w:w="1701" w:type="dxa"/>
            <w:vMerge w:val="restart"/>
            <w:shd w:val="clear" w:color="auto" w:fill="auto"/>
            <w:hideMark/>
          </w:tcPr>
          <w:p w14:paraId="127C47A8"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2-1-2</w:t>
            </w:r>
            <w:r w:rsidRPr="00C613ED">
              <w:rPr>
                <w:rFonts w:ascii="Times New Roman" w:eastAsia="標楷體" w:hAnsi="Times New Roman" w:cs="Times New Roman"/>
              </w:rPr>
              <w:t>資訊公開</w:t>
            </w:r>
          </w:p>
          <w:p w14:paraId="44D5BD91" w14:textId="73377DCF"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w:t>
            </w:r>
            <w:r w:rsidRPr="00C613ED">
              <w:rPr>
                <w:rFonts w:ascii="Times New Roman" w:eastAsia="標楷體" w:hAnsi="Times New Roman" w:cs="Times New Roman" w:hint="eastAsia"/>
              </w:rPr>
              <w:t>2</w:t>
            </w:r>
            <w:r w:rsidRPr="00C613ED">
              <w:rPr>
                <w:rFonts w:ascii="Times New Roman" w:eastAsia="標楷體" w:hAnsi="Times New Roman" w:cs="Times New Roman"/>
              </w:rPr>
              <w:t>)</w:t>
            </w:r>
          </w:p>
        </w:tc>
        <w:tc>
          <w:tcPr>
            <w:tcW w:w="3200" w:type="dxa"/>
            <w:shd w:val="clear" w:color="auto" w:fill="auto"/>
            <w:hideMark/>
          </w:tcPr>
          <w:p w14:paraId="31F1CB57" w14:textId="77777777" w:rsidR="00C85129" w:rsidRPr="00C613ED" w:rsidRDefault="00C85129" w:rsidP="00B15E36">
            <w:pPr>
              <w:spacing w:line="400" w:lineRule="exact"/>
              <w:ind w:leftChars="18" w:left="240" w:hangingChars="82" w:hanging="197"/>
              <w:jc w:val="both"/>
              <w:rPr>
                <w:rFonts w:ascii="Times New Roman" w:eastAsia="標楷體" w:hAnsi="Times New Roman" w:cs="Times New Roman"/>
              </w:rPr>
            </w:pPr>
            <w:r w:rsidRPr="00C613ED">
              <w:rPr>
                <w:rFonts w:ascii="Times New Roman" w:eastAsia="標楷體" w:hAnsi="Times New Roman" w:cs="Times New Roman"/>
              </w:rPr>
              <w:t>1.</w:t>
            </w:r>
            <w:r w:rsidRPr="00C613ED">
              <w:rPr>
                <w:rFonts w:ascii="Times New Roman" w:eastAsia="標楷體" w:hAnsi="Times New Roman" w:cs="Times New Roman"/>
              </w:rPr>
              <w:t>明確提供相關合作單位服務內容與收費情形等手冊或單張資源。</w:t>
            </w:r>
          </w:p>
          <w:p w14:paraId="56D62CBB" w14:textId="6744F46D" w:rsidR="00C85129" w:rsidRPr="00C613ED" w:rsidRDefault="00C85129" w:rsidP="00B15E36">
            <w:pPr>
              <w:spacing w:line="400" w:lineRule="exact"/>
              <w:ind w:leftChars="115" w:left="473" w:hangingChars="82" w:hanging="197"/>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val="restart"/>
            <w:shd w:val="clear" w:color="auto" w:fill="auto"/>
            <w:hideMark/>
          </w:tcPr>
          <w:p w14:paraId="78505C23"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3DEBA466"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697161D5" w14:textId="140EB64C"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檢視相關單位服務內容及收費情形之手冊或宣傳單張，及相關公告管道</w:t>
            </w:r>
            <w:r w:rsidRPr="00C613ED">
              <w:rPr>
                <w:rFonts w:ascii="Times New Roman" w:eastAsia="標楷體" w:hAnsi="Times New Roman" w:cs="Times New Roman" w:hint="eastAsia"/>
              </w:rPr>
              <w:t>，另單位外部需懸掛或張貼長照特約標誌供民眾辨識</w:t>
            </w:r>
            <w:r w:rsidRPr="00C613ED">
              <w:rPr>
                <w:rFonts w:ascii="Times New Roman" w:eastAsia="標楷體" w:hAnsi="Times New Roman" w:cs="Times New Roman"/>
              </w:rPr>
              <w:t>。</w:t>
            </w:r>
          </w:p>
        </w:tc>
        <w:tc>
          <w:tcPr>
            <w:tcW w:w="2612" w:type="dxa"/>
            <w:vMerge w:val="restart"/>
            <w:shd w:val="clear" w:color="auto" w:fill="auto"/>
            <w:hideMark/>
          </w:tcPr>
          <w:p w14:paraId="3DC310AE" w14:textId="6E7C586F" w:rsidR="00C85129" w:rsidRPr="00C613ED" w:rsidRDefault="00C85129" w:rsidP="00B15E36">
            <w:pPr>
              <w:pStyle w:val="Default"/>
              <w:spacing w:line="400" w:lineRule="exact"/>
              <w:jc w:val="both"/>
              <w:rPr>
                <w:rFonts w:ascii="Times New Roman" w:hAnsi="Times New Roman" w:cs="Times New Roman"/>
                <w:color w:val="auto"/>
              </w:rPr>
            </w:pPr>
            <w:r w:rsidRPr="00C613ED">
              <w:rPr>
                <w:rFonts w:ascii="Times New Roman" w:hAnsi="Times New Roman" w:cs="Times New Roman" w:hint="eastAsia"/>
                <w:color w:val="auto"/>
              </w:rPr>
              <w:t>1.</w:t>
            </w:r>
            <w:r w:rsidRPr="00C613ED">
              <w:rPr>
                <w:rFonts w:ascii="Times New Roman" w:hAnsi="Times New Roman" w:cs="Times New Roman"/>
                <w:color w:val="auto"/>
              </w:rPr>
              <w:t>未呈現資料不給分。</w:t>
            </w:r>
          </w:p>
          <w:p w14:paraId="33597E48" w14:textId="2C19D8FC" w:rsidR="00C85129" w:rsidRPr="00C613ED" w:rsidRDefault="00C85129" w:rsidP="00B15E36">
            <w:pPr>
              <w:pStyle w:val="Default"/>
              <w:spacing w:line="400" w:lineRule="exact"/>
              <w:ind w:left="206" w:hangingChars="86" w:hanging="206"/>
              <w:jc w:val="both"/>
              <w:rPr>
                <w:rFonts w:ascii="Times New Roman" w:hAnsi="Times New Roman" w:cs="Times New Roman"/>
                <w:color w:val="auto"/>
              </w:rPr>
            </w:pPr>
            <w:r w:rsidRPr="00C613ED">
              <w:rPr>
                <w:rFonts w:ascii="Times New Roman" w:hAnsi="Times New Roman" w:cs="Times New Roman" w:hint="eastAsia"/>
                <w:color w:val="auto"/>
              </w:rPr>
              <w:t>2.</w:t>
            </w:r>
            <w:bookmarkStart w:id="22" w:name="_Hlk162344077"/>
            <w:r w:rsidRPr="00C613ED">
              <w:rPr>
                <w:rFonts w:ascii="Times New Roman" w:hAnsi="Times New Roman" w:cs="Times New Roman" w:hint="eastAsia"/>
                <w:color w:val="auto"/>
              </w:rPr>
              <w:t>公告管道是指針對不特定對象，可供對外查詢。</w:t>
            </w:r>
            <w:bookmarkEnd w:id="22"/>
          </w:p>
          <w:p w14:paraId="7F63B70D" w14:textId="77777777" w:rsidR="00C85129" w:rsidRPr="00C613ED" w:rsidRDefault="00C85129" w:rsidP="00B15E36">
            <w:pPr>
              <w:pStyle w:val="Default"/>
              <w:spacing w:line="400" w:lineRule="exact"/>
              <w:jc w:val="both"/>
              <w:rPr>
                <w:rFonts w:ascii="Times New Roman" w:hAnsi="Times New Roman" w:cs="Times New Roman"/>
                <w:color w:val="auto"/>
              </w:rPr>
            </w:pPr>
          </w:p>
          <w:p w14:paraId="2F7277BE" w14:textId="77777777" w:rsidR="00C85129" w:rsidRPr="00C613ED" w:rsidRDefault="00C85129" w:rsidP="00B15E36">
            <w:pPr>
              <w:pStyle w:val="Default"/>
              <w:spacing w:line="400" w:lineRule="exact"/>
              <w:jc w:val="both"/>
              <w:rPr>
                <w:rFonts w:ascii="Times New Roman" w:hAnsi="Times New Roman" w:cs="Times New Roman"/>
                <w:color w:val="auto"/>
              </w:rPr>
            </w:pPr>
          </w:p>
          <w:p w14:paraId="4BDC2E70" w14:textId="77777777" w:rsidR="00C85129" w:rsidRPr="00C613ED" w:rsidRDefault="00C85129" w:rsidP="00B15E36">
            <w:pPr>
              <w:pStyle w:val="Default"/>
              <w:spacing w:line="400" w:lineRule="exact"/>
              <w:jc w:val="both"/>
              <w:rPr>
                <w:rFonts w:ascii="Times New Roman" w:hAnsi="Times New Roman" w:cs="Times New Roman"/>
                <w:color w:val="auto"/>
              </w:rPr>
            </w:pPr>
          </w:p>
          <w:p w14:paraId="58EE5215" w14:textId="77777777" w:rsidR="00C85129" w:rsidRPr="00C613ED" w:rsidRDefault="00C85129" w:rsidP="00B15E36">
            <w:pPr>
              <w:pStyle w:val="Default"/>
              <w:spacing w:line="400" w:lineRule="exact"/>
              <w:jc w:val="both"/>
              <w:rPr>
                <w:rFonts w:ascii="Times New Roman" w:hAnsi="Times New Roman" w:cs="Times New Roman"/>
                <w:color w:val="auto"/>
              </w:rPr>
            </w:pPr>
          </w:p>
        </w:tc>
      </w:tr>
      <w:tr w:rsidR="00C613ED" w:rsidRPr="00C613ED" w14:paraId="4C516BFC" w14:textId="77777777" w:rsidTr="00931F94">
        <w:trPr>
          <w:trHeight w:val="1325"/>
          <w:jc w:val="center"/>
        </w:trPr>
        <w:tc>
          <w:tcPr>
            <w:tcW w:w="1756" w:type="dxa"/>
            <w:vMerge/>
            <w:hideMark/>
          </w:tcPr>
          <w:p w14:paraId="44652746"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77A07CCC"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13EA7423" w14:textId="247620D5" w:rsidR="009326F5" w:rsidRPr="00C613ED" w:rsidRDefault="009326F5">
            <w:pPr>
              <w:pStyle w:val="a3"/>
              <w:numPr>
                <w:ilvl w:val="0"/>
                <w:numId w:val="68"/>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明確公告單位連結各項服務收費內容及方式。並依其公告內容落實實施。</w:t>
            </w:r>
          </w:p>
          <w:p w14:paraId="62E08C2D" w14:textId="279ED06B" w:rsidR="00E653C9" w:rsidRPr="00C613ED" w:rsidRDefault="00E653C9"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hideMark/>
          </w:tcPr>
          <w:p w14:paraId="5B6E941B"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3C34B004"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18A97236" w14:textId="77777777" w:rsidTr="00931F94">
        <w:trPr>
          <w:trHeight w:val="1827"/>
          <w:jc w:val="center"/>
        </w:trPr>
        <w:tc>
          <w:tcPr>
            <w:tcW w:w="1756" w:type="dxa"/>
            <w:vMerge w:val="restart"/>
            <w:shd w:val="clear" w:color="auto" w:fill="auto"/>
            <w:hideMark/>
          </w:tcPr>
          <w:p w14:paraId="6AA876EA" w14:textId="77777777" w:rsidR="00C85129" w:rsidRPr="00C613ED" w:rsidRDefault="00C85129" w:rsidP="00B15E36">
            <w:pPr>
              <w:spacing w:line="400" w:lineRule="exact"/>
              <w:jc w:val="both"/>
              <w:rPr>
                <w:rFonts w:ascii="Times New Roman" w:eastAsia="標楷體" w:hAnsi="Times New Roman" w:cs="Times New Roman"/>
                <w:bCs/>
              </w:rPr>
            </w:pPr>
            <w:r w:rsidRPr="00C613ED">
              <w:rPr>
                <w:rFonts w:ascii="Times New Roman" w:eastAsia="標楷體" w:hAnsi="Times New Roman" w:cs="Times New Roman"/>
                <w:bCs/>
              </w:rPr>
              <w:t>2-2</w:t>
            </w:r>
            <w:r w:rsidRPr="00C613ED">
              <w:rPr>
                <w:rFonts w:ascii="Times New Roman" w:eastAsia="標楷體" w:hAnsi="Times New Roman" w:cs="Times New Roman"/>
                <w:bCs/>
              </w:rPr>
              <w:t>人員專業</w:t>
            </w:r>
          </w:p>
        </w:tc>
        <w:tc>
          <w:tcPr>
            <w:tcW w:w="1701" w:type="dxa"/>
            <w:vMerge w:val="restart"/>
            <w:shd w:val="clear" w:color="auto" w:fill="auto"/>
            <w:hideMark/>
          </w:tcPr>
          <w:p w14:paraId="5BE6DD13"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2-2-1</w:t>
            </w:r>
            <w:r w:rsidRPr="00C613ED">
              <w:rPr>
                <w:rFonts w:ascii="Times New Roman" w:eastAsia="標楷體" w:hAnsi="Times New Roman" w:cs="Times New Roman"/>
              </w:rPr>
              <w:t>人力資源</w:t>
            </w:r>
          </w:p>
          <w:p w14:paraId="42BC1B96"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(2)</w:t>
            </w:r>
          </w:p>
          <w:p w14:paraId="457B22BB" w14:textId="77777777" w:rsidR="00C85129" w:rsidRPr="00C613ED" w:rsidRDefault="00C85129"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bCs/>
              </w:rPr>
              <w:t>(</w:t>
            </w:r>
            <w:proofErr w:type="gramStart"/>
            <w:r w:rsidRPr="00C613ED">
              <w:rPr>
                <w:rFonts w:ascii="Times New Roman" w:eastAsia="標楷體" w:hAnsi="Times New Roman" w:cs="Times New Roman"/>
                <w:b/>
                <w:bCs/>
              </w:rPr>
              <w:t>本項同為</w:t>
            </w:r>
            <w:proofErr w:type="gramEnd"/>
            <w:r w:rsidRPr="00C613ED">
              <w:rPr>
                <w:rFonts w:ascii="Times New Roman" w:eastAsia="標楷體" w:hAnsi="Times New Roman" w:cs="Times New Roman"/>
                <w:b/>
                <w:bCs/>
              </w:rPr>
              <w:t>查核指標</w:t>
            </w:r>
            <w:r w:rsidRPr="00C613ED">
              <w:rPr>
                <w:rFonts w:ascii="Times New Roman" w:eastAsia="標楷體" w:hAnsi="Times New Roman" w:cs="Times New Roman"/>
                <w:b/>
                <w:bCs/>
              </w:rPr>
              <w:t>)</w:t>
            </w:r>
          </w:p>
        </w:tc>
        <w:tc>
          <w:tcPr>
            <w:tcW w:w="3200" w:type="dxa"/>
            <w:shd w:val="clear" w:color="auto" w:fill="auto"/>
            <w:hideMark/>
          </w:tcPr>
          <w:p w14:paraId="7190CC2A" w14:textId="5AF55194" w:rsidR="00C85129" w:rsidRPr="00C613ED" w:rsidRDefault="00C85129">
            <w:pPr>
              <w:pStyle w:val="a3"/>
              <w:numPr>
                <w:ilvl w:val="0"/>
                <w:numId w:val="69"/>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人員資格及專職人力符合相關規定。</w:t>
            </w:r>
          </w:p>
          <w:p w14:paraId="6BC2BE15" w14:textId="77777777" w:rsidR="00C85129" w:rsidRPr="00C613ED" w:rsidRDefault="00C85129" w:rsidP="00B15E36">
            <w:pPr>
              <w:pStyle w:val="Default"/>
              <w:spacing w:line="400" w:lineRule="exact"/>
              <w:jc w:val="both"/>
              <w:rPr>
                <w:b/>
                <w:bCs/>
                <w:color w:val="auto"/>
                <w:sz w:val="22"/>
              </w:rPr>
            </w:pPr>
            <w:r w:rsidRPr="00C613ED">
              <w:rPr>
                <w:rFonts w:ascii="Times New Roman" w:hAnsi="Times New Roman" w:cs="Times New Roman"/>
                <w:b/>
                <w:bCs/>
                <w:color w:val="auto"/>
              </w:rPr>
              <w:t>*</w:t>
            </w:r>
            <w:r w:rsidRPr="00C613ED">
              <w:rPr>
                <w:rFonts w:hint="eastAsia"/>
                <w:b/>
                <w:bCs/>
                <w:color w:val="auto"/>
                <w:sz w:val="22"/>
                <w:szCs w:val="22"/>
              </w:rPr>
              <w:t>重點指標</w:t>
            </w:r>
          </w:p>
          <w:p w14:paraId="1FF04696" w14:textId="2903234B" w:rsidR="00C85129" w:rsidRPr="00C613ED" w:rsidRDefault="00C85129"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val="restart"/>
            <w:shd w:val="clear" w:color="auto" w:fill="auto"/>
            <w:hideMark/>
          </w:tcPr>
          <w:p w14:paraId="4366D6FE"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5B52A544" w14:textId="77777777" w:rsidR="00C85129" w:rsidRPr="00C613ED" w:rsidRDefault="00C85129"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0C9AF720" w14:textId="77777777" w:rsidR="00C85129" w:rsidRPr="00C613ED" w:rsidRDefault="00C85129">
            <w:pPr>
              <w:pStyle w:val="a3"/>
              <w:widowControl/>
              <w:numPr>
                <w:ilvl w:val="0"/>
                <w:numId w:val="93"/>
              </w:numPr>
              <w:spacing w:line="400" w:lineRule="exact"/>
              <w:ind w:leftChars="0" w:left="203" w:hanging="203"/>
              <w:jc w:val="both"/>
              <w:rPr>
                <w:rFonts w:ascii="Times New Roman" w:eastAsia="標楷體" w:hAnsi="Times New Roman" w:cs="Times New Roman"/>
              </w:rPr>
            </w:pPr>
            <w:r w:rsidRPr="00C613ED">
              <w:rPr>
                <w:rFonts w:ascii="Times New Roman" w:eastAsia="標楷體" w:hAnsi="Times New Roman" w:cs="Times New Roman"/>
              </w:rPr>
              <w:t>個案管理人員須符合</w:t>
            </w:r>
            <w:r w:rsidRPr="00C613ED">
              <w:rPr>
                <w:rFonts w:ascii="Times New Roman" w:eastAsia="標楷體" w:hAnsi="Times New Roman" w:cs="Times New Roman"/>
              </w:rPr>
              <w:t>A</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管人員資格。</w:t>
            </w:r>
          </w:p>
          <w:p w14:paraId="30073CCD" w14:textId="77777777" w:rsidR="00C85129" w:rsidRPr="00C613ED" w:rsidRDefault="00C85129">
            <w:pPr>
              <w:pStyle w:val="a3"/>
              <w:widowControl/>
              <w:numPr>
                <w:ilvl w:val="0"/>
                <w:numId w:val="93"/>
              </w:numPr>
              <w:spacing w:line="400" w:lineRule="exact"/>
              <w:ind w:leftChars="0" w:left="152" w:hanging="178"/>
              <w:jc w:val="both"/>
              <w:rPr>
                <w:rFonts w:ascii="Times New Roman" w:eastAsia="標楷體" w:hAnsi="Times New Roman" w:cs="Times New Roman"/>
              </w:rPr>
            </w:pPr>
            <w:r w:rsidRPr="00C613ED">
              <w:rPr>
                <w:rFonts w:ascii="Times New Roman" w:eastAsia="標楷體" w:hAnsi="Times New Roman" w:cs="Times New Roman"/>
              </w:rPr>
              <w:t>A</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管人員是否領有縣市核發之證明文件</w:t>
            </w:r>
            <w:r w:rsidRPr="00C613ED">
              <w:rPr>
                <w:rFonts w:ascii="Times New Roman" w:eastAsia="標楷體" w:hAnsi="Times New Roman" w:cs="Times New Roman" w:hint="eastAsia"/>
              </w:rPr>
              <w:t>（含到期換證情形），並登錄長照</w:t>
            </w:r>
            <w:proofErr w:type="gramStart"/>
            <w:r w:rsidRPr="00C613ED">
              <w:rPr>
                <w:rFonts w:ascii="Times New Roman" w:eastAsia="標楷體" w:hAnsi="Times New Roman" w:cs="Times New Roman" w:hint="eastAsia"/>
              </w:rPr>
              <w:t>機構暨長照</w:t>
            </w:r>
            <w:proofErr w:type="gramEnd"/>
            <w:r w:rsidRPr="00C613ED">
              <w:rPr>
                <w:rFonts w:ascii="Times New Roman" w:eastAsia="標楷體" w:hAnsi="Times New Roman" w:cs="Times New Roman" w:hint="eastAsia"/>
              </w:rPr>
              <w:t>人員相關管理資訊系統審核通過</w:t>
            </w:r>
            <w:r w:rsidRPr="00C613ED">
              <w:rPr>
                <w:rFonts w:ascii="Times New Roman" w:eastAsia="標楷體" w:hAnsi="Times New Roman" w:cs="Times New Roman"/>
              </w:rPr>
              <w:t>。</w:t>
            </w:r>
          </w:p>
          <w:p w14:paraId="20B44477" w14:textId="77777777" w:rsidR="00C85129" w:rsidRPr="00C613ED" w:rsidRDefault="00C85129">
            <w:pPr>
              <w:pStyle w:val="a3"/>
              <w:widowControl/>
              <w:numPr>
                <w:ilvl w:val="0"/>
                <w:numId w:val="93"/>
              </w:numPr>
              <w:spacing w:line="400" w:lineRule="exact"/>
              <w:ind w:leftChars="0" w:left="152" w:hanging="178"/>
              <w:jc w:val="both"/>
              <w:rPr>
                <w:rFonts w:ascii="Times New Roman" w:eastAsia="標楷體" w:hAnsi="Times New Roman" w:cs="Times New Roman"/>
              </w:rPr>
            </w:pPr>
            <w:r w:rsidRPr="00C613ED">
              <w:rPr>
                <w:rFonts w:ascii="Times New Roman" w:eastAsia="標楷體" w:hAnsi="Times New Roman" w:cs="Times New Roman"/>
              </w:rPr>
              <w:t>檢視評鑑作業之基本資料表人力配置。</w:t>
            </w:r>
          </w:p>
          <w:p w14:paraId="3EB3415A" w14:textId="77777777" w:rsidR="00C85129" w:rsidRPr="00C613ED" w:rsidRDefault="00C85129">
            <w:pPr>
              <w:pStyle w:val="a3"/>
              <w:widowControl/>
              <w:numPr>
                <w:ilvl w:val="0"/>
                <w:numId w:val="93"/>
              </w:numPr>
              <w:spacing w:line="400" w:lineRule="exact"/>
              <w:ind w:leftChars="0" w:left="203" w:hanging="203"/>
              <w:jc w:val="both"/>
              <w:rPr>
                <w:rFonts w:ascii="Times New Roman" w:eastAsia="標楷體" w:hAnsi="Times New Roman" w:cs="Times New Roman"/>
              </w:rPr>
            </w:pPr>
            <w:r w:rsidRPr="00C613ED">
              <w:rPr>
                <w:rFonts w:ascii="Times New Roman" w:eastAsia="標楷體" w:hAnsi="Times New Roman" w:cs="Times New Roman"/>
              </w:rPr>
              <w:t>評鑑作業之基本資料表人力配置，專職人數</w:t>
            </w:r>
            <w:r w:rsidRPr="00C613ED">
              <w:rPr>
                <w:rFonts w:ascii="Times New Roman" w:eastAsia="標楷體" w:hAnsi="Times New Roman" w:cs="Times New Roman" w:hint="eastAsia"/>
              </w:rPr>
              <w:t>應至少</w:t>
            </w:r>
            <w:r w:rsidRPr="00C613ED">
              <w:rPr>
                <w:rFonts w:ascii="Times New Roman" w:eastAsia="標楷體" w:hAnsi="Times New Roman" w:cs="Times New Roman" w:hint="eastAsia"/>
              </w:rPr>
              <w:t>2</w:t>
            </w:r>
            <w:r w:rsidRPr="00C613ED">
              <w:rPr>
                <w:rFonts w:ascii="Times New Roman" w:eastAsia="標楷體" w:hAnsi="Times New Roman" w:cs="Times New Roman" w:hint="eastAsia"/>
              </w:rPr>
              <w:t>名；</w:t>
            </w:r>
            <w:r w:rsidRPr="00C613ED">
              <w:rPr>
                <w:rFonts w:ascii="Times New Roman" w:eastAsia="標楷體" w:hAnsi="Times New Roman" w:cs="Times New Roman"/>
              </w:rPr>
              <w:t>未達</w:t>
            </w:r>
            <w:r w:rsidRPr="00C613ED">
              <w:rPr>
                <w:rFonts w:ascii="Times New Roman" w:eastAsia="標楷體" w:hAnsi="Times New Roman" w:cs="Times New Roman"/>
              </w:rPr>
              <w:t>2</w:t>
            </w:r>
            <w:r w:rsidRPr="00C613ED">
              <w:rPr>
                <w:rFonts w:ascii="Times New Roman" w:eastAsia="標楷體" w:hAnsi="Times New Roman" w:cs="Times New Roman"/>
              </w:rPr>
              <w:t>名者請說明原因</w:t>
            </w:r>
            <w:r w:rsidRPr="00C613ED">
              <w:rPr>
                <w:rFonts w:ascii="Times New Roman" w:eastAsia="標楷體" w:hAnsi="Times New Roman" w:cs="Times New Roman" w:hint="eastAsia"/>
              </w:rPr>
              <w:t>，並酌予扣分</w:t>
            </w:r>
            <w:r w:rsidRPr="00C613ED">
              <w:rPr>
                <w:rFonts w:ascii="Times New Roman" w:eastAsia="標楷體" w:hAnsi="Times New Roman" w:cs="Times New Roman"/>
              </w:rPr>
              <w:t>。</w:t>
            </w:r>
          </w:p>
          <w:p w14:paraId="56F4665E" w14:textId="7DDEF567" w:rsidR="00C85129" w:rsidRPr="00C613ED" w:rsidRDefault="00C85129">
            <w:pPr>
              <w:pStyle w:val="a3"/>
              <w:widowControl/>
              <w:numPr>
                <w:ilvl w:val="0"/>
                <w:numId w:val="93"/>
              </w:numPr>
              <w:spacing w:line="400" w:lineRule="exact"/>
              <w:ind w:leftChars="0" w:left="198" w:hanging="198"/>
              <w:jc w:val="both"/>
              <w:rPr>
                <w:rFonts w:ascii="Times New Roman" w:eastAsia="標楷體" w:hAnsi="Times New Roman" w:cs="Times New Roman"/>
              </w:rPr>
            </w:pPr>
            <w:r w:rsidRPr="00C613ED">
              <w:rPr>
                <w:rFonts w:ascii="Times New Roman" w:eastAsia="標楷體" w:hAnsi="Times New Roman" w:cs="Times New Roman" w:hint="eastAsia"/>
              </w:rPr>
              <w:t>個案管理人員</w:t>
            </w:r>
            <w:r w:rsidRPr="00C613ED">
              <w:rPr>
                <w:rFonts w:ascii="Times New Roman" w:eastAsia="標楷體" w:hAnsi="Times New Roman" w:cs="Times New Roman"/>
              </w:rPr>
              <w:t>是否由</w:t>
            </w:r>
            <w:r w:rsidRPr="00C613ED">
              <w:rPr>
                <w:rFonts w:ascii="Times New Roman" w:eastAsia="標楷體" w:hAnsi="Times New Roman" w:cs="Times New Roman"/>
                <w:u w:val="single"/>
              </w:rPr>
              <w:t>居家服務督導</w:t>
            </w:r>
            <w:r w:rsidRPr="00C613ED">
              <w:rPr>
                <w:rFonts w:ascii="Times New Roman" w:eastAsia="標楷體" w:hAnsi="Times New Roman" w:cs="Times New Roman"/>
                <w:u w:val="single"/>
              </w:rPr>
              <w:t>(</w:t>
            </w:r>
            <w:r w:rsidRPr="00C613ED">
              <w:rPr>
                <w:rFonts w:ascii="Times New Roman" w:eastAsia="標楷體" w:hAnsi="Times New Roman" w:cs="Times New Roman"/>
                <w:u w:val="single"/>
              </w:rPr>
              <w:t>員</w:t>
            </w:r>
            <w:r w:rsidRPr="00C613ED">
              <w:rPr>
                <w:rFonts w:ascii="Times New Roman" w:eastAsia="標楷體" w:hAnsi="Times New Roman" w:cs="Times New Roman"/>
                <w:u w:val="single"/>
              </w:rPr>
              <w:t>)</w:t>
            </w:r>
            <w:r w:rsidRPr="00C613ED">
              <w:rPr>
                <w:rFonts w:ascii="Times New Roman" w:eastAsia="標楷體" w:hAnsi="Times New Roman" w:cs="Times New Roman"/>
                <w:u w:val="single"/>
              </w:rPr>
              <w:t>、日照中心、出院準備、失</w:t>
            </w:r>
            <w:proofErr w:type="gramStart"/>
            <w:r w:rsidRPr="00C613ED">
              <w:rPr>
                <w:rFonts w:ascii="Times New Roman" w:eastAsia="標楷體" w:hAnsi="Times New Roman" w:cs="Times New Roman"/>
                <w:u w:val="single"/>
              </w:rPr>
              <w:t>智共照</w:t>
            </w:r>
            <w:proofErr w:type="gramEnd"/>
            <w:r w:rsidRPr="00C613ED">
              <w:rPr>
                <w:rFonts w:ascii="Times New Roman" w:eastAsia="標楷體" w:hAnsi="Times New Roman" w:cs="Times New Roman"/>
                <w:u w:val="single"/>
              </w:rPr>
              <w:t>中心、家庭照顧者據點</w:t>
            </w:r>
            <w:r w:rsidRPr="00C613ED">
              <w:rPr>
                <w:rFonts w:ascii="Times New Roman" w:eastAsia="標楷體" w:hAnsi="Times New Roman" w:cs="Times New Roman"/>
              </w:rPr>
              <w:t>...</w:t>
            </w:r>
            <w:r w:rsidRPr="00C613ED">
              <w:rPr>
                <w:rFonts w:ascii="Times New Roman" w:eastAsia="標楷體" w:hAnsi="Times New Roman" w:cs="Times New Roman"/>
              </w:rPr>
              <w:t>等工作人員兼任。</w:t>
            </w:r>
          </w:p>
        </w:tc>
        <w:tc>
          <w:tcPr>
            <w:tcW w:w="2612" w:type="dxa"/>
            <w:vMerge w:val="restart"/>
            <w:shd w:val="clear" w:color="auto" w:fill="auto"/>
            <w:hideMark/>
          </w:tcPr>
          <w:p w14:paraId="73938BF5" w14:textId="77777777" w:rsidR="00C85129" w:rsidRPr="00C613ED" w:rsidRDefault="00C85129">
            <w:pPr>
              <w:pStyle w:val="a3"/>
              <w:numPr>
                <w:ilvl w:val="0"/>
                <w:numId w:val="94"/>
              </w:numPr>
              <w:spacing w:line="400" w:lineRule="exact"/>
              <w:ind w:leftChars="0" w:left="180" w:hanging="180"/>
              <w:jc w:val="both"/>
              <w:rPr>
                <w:rFonts w:ascii="Times New Roman" w:eastAsia="標楷體" w:hAnsi="Times New Roman" w:cs="Times New Roman"/>
              </w:rPr>
            </w:pPr>
            <w:r w:rsidRPr="00C613ED">
              <w:rPr>
                <w:rFonts w:ascii="Times New Roman" w:eastAsia="標楷體" w:hAnsi="Times New Roman" w:cs="Times New Roman"/>
              </w:rPr>
              <w:t>A</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管人員，須完成初階訓練並完成登錄</w:t>
            </w:r>
            <w:r w:rsidRPr="00C613ED">
              <w:rPr>
                <w:rFonts w:ascii="Times New Roman" w:eastAsia="標楷體" w:hAnsi="Times New Roman" w:cs="Times New Roman" w:hint="eastAsia"/>
              </w:rPr>
              <w:t>，並</w:t>
            </w:r>
            <w:r w:rsidRPr="00C613ED">
              <w:rPr>
                <w:rFonts w:ascii="Times New Roman" w:eastAsia="標楷體" w:hAnsi="Times New Roman" w:cs="Times New Roman"/>
              </w:rPr>
              <w:t>專職人數</w:t>
            </w:r>
            <w:r w:rsidRPr="00C613ED">
              <w:rPr>
                <w:rFonts w:ascii="Times New Roman" w:eastAsia="標楷體" w:hAnsi="Times New Roman" w:cs="Times New Roman" w:hint="eastAsia"/>
              </w:rPr>
              <w:t>應至少</w:t>
            </w:r>
            <w:r w:rsidRPr="00C613ED">
              <w:rPr>
                <w:rFonts w:ascii="Times New Roman" w:eastAsia="標楷體" w:hAnsi="Times New Roman" w:cs="Times New Roman" w:hint="eastAsia"/>
              </w:rPr>
              <w:t>2</w:t>
            </w:r>
            <w:r w:rsidRPr="00C613ED">
              <w:rPr>
                <w:rFonts w:ascii="Times New Roman" w:eastAsia="標楷體" w:hAnsi="Times New Roman" w:cs="Times New Roman" w:hint="eastAsia"/>
              </w:rPr>
              <w:t>名</w:t>
            </w:r>
            <w:r w:rsidRPr="00C613ED">
              <w:rPr>
                <w:rFonts w:ascii="Times New Roman" w:eastAsia="標楷體" w:hAnsi="Times New Roman" w:cs="Times New Roman"/>
              </w:rPr>
              <w:t>。</w:t>
            </w:r>
          </w:p>
          <w:p w14:paraId="7E6D2FC2" w14:textId="77777777" w:rsidR="00C85129" w:rsidRPr="00C613ED" w:rsidRDefault="00C85129">
            <w:pPr>
              <w:pStyle w:val="a3"/>
              <w:numPr>
                <w:ilvl w:val="0"/>
                <w:numId w:val="94"/>
              </w:numPr>
              <w:spacing w:line="400" w:lineRule="exact"/>
              <w:ind w:leftChars="0" w:left="183" w:hanging="191"/>
              <w:jc w:val="both"/>
              <w:rPr>
                <w:rFonts w:ascii="Times New Roman" w:eastAsia="標楷體" w:hAnsi="Times New Roman" w:cs="Times New Roman"/>
              </w:rPr>
            </w:pPr>
            <w:r w:rsidRPr="00C613ED">
              <w:rPr>
                <w:rFonts w:ascii="Times New Roman" w:eastAsia="標楷體" w:hAnsi="Times New Roman" w:cs="Times New Roman"/>
              </w:rPr>
              <w:t>單位應檢具</w:t>
            </w:r>
            <w:r w:rsidRPr="00C613ED">
              <w:rPr>
                <w:rFonts w:ascii="Times New Roman" w:eastAsia="標楷體" w:hAnsi="Times New Roman" w:cs="Times New Roman"/>
                <w:u w:val="single"/>
              </w:rPr>
              <w:t>受評區間</w:t>
            </w:r>
            <w:r w:rsidRPr="00C613ED">
              <w:rPr>
                <w:rFonts w:ascii="Times New Roman" w:eastAsia="標楷體" w:hAnsi="Times New Roman" w:cs="Times New Roman"/>
              </w:rPr>
              <w:t>在職人員相關資料。</w:t>
            </w:r>
          </w:p>
          <w:p w14:paraId="24B0408F" w14:textId="3DCE2C20" w:rsidR="00C85129" w:rsidRPr="00C613ED" w:rsidRDefault="00C85129">
            <w:pPr>
              <w:pStyle w:val="a3"/>
              <w:numPr>
                <w:ilvl w:val="0"/>
                <w:numId w:val="94"/>
              </w:numPr>
              <w:spacing w:line="400" w:lineRule="exact"/>
              <w:ind w:leftChars="0" w:left="193" w:hanging="193"/>
              <w:jc w:val="both"/>
              <w:rPr>
                <w:rFonts w:ascii="Times New Roman" w:eastAsia="標楷體" w:hAnsi="Times New Roman" w:cs="Times New Roman"/>
              </w:rPr>
            </w:pPr>
            <w:r w:rsidRPr="00C613ED">
              <w:rPr>
                <w:rFonts w:ascii="Times New Roman" w:eastAsia="標楷體" w:hAnsi="Times New Roman" w:cs="Times New Roman"/>
              </w:rPr>
              <w:t>A</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管人員有兼任</w:t>
            </w:r>
            <w:r w:rsidRPr="00C613ED">
              <w:rPr>
                <w:rFonts w:ascii="Times New Roman" w:eastAsia="標楷體" w:hAnsi="Times New Roman" w:cs="Times New Roman" w:hint="eastAsia"/>
              </w:rPr>
              <w:t>評核方式</w:t>
            </w:r>
            <w:r w:rsidRPr="00C613ED">
              <w:rPr>
                <w:rFonts w:ascii="Times New Roman" w:eastAsia="標楷體" w:hAnsi="Times New Roman" w:cs="Times New Roman" w:hint="eastAsia"/>
              </w:rPr>
              <w:t>/</w:t>
            </w:r>
            <w:r w:rsidRPr="00C613ED">
              <w:rPr>
                <w:rFonts w:ascii="Times New Roman" w:eastAsia="標楷體" w:hAnsi="Times New Roman" w:cs="Times New Roman" w:hint="eastAsia"/>
              </w:rPr>
              <w:t>操作說明第</w:t>
            </w:r>
            <w:r w:rsidRPr="00C613ED">
              <w:rPr>
                <w:rFonts w:ascii="Times New Roman" w:eastAsia="標楷體" w:hAnsi="Times New Roman" w:cs="Times New Roman" w:hint="eastAsia"/>
              </w:rPr>
              <w:t>5</w:t>
            </w:r>
            <w:r w:rsidRPr="00C613ED">
              <w:rPr>
                <w:rFonts w:ascii="Times New Roman" w:eastAsia="標楷體" w:hAnsi="Times New Roman" w:cs="Times New Roman" w:hint="eastAsia"/>
              </w:rPr>
              <w:t>點</w:t>
            </w:r>
            <w:r w:rsidRPr="00C613ED">
              <w:rPr>
                <w:rFonts w:ascii="Times New Roman" w:eastAsia="標楷體" w:hAnsi="Times New Roman" w:cs="Times New Roman"/>
              </w:rPr>
              <w:t>情形者，</w:t>
            </w:r>
            <w:r w:rsidRPr="00C613ED">
              <w:rPr>
                <w:rFonts w:ascii="Times New Roman" w:eastAsia="標楷體" w:hAnsi="Times New Roman" w:cs="Times New Roman" w:hint="eastAsia"/>
              </w:rPr>
              <w:t>指標</w:t>
            </w:r>
            <w:r w:rsidRPr="00C613ED">
              <w:rPr>
                <w:rFonts w:ascii="Times New Roman" w:eastAsia="標楷體" w:hAnsi="Times New Roman" w:cs="Times New Roman" w:hint="eastAsia"/>
              </w:rPr>
              <w:t>2-2-1-2</w:t>
            </w:r>
            <w:r w:rsidRPr="00C613ED">
              <w:rPr>
                <w:rFonts w:ascii="Times New Roman" w:eastAsia="標楷體" w:hAnsi="Times New Roman" w:cs="Times New Roman" w:hint="eastAsia"/>
              </w:rPr>
              <w:t>不予</w:t>
            </w:r>
            <w:r w:rsidRPr="00C613ED">
              <w:rPr>
                <w:rFonts w:ascii="Times New Roman" w:eastAsia="標楷體" w:hAnsi="Times New Roman" w:cs="Times New Roman"/>
              </w:rPr>
              <w:t>給</w:t>
            </w:r>
            <w:r w:rsidRPr="00C613ED">
              <w:rPr>
                <w:rFonts w:ascii="Times New Roman" w:eastAsia="標楷體" w:hAnsi="Times New Roman" w:cs="Times New Roman" w:hint="eastAsia"/>
              </w:rPr>
              <w:t>分</w:t>
            </w:r>
            <w:r w:rsidRPr="00C613ED">
              <w:rPr>
                <w:rFonts w:ascii="Times New Roman" w:eastAsia="標楷體" w:hAnsi="Times New Roman" w:cs="Times New Roman"/>
              </w:rPr>
              <w:t>。</w:t>
            </w:r>
          </w:p>
        </w:tc>
      </w:tr>
      <w:tr w:rsidR="00C613ED" w:rsidRPr="00C613ED" w14:paraId="5F521E5C" w14:textId="77777777" w:rsidTr="00931F94">
        <w:trPr>
          <w:trHeight w:val="567"/>
          <w:jc w:val="center"/>
        </w:trPr>
        <w:tc>
          <w:tcPr>
            <w:tcW w:w="1756" w:type="dxa"/>
            <w:vMerge/>
            <w:hideMark/>
          </w:tcPr>
          <w:p w14:paraId="378F474D" w14:textId="77777777" w:rsidR="009326F5" w:rsidRPr="00C613ED" w:rsidRDefault="009326F5" w:rsidP="00B15E36">
            <w:pPr>
              <w:spacing w:line="400" w:lineRule="exact"/>
              <w:jc w:val="both"/>
              <w:rPr>
                <w:rFonts w:ascii="Times New Roman" w:eastAsia="標楷體" w:hAnsi="Times New Roman" w:cs="Times New Roman"/>
                <w:b/>
                <w:bCs/>
              </w:rPr>
            </w:pPr>
          </w:p>
        </w:tc>
        <w:tc>
          <w:tcPr>
            <w:tcW w:w="1701" w:type="dxa"/>
            <w:vMerge/>
            <w:hideMark/>
          </w:tcPr>
          <w:p w14:paraId="0EAF2BF8"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220C1AEB" w14:textId="45717067" w:rsidR="009326F5" w:rsidRPr="00C613ED" w:rsidRDefault="009326F5">
            <w:pPr>
              <w:pStyle w:val="a3"/>
              <w:numPr>
                <w:ilvl w:val="0"/>
                <w:numId w:val="70"/>
              </w:numPr>
              <w:spacing w:line="400" w:lineRule="exact"/>
              <w:ind w:leftChars="0"/>
              <w:jc w:val="both"/>
              <w:rPr>
                <w:rFonts w:ascii="Times New Roman" w:eastAsia="標楷體" w:hAnsi="Times New Roman" w:cs="Times New Roman"/>
              </w:rPr>
            </w:pPr>
            <w:r w:rsidRPr="00C613ED">
              <w:rPr>
                <w:rFonts w:ascii="Times New Roman" w:eastAsia="標楷體" w:hAnsi="Times New Roman" w:cs="Times New Roman"/>
              </w:rPr>
              <w:t>人員專職於業務工作範圍。</w:t>
            </w:r>
          </w:p>
          <w:p w14:paraId="71367825" w14:textId="59870693" w:rsidR="00E653C9" w:rsidRPr="00C613ED" w:rsidRDefault="00E653C9"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hideMark/>
          </w:tcPr>
          <w:p w14:paraId="51AC2657"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5447BE08"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64E186A2" w14:textId="77777777" w:rsidTr="00931F94">
        <w:trPr>
          <w:trHeight w:val="899"/>
          <w:jc w:val="center"/>
        </w:trPr>
        <w:tc>
          <w:tcPr>
            <w:tcW w:w="1756" w:type="dxa"/>
            <w:vMerge/>
            <w:shd w:val="clear" w:color="auto" w:fill="auto"/>
            <w:hideMark/>
          </w:tcPr>
          <w:p w14:paraId="6C638703" w14:textId="77777777" w:rsidR="00E2242D" w:rsidRPr="00C613ED" w:rsidRDefault="00E2242D" w:rsidP="00B15E36">
            <w:pPr>
              <w:spacing w:line="400" w:lineRule="exact"/>
              <w:jc w:val="both"/>
              <w:rPr>
                <w:rFonts w:ascii="Times New Roman" w:eastAsia="標楷體" w:hAnsi="Times New Roman" w:cs="Times New Roman"/>
              </w:rPr>
            </w:pPr>
          </w:p>
        </w:tc>
        <w:tc>
          <w:tcPr>
            <w:tcW w:w="1701" w:type="dxa"/>
            <w:vMerge w:val="restart"/>
            <w:shd w:val="clear" w:color="auto" w:fill="auto"/>
            <w:hideMark/>
          </w:tcPr>
          <w:p w14:paraId="413F64E4" w14:textId="77777777"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2-2-2</w:t>
            </w:r>
            <w:r w:rsidRPr="00C613ED">
              <w:rPr>
                <w:rFonts w:ascii="Times New Roman" w:eastAsia="標楷體" w:hAnsi="Times New Roman" w:cs="Times New Roman"/>
              </w:rPr>
              <w:t>人員教育訓練</w:t>
            </w:r>
          </w:p>
          <w:p w14:paraId="380E60C3" w14:textId="777EC7F0"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w:t>
            </w:r>
            <w:r w:rsidRPr="00C613ED">
              <w:rPr>
                <w:rFonts w:ascii="Times New Roman" w:eastAsia="標楷體" w:hAnsi="Times New Roman" w:cs="Times New Roman" w:hint="eastAsia"/>
              </w:rPr>
              <w:t>5</w:t>
            </w:r>
            <w:r w:rsidRPr="00C613ED">
              <w:rPr>
                <w:rFonts w:ascii="Times New Roman" w:eastAsia="標楷體" w:hAnsi="Times New Roman" w:cs="Times New Roman"/>
              </w:rPr>
              <w:t>)</w:t>
            </w:r>
          </w:p>
        </w:tc>
        <w:tc>
          <w:tcPr>
            <w:tcW w:w="3200" w:type="dxa"/>
            <w:shd w:val="clear" w:color="auto" w:fill="auto"/>
            <w:hideMark/>
          </w:tcPr>
          <w:p w14:paraId="149D2B1B" w14:textId="77777777" w:rsidR="00E2242D" w:rsidRPr="00C613ED" w:rsidRDefault="00E2242D" w:rsidP="00B15E36">
            <w:pPr>
              <w:spacing w:line="400" w:lineRule="exact"/>
              <w:ind w:leftChars="5" w:left="214" w:hangingChars="84" w:hanging="202"/>
              <w:jc w:val="both"/>
              <w:rPr>
                <w:rFonts w:ascii="Times New Roman" w:eastAsia="標楷體" w:hAnsi="Times New Roman" w:cs="Times New Roman"/>
              </w:rPr>
            </w:pPr>
            <w:r w:rsidRPr="00C613ED">
              <w:rPr>
                <w:rFonts w:ascii="Times New Roman" w:eastAsia="標楷體" w:hAnsi="Times New Roman" w:cs="Times New Roman"/>
              </w:rPr>
              <w:t>1.</w:t>
            </w:r>
            <w:r w:rsidRPr="00C613ED">
              <w:rPr>
                <w:rFonts w:ascii="Times New Roman" w:eastAsia="標楷體" w:hAnsi="Times New Roman" w:cs="Times New Roman"/>
              </w:rPr>
              <w:t>新進人員依規定完成相關訓練。</w:t>
            </w:r>
          </w:p>
          <w:p w14:paraId="47190F31" w14:textId="77777777" w:rsidR="00E2242D" w:rsidRPr="00C613ED" w:rsidRDefault="00E2242D" w:rsidP="00B15E36">
            <w:pPr>
              <w:pStyle w:val="Default"/>
              <w:spacing w:line="400" w:lineRule="exact"/>
              <w:jc w:val="both"/>
              <w:rPr>
                <w:b/>
                <w:bCs/>
                <w:color w:val="auto"/>
                <w:sz w:val="22"/>
              </w:rPr>
            </w:pPr>
            <w:r w:rsidRPr="00C613ED">
              <w:rPr>
                <w:rFonts w:ascii="Times New Roman" w:hAnsi="Times New Roman" w:cs="Times New Roman"/>
                <w:b/>
                <w:bCs/>
                <w:color w:val="auto"/>
              </w:rPr>
              <w:t>*</w:t>
            </w:r>
            <w:r w:rsidRPr="00C613ED">
              <w:rPr>
                <w:rFonts w:hint="eastAsia"/>
                <w:b/>
                <w:bCs/>
                <w:color w:val="auto"/>
                <w:sz w:val="22"/>
                <w:szCs w:val="22"/>
              </w:rPr>
              <w:t>重點指標</w:t>
            </w:r>
          </w:p>
          <w:p w14:paraId="1AA2DBD4" w14:textId="2768A83D" w:rsidR="00E2242D" w:rsidRPr="00C613ED" w:rsidRDefault="00E2242D" w:rsidP="00B15E36">
            <w:pPr>
              <w:spacing w:line="400" w:lineRule="exact"/>
              <w:ind w:leftChars="55" w:left="334" w:hangingChars="84" w:hanging="20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val="restart"/>
            <w:shd w:val="clear" w:color="auto" w:fill="auto"/>
            <w:hideMark/>
          </w:tcPr>
          <w:p w14:paraId="395CCFF0" w14:textId="77777777" w:rsidR="00E2242D" w:rsidRPr="00C613ED" w:rsidRDefault="00E2242D"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38A200E1" w14:textId="77777777" w:rsidR="00E2242D" w:rsidRPr="00C613ED" w:rsidRDefault="00E2242D"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3A0897A6" w14:textId="77777777" w:rsidR="00E2242D" w:rsidRPr="00C613ED" w:rsidRDefault="00E2242D">
            <w:pPr>
              <w:pStyle w:val="a3"/>
              <w:widowControl/>
              <w:numPr>
                <w:ilvl w:val="0"/>
                <w:numId w:val="95"/>
              </w:numPr>
              <w:spacing w:line="400" w:lineRule="exact"/>
              <w:ind w:leftChars="0" w:left="189" w:hanging="189"/>
              <w:jc w:val="both"/>
              <w:rPr>
                <w:rFonts w:ascii="Times New Roman" w:eastAsia="標楷體" w:hAnsi="Times New Roman" w:cs="Times New Roman"/>
              </w:rPr>
            </w:pPr>
            <w:r w:rsidRPr="00C613ED">
              <w:rPr>
                <w:rFonts w:ascii="Times New Roman" w:eastAsia="標楷體" w:hAnsi="Times New Roman" w:cs="Times New Roman"/>
              </w:rPr>
              <w:t>新進人員依規定完成個案管理人員初階訓練。</w:t>
            </w:r>
          </w:p>
          <w:p w14:paraId="76AE81F6" w14:textId="77777777" w:rsidR="00E2242D" w:rsidRPr="00C613ED" w:rsidRDefault="00E2242D">
            <w:pPr>
              <w:pStyle w:val="a3"/>
              <w:widowControl/>
              <w:numPr>
                <w:ilvl w:val="0"/>
                <w:numId w:val="95"/>
              </w:numPr>
              <w:spacing w:line="400" w:lineRule="exact"/>
              <w:ind w:leftChars="0" w:left="194" w:hanging="194"/>
              <w:jc w:val="both"/>
              <w:rPr>
                <w:rFonts w:ascii="Times New Roman" w:eastAsia="標楷體" w:hAnsi="Times New Roman" w:cs="Times New Roman"/>
              </w:rPr>
            </w:pPr>
            <w:r w:rsidRPr="00C613ED">
              <w:rPr>
                <w:rFonts w:ascii="Times New Roman" w:eastAsia="標楷體" w:hAnsi="Times New Roman" w:cs="Times New Roman"/>
              </w:rPr>
              <w:t>檢視新進人員訓練辦法。</w:t>
            </w:r>
          </w:p>
          <w:p w14:paraId="1FBC9F39" w14:textId="77777777" w:rsidR="00E2242D" w:rsidRPr="00C613ED" w:rsidRDefault="00E2242D">
            <w:pPr>
              <w:pStyle w:val="a3"/>
              <w:widowControl/>
              <w:numPr>
                <w:ilvl w:val="0"/>
                <w:numId w:val="95"/>
              </w:numPr>
              <w:spacing w:line="400" w:lineRule="exact"/>
              <w:ind w:leftChars="0" w:left="166" w:hanging="166"/>
              <w:jc w:val="both"/>
              <w:rPr>
                <w:rFonts w:ascii="Times New Roman" w:eastAsia="標楷體" w:hAnsi="Times New Roman" w:cs="Times New Roman"/>
              </w:rPr>
            </w:pPr>
            <w:r w:rsidRPr="00C613ED">
              <w:rPr>
                <w:rFonts w:ascii="Times New Roman" w:eastAsia="標楷體" w:hAnsi="Times New Roman" w:cs="Times New Roman"/>
              </w:rPr>
              <w:t>個案管理人員任職</w:t>
            </w:r>
            <w:proofErr w:type="gramStart"/>
            <w:r w:rsidRPr="00C613ED">
              <w:rPr>
                <w:rFonts w:ascii="Times New Roman" w:eastAsia="標楷體" w:hAnsi="Times New Roman" w:cs="Times New Roman"/>
              </w:rPr>
              <w:t>一</w:t>
            </w:r>
            <w:proofErr w:type="gramEnd"/>
            <w:r w:rsidRPr="00C613ED">
              <w:rPr>
                <w:rFonts w:ascii="Times New Roman" w:eastAsia="標楷體" w:hAnsi="Times New Roman" w:cs="Times New Roman"/>
              </w:rPr>
              <w:t>年內完成服務安排能力培育課程。</w:t>
            </w:r>
            <w:r w:rsidRPr="00C613ED">
              <w:rPr>
                <w:rFonts w:ascii="Times New Roman" w:eastAsia="標楷體" w:hAnsi="Times New Roman" w:cs="Times New Roman"/>
              </w:rPr>
              <w:t xml:space="preserve">         </w:t>
            </w:r>
          </w:p>
          <w:p w14:paraId="22351411" w14:textId="77777777" w:rsidR="00E2242D" w:rsidRPr="00C613ED" w:rsidRDefault="00E2242D">
            <w:pPr>
              <w:pStyle w:val="a3"/>
              <w:numPr>
                <w:ilvl w:val="0"/>
                <w:numId w:val="95"/>
              </w:numPr>
              <w:spacing w:line="400" w:lineRule="exact"/>
              <w:ind w:leftChars="0" w:left="194" w:hanging="194"/>
              <w:jc w:val="both"/>
              <w:rPr>
                <w:rFonts w:ascii="Times New Roman" w:eastAsia="標楷體" w:hAnsi="Times New Roman" w:cs="Times New Roman"/>
              </w:rPr>
            </w:pPr>
            <w:r w:rsidRPr="00C613ED">
              <w:rPr>
                <w:rFonts w:ascii="Times New Roman" w:eastAsia="標楷體" w:hAnsi="Times New Roman" w:cs="Times New Roman"/>
              </w:rPr>
              <w:t>單位是否針對人員不同需求</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管人員依其專業背景擬定在職教育訓練規劃。</w:t>
            </w:r>
          </w:p>
          <w:p w14:paraId="43972C21" w14:textId="694F9927" w:rsidR="00E2242D" w:rsidRPr="00C613ED" w:rsidRDefault="00E2242D">
            <w:pPr>
              <w:pStyle w:val="a3"/>
              <w:widowControl/>
              <w:numPr>
                <w:ilvl w:val="0"/>
                <w:numId w:val="95"/>
              </w:numPr>
              <w:spacing w:line="400" w:lineRule="exact"/>
              <w:ind w:leftChars="0" w:left="254" w:hanging="254"/>
              <w:jc w:val="both"/>
              <w:rPr>
                <w:rFonts w:ascii="Times New Roman" w:eastAsia="標楷體" w:hAnsi="Times New Roman" w:cs="Times New Roman"/>
              </w:rPr>
            </w:pPr>
            <w:r w:rsidRPr="00C613ED">
              <w:rPr>
                <w:rFonts w:ascii="Times New Roman" w:eastAsia="標楷體" w:hAnsi="Times New Roman" w:cs="Times New Roman" w:hint="eastAsia"/>
              </w:rPr>
              <w:t>現職</w:t>
            </w:r>
            <w:proofErr w:type="gramStart"/>
            <w:r w:rsidRPr="00C613ED">
              <w:rPr>
                <w:rFonts w:ascii="Times New Roman" w:eastAsia="標楷體" w:hAnsi="Times New Roman" w:cs="Times New Roman" w:hint="eastAsia"/>
              </w:rPr>
              <w:t>個管師</w:t>
            </w:r>
            <w:proofErr w:type="gramEnd"/>
            <w:r w:rsidRPr="00C613ED">
              <w:rPr>
                <w:rFonts w:ascii="Times New Roman" w:eastAsia="標楷體" w:hAnsi="Times New Roman" w:cs="Times New Roman" w:hint="eastAsia"/>
              </w:rPr>
              <w:t>完成「失</w:t>
            </w:r>
            <w:proofErr w:type="gramStart"/>
            <w:r w:rsidRPr="00C613ED">
              <w:rPr>
                <w:rFonts w:ascii="Times New Roman" w:eastAsia="標楷體" w:hAnsi="Times New Roman" w:cs="Times New Roman" w:hint="eastAsia"/>
              </w:rPr>
              <w:t>智共照</w:t>
            </w:r>
            <w:proofErr w:type="gramEnd"/>
            <w:r w:rsidRPr="00C613ED">
              <w:rPr>
                <w:rFonts w:ascii="Times New Roman" w:eastAsia="標楷體" w:hAnsi="Times New Roman" w:cs="Times New Roman" w:hint="eastAsia"/>
              </w:rPr>
              <w:t>中心專業人員</w:t>
            </w:r>
            <w:r w:rsidRPr="00C613ED">
              <w:rPr>
                <w:rFonts w:ascii="Times New Roman" w:eastAsia="標楷體" w:hAnsi="Times New Roman" w:cs="Times New Roman" w:hint="eastAsia"/>
              </w:rPr>
              <w:t>8</w:t>
            </w:r>
            <w:r w:rsidRPr="00C613ED">
              <w:rPr>
                <w:rFonts w:ascii="Times New Roman" w:eastAsia="標楷體" w:hAnsi="Times New Roman" w:cs="Times New Roman" w:hint="eastAsia"/>
              </w:rPr>
              <w:t>小時基礎訓練課程」及「失智症</w:t>
            </w:r>
            <w:proofErr w:type="gramStart"/>
            <w:r w:rsidRPr="00C613ED">
              <w:rPr>
                <w:rFonts w:ascii="Times New Roman" w:eastAsia="標楷體" w:hAnsi="Times New Roman" w:cs="Times New Roman" w:hint="eastAsia"/>
              </w:rPr>
              <w:t>醫</w:t>
            </w:r>
            <w:proofErr w:type="gramEnd"/>
            <w:r w:rsidRPr="00C613ED">
              <w:rPr>
                <w:rFonts w:ascii="Times New Roman" w:eastAsia="標楷體" w:hAnsi="Times New Roman" w:cs="Times New Roman" w:hint="eastAsia"/>
              </w:rPr>
              <w:t>事專業</w:t>
            </w:r>
            <w:r w:rsidRPr="00C613ED">
              <w:rPr>
                <w:rFonts w:ascii="Times New Roman" w:eastAsia="標楷體" w:hAnsi="Times New Roman" w:cs="Times New Roman" w:hint="eastAsia"/>
              </w:rPr>
              <w:t>8</w:t>
            </w:r>
            <w:r w:rsidRPr="00C613ED">
              <w:rPr>
                <w:rFonts w:ascii="Times New Roman" w:eastAsia="標楷體" w:hAnsi="Times New Roman" w:cs="Times New Roman" w:hint="eastAsia"/>
              </w:rPr>
              <w:t>小時訓練課程（各類專業人員進階課程）」，共</w:t>
            </w:r>
            <w:r w:rsidRPr="00C613ED">
              <w:rPr>
                <w:rFonts w:ascii="Times New Roman" w:eastAsia="標楷體" w:hAnsi="Times New Roman" w:cs="Times New Roman" w:hint="eastAsia"/>
              </w:rPr>
              <w:t>16</w:t>
            </w:r>
            <w:r w:rsidRPr="00C613ED">
              <w:rPr>
                <w:rFonts w:ascii="Times New Roman" w:eastAsia="標楷體" w:hAnsi="Times New Roman" w:cs="Times New Roman" w:hint="eastAsia"/>
              </w:rPr>
              <w:t>小時，除新進人員，未完成者指標</w:t>
            </w:r>
            <w:r w:rsidRPr="00C613ED">
              <w:rPr>
                <w:rFonts w:ascii="Times New Roman" w:eastAsia="標楷體" w:hAnsi="Times New Roman" w:cs="Times New Roman" w:hint="eastAsia"/>
              </w:rPr>
              <w:t>2-2-2-1</w:t>
            </w:r>
            <w:r w:rsidRPr="00C613ED">
              <w:rPr>
                <w:rFonts w:ascii="Times New Roman" w:eastAsia="標楷體" w:hAnsi="Times New Roman" w:cs="Times New Roman" w:hint="eastAsia"/>
              </w:rPr>
              <w:t>不予</w:t>
            </w:r>
            <w:r w:rsidRPr="00C613ED">
              <w:rPr>
                <w:rFonts w:ascii="Times New Roman" w:eastAsia="標楷體" w:hAnsi="Times New Roman" w:cs="Times New Roman"/>
              </w:rPr>
              <w:t>給</w:t>
            </w:r>
            <w:r w:rsidRPr="00C613ED">
              <w:rPr>
                <w:rFonts w:ascii="Times New Roman" w:eastAsia="標楷體" w:hAnsi="Times New Roman" w:cs="Times New Roman" w:hint="eastAsia"/>
              </w:rPr>
              <w:t>分。</w:t>
            </w:r>
          </w:p>
        </w:tc>
        <w:tc>
          <w:tcPr>
            <w:tcW w:w="2612" w:type="dxa"/>
            <w:vMerge w:val="restart"/>
            <w:shd w:val="clear" w:color="auto" w:fill="auto"/>
            <w:hideMark/>
          </w:tcPr>
          <w:p w14:paraId="1984C223" w14:textId="77777777" w:rsidR="00E2242D" w:rsidRPr="00C613ED" w:rsidRDefault="00E2242D">
            <w:pPr>
              <w:pStyle w:val="a3"/>
              <w:numPr>
                <w:ilvl w:val="0"/>
                <w:numId w:val="44"/>
              </w:numPr>
              <w:spacing w:line="400" w:lineRule="exact"/>
              <w:ind w:leftChars="0" w:left="207" w:hanging="207"/>
              <w:jc w:val="both"/>
              <w:rPr>
                <w:rFonts w:ascii="Times New Roman" w:eastAsia="標楷體" w:hAnsi="Times New Roman" w:cs="Times New Roman"/>
              </w:rPr>
            </w:pPr>
            <w:r w:rsidRPr="00C613ED">
              <w:rPr>
                <w:rFonts w:ascii="Times New Roman" w:eastAsia="標楷體" w:hAnsi="Times New Roman" w:cs="Times New Roman"/>
              </w:rPr>
              <w:t>新進人員定義：任職</w:t>
            </w:r>
            <w:r w:rsidRPr="00C613ED">
              <w:rPr>
                <w:rFonts w:ascii="Times New Roman" w:eastAsia="標楷體" w:hAnsi="Times New Roman" w:cs="Times New Roman"/>
              </w:rPr>
              <w:t>6</w:t>
            </w:r>
            <w:r w:rsidRPr="00C613ED">
              <w:rPr>
                <w:rFonts w:ascii="Times New Roman" w:eastAsia="標楷體" w:hAnsi="Times New Roman" w:cs="Times New Roman"/>
              </w:rPr>
              <w:t>個月內。</w:t>
            </w:r>
          </w:p>
          <w:p w14:paraId="15186B85" w14:textId="77777777" w:rsidR="00E2242D" w:rsidRPr="00C613ED" w:rsidRDefault="00E2242D">
            <w:pPr>
              <w:pStyle w:val="a3"/>
              <w:numPr>
                <w:ilvl w:val="0"/>
                <w:numId w:val="44"/>
              </w:numPr>
              <w:spacing w:line="400" w:lineRule="exact"/>
              <w:ind w:leftChars="0" w:left="193" w:hanging="193"/>
              <w:jc w:val="both"/>
              <w:rPr>
                <w:rFonts w:ascii="Times New Roman" w:eastAsia="標楷體" w:hAnsi="Times New Roman" w:cs="Times New Roman"/>
              </w:rPr>
            </w:pPr>
            <w:r w:rsidRPr="00C613ED">
              <w:rPr>
                <w:rFonts w:ascii="Times New Roman" w:eastAsia="標楷體" w:hAnsi="Times New Roman" w:cs="Times New Roman"/>
              </w:rPr>
              <w:t>依新版長照專業服務指引，針對專業服務訂有見習</w:t>
            </w:r>
            <w:r w:rsidRPr="00C613ED">
              <w:rPr>
                <w:rFonts w:ascii="Times New Roman" w:eastAsia="標楷體" w:hAnsi="Times New Roman" w:cs="Times New Roman"/>
              </w:rPr>
              <w:t>/</w:t>
            </w:r>
            <w:r w:rsidRPr="00C613ED">
              <w:rPr>
                <w:rFonts w:ascii="Times New Roman" w:eastAsia="標楷體" w:hAnsi="Times New Roman" w:cs="Times New Roman"/>
              </w:rPr>
              <w:t>實習制度及針對新版指引安排相關教育訓練。</w:t>
            </w:r>
          </w:p>
        </w:tc>
      </w:tr>
      <w:tr w:rsidR="00C613ED" w:rsidRPr="00C613ED" w14:paraId="6C47181D" w14:textId="77777777" w:rsidTr="00931F94">
        <w:trPr>
          <w:trHeight w:val="1041"/>
          <w:jc w:val="center"/>
        </w:trPr>
        <w:tc>
          <w:tcPr>
            <w:tcW w:w="1756" w:type="dxa"/>
            <w:vMerge/>
            <w:hideMark/>
          </w:tcPr>
          <w:p w14:paraId="3AF6F355"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2EE1CEBC"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477120F7" w14:textId="77777777" w:rsidR="007D754B" w:rsidRPr="00C613ED" w:rsidRDefault="009326F5">
            <w:pPr>
              <w:pStyle w:val="a3"/>
              <w:numPr>
                <w:ilvl w:val="0"/>
                <w:numId w:val="71"/>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訂有新進人員訓練辦法，落實實施並留有紀錄。</w:t>
            </w:r>
          </w:p>
          <w:p w14:paraId="27C4C762" w14:textId="15C3EAE6" w:rsidR="007D754B" w:rsidRPr="00C613ED" w:rsidRDefault="007D754B" w:rsidP="00B15E36">
            <w:pPr>
              <w:pStyle w:val="a3"/>
              <w:spacing w:line="400" w:lineRule="exact"/>
              <w:ind w:leftChars="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hideMark/>
          </w:tcPr>
          <w:p w14:paraId="4321C036"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00D7A7A5"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7833A2FE" w14:textId="77777777" w:rsidTr="00931F94">
        <w:trPr>
          <w:trHeight w:val="567"/>
          <w:jc w:val="center"/>
        </w:trPr>
        <w:tc>
          <w:tcPr>
            <w:tcW w:w="1756" w:type="dxa"/>
            <w:vMerge/>
            <w:hideMark/>
          </w:tcPr>
          <w:p w14:paraId="7E75130F"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6C691BDC"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459E5B29" w14:textId="671BFED2" w:rsidR="009326F5" w:rsidRPr="00C613ED" w:rsidRDefault="009326F5">
            <w:pPr>
              <w:pStyle w:val="a3"/>
              <w:numPr>
                <w:ilvl w:val="0"/>
                <w:numId w:val="71"/>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依人員不同需求訂有個管人員在職教育訓練辦法，落實實施並留有紀錄。</w:t>
            </w:r>
          </w:p>
          <w:p w14:paraId="175EB90A" w14:textId="25413790" w:rsidR="007D754B" w:rsidRPr="00C613ED" w:rsidRDefault="007D754B"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hideMark/>
          </w:tcPr>
          <w:p w14:paraId="27ED80B0"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5D6EA16C"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57D86685" w14:textId="77777777" w:rsidTr="00931F94">
        <w:trPr>
          <w:trHeight w:val="567"/>
          <w:jc w:val="center"/>
        </w:trPr>
        <w:tc>
          <w:tcPr>
            <w:tcW w:w="1756" w:type="dxa"/>
            <w:vMerge/>
            <w:shd w:val="clear" w:color="auto" w:fill="auto"/>
            <w:hideMark/>
          </w:tcPr>
          <w:p w14:paraId="7000E6A7" w14:textId="77777777" w:rsidR="00E2242D" w:rsidRPr="00C613ED" w:rsidRDefault="00E2242D" w:rsidP="00B15E36">
            <w:pPr>
              <w:spacing w:line="400" w:lineRule="exact"/>
              <w:jc w:val="both"/>
              <w:rPr>
                <w:rFonts w:ascii="Times New Roman" w:eastAsia="標楷體" w:hAnsi="Times New Roman" w:cs="Times New Roman"/>
              </w:rPr>
            </w:pPr>
          </w:p>
        </w:tc>
        <w:tc>
          <w:tcPr>
            <w:tcW w:w="1701" w:type="dxa"/>
            <w:shd w:val="clear" w:color="auto" w:fill="auto"/>
            <w:hideMark/>
          </w:tcPr>
          <w:p w14:paraId="6D9D8296" w14:textId="77777777"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2-2-3</w:t>
            </w:r>
            <w:r w:rsidRPr="00C613ED">
              <w:rPr>
                <w:rFonts w:ascii="Times New Roman" w:eastAsia="標楷體" w:hAnsi="Times New Roman" w:cs="Times New Roman"/>
              </w:rPr>
              <w:t>人員穩定度</w:t>
            </w:r>
          </w:p>
          <w:p w14:paraId="4EA7A050" w14:textId="0A392DDC"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w:t>
            </w:r>
            <w:r w:rsidRPr="00C613ED">
              <w:rPr>
                <w:rFonts w:ascii="Times New Roman" w:eastAsia="標楷體" w:hAnsi="Times New Roman" w:cs="Times New Roman" w:hint="eastAsia"/>
              </w:rPr>
              <w:t>2</w:t>
            </w:r>
            <w:r w:rsidRPr="00C613ED">
              <w:rPr>
                <w:rFonts w:ascii="Times New Roman" w:eastAsia="標楷體" w:hAnsi="Times New Roman" w:cs="Times New Roman"/>
              </w:rPr>
              <w:t>)</w:t>
            </w:r>
          </w:p>
        </w:tc>
        <w:tc>
          <w:tcPr>
            <w:tcW w:w="3200" w:type="dxa"/>
            <w:shd w:val="clear" w:color="auto" w:fill="auto"/>
            <w:hideMark/>
          </w:tcPr>
          <w:p w14:paraId="0FBE0597" w14:textId="77777777"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br w:type="page"/>
            </w:r>
            <w:r w:rsidRPr="00C613ED">
              <w:rPr>
                <w:rFonts w:ascii="Times New Roman" w:eastAsia="標楷體" w:hAnsi="Times New Roman" w:cs="Times New Roman"/>
              </w:rPr>
              <w:t>人員異動分析及因應措施。</w:t>
            </w:r>
            <w:r w:rsidRPr="00C613ED">
              <w:rPr>
                <w:rFonts w:ascii="Times New Roman" w:eastAsia="標楷體" w:hAnsi="Times New Roman" w:cs="Times New Roman"/>
              </w:rPr>
              <w:br w:type="page"/>
            </w:r>
          </w:p>
        </w:tc>
        <w:tc>
          <w:tcPr>
            <w:tcW w:w="4677" w:type="dxa"/>
            <w:shd w:val="clear" w:color="auto" w:fill="auto"/>
            <w:hideMark/>
          </w:tcPr>
          <w:p w14:paraId="31F8F51B" w14:textId="77777777" w:rsidR="00E2242D" w:rsidRPr="00C613ED" w:rsidRDefault="00E2242D"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36DFE9B8" w14:textId="77777777" w:rsidR="00E2242D" w:rsidRPr="00C613ED" w:rsidRDefault="00E2242D"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r w:rsidRPr="00C613ED">
              <w:rPr>
                <w:rFonts w:ascii="Times New Roman" w:eastAsia="標楷體" w:hAnsi="Times New Roman" w:cs="Times New Roman"/>
              </w:rPr>
              <w:br w:type="page"/>
            </w:r>
          </w:p>
          <w:p w14:paraId="47161AAD" w14:textId="77777777" w:rsidR="00E2242D" w:rsidRPr="00C613ED" w:rsidRDefault="00E2242D">
            <w:pPr>
              <w:pStyle w:val="a3"/>
              <w:widowControl/>
              <w:numPr>
                <w:ilvl w:val="0"/>
                <w:numId w:val="96"/>
              </w:numPr>
              <w:spacing w:line="400" w:lineRule="exact"/>
              <w:ind w:leftChars="0" w:left="273" w:hanging="273"/>
              <w:jc w:val="both"/>
              <w:rPr>
                <w:rFonts w:ascii="標楷體" w:eastAsia="標楷體" w:hAnsi="標楷體" w:cs="Times New Roman"/>
              </w:rPr>
            </w:pPr>
            <w:r w:rsidRPr="00C613ED">
              <w:rPr>
                <w:rFonts w:ascii="Times New Roman" w:eastAsia="標楷體" w:hAnsi="Times New Roman" w:cs="Times New Roman" w:hint="eastAsia"/>
              </w:rPr>
              <w:t>現場訪談單位主管說明人員異動的原因及因應措施</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如</w:t>
            </w:r>
            <w:r w:rsidRPr="00C613ED">
              <w:rPr>
                <w:rFonts w:ascii="標楷體" w:eastAsia="標楷體" w:hAnsi="標楷體" w:cs="Times New Roman" w:hint="eastAsia"/>
              </w:rPr>
              <w:t>：離職人員業務交接、如何避免同樣原因離職等</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，並檢視人員留任措施</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如</w:t>
            </w:r>
            <w:r w:rsidRPr="00C613ED">
              <w:rPr>
                <w:rFonts w:ascii="標楷體" w:eastAsia="標楷體" w:hAnsi="標楷體" w:cs="Times New Roman" w:hint="eastAsia"/>
              </w:rPr>
              <w:t>：獎勵機制</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w:t>
            </w:r>
          </w:p>
          <w:p w14:paraId="360A28BA" w14:textId="77777777" w:rsidR="00E2242D" w:rsidRPr="00C613ED" w:rsidRDefault="00E2242D">
            <w:pPr>
              <w:pStyle w:val="a3"/>
              <w:widowControl/>
              <w:numPr>
                <w:ilvl w:val="0"/>
                <w:numId w:val="96"/>
              </w:numPr>
              <w:spacing w:line="400" w:lineRule="exact"/>
              <w:ind w:leftChars="0" w:left="189" w:hanging="189"/>
              <w:jc w:val="both"/>
              <w:rPr>
                <w:rFonts w:ascii="Times New Roman" w:eastAsia="標楷體" w:hAnsi="Times New Roman" w:cs="Times New Roman"/>
                <w:szCs w:val="24"/>
              </w:rPr>
            </w:pPr>
            <w:r w:rsidRPr="00C613ED">
              <w:rPr>
                <w:rFonts w:ascii="Times New Roman" w:eastAsia="標楷體" w:hAnsi="Times New Roman" w:cs="Times New Roman"/>
              </w:rPr>
              <w:lastRenderedPageBreak/>
              <w:br w:type="page"/>
            </w:r>
            <w:r w:rsidRPr="00C613ED">
              <w:rPr>
                <w:rFonts w:ascii="Times New Roman" w:eastAsia="標楷體" w:hAnsi="Times New Roman" w:cs="Times New Roman"/>
              </w:rPr>
              <w:br w:type="page"/>
            </w:r>
            <w:r w:rsidRPr="00C613ED">
              <w:rPr>
                <w:rFonts w:ascii="Times New Roman" w:eastAsia="標楷體" w:hAnsi="Times New Roman" w:cs="Times New Roman" w:hint="eastAsia"/>
              </w:rPr>
              <w:t>需呈現受評區間每月異動及聘用個管人員。</w:t>
            </w:r>
          </w:p>
          <w:p w14:paraId="03E37ABB" w14:textId="77777777" w:rsidR="00E2242D" w:rsidRPr="00C613ED" w:rsidRDefault="00E2242D" w:rsidP="00B15E36">
            <w:pPr>
              <w:spacing w:line="400" w:lineRule="exact"/>
              <w:ind w:left="211" w:hangingChars="88" w:hanging="211"/>
              <w:jc w:val="both"/>
              <w:rPr>
                <w:rFonts w:ascii="Times New Roman" w:eastAsia="標楷體" w:hAnsi="Times New Roman" w:cs="Times New Roman"/>
                <w:szCs w:val="24"/>
              </w:rPr>
            </w:pPr>
            <w:r w:rsidRPr="00C613ED">
              <w:rPr>
                <w:rFonts w:ascii="微軟正黑體" w:eastAsia="微軟正黑體" w:hAnsi="微軟正黑體" w:cs="Times New Roman" w:hint="eastAsia"/>
                <w:szCs w:val="24"/>
              </w:rPr>
              <w:t>✽</w:t>
            </w:r>
            <w:r w:rsidRPr="00C613ED">
              <w:rPr>
                <w:rFonts w:ascii="Times New Roman" w:eastAsia="標楷體" w:hAnsi="Times New Roman" w:cs="Times New Roman" w:hint="eastAsia"/>
                <w:szCs w:val="24"/>
              </w:rPr>
              <w:t>異動包含離職、轉任其他職務</w:t>
            </w:r>
            <w:r w:rsidRPr="00C613ED">
              <w:rPr>
                <w:rFonts w:ascii="Times New Roman" w:eastAsia="標楷體" w:hAnsi="Times New Roman" w:cs="Times New Roman" w:hint="eastAsia"/>
                <w:szCs w:val="24"/>
              </w:rPr>
              <w:t>/</w:t>
            </w:r>
            <w:r w:rsidRPr="00C613ED">
              <w:rPr>
                <w:rFonts w:ascii="Times New Roman" w:eastAsia="標楷體" w:hAnsi="Times New Roman" w:cs="Times New Roman" w:hint="eastAsia"/>
                <w:szCs w:val="24"/>
              </w:rPr>
              <w:t>其他區域等情形。</w:t>
            </w:r>
          </w:p>
          <w:p w14:paraId="6899EDDA" w14:textId="3EC94528" w:rsidR="00AB69CA" w:rsidRPr="00C613ED" w:rsidRDefault="00AB69CA" w:rsidP="00B15E36">
            <w:pPr>
              <w:spacing w:line="400" w:lineRule="exact"/>
              <w:ind w:left="211" w:hangingChars="88" w:hanging="211"/>
              <w:jc w:val="both"/>
              <w:rPr>
                <w:rFonts w:ascii="Times New Roman" w:eastAsia="標楷體" w:hAnsi="Times New Roman" w:cs="Times New Roman"/>
              </w:rPr>
            </w:pPr>
          </w:p>
        </w:tc>
        <w:tc>
          <w:tcPr>
            <w:tcW w:w="2612" w:type="dxa"/>
            <w:shd w:val="clear" w:color="auto" w:fill="auto"/>
            <w:hideMark/>
          </w:tcPr>
          <w:p w14:paraId="48C07D8E" w14:textId="77777777" w:rsidR="00E2242D" w:rsidRPr="00C613ED" w:rsidRDefault="00E2242D" w:rsidP="00B15E36">
            <w:pPr>
              <w:spacing w:line="400" w:lineRule="exact"/>
              <w:jc w:val="both"/>
              <w:rPr>
                <w:rFonts w:ascii="Times New Roman" w:eastAsia="標楷體" w:hAnsi="Times New Roman" w:cs="Times New Roman"/>
                <w:szCs w:val="24"/>
              </w:rPr>
            </w:pPr>
            <w:r w:rsidRPr="00C613ED">
              <w:rPr>
                <w:rFonts w:ascii="Times New Roman" w:eastAsia="標楷體" w:hAnsi="Times New Roman" w:cs="Times New Roman"/>
                <w:szCs w:val="24"/>
              </w:rPr>
              <w:lastRenderedPageBreak/>
              <w:t>以人員異動分析及因應措施要合理且單位有努力改善為重點並檢視人員留任措施機制等。</w:t>
            </w:r>
          </w:p>
          <w:p w14:paraId="7446B69C" w14:textId="77777777" w:rsidR="00E2242D" w:rsidRPr="00C613ED" w:rsidRDefault="00E2242D" w:rsidP="00B15E36">
            <w:pPr>
              <w:spacing w:line="400" w:lineRule="exact"/>
              <w:jc w:val="both"/>
              <w:rPr>
                <w:rFonts w:ascii="Times New Roman" w:eastAsia="標楷體" w:hAnsi="Times New Roman" w:cs="Times New Roman"/>
              </w:rPr>
            </w:pPr>
          </w:p>
        </w:tc>
      </w:tr>
      <w:tr w:rsidR="00C613ED" w:rsidRPr="00C613ED" w14:paraId="1E25C920" w14:textId="77777777" w:rsidTr="00931F94">
        <w:trPr>
          <w:trHeight w:val="567"/>
          <w:jc w:val="center"/>
        </w:trPr>
        <w:tc>
          <w:tcPr>
            <w:tcW w:w="1756" w:type="dxa"/>
            <w:vMerge w:val="restart"/>
            <w:shd w:val="clear" w:color="auto" w:fill="auto"/>
            <w:hideMark/>
          </w:tcPr>
          <w:p w14:paraId="23E1F33B" w14:textId="77777777" w:rsidR="007D754B" w:rsidRPr="00C613ED" w:rsidRDefault="007D754B"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2-3</w:t>
            </w:r>
            <w:r w:rsidRPr="00C613ED">
              <w:rPr>
                <w:rFonts w:ascii="Times New Roman" w:eastAsia="標楷體" w:hAnsi="Times New Roman" w:cs="Times New Roman"/>
              </w:rPr>
              <w:t>個人資料管理與保密</w:t>
            </w:r>
          </w:p>
        </w:tc>
        <w:tc>
          <w:tcPr>
            <w:tcW w:w="1701" w:type="dxa"/>
            <w:vMerge w:val="restart"/>
            <w:shd w:val="clear" w:color="auto" w:fill="auto"/>
            <w:hideMark/>
          </w:tcPr>
          <w:p w14:paraId="2E3CDC07" w14:textId="77777777" w:rsidR="007D754B" w:rsidRPr="00C613ED" w:rsidRDefault="007D754B"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2-3-1</w:t>
            </w:r>
            <w:r w:rsidRPr="00C613ED">
              <w:rPr>
                <w:rFonts w:ascii="Times New Roman" w:eastAsia="標楷體" w:hAnsi="Times New Roman" w:cs="Times New Roman"/>
              </w:rPr>
              <w:t>個人資料管理與保密機制</w:t>
            </w:r>
          </w:p>
          <w:p w14:paraId="6FD1B7DB" w14:textId="0FE8291D" w:rsidR="007D754B" w:rsidRPr="00C613ED" w:rsidRDefault="007D754B"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w:t>
            </w:r>
            <w:r w:rsidRPr="00C613ED">
              <w:rPr>
                <w:rFonts w:ascii="Times New Roman" w:eastAsia="標楷體" w:hAnsi="Times New Roman" w:cs="Times New Roman" w:hint="eastAsia"/>
              </w:rPr>
              <w:t>3</w:t>
            </w:r>
            <w:r w:rsidRPr="00C613ED">
              <w:rPr>
                <w:rFonts w:ascii="Times New Roman" w:eastAsia="標楷體" w:hAnsi="Times New Roman" w:cs="Times New Roman"/>
              </w:rPr>
              <w:t>)</w:t>
            </w:r>
          </w:p>
          <w:p w14:paraId="5B87390E" w14:textId="77777777" w:rsidR="007D754B" w:rsidRPr="00C613ED" w:rsidRDefault="007D754B"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bCs/>
              </w:rPr>
              <w:t>(</w:t>
            </w:r>
            <w:proofErr w:type="gramStart"/>
            <w:r w:rsidRPr="00C613ED">
              <w:rPr>
                <w:rFonts w:ascii="Times New Roman" w:eastAsia="標楷體" w:hAnsi="Times New Roman" w:cs="Times New Roman"/>
                <w:b/>
                <w:bCs/>
              </w:rPr>
              <w:t>本項同為</w:t>
            </w:r>
            <w:proofErr w:type="gramEnd"/>
            <w:r w:rsidRPr="00C613ED">
              <w:rPr>
                <w:rFonts w:ascii="Times New Roman" w:eastAsia="標楷體" w:hAnsi="Times New Roman" w:cs="Times New Roman"/>
                <w:b/>
                <w:bCs/>
              </w:rPr>
              <w:t>查核指標</w:t>
            </w:r>
            <w:r w:rsidRPr="00C613ED">
              <w:rPr>
                <w:rFonts w:ascii="Times New Roman" w:eastAsia="標楷體" w:hAnsi="Times New Roman" w:cs="Times New Roman"/>
                <w:b/>
                <w:bCs/>
              </w:rPr>
              <w:t>)</w:t>
            </w:r>
          </w:p>
        </w:tc>
        <w:tc>
          <w:tcPr>
            <w:tcW w:w="3200" w:type="dxa"/>
            <w:shd w:val="clear" w:color="auto" w:fill="auto"/>
            <w:hideMark/>
          </w:tcPr>
          <w:p w14:paraId="7204183A" w14:textId="222250B3" w:rsidR="007D754B" w:rsidRPr="00C613ED" w:rsidRDefault="007D754B">
            <w:pPr>
              <w:pStyle w:val="a3"/>
              <w:numPr>
                <w:ilvl w:val="0"/>
                <w:numId w:val="72"/>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訂有個人資料管理辦法，確實執行服務使用者資料保密。</w:t>
            </w:r>
          </w:p>
          <w:p w14:paraId="6DA4A886" w14:textId="6110903E" w:rsidR="007D754B" w:rsidRPr="00C613ED" w:rsidRDefault="007D754B"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val="restart"/>
            <w:shd w:val="clear" w:color="auto" w:fill="auto"/>
            <w:hideMark/>
          </w:tcPr>
          <w:p w14:paraId="60E1FFBC" w14:textId="77777777" w:rsidR="007D754B" w:rsidRPr="00C613ED" w:rsidRDefault="007D754B"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591CAE3B" w14:textId="77777777" w:rsidR="007D754B" w:rsidRPr="00C613ED" w:rsidRDefault="007D754B"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3C54EC98" w14:textId="77777777" w:rsidR="007D754B" w:rsidRPr="00C613ED" w:rsidRDefault="007D754B">
            <w:pPr>
              <w:pStyle w:val="a3"/>
              <w:widowControl/>
              <w:numPr>
                <w:ilvl w:val="0"/>
                <w:numId w:val="38"/>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檢視個人資料管理辦法。</w:t>
            </w:r>
            <w:r w:rsidRPr="00C613ED">
              <w:rPr>
                <w:rFonts w:ascii="Times New Roman" w:eastAsia="標楷體" w:hAnsi="Times New Roman" w:cs="Times New Roman"/>
              </w:rPr>
              <w:t xml:space="preserve">        </w:t>
            </w:r>
          </w:p>
          <w:p w14:paraId="09984A18" w14:textId="77777777" w:rsidR="007D754B" w:rsidRPr="00C613ED" w:rsidRDefault="007D754B">
            <w:pPr>
              <w:pStyle w:val="a3"/>
              <w:widowControl/>
              <w:numPr>
                <w:ilvl w:val="0"/>
                <w:numId w:val="38"/>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檢視資訊資料系統是否設有權限管理。</w:t>
            </w:r>
          </w:p>
          <w:p w14:paraId="210550EC" w14:textId="4B06F343" w:rsidR="007D754B" w:rsidRPr="00C613ED" w:rsidRDefault="007D754B">
            <w:pPr>
              <w:pStyle w:val="a3"/>
              <w:widowControl/>
              <w:numPr>
                <w:ilvl w:val="0"/>
                <w:numId w:val="38"/>
              </w:numPr>
              <w:spacing w:line="400" w:lineRule="exact"/>
              <w:ind w:leftChars="0" w:left="257" w:hanging="257"/>
              <w:jc w:val="both"/>
              <w:rPr>
                <w:rFonts w:ascii="Times New Roman" w:eastAsia="標楷體" w:hAnsi="Times New Roman" w:cs="Times New Roman"/>
              </w:rPr>
            </w:pPr>
            <w:bookmarkStart w:id="23" w:name="_Hlk162344769"/>
            <w:r w:rsidRPr="00C613ED">
              <w:rPr>
                <w:rFonts w:ascii="Times New Roman" w:eastAsia="標楷體" w:hAnsi="Times New Roman" w:cs="Times New Roman" w:hint="eastAsia"/>
              </w:rPr>
              <w:t>檢視</w:t>
            </w:r>
            <w:proofErr w:type="gramStart"/>
            <w:r w:rsidRPr="00C613ED">
              <w:rPr>
                <w:rFonts w:ascii="Times New Roman" w:eastAsia="標楷體" w:hAnsi="Times New Roman" w:cs="Times New Roman" w:hint="eastAsia"/>
              </w:rPr>
              <w:t>個管師</w:t>
            </w:r>
            <w:proofErr w:type="gramEnd"/>
            <w:r w:rsidRPr="00C613ED">
              <w:rPr>
                <w:rFonts w:ascii="Times New Roman" w:eastAsia="標楷體" w:hAnsi="Times New Roman" w:cs="Times New Roman" w:hint="eastAsia"/>
              </w:rPr>
              <w:t>辦公區域是否有上鎖之檔案櫃，放置個案資料</w:t>
            </w:r>
            <w:bookmarkEnd w:id="23"/>
            <w:r w:rsidRPr="00C613ED">
              <w:rPr>
                <w:rFonts w:ascii="Times New Roman" w:eastAsia="標楷體" w:hAnsi="Times New Roman" w:cs="Times New Roman" w:hint="eastAsia"/>
              </w:rPr>
              <w:t>具隱密。</w:t>
            </w:r>
          </w:p>
        </w:tc>
        <w:tc>
          <w:tcPr>
            <w:tcW w:w="2612" w:type="dxa"/>
            <w:vMerge w:val="restart"/>
            <w:shd w:val="clear" w:color="auto" w:fill="auto"/>
            <w:hideMark/>
          </w:tcPr>
          <w:p w14:paraId="63FE2F12" w14:textId="77777777" w:rsidR="007D754B" w:rsidRPr="00C613ED" w:rsidRDefault="007D754B">
            <w:pPr>
              <w:pStyle w:val="a3"/>
              <w:numPr>
                <w:ilvl w:val="0"/>
                <w:numId w:val="45"/>
              </w:numPr>
              <w:snapToGrid w:val="0"/>
              <w:spacing w:line="400" w:lineRule="exact"/>
              <w:ind w:leftChars="0"/>
              <w:jc w:val="both"/>
              <w:rPr>
                <w:rFonts w:ascii="Times New Roman" w:eastAsia="標楷體" w:hAnsi="Times New Roman" w:cs="Times New Roman"/>
              </w:rPr>
            </w:pPr>
            <w:r w:rsidRPr="00C613ED">
              <w:rPr>
                <w:rFonts w:ascii="Times New Roman" w:eastAsia="標楷體" w:hAnsi="Times New Roman" w:cs="Times New Roman"/>
              </w:rPr>
              <w:t>含</w:t>
            </w:r>
            <w:r w:rsidRPr="00C613ED">
              <w:rPr>
                <w:rFonts w:ascii="Times New Roman" w:eastAsia="標楷體" w:hAnsi="Times New Roman" w:cs="Times New Roman"/>
              </w:rPr>
              <w:t>LINE</w:t>
            </w:r>
            <w:r w:rsidRPr="00C613ED">
              <w:rPr>
                <w:rFonts w:ascii="Times New Roman" w:eastAsia="標楷體" w:hAnsi="Times New Roman" w:cs="Times New Roman"/>
              </w:rPr>
              <w:t>群組等管理。</w:t>
            </w:r>
          </w:p>
          <w:p w14:paraId="2960AE5E" w14:textId="77777777" w:rsidR="007D754B" w:rsidRPr="00C613ED" w:rsidRDefault="007D754B">
            <w:pPr>
              <w:pStyle w:val="a3"/>
              <w:numPr>
                <w:ilvl w:val="0"/>
                <w:numId w:val="45"/>
              </w:numPr>
              <w:snapToGrid w:val="0"/>
              <w:spacing w:line="400" w:lineRule="exact"/>
              <w:ind w:leftChars="0" w:left="152" w:hanging="152"/>
              <w:jc w:val="both"/>
              <w:rPr>
                <w:rFonts w:ascii="Times New Roman" w:eastAsia="標楷體" w:hAnsi="Times New Roman" w:cs="Times New Roman"/>
              </w:rPr>
            </w:pPr>
            <w:r w:rsidRPr="00C613ED">
              <w:rPr>
                <w:rFonts w:ascii="Times New Roman" w:eastAsia="標楷體" w:hAnsi="Times New Roman" w:cs="Times New Roman"/>
              </w:rPr>
              <w:t>照管平台系統權限不能跨區，並檢視單位系統管理者最大權限身分合理性。</w:t>
            </w:r>
          </w:p>
          <w:p w14:paraId="7D0E040B" w14:textId="77777777" w:rsidR="007D754B" w:rsidRPr="00C613ED" w:rsidRDefault="007D754B">
            <w:pPr>
              <w:pStyle w:val="a3"/>
              <w:numPr>
                <w:ilvl w:val="0"/>
                <w:numId w:val="45"/>
              </w:numPr>
              <w:snapToGrid w:val="0"/>
              <w:spacing w:line="400" w:lineRule="exact"/>
              <w:ind w:leftChars="0" w:left="194" w:hanging="194"/>
              <w:jc w:val="both"/>
              <w:rPr>
                <w:rFonts w:ascii="Times New Roman" w:eastAsia="標楷體" w:hAnsi="Times New Roman" w:cs="Times New Roman"/>
              </w:rPr>
            </w:pPr>
            <w:r w:rsidRPr="00C613ED">
              <w:rPr>
                <w:rFonts w:ascii="Times New Roman" w:eastAsia="標楷體" w:hAnsi="Times New Roman" w:cs="Times New Roman"/>
              </w:rPr>
              <w:t>單位資料櫃陳設方式及個人電腦使用隱私權限設置。</w:t>
            </w:r>
          </w:p>
          <w:p w14:paraId="2DB0B91D" w14:textId="77777777" w:rsidR="007D754B" w:rsidRPr="00C613ED" w:rsidRDefault="007D754B">
            <w:pPr>
              <w:pStyle w:val="a3"/>
              <w:numPr>
                <w:ilvl w:val="0"/>
                <w:numId w:val="45"/>
              </w:numPr>
              <w:snapToGrid w:val="0"/>
              <w:spacing w:line="400" w:lineRule="exact"/>
              <w:ind w:leftChars="0" w:left="194" w:hanging="194"/>
              <w:jc w:val="both"/>
              <w:rPr>
                <w:rFonts w:ascii="Times New Roman" w:eastAsia="標楷體" w:hAnsi="Times New Roman" w:cs="Times New Roman"/>
              </w:rPr>
            </w:pPr>
            <w:r w:rsidRPr="00C613ED">
              <w:rPr>
                <w:rFonts w:ascii="Times New Roman" w:eastAsia="標楷體" w:hAnsi="Times New Roman" w:cs="Times New Roman"/>
              </w:rPr>
              <w:t>檢視個人資料借閱原則。</w:t>
            </w:r>
          </w:p>
          <w:p w14:paraId="0790FA58" w14:textId="77777777" w:rsidR="007D754B" w:rsidRPr="00C613ED" w:rsidRDefault="007D754B" w:rsidP="00B15E36">
            <w:pPr>
              <w:snapToGrid w:val="0"/>
              <w:spacing w:line="400" w:lineRule="exact"/>
              <w:jc w:val="both"/>
              <w:rPr>
                <w:rFonts w:ascii="Times New Roman" w:eastAsia="標楷體" w:hAnsi="Times New Roman" w:cs="Times New Roman"/>
              </w:rPr>
            </w:pPr>
          </w:p>
          <w:p w14:paraId="1DBE072B" w14:textId="77777777" w:rsidR="007D754B" w:rsidRPr="00C613ED" w:rsidRDefault="007D754B" w:rsidP="00B15E36">
            <w:pPr>
              <w:snapToGrid w:val="0"/>
              <w:spacing w:line="400" w:lineRule="exact"/>
              <w:jc w:val="both"/>
              <w:rPr>
                <w:rFonts w:ascii="Times New Roman" w:eastAsia="標楷體" w:hAnsi="Times New Roman" w:cs="Times New Roman"/>
              </w:rPr>
            </w:pPr>
          </w:p>
        </w:tc>
      </w:tr>
      <w:tr w:rsidR="00C613ED" w:rsidRPr="00C613ED" w14:paraId="3AA81E39" w14:textId="77777777" w:rsidTr="00931F94">
        <w:trPr>
          <w:trHeight w:val="567"/>
          <w:jc w:val="center"/>
        </w:trPr>
        <w:tc>
          <w:tcPr>
            <w:tcW w:w="1756" w:type="dxa"/>
            <w:vMerge/>
            <w:hideMark/>
          </w:tcPr>
          <w:p w14:paraId="2AA19590" w14:textId="77777777" w:rsidR="007D754B" w:rsidRPr="00C613ED" w:rsidRDefault="007D754B" w:rsidP="00B15E36">
            <w:pPr>
              <w:spacing w:line="400" w:lineRule="exact"/>
              <w:jc w:val="both"/>
              <w:rPr>
                <w:rFonts w:ascii="Times New Roman" w:eastAsia="標楷體" w:hAnsi="Times New Roman" w:cs="Times New Roman"/>
              </w:rPr>
            </w:pPr>
          </w:p>
        </w:tc>
        <w:tc>
          <w:tcPr>
            <w:tcW w:w="1701" w:type="dxa"/>
            <w:vMerge/>
            <w:hideMark/>
          </w:tcPr>
          <w:p w14:paraId="13F36CFD" w14:textId="77777777" w:rsidR="007D754B" w:rsidRPr="00C613ED" w:rsidRDefault="007D754B" w:rsidP="00B15E36">
            <w:pPr>
              <w:spacing w:line="400" w:lineRule="exact"/>
              <w:jc w:val="both"/>
              <w:rPr>
                <w:rFonts w:ascii="Times New Roman" w:eastAsia="標楷體" w:hAnsi="Times New Roman" w:cs="Times New Roman"/>
              </w:rPr>
            </w:pPr>
          </w:p>
        </w:tc>
        <w:tc>
          <w:tcPr>
            <w:tcW w:w="3200" w:type="dxa"/>
            <w:shd w:val="clear" w:color="auto" w:fill="auto"/>
            <w:hideMark/>
          </w:tcPr>
          <w:p w14:paraId="66BA558F" w14:textId="15714544" w:rsidR="007D754B" w:rsidRPr="00C613ED" w:rsidRDefault="007D754B">
            <w:pPr>
              <w:pStyle w:val="a3"/>
              <w:numPr>
                <w:ilvl w:val="0"/>
                <w:numId w:val="72"/>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資訊資料系統管理應設有權限。</w:t>
            </w:r>
          </w:p>
          <w:p w14:paraId="7CA8D7CF" w14:textId="2AB83526" w:rsidR="007D754B" w:rsidRPr="00C613ED" w:rsidRDefault="007D754B" w:rsidP="00B15E36">
            <w:pPr>
              <w:pStyle w:val="a3"/>
              <w:spacing w:line="400" w:lineRule="exact"/>
              <w:ind w:leftChars="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hideMark/>
          </w:tcPr>
          <w:p w14:paraId="746C1F5A" w14:textId="77777777" w:rsidR="007D754B" w:rsidRPr="00C613ED" w:rsidRDefault="007D754B" w:rsidP="00B15E36">
            <w:pPr>
              <w:spacing w:line="400" w:lineRule="exact"/>
              <w:jc w:val="both"/>
              <w:rPr>
                <w:rFonts w:ascii="Times New Roman" w:eastAsia="標楷體" w:hAnsi="Times New Roman" w:cs="Times New Roman"/>
              </w:rPr>
            </w:pPr>
          </w:p>
        </w:tc>
        <w:tc>
          <w:tcPr>
            <w:tcW w:w="2612" w:type="dxa"/>
            <w:vMerge/>
            <w:hideMark/>
          </w:tcPr>
          <w:p w14:paraId="72FBA2F9" w14:textId="77777777" w:rsidR="007D754B" w:rsidRPr="00C613ED" w:rsidRDefault="007D754B" w:rsidP="00B15E36">
            <w:pPr>
              <w:spacing w:line="400" w:lineRule="exact"/>
              <w:jc w:val="both"/>
              <w:rPr>
                <w:rFonts w:ascii="Times New Roman" w:eastAsia="標楷體" w:hAnsi="Times New Roman" w:cs="Times New Roman"/>
              </w:rPr>
            </w:pPr>
          </w:p>
        </w:tc>
      </w:tr>
      <w:tr w:rsidR="00C613ED" w:rsidRPr="00C613ED" w14:paraId="51DDB3F8" w14:textId="77777777" w:rsidTr="00931F94">
        <w:trPr>
          <w:trHeight w:val="567"/>
          <w:jc w:val="center"/>
        </w:trPr>
        <w:tc>
          <w:tcPr>
            <w:tcW w:w="1756" w:type="dxa"/>
            <w:vMerge/>
          </w:tcPr>
          <w:p w14:paraId="4307449A" w14:textId="77777777" w:rsidR="007D754B" w:rsidRPr="00C613ED" w:rsidRDefault="007D754B" w:rsidP="00B15E36">
            <w:pPr>
              <w:spacing w:line="400" w:lineRule="exact"/>
              <w:jc w:val="both"/>
              <w:rPr>
                <w:rFonts w:ascii="Times New Roman" w:eastAsia="標楷體" w:hAnsi="Times New Roman" w:cs="Times New Roman"/>
              </w:rPr>
            </w:pPr>
          </w:p>
        </w:tc>
        <w:tc>
          <w:tcPr>
            <w:tcW w:w="1701" w:type="dxa"/>
            <w:vMerge/>
          </w:tcPr>
          <w:p w14:paraId="08DF9640" w14:textId="77777777" w:rsidR="007D754B" w:rsidRPr="00C613ED" w:rsidRDefault="007D754B" w:rsidP="00B15E36">
            <w:pPr>
              <w:spacing w:line="400" w:lineRule="exact"/>
              <w:jc w:val="both"/>
              <w:rPr>
                <w:rFonts w:ascii="Times New Roman" w:eastAsia="標楷體" w:hAnsi="Times New Roman" w:cs="Times New Roman"/>
              </w:rPr>
            </w:pPr>
          </w:p>
        </w:tc>
        <w:tc>
          <w:tcPr>
            <w:tcW w:w="3200" w:type="dxa"/>
            <w:shd w:val="clear" w:color="auto" w:fill="auto"/>
          </w:tcPr>
          <w:p w14:paraId="18E9CC2C" w14:textId="77777777" w:rsidR="007D754B" w:rsidRPr="00C613ED" w:rsidRDefault="007D754B">
            <w:pPr>
              <w:pStyle w:val="a3"/>
              <w:widowControl/>
              <w:numPr>
                <w:ilvl w:val="0"/>
                <w:numId w:val="72"/>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配合政府相關資料提供與建檔。</w:t>
            </w:r>
          </w:p>
          <w:p w14:paraId="0493C19D" w14:textId="5C4A72D9" w:rsidR="007D754B" w:rsidRPr="00C613ED" w:rsidRDefault="007D754B"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tcPr>
          <w:p w14:paraId="33774587" w14:textId="77777777" w:rsidR="007D754B" w:rsidRPr="00C613ED" w:rsidRDefault="007D754B" w:rsidP="00B15E36">
            <w:pPr>
              <w:spacing w:line="400" w:lineRule="exact"/>
              <w:jc w:val="both"/>
              <w:rPr>
                <w:rFonts w:ascii="Times New Roman" w:eastAsia="標楷體" w:hAnsi="Times New Roman" w:cs="Times New Roman"/>
              </w:rPr>
            </w:pPr>
          </w:p>
        </w:tc>
        <w:tc>
          <w:tcPr>
            <w:tcW w:w="2612" w:type="dxa"/>
            <w:vMerge/>
          </w:tcPr>
          <w:p w14:paraId="01B32D4E" w14:textId="77777777" w:rsidR="007D754B" w:rsidRPr="00C613ED" w:rsidRDefault="007D754B" w:rsidP="00B15E36">
            <w:pPr>
              <w:spacing w:line="400" w:lineRule="exact"/>
              <w:jc w:val="both"/>
              <w:rPr>
                <w:rFonts w:ascii="Times New Roman" w:eastAsia="標楷體" w:hAnsi="Times New Roman" w:cs="Times New Roman"/>
              </w:rPr>
            </w:pPr>
          </w:p>
        </w:tc>
      </w:tr>
      <w:tr w:rsidR="00C613ED" w:rsidRPr="00C613ED" w14:paraId="49CB5393" w14:textId="77777777" w:rsidTr="009326F5">
        <w:trPr>
          <w:trHeight w:val="1259"/>
          <w:jc w:val="center"/>
        </w:trPr>
        <w:tc>
          <w:tcPr>
            <w:tcW w:w="1756" w:type="dxa"/>
            <w:shd w:val="clear" w:color="auto" w:fill="auto"/>
            <w:hideMark/>
          </w:tcPr>
          <w:p w14:paraId="5E9C3C9C" w14:textId="77777777"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2-4</w:t>
            </w:r>
            <w:r w:rsidRPr="00C613ED">
              <w:rPr>
                <w:rFonts w:ascii="Times New Roman" w:eastAsia="標楷體" w:hAnsi="Times New Roman" w:cs="Times New Roman"/>
                <w:bCs/>
              </w:rPr>
              <w:t>與縣市政府合作情形及機制</w:t>
            </w:r>
          </w:p>
        </w:tc>
        <w:tc>
          <w:tcPr>
            <w:tcW w:w="1701" w:type="dxa"/>
            <w:shd w:val="clear" w:color="auto" w:fill="auto"/>
            <w:hideMark/>
          </w:tcPr>
          <w:p w14:paraId="2ACE0696" w14:textId="77777777" w:rsidR="00E2242D" w:rsidRPr="00C613ED" w:rsidRDefault="00E2242D" w:rsidP="00B15E36">
            <w:pPr>
              <w:spacing w:line="400" w:lineRule="exact"/>
              <w:jc w:val="both"/>
              <w:rPr>
                <w:rFonts w:ascii="Times New Roman" w:eastAsia="標楷體" w:hAnsi="Times New Roman" w:cs="Times New Roman"/>
                <w:bCs/>
              </w:rPr>
            </w:pPr>
            <w:r w:rsidRPr="00C613ED">
              <w:rPr>
                <w:rFonts w:ascii="Times New Roman" w:eastAsia="標楷體" w:hAnsi="Times New Roman" w:cs="Times New Roman"/>
                <w:bCs/>
              </w:rPr>
              <w:t>2-4-1</w:t>
            </w:r>
            <w:r w:rsidRPr="00C613ED">
              <w:rPr>
                <w:rFonts w:ascii="Times New Roman" w:eastAsia="標楷體" w:hAnsi="Times New Roman" w:cs="Times New Roman"/>
                <w:bCs/>
              </w:rPr>
              <w:t>與縣市政府合作情形及機制</w:t>
            </w:r>
          </w:p>
          <w:p w14:paraId="3CDF8122" w14:textId="75EC2662" w:rsidR="00E2242D" w:rsidRPr="00C613ED" w:rsidRDefault="00E2242D" w:rsidP="00B15E36">
            <w:pPr>
              <w:spacing w:line="400" w:lineRule="exact"/>
              <w:jc w:val="both"/>
              <w:rPr>
                <w:rFonts w:ascii="Times New Roman" w:eastAsia="標楷體" w:hAnsi="Times New Roman" w:cs="Times New Roman"/>
                <w:bCs/>
              </w:rPr>
            </w:pPr>
            <w:r w:rsidRPr="00C613ED">
              <w:rPr>
                <w:rFonts w:ascii="Times New Roman" w:eastAsia="標楷體" w:hAnsi="Times New Roman" w:cs="Times New Roman"/>
                <w:bCs/>
              </w:rPr>
              <w:t>(</w:t>
            </w:r>
            <w:r w:rsidRPr="00C613ED">
              <w:rPr>
                <w:rFonts w:ascii="Times New Roman" w:eastAsia="標楷體" w:hAnsi="Times New Roman" w:cs="Times New Roman" w:hint="eastAsia"/>
                <w:bCs/>
              </w:rPr>
              <w:t>8</w:t>
            </w:r>
            <w:r w:rsidRPr="00C613ED">
              <w:rPr>
                <w:rFonts w:ascii="Times New Roman" w:eastAsia="標楷體" w:hAnsi="Times New Roman" w:cs="Times New Roman"/>
                <w:bCs/>
              </w:rPr>
              <w:t>)</w:t>
            </w:r>
          </w:p>
        </w:tc>
        <w:tc>
          <w:tcPr>
            <w:tcW w:w="3200" w:type="dxa"/>
            <w:shd w:val="clear" w:color="auto" w:fill="auto"/>
            <w:hideMark/>
          </w:tcPr>
          <w:p w14:paraId="6569CA9E" w14:textId="77777777" w:rsidR="00E2242D" w:rsidRPr="00C613ED" w:rsidRDefault="00E2242D" w:rsidP="00B15E36">
            <w:pPr>
              <w:spacing w:line="400" w:lineRule="exact"/>
              <w:ind w:leftChars="-10" w:left="144" w:hangingChars="70" w:hanging="168"/>
              <w:jc w:val="both"/>
              <w:rPr>
                <w:rFonts w:ascii="Times New Roman" w:eastAsia="標楷體" w:hAnsi="Times New Roman" w:cs="Times New Roman"/>
              </w:rPr>
            </w:pPr>
            <w:r w:rsidRPr="00C613ED">
              <w:rPr>
                <w:rFonts w:ascii="Times New Roman" w:eastAsia="標楷體" w:hAnsi="Times New Roman" w:cs="Times New Roman"/>
              </w:rPr>
              <w:t>1.</w:t>
            </w:r>
            <w:r w:rsidRPr="00C613ED">
              <w:rPr>
                <w:rFonts w:ascii="Times New Roman" w:eastAsia="標楷體" w:hAnsi="Times New Roman" w:cs="Times New Roman"/>
              </w:rPr>
              <w:t>配合中央及地方政府相關規定</w:t>
            </w:r>
            <w:r w:rsidRPr="00C613ED">
              <w:rPr>
                <w:rFonts w:ascii="Times New Roman" w:eastAsia="標楷體" w:hAnsi="Times New Roman" w:cs="Times New Roman"/>
              </w:rPr>
              <w:t>(</w:t>
            </w:r>
            <w:r w:rsidRPr="00C613ED">
              <w:rPr>
                <w:rFonts w:ascii="Times New Roman" w:eastAsia="標楷體" w:hAnsi="Times New Roman" w:cs="Times New Roman"/>
              </w:rPr>
              <w:t>如契約、公文等</w:t>
            </w:r>
            <w:r w:rsidRPr="00C613ED">
              <w:rPr>
                <w:rFonts w:ascii="Times New Roman" w:eastAsia="標楷體" w:hAnsi="Times New Roman" w:cs="Times New Roman"/>
              </w:rPr>
              <w:t>)</w:t>
            </w:r>
            <w:r w:rsidRPr="00C613ED">
              <w:rPr>
                <w:rFonts w:ascii="Times New Roman" w:eastAsia="標楷體" w:hAnsi="Times New Roman" w:cs="Times New Roman"/>
              </w:rPr>
              <w:t>。</w:t>
            </w:r>
            <w:r w:rsidRPr="00C613ED">
              <w:rPr>
                <w:rFonts w:ascii="Times New Roman" w:eastAsia="標楷體" w:hAnsi="Times New Roman" w:cs="Times New Roman"/>
              </w:rPr>
              <w:t xml:space="preserve"> </w:t>
            </w:r>
          </w:p>
          <w:p w14:paraId="268F045D" w14:textId="77777777" w:rsidR="00E2242D" w:rsidRPr="00C613ED" w:rsidRDefault="00E2242D" w:rsidP="00B15E36">
            <w:pPr>
              <w:spacing w:line="400" w:lineRule="exact"/>
              <w:ind w:leftChars="-3" w:left="214" w:hangingChars="92" w:hanging="221"/>
              <w:jc w:val="both"/>
              <w:rPr>
                <w:rFonts w:ascii="Times New Roman" w:eastAsia="標楷體" w:hAnsi="Times New Roman" w:cs="Times New Roman"/>
              </w:rPr>
            </w:pPr>
            <w:r w:rsidRPr="00C613ED">
              <w:rPr>
                <w:rFonts w:ascii="Times New Roman" w:eastAsia="標楷體" w:hAnsi="Times New Roman" w:cs="Times New Roman"/>
              </w:rPr>
              <w:t>2.</w:t>
            </w:r>
            <w:r w:rsidRPr="00C613ED">
              <w:rPr>
                <w:rFonts w:ascii="Times New Roman" w:eastAsia="標楷體" w:hAnsi="Times New Roman" w:cs="Times New Roman"/>
              </w:rPr>
              <w:t>配合照管中心相關長照業務</w:t>
            </w:r>
            <w:r w:rsidRPr="00C613ED">
              <w:rPr>
                <w:rFonts w:ascii="Times New Roman" w:eastAsia="標楷體" w:hAnsi="Times New Roman" w:cs="Times New Roman"/>
              </w:rPr>
              <w:t>(</w:t>
            </w:r>
            <w:r w:rsidRPr="00C613ED">
              <w:rPr>
                <w:rFonts w:ascii="Times New Roman" w:eastAsia="標楷體" w:hAnsi="Times New Roman" w:cs="Times New Roman"/>
              </w:rPr>
              <w:t>聯繫會議及宣導</w:t>
            </w:r>
            <w:r w:rsidRPr="00C613ED">
              <w:rPr>
                <w:rFonts w:ascii="Times New Roman" w:eastAsia="標楷體" w:hAnsi="Times New Roman" w:cs="Times New Roman"/>
              </w:rPr>
              <w:t>)</w:t>
            </w:r>
            <w:r w:rsidRPr="00C613ED">
              <w:rPr>
                <w:rFonts w:ascii="Times New Roman" w:eastAsia="標楷體" w:hAnsi="Times New Roman" w:cs="Times New Roman"/>
              </w:rPr>
              <w:t>推展。</w:t>
            </w:r>
          </w:p>
        </w:tc>
        <w:tc>
          <w:tcPr>
            <w:tcW w:w="4677" w:type="dxa"/>
            <w:shd w:val="clear" w:color="auto" w:fill="auto"/>
            <w:hideMark/>
          </w:tcPr>
          <w:p w14:paraId="6B4793E3" w14:textId="77777777" w:rsidR="00E2242D" w:rsidRPr="00C613ED" w:rsidRDefault="00E2242D"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34015FC1" w14:textId="77777777" w:rsidR="00E2242D" w:rsidRPr="00C613ED" w:rsidRDefault="00E2242D"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33C3455B" w14:textId="77777777" w:rsidR="00E2242D" w:rsidRPr="00C613ED" w:rsidRDefault="00E2242D">
            <w:pPr>
              <w:pStyle w:val="a3"/>
              <w:numPr>
                <w:ilvl w:val="0"/>
                <w:numId w:val="97"/>
              </w:numPr>
              <w:spacing w:line="400" w:lineRule="exact"/>
              <w:ind w:leftChars="0" w:left="175" w:hanging="175"/>
              <w:jc w:val="both"/>
              <w:rPr>
                <w:rFonts w:ascii="Times New Roman" w:eastAsia="標楷體" w:hAnsi="Times New Roman" w:cs="Times New Roman"/>
              </w:rPr>
            </w:pPr>
            <w:r w:rsidRPr="00C613ED">
              <w:rPr>
                <w:rFonts w:ascii="Times New Roman" w:eastAsia="標楷體" w:hAnsi="Times New Roman" w:cs="Times New Roman"/>
              </w:rPr>
              <w:t>檢視本局事前所收集之相關資料。</w:t>
            </w:r>
          </w:p>
          <w:p w14:paraId="65489085" w14:textId="77777777" w:rsidR="00E2242D" w:rsidRPr="00C613ED" w:rsidRDefault="00E2242D">
            <w:pPr>
              <w:pStyle w:val="a3"/>
              <w:numPr>
                <w:ilvl w:val="0"/>
                <w:numId w:val="97"/>
              </w:numPr>
              <w:spacing w:line="400" w:lineRule="exact"/>
              <w:ind w:leftChars="0" w:left="194" w:hanging="194"/>
              <w:jc w:val="both"/>
              <w:rPr>
                <w:rFonts w:ascii="Times New Roman" w:eastAsia="標楷體" w:hAnsi="Times New Roman" w:cs="Times New Roman"/>
              </w:rPr>
            </w:pPr>
            <w:r w:rsidRPr="00C613ED">
              <w:rPr>
                <w:rFonts w:ascii="Times New Roman" w:eastAsia="標楷體" w:hAnsi="Times New Roman" w:cs="Times New Roman"/>
              </w:rPr>
              <w:t>檢視</w:t>
            </w:r>
            <w:r w:rsidRPr="00C613ED">
              <w:rPr>
                <w:rFonts w:ascii="Times New Roman" w:eastAsia="標楷體" w:hAnsi="Times New Roman" w:cs="Times New Roman"/>
              </w:rPr>
              <w:t>A</w:t>
            </w:r>
            <w:r w:rsidRPr="00C613ED">
              <w:rPr>
                <w:rFonts w:ascii="Times New Roman" w:eastAsia="標楷體" w:hAnsi="Times New Roman" w:cs="Times New Roman"/>
              </w:rPr>
              <w:t>單位宣導、</w:t>
            </w:r>
            <w:proofErr w:type="gramStart"/>
            <w:r w:rsidRPr="00C613ED">
              <w:rPr>
                <w:rFonts w:ascii="Times New Roman" w:eastAsia="標楷體" w:hAnsi="Times New Roman" w:cs="Times New Roman" w:hint="eastAsia"/>
              </w:rPr>
              <w:t>佈</w:t>
            </w:r>
            <w:proofErr w:type="gramEnd"/>
            <w:r w:rsidRPr="00C613ED">
              <w:rPr>
                <w:rFonts w:ascii="Times New Roman" w:eastAsia="標楷體" w:hAnsi="Times New Roman" w:cs="Times New Roman"/>
              </w:rPr>
              <w:t>達之資料。</w:t>
            </w:r>
          </w:p>
          <w:p w14:paraId="2BDD1DB4" w14:textId="77777777" w:rsidR="00E2242D" w:rsidRPr="00C613ED" w:rsidRDefault="00E2242D">
            <w:pPr>
              <w:pStyle w:val="a3"/>
              <w:numPr>
                <w:ilvl w:val="0"/>
                <w:numId w:val="98"/>
              </w:numPr>
              <w:spacing w:line="400" w:lineRule="exact"/>
              <w:ind w:leftChars="0" w:left="189" w:hanging="189"/>
              <w:rPr>
                <w:rFonts w:ascii="Times New Roman" w:eastAsia="標楷體" w:hAnsi="Times New Roman" w:cs="Times New Roman"/>
              </w:rPr>
            </w:pPr>
            <w:r w:rsidRPr="00C613ED">
              <w:rPr>
                <w:rFonts w:ascii="Times New Roman" w:eastAsia="標楷體" w:hAnsi="Times New Roman" w:cs="Times New Roman" w:hint="eastAsia"/>
              </w:rPr>
              <w:lastRenderedPageBreak/>
              <w:t>檢視與本局平時合作情形，如</w:t>
            </w:r>
            <w:r w:rsidRPr="00C613ED">
              <w:rPr>
                <w:rFonts w:ascii="標楷體" w:eastAsia="標楷體" w:hAnsi="標楷體" w:cs="Times New Roman" w:hint="eastAsia"/>
              </w:rPr>
              <w:t>：</w:t>
            </w:r>
            <w:proofErr w:type="gramStart"/>
            <w:r w:rsidRPr="00C613ED">
              <w:rPr>
                <w:rFonts w:ascii="Times New Roman" w:eastAsia="標楷體" w:hAnsi="Times New Roman" w:cs="Times New Roman" w:hint="eastAsia"/>
              </w:rPr>
              <w:t>停派情形</w:t>
            </w:r>
            <w:proofErr w:type="gramEnd"/>
            <w:r w:rsidRPr="00C613ED">
              <w:rPr>
                <w:rFonts w:ascii="Times New Roman" w:eastAsia="標楷體" w:hAnsi="Times New Roman" w:cs="Times New Roman" w:hint="eastAsia"/>
              </w:rPr>
              <w:t>、共訪等項目。</w:t>
            </w:r>
          </w:p>
          <w:p w14:paraId="5CC93EA2" w14:textId="77777777" w:rsidR="00E2242D" w:rsidRPr="00C613ED" w:rsidRDefault="00E2242D">
            <w:pPr>
              <w:pStyle w:val="a3"/>
              <w:numPr>
                <w:ilvl w:val="0"/>
                <w:numId w:val="98"/>
              </w:numPr>
              <w:spacing w:line="400" w:lineRule="exact"/>
              <w:ind w:leftChars="0" w:left="189" w:hanging="189"/>
              <w:jc w:val="both"/>
              <w:rPr>
                <w:rFonts w:ascii="Times New Roman" w:eastAsia="標楷體" w:hAnsi="Times New Roman" w:cs="Times New Roman"/>
              </w:rPr>
            </w:pPr>
            <w:r w:rsidRPr="00C613ED">
              <w:rPr>
                <w:rFonts w:ascii="Times New Roman" w:eastAsia="標楷體" w:hAnsi="Times New Roman" w:cs="Times New Roman" w:hint="eastAsia"/>
              </w:rPr>
              <w:t>出席本局辦理之</w:t>
            </w:r>
            <w:r w:rsidRPr="00C613ED">
              <w:rPr>
                <w:rFonts w:ascii="Times New Roman" w:eastAsia="標楷體" w:hAnsi="Times New Roman" w:cs="Times New Roman" w:hint="eastAsia"/>
              </w:rPr>
              <w:t>A</w:t>
            </w:r>
            <w:r w:rsidRPr="00C613ED">
              <w:rPr>
                <w:rFonts w:ascii="Times New Roman" w:eastAsia="標楷體" w:hAnsi="Times New Roman" w:cs="Times New Roman" w:hint="eastAsia"/>
              </w:rPr>
              <w:t>單位聯繫會議（含教育訓練），並檢視由</w:t>
            </w:r>
            <w:r w:rsidRPr="00C613ED">
              <w:rPr>
                <w:rFonts w:ascii="Times New Roman" w:eastAsia="標楷體" w:hAnsi="Times New Roman" w:cs="Times New Roman" w:hint="eastAsia"/>
              </w:rPr>
              <w:t>A</w:t>
            </w:r>
            <w:r w:rsidRPr="00C613ED">
              <w:rPr>
                <w:rFonts w:ascii="Times New Roman" w:eastAsia="標楷體" w:hAnsi="Times New Roman" w:cs="Times New Roman" w:hint="eastAsia"/>
              </w:rPr>
              <w:t>單位提供本局函文之行政宣達、記點、</w:t>
            </w:r>
            <w:proofErr w:type="gramStart"/>
            <w:r w:rsidRPr="00C613ED">
              <w:rPr>
                <w:rFonts w:ascii="Times New Roman" w:eastAsia="標楷體" w:hAnsi="Times New Roman" w:cs="Times New Roman" w:hint="eastAsia"/>
              </w:rPr>
              <w:t>停派等</w:t>
            </w:r>
            <w:proofErr w:type="gramEnd"/>
            <w:r w:rsidRPr="00C613ED">
              <w:rPr>
                <w:rFonts w:ascii="Times New Roman" w:eastAsia="標楷體" w:hAnsi="Times New Roman" w:cs="Times New Roman" w:hint="eastAsia"/>
              </w:rPr>
              <w:t>公文。</w:t>
            </w:r>
          </w:p>
          <w:p w14:paraId="68034A9C" w14:textId="590D38C4" w:rsidR="00E2242D" w:rsidRPr="00C613ED" w:rsidRDefault="00E2242D" w:rsidP="00B15E36">
            <w:pPr>
              <w:spacing w:line="400" w:lineRule="exact"/>
              <w:rPr>
                <w:rFonts w:ascii="Times New Roman" w:eastAsia="標楷體" w:hAnsi="Times New Roman" w:cs="Times New Roman"/>
              </w:rPr>
            </w:pPr>
          </w:p>
        </w:tc>
        <w:tc>
          <w:tcPr>
            <w:tcW w:w="2612" w:type="dxa"/>
            <w:shd w:val="clear" w:color="auto" w:fill="auto"/>
            <w:hideMark/>
          </w:tcPr>
          <w:p w14:paraId="1513764F" w14:textId="77777777" w:rsidR="00E2242D" w:rsidRPr="00C613ED" w:rsidRDefault="00E2242D">
            <w:pPr>
              <w:pStyle w:val="a3"/>
              <w:numPr>
                <w:ilvl w:val="0"/>
                <w:numId w:val="99"/>
              </w:numPr>
              <w:spacing w:line="400" w:lineRule="exact"/>
              <w:ind w:leftChars="0" w:left="194" w:hanging="194"/>
              <w:jc w:val="both"/>
              <w:rPr>
                <w:rFonts w:ascii="Times New Roman" w:eastAsia="標楷體" w:hAnsi="Times New Roman" w:cs="Times New Roman"/>
              </w:rPr>
            </w:pPr>
            <w:r w:rsidRPr="00C613ED">
              <w:rPr>
                <w:rFonts w:ascii="Times New Roman" w:eastAsia="標楷體" w:hAnsi="Times New Roman" w:cs="Times New Roman"/>
              </w:rPr>
              <w:lastRenderedPageBreak/>
              <w:t>記點情形，</w:t>
            </w:r>
            <w:r w:rsidRPr="00C613ED">
              <w:rPr>
                <w:rFonts w:ascii="Times New Roman" w:eastAsia="標楷體" w:hAnsi="Times New Roman" w:cs="Times New Roman"/>
              </w:rPr>
              <w:t>1</w:t>
            </w:r>
            <w:r w:rsidRPr="00C613ED">
              <w:rPr>
                <w:rFonts w:ascii="Times New Roman" w:eastAsia="標楷體" w:hAnsi="Times New Roman" w:cs="Times New Roman"/>
              </w:rPr>
              <w:t>點扣</w:t>
            </w:r>
            <w:r w:rsidRPr="00C613ED">
              <w:rPr>
                <w:rFonts w:ascii="Times New Roman" w:eastAsia="標楷體" w:hAnsi="Times New Roman" w:cs="Times New Roman"/>
              </w:rPr>
              <w:t>1</w:t>
            </w:r>
            <w:r w:rsidRPr="00C613ED">
              <w:rPr>
                <w:rFonts w:ascii="Times New Roman" w:eastAsia="標楷體" w:hAnsi="Times New Roman" w:cs="Times New Roman"/>
              </w:rPr>
              <w:t>分。</w:t>
            </w:r>
          </w:p>
          <w:p w14:paraId="26AE7FEE" w14:textId="77777777" w:rsidR="00E2242D" w:rsidRPr="00C613ED" w:rsidRDefault="00E2242D">
            <w:pPr>
              <w:pStyle w:val="a3"/>
              <w:numPr>
                <w:ilvl w:val="0"/>
                <w:numId w:val="99"/>
              </w:numPr>
              <w:spacing w:line="400" w:lineRule="exact"/>
              <w:ind w:leftChars="0" w:left="211" w:hanging="211"/>
              <w:jc w:val="both"/>
              <w:rPr>
                <w:rFonts w:ascii="Times New Roman" w:eastAsia="標楷體" w:hAnsi="Times New Roman" w:cs="Times New Roman"/>
              </w:rPr>
            </w:pPr>
            <w:proofErr w:type="gramStart"/>
            <w:r w:rsidRPr="00C613ED">
              <w:rPr>
                <w:rFonts w:ascii="Times New Roman" w:eastAsia="標楷體" w:hAnsi="Times New Roman" w:cs="Times New Roman" w:hint="eastAsia"/>
              </w:rPr>
              <w:t>非屬記點</w:t>
            </w:r>
            <w:proofErr w:type="gramEnd"/>
            <w:r w:rsidRPr="00C613ED">
              <w:rPr>
                <w:rFonts w:ascii="Times New Roman" w:eastAsia="標楷體" w:hAnsi="Times New Roman" w:cs="Times New Roman" w:hint="eastAsia"/>
              </w:rPr>
              <w:t>情形之</w:t>
            </w:r>
            <w:r w:rsidRPr="00C613ED">
              <w:rPr>
                <w:rFonts w:ascii="Times New Roman" w:eastAsia="標楷體" w:hAnsi="Times New Roman" w:cs="Times New Roman"/>
              </w:rPr>
              <w:t>陳情</w:t>
            </w:r>
            <w:r w:rsidRPr="00C613ED">
              <w:rPr>
                <w:rFonts w:ascii="Times New Roman" w:eastAsia="標楷體" w:hAnsi="Times New Roman" w:cs="Times New Roman" w:hint="eastAsia"/>
              </w:rPr>
              <w:t>、</w:t>
            </w:r>
            <w:r w:rsidRPr="00C613ED">
              <w:rPr>
                <w:rFonts w:ascii="Times New Roman" w:eastAsia="標楷體" w:hAnsi="Times New Roman" w:cs="Times New Roman"/>
              </w:rPr>
              <w:t>違規</w:t>
            </w:r>
            <w:r w:rsidRPr="00C613ED">
              <w:rPr>
                <w:rFonts w:ascii="Times New Roman" w:eastAsia="標楷體" w:hAnsi="Times New Roman" w:cs="Times New Roman" w:hint="eastAsia"/>
              </w:rPr>
              <w:t>或</w:t>
            </w:r>
            <w:r w:rsidRPr="00C613ED">
              <w:rPr>
                <w:rFonts w:ascii="Times New Roman" w:eastAsia="標楷體" w:hAnsi="Times New Roman" w:cs="Times New Roman"/>
              </w:rPr>
              <w:t>異常屬</w:t>
            </w:r>
            <w:r w:rsidRPr="00C613ED">
              <w:rPr>
                <w:rFonts w:ascii="Times New Roman" w:eastAsia="標楷體" w:hAnsi="Times New Roman" w:cs="Times New Roman"/>
              </w:rPr>
              <w:lastRenderedPageBreak/>
              <w:t>實，</w:t>
            </w:r>
            <w:r w:rsidRPr="00C613ED">
              <w:rPr>
                <w:rFonts w:ascii="Times New Roman" w:eastAsia="標楷體" w:hAnsi="Times New Roman" w:cs="Times New Roman"/>
              </w:rPr>
              <w:t>1</w:t>
            </w:r>
            <w:r w:rsidRPr="00C613ED">
              <w:rPr>
                <w:rFonts w:ascii="Times New Roman" w:eastAsia="標楷體" w:hAnsi="Times New Roman" w:cs="Times New Roman"/>
              </w:rPr>
              <w:t>案扣</w:t>
            </w:r>
            <w:r w:rsidRPr="00C613ED">
              <w:rPr>
                <w:rFonts w:ascii="Times New Roman" w:eastAsia="標楷體" w:hAnsi="Times New Roman" w:cs="Times New Roman" w:hint="eastAsia"/>
              </w:rPr>
              <w:t>2</w:t>
            </w:r>
            <w:r w:rsidRPr="00C613ED">
              <w:rPr>
                <w:rFonts w:ascii="Times New Roman" w:eastAsia="標楷體" w:hAnsi="Times New Roman" w:cs="Times New Roman"/>
              </w:rPr>
              <w:t>分。</w:t>
            </w:r>
          </w:p>
          <w:p w14:paraId="0F6E8F07" w14:textId="77777777" w:rsidR="00E2242D" w:rsidRPr="00C613ED" w:rsidRDefault="00E2242D">
            <w:pPr>
              <w:pStyle w:val="a3"/>
              <w:numPr>
                <w:ilvl w:val="0"/>
                <w:numId w:val="99"/>
              </w:numPr>
              <w:spacing w:line="400" w:lineRule="exact"/>
              <w:ind w:leftChars="0" w:left="186" w:hanging="186"/>
              <w:rPr>
                <w:rFonts w:ascii="Times New Roman" w:eastAsia="標楷體" w:hAnsi="Times New Roman" w:cs="Times New Roman"/>
              </w:rPr>
            </w:pPr>
            <w:proofErr w:type="gramStart"/>
            <w:r w:rsidRPr="00C613ED">
              <w:rPr>
                <w:rFonts w:ascii="Times New Roman" w:eastAsia="標楷體" w:hAnsi="Times New Roman" w:cs="Times New Roman" w:hint="eastAsia"/>
              </w:rPr>
              <w:t>停派情形</w:t>
            </w:r>
            <w:proofErr w:type="gramEnd"/>
            <w:r w:rsidRPr="00C613ED">
              <w:rPr>
                <w:rFonts w:ascii="Times New Roman" w:eastAsia="標楷體" w:hAnsi="Times New Roman" w:cs="Times New Roman" w:hint="eastAsia"/>
              </w:rPr>
              <w:t>：單位主動</w:t>
            </w:r>
            <w:proofErr w:type="gramStart"/>
            <w:r w:rsidRPr="00C613ED">
              <w:rPr>
                <w:rFonts w:ascii="Times New Roman" w:eastAsia="標楷體" w:hAnsi="Times New Roman" w:cs="Times New Roman" w:hint="eastAsia"/>
              </w:rPr>
              <w:t>來函停派</w:t>
            </w:r>
            <w:proofErr w:type="gramEnd"/>
            <w:r w:rsidRPr="00C613ED">
              <w:rPr>
                <w:rFonts w:ascii="Times New Roman" w:eastAsia="標楷體" w:hAnsi="Times New Roman" w:cs="Times New Roman" w:hint="eastAsia"/>
              </w:rPr>
              <w:t>（非因記點累計停派），</w:t>
            </w:r>
            <w:proofErr w:type="gramStart"/>
            <w:r w:rsidRPr="00C613ED">
              <w:rPr>
                <w:rFonts w:ascii="Times New Roman" w:eastAsia="標楷體" w:hAnsi="Times New Roman" w:cs="Times New Roman" w:hint="eastAsia"/>
              </w:rPr>
              <w:t>停派日</w:t>
            </w:r>
            <w:proofErr w:type="gramEnd"/>
            <w:r w:rsidRPr="00C613ED">
              <w:rPr>
                <w:rFonts w:ascii="Times New Roman" w:eastAsia="標楷體" w:hAnsi="Times New Roman" w:cs="Times New Roman" w:hint="eastAsia"/>
              </w:rPr>
              <w:t>達</w:t>
            </w:r>
            <w:r w:rsidRPr="00C613ED">
              <w:rPr>
                <w:rFonts w:ascii="Times New Roman" w:eastAsia="標楷體" w:hAnsi="Times New Roman" w:cs="Times New Roman" w:hint="eastAsia"/>
              </w:rPr>
              <w:t>100</w:t>
            </w:r>
            <w:r w:rsidRPr="00C613ED">
              <w:rPr>
                <w:rFonts w:ascii="Times New Roman" w:eastAsia="標楷體" w:hAnsi="Times New Roman" w:cs="Times New Roman" w:hint="eastAsia"/>
              </w:rPr>
              <w:t>天（含），扣</w:t>
            </w:r>
            <w:r w:rsidRPr="00C613ED">
              <w:rPr>
                <w:rFonts w:ascii="Times New Roman" w:eastAsia="標楷體" w:hAnsi="Times New Roman" w:cs="Times New Roman" w:hint="eastAsia"/>
              </w:rPr>
              <w:t>1</w:t>
            </w:r>
            <w:r w:rsidRPr="00C613ED">
              <w:rPr>
                <w:rFonts w:ascii="Times New Roman" w:eastAsia="標楷體" w:hAnsi="Times New Roman" w:cs="Times New Roman" w:hint="eastAsia"/>
              </w:rPr>
              <w:t>分；達</w:t>
            </w:r>
            <w:r w:rsidRPr="00C613ED">
              <w:rPr>
                <w:rFonts w:ascii="Times New Roman" w:eastAsia="標楷體" w:hAnsi="Times New Roman" w:cs="Times New Roman" w:hint="eastAsia"/>
              </w:rPr>
              <w:t>200</w:t>
            </w:r>
            <w:r w:rsidRPr="00C613ED">
              <w:rPr>
                <w:rFonts w:ascii="Times New Roman" w:eastAsia="標楷體" w:hAnsi="Times New Roman" w:cs="Times New Roman" w:hint="eastAsia"/>
              </w:rPr>
              <w:t>天（含），扣</w:t>
            </w:r>
            <w:r w:rsidRPr="00C613ED">
              <w:rPr>
                <w:rFonts w:ascii="Times New Roman" w:eastAsia="標楷體" w:hAnsi="Times New Roman" w:cs="Times New Roman" w:hint="eastAsia"/>
              </w:rPr>
              <w:t>2</w:t>
            </w:r>
            <w:r w:rsidRPr="00C613ED">
              <w:rPr>
                <w:rFonts w:ascii="Times New Roman" w:eastAsia="標楷體" w:hAnsi="Times New Roman" w:cs="Times New Roman" w:hint="eastAsia"/>
              </w:rPr>
              <w:t>分。</w:t>
            </w:r>
          </w:p>
          <w:p w14:paraId="1F71B08C" w14:textId="77777777" w:rsidR="00E2242D" w:rsidRPr="00C613ED" w:rsidRDefault="00E2242D">
            <w:pPr>
              <w:pStyle w:val="a3"/>
              <w:numPr>
                <w:ilvl w:val="0"/>
                <w:numId w:val="99"/>
              </w:numPr>
              <w:spacing w:line="400" w:lineRule="exact"/>
              <w:ind w:leftChars="0" w:left="211" w:hanging="211"/>
              <w:jc w:val="both"/>
              <w:rPr>
                <w:rFonts w:ascii="Times New Roman" w:eastAsia="標楷體" w:hAnsi="Times New Roman" w:cs="Times New Roman"/>
              </w:rPr>
            </w:pPr>
            <w:r w:rsidRPr="00C613ED">
              <w:rPr>
                <w:rFonts w:ascii="Times New Roman" w:eastAsia="標楷體" w:hAnsi="Times New Roman" w:cs="Times New Roman" w:hint="eastAsia"/>
              </w:rPr>
              <w:t>共訪：由本局計算受評區間資料並依比率扣分：</w:t>
            </w:r>
          </w:p>
          <w:p w14:paraId="678EBCC1" w14:textId="77777777" w:rsidR="00E2242D" w:rsidRPr="00C613ED" w:rsidRDefault="00E2242D">
            <w:pPr>
              <w:pStyle w:val="a3"/>
              <w:numPr>
                <w:ilvl w:val="2"/>
                <w:numId w:val="100"/>
              </w:numPr>
              <w:spacing w:line="400" w:lineRule="exact"/>
              <w:ind w:leftChars="0" w:left="611"/>
              <w:jc w:val="both"/>
              <w:rPr>
                <w:rFonts w:ascii="Times New Roman" w:eastAsia="標楷體" w:hAnsi="Times New Roman" w:cs="Times New Roman"/>
              </w:rPr>
            </w:pPr>
            <w:r w:rsidRPr="00C613ED">
              <w:rPr>
                <w:rFonts w:ascii="Times New Roman" w:eastAsia="標楷體" w:hAnsi="Times New Roman" w:cs="Times New Roman" w:hint="eastAsia"/>
              </w:rPr>
              <w:t>&gt;80%</w:t>
            </w:r>
            <w:r w:rsidRPr="00C613ED">
              <w:rPr>
                <w:rFonts w:ascii="Times New Roman" w:eastAsia="標楷體" w:hAnsi="Times New Roman" w:cs="Times New Roman" w:hint="eastAsia"/>
              </w:rPr>
              <w:t>：不扣分。</w:t>
            </w:r>
          </w:p>
          <w:p w14:paraId="69EC2668" w14:textId="77777777" w:rsidR="00E2242D" w:rsidRPr="00C613ED" w:rsidRDefault="00E2242D">
            <w:pPr>
              <w:pStyle w:val="a3"/>
              <w:numPr>
                <w:ilvl w:val="2"/>
                <w:numId w:val="100"/>
              </w:numPr>
              <w:spacing w:line="400" w:lineRule="exact"/>
              <w:ind w:leftChars="0" w:left="611"/>
              <w:jc w:val="both"/>
              <w:rPr>
                <w:rFonts w:ascii="Times New Roman" w:eastAsia="標楷體" w:hAnsi="Times New Roman" w:cs="Times New Roman"/>
              </w:rPr>
            </w:pPr>
            <w:r w:rsidRPr="00C613ED">
              <w:rPr>
                <w:rFonts w:ascii="Times New Roman" w:eastAsia="標楷體" w:hAnsi="Times New Roman" w:cs="Times New Roman" w:hint="eastAsia"/>
              </w:rPr>
              <w:t>60%</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X</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80%</w:t>
            </w:r>
            <w:r w:rsidRPr="00C613ED">
              <w:rPr>
                <w:rFonts w:ascii="Times New Roman" w:eastAsia="標楷體" w:hAnsi="Times New Roman" w:cs="Times New Roman" w:hint="eastAsia"/>
              </w:rPr>
              <w:t>：扣</w:t>
            </w:r>
            <w:r w:rsidRPr="00C613ED">
              <w:rPr>
                <w:rFonts w:ascii="Times New Roman" w:eastAsia="標楷體" w:hAnsi="Times New Roman" w:cs="Times New Roman" w:hint="eastAsia"/>
              </w:rPr>
              <w:t>0.5</w:t>
            </w:r>
            <w:r w:rsidRPr="00C613ED">
              <w:rPr>
                <w:rFonts w:ascii="Times New Roman" w:eastAsia="標楷體" w:hAnsi="Times New Roman" w:cs="Times New Roman" w:hint="eastAsia"/>
              </w:rPr>
              <w:t>分。</w:t>
            </w:r>
          </w:p>
          <w:p w14:paraId="238A4C02" w14:textId="77777777" w:rsidR="00E2242D" w:rsidRPr="00C613ED" w:rsidRDefault="00E2242D">
            <w:pPr>
              <w:pStyle w:val="a3"/>
              <w:numPr>
                <w:ilvl w:val="0"/>
                <w:numId w:val="101"/>
              </w:numPr>
              <w:spacing w:line="400" w:lineRule="exact"/>
              <w:ind w:leftChars="0" w:left="611"/>
              <w:jc w:val="both"/>
              <w:rPr>
                <w:rFonts w:ascii="Times New Roman" w:eastAsia="標楷體" w:hAnsi="Times New Roman" w:cs="Times New Roman"/>
              </w:rPr>
            </w:pPr>
            <w:r w:rsidRPr="00C613ED">
              <w:rPr>
                <w:rFonts w:ascii="Times New Roman" w:eastAsia="標楷體" w:hAnsi="Times New Roman" w:cs="Times New Roman" w:hint="eastAsia"/>
              </w:rPr>
              <w:t>60%&lt;X</w:t>
            </w:r>
            <w:r w:rsidRPr="00C613ED">
              <w:rPr>
                <w:rFonts w:ascii="Times New Roman" w:eastAsia="標楷體" w:hAnsi="Times New Roman" w:cs="Times New Roman" w:hint="eastAsia"/>
              </w:rPr>
              <w:t>：扣</w:t>
            </w:r>
            <w:r w:rsidRPr="00C613ED">
              <w:rPr>
                <w:rFonts w:ascii="Times New Roman" w:eastAsia="標楷體" w:hAnsi="Times New Roman" w:cs="Times New Roman" w:hint="eastAsia"/>
              </w:rPr>
              <w:t>1</w:t>
            </w:r>
            <w:r w:rsidRPr="00C613ED">
              <w:rPr>
                <w:rFonts w:ascii="Times New Roman" w:eastAsia="標楷體" w:hAnsi="Times New Roman" w:cs="Times New Roman" w:hint="eastAsia"/>
              </w:rPr>
              <w:t>分。</w:t>
            </w:r>
          </w:p>
          <w:p w14:paraId="0B92B59B" w14:textId="77777777" w:rsidR="00E2242D" w:rsidRPr="00C613ED" w:rsidRDefault="00E2242D">
            <w:pPr>
              <w:pStyle w:val="a3"/>
              <w:numPr>
                <w:ilvl w:val="0"/>
                <w:numId w:val="99"/>
              </w:numPr>
              <w:spacing w:line="400" w:lineRule="exact"/>
              <w:ind w:leftChars="0" w:left="169" w:hanging="169"/>
              <w:jc w:val="both"/>
              <w:rPr>
                <w:rFonts w:ascii="Times New Roman" w:eastAsia="標楷體" w:hAnsi="Times New Roman" w:cs="Times New Roman"/>
              </w:rPr>
            </w:pPr>
            <w:r w:rsidRPr="00C613ED">
              <w:rPr>
                <w:rFonts w:ascii="Times New Roman" w:eastAsia="標楷體" w:hAnsi="Times New Roman" w:cs="Times New Roman" w:hint="eastAsia"/>
              </w:rPr>
              <w:t>A</w:t>
            </w:r>
            <w:r w:rsidRPr="00C613ED">
              <w:rPr>
                <w:rFonts w:ascii="Times New Roman" w:eastAsia="標楷體" w:hAnsi="Times New Roman" w:cs="Times New Roman" w:hint="eastAsia"/>
              </w:rPr>
              <w:t>單位聯繫會議（含教育訓練）：缺席</w:t>
            </w:r>
            <w:r w:rsidRPr="00C613ED">
              <w:rPr>
                <w:rFonts w:ascii="Times New Roman" w:eastAsia="標楷體" w:hAnsi="Times New Roman" w:cs="Times New Roman" w:hint="eastAsia"/>
              </w:rPr>
              <w:t>1</w:t>
            </w:r>
            <w:r w:rsidRPr="00C613ED">
              <w:rPr>
                <w:rFonts w:ascii="Times New Roman" w:eastAsia="標楷體" w:hAnsi="Times New Roman" w:cs="Times New Roman" w:hint="eastAsia"/>
              </w:rPr>
              <w:t>場扣</w:t>
            </w:r>
            <w:r w:rsidRPr="00C613ED">
              <w:rPr>
                <w:rFonts w:ascii="Times New Roman" w:eastAsia="標楷體" w:hAnsi="Times New Roman" w:cs="Times New Roman" w:hint="eastAsia"/>
              </w:rPr>
              <w:t>1</w:t>
            </w:r>
            <w:r w:rsidRPr="00C613ED">
              <w:rPr>
                <w:rFonts w:ascii="Times New Roman" w:eastAsia="標楷體" w:hAnsi="Times New Roman" w:cs="Times New Roman" w:hint="eastAsia"/>
              </w:rPr>
              <w:t>分。</w:t>
            </w:r>
          </w:p>
          <w:p w14:paraId="164DBCB9" w14:textId="77777777" w:rsidR="00E2242D" w:rsidRPr="00C613ED" w:rsidRDefault="00E2242D">
            <w:pPr>
              <w:pStyle w:val="a3"/>
              <w:numPr>
                <w:ilvl w:val="0"/>
                <w:numId w:val="99"/>
              </w:numPr>
              <w:spacing w:line="400" w:lineRule="exact"/>
              <w:ind w:leftChars="0" w:left="183" w:hanging="183"/>
              <w:jc w:val="both"/>
              <w:rPr>
                <w:rFonts w:ascii="Times New Roman" w:eastAsia="標楷體" w:hAnsi="Times New Roman" w:cs="Times New Roman"/>
              </w:rPr>
            </w:pPr>
            <w:r w:rsidRPr="00C613ED">
              <w:rPr>
                <w:rFonts w:ascii="Times New Roman" w:eastAsia="標楷體" w:hAnsi="Times New Roman" w:cs="Times New Roman"/>
              </w:rPr>
              <w:t>其他</w:t>
            </w:r>
            <w:r w:rsidRPr="00C613ED">
              <w:rPr>
                <w:rFonts w:ascii="Times New Roman" w:eastAsia="標楷體" w:hAnsi="Times New Roman" w:cs="Times New Roman"/>
              </w:rPr>
              <w:t>:</w:t>
            </w:r>
            <w:r w:rsidRPr="00C613ED">
              <w:rPr>
                <w:rFonts w:ascii="Times New Roman" w:eastAsia="標楷體" w:hAnsi="Times New Roman" w:cs="Times New Roman"/>
              </w:rPr>
              <w:t>各項資料繳交情形或回覆情形。</w:t>
            </w:r>
          </w:p>
          <w:p w14:paraId="5749EB0E" w14:textId="3F4DCEA3" w:rsidR="00E2242D" w:rsidRPr="00C613ED" w:rsidRDefault="00E2242D">
            <w:pPr>
              <w:pStyle w:val="a3"/>
              <w:numPr>
                <w:ilvl w:val="0"/>
                <w:numId w:val="99"/>
              </w:numPr>
              <w:spacing w:line="400" w:lineRule="exact"/>
              <w:ind w:leftChars="0" w:left="207" w:hanging="207"/>
              <w:jc w:val="both"/>
              <w:rPr>
                <w:rFonts w:ascii="Times New Roman" w:eastAsia="標楷體" w:hAnsi="Times New Roman" w:cs="Times New Roman"/>
              </w:rPr>
            </w:pPr>
            <w:r w:rsidRPr="00C613ED">
              <w:rPr>
                <w:rFonts w:ascii="Times New Roman" w:eastAsia="標楷體" w:hAnsi="Times New Roman" w:cs="Times New Roman" w:hint="eastAsia"/>
              </w:rPr>
              <w:t>本項</w:t>
            </w:r>
            <w:r w:rsidRPr="00C613ED">
              <w:rPr>
                <w:rFonts w:ascii="Times New Roman" w:eastAsia="標楷體" w:hAnsi="Times New Roman" w:cs="Times New Roman"/>
              </w:rPr>
              <w:t>由本局計算受評區間資料並計分。</w:t>
            </w:r>
          </w:p>
        </w:tc>
      </w:tr>
      <w:tr w:rsidR="00C613ED" w:rsidRPr="00C613ED" w14:paraId="1CD3F28E" w14:textId="77777777" w:rsidTr="00931F94">
        <w:trPr>
          <w:trHeight w:val="567"/>
          <w:jc w:val="center"/>
        </w:trPr>
        <w:tc>
          <w:tcPr>
            <w:tcW w:w="13946" w:type="dxa"/>
            <w:gridSpan w:val="5"/>
            <w:vAlign w:val="center"/>
          </w:tcPr>
          <w:p w14:paraId="1851FFED"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rPr>
              <w:lastRenderedPageBreak/>
              <w:t>三、服務品質</w:t>
            </w:r>
            <w:r w:rsidRPr="00C613ED">
              <w:rPr>
                <w:rFonts w:ascii="Times New Roman" w:eastAsia="標楷體" w:hAnsi="Times New Roman" w:cs="Times New Roman"/>
                <w:b/>
              </w:rPr>
              <w:t>(27</w:t>
            </w:r>
            <w:r w:rsidRPr="00C613ED">
              <w:rPr>
                <w:rFonts w:ascii="Times New Roman" w:eastAsia="標楷體" w:hAnsi="Times New Roman" w:cs="Times New Roman"/>
                <w:b/>
              </w:rPr>
              <w:t>分</w:t>
            </w:r>
            <w:r w:rsidRPr="00C613ED">
              <w:rPr>
                <w:rFonts w:ascii="Times New Roman" w:eastAsia="標楷體" w:hAnsi="Times New Roman" w:cs="Times New Roman"/>
                <w:b/>
              </w:rPr>
              <w:t>)</w:t>
            </w:r>
          </w:p>
        </w:tc>
      </w:tr>
      <w:tr w:rsidR="00C613ED" w:rsidRPr="00C613ED" w14:paraId="05662944" w14:textId="77777777" w:rsidTr="00931F94">
        <w:trPr>
          <w:trHeight w:val="844"/>
          <w:jc w:val="center"/>
        </w:trPr>
        <w:tc>
          <w:tcPr>
            <w:tcW w:w="1756" w:type="dxa"/>
            <w:vMerge w:val="restart"/>
            <w:shd w:val="clear" w:color="auto" w:fill="auto"/>
            <w:hideMark/>
          </w:tcPr>
          <w:p w14:paraId="0A0CE1B2" w14:textId="77777777"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3-1</w:t>
            </w:r>
            <w:r w:rsidRPr="00C613ED">
              <w:rPr>
                <w:rFonts w:ascii="Times New Roman" w:eastAsia="標楷體" w:hAnsi="Times New Roman" w:cs="Times New Roman"/>
              </w:rPr>
              <w:t>服務品質</w:t>
            </w:r>
          </w:p>
        </w:tc>
        <w:tc>
          <w:tcPr>
            <w:tcW w:w="1701" w:type="dxa"/>
            <w:vMerge w:val="restart"/>
            <w:shd w:val="clear" w:color="auto" w:fill="auto"/>
            <w:hideMark/>
          </w:tcPr>
          <w:p w14:paraId="2B3B0E4E" w14:textId="77777777"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3-1-1</w:t>
            </w:r>
            <w:r w:rsidRPr="00C613ED">
              <w:rPr>
                <w:rFonts w:ascii="Times New Roman" w:eastAsia="標楷體" w:hAnsi="Times New Roman" w:cs="Times New Roman"/>
              </w:rPr>
              <w:t>個案管理時效</w:t>
            </w:r>
          </w:p>
          <w:p w14:paraId="13A0995C" w14:textId="54E64509" w:rsidR="00E2242D" w:rsidRPr="00C613ED" w:rsidRDefault="00E2242D" w:rsidP="00B15E36">
            <w:pPr>
              <w:spacing w:line="400" w:lineRule="exact"/>
              <w:jc w:val="both"/>
              <w:rPr>
                <w:rFonts w:ascii="Times New Roman" w:eastAsia="標楷體" w:hAnsi="Times New Roman" w:cs="Times New Roman"/>
                <w:bCs/>
              </w:rPr>
            </w:pPr>
            <w:r w:rsidRPr="00C613ED">
              <w:rPr>
                <w:rFonts w:ascii="Times New Roman" w:eastAsia="標楷體" w:hAnsi="Times New Roman" w:cs="Times New Roman"/>
                <w:bCs/>
              </w:rPr>
              <w:t>(</w:t>
            </w:r>
            <w:r w:rsidRPr="00C613ED">
              <w:rPr>
                <w:rFonts w:ascii="Times New Roman" w:eastAsia="標楷體" w:hAnsi="Times New Roman" w:cs="Times New Roman" w:hint="eastAsia"/>
                <w:bCs/>
              </w:rPr>
              <w:t>9</w:t>
            </w:r>
            <w:r w:rsidRPr="00C613ED">
              <w:rPr>
                <w:rFonts w:ascii="Times New Roman" w:eastAsia="標楷體" w:hAnsi="Times New Roman" w:cs="Times New Roman"/>
                <w:bCs/>
              </w:rPr>
              <w:t>)</w:t>
            </w:r>
          </w:p>
          <w:p w14:paraId="13281BCB" w14:textId="77777777"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bCs/>
              </w:rPr>
              <w:t>(</w:t>
            </w:r>
            <w:proofErr w:type="gramStart"/>
            <w:r w:rsidRPr="00C613ED">
              <w:rPr>
                <w:rFonts w:ascii="Times New Roman" w:eastAsia="標楷體" w:hAnsi="Times New Roman" w:cs="Times New Roman"/>
                <w:b/>
                <w:bCs/>
              </w:rPr>
              <w:t>本項同為</w:t>
            </w:r>
            <w:proofErr w:type="gramEnd"/>
            <w:r w:rsidRPr="00C613ED">
              <w:rPr>
                <w:rFonts w:ascii="Times New Roman" w:eastAsia="標楷體" w:hAnsi="Times New Roman" w:cs="Times New Roman"/>
                <w:b/>
                <w:bCs/>
              </w:rPr>
              <w:t>查核指標</w:t>
            </w:r>
            <w:r w:rsidRPr="00C613ED">
              <w:rPr>
                <w:rFonts w:ascii="Times New Roman" w:eastAsia="標楷體" w:hAnsi="Times New Roman" w:cs="Times New Roman"/>
                <w:b/>
                <w:bCs/>
              </w:rPr>
              <w:t>)</w:t>
            </w:r>
          </w:p>
        </w:tc>
        <w:tc>
          <w:tcPr>
            <w:tcW w:w="3200" w:type="dxa"/>
            <w:shd w:val="clear" w:color="auto" w:fill="auto"/>
            <w:hideMark/>
          </w:tcPr>
          <w:p w14:paraId="310FA642" w14:textId="4069F3FD" w:rsidR="00E2242D" w:rsidRPr="00C613ED" w:rsidRDefault="00E2242D">
            <w:pPr>
              <w:pStyle w:val="a3"/>
              <w:numPr>
                <w:ilvl w:val="0"/>
                <w:numId w:val="73"/>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訂有個案管理服務時效</w:t>
            </w:r>
            <w:r w:rsidRPr="00C613ED">
              <w:rPr>
                <w:rFonts w:ascii="Times New Roman" w:eastAsia="標楷體" w:hAnsi="Times New Roman" w:cs="Times New Roman" w:hint="eastAsia"/>
              </w:rPr>
              <w:t>事前及事後</w:t>
            </w:r>
            <w:r w:rsidRPr="00C613ED">
              <w:rPr>
                <w:rFonts w:ascii="Times New Roman" w:eastAsia="標楷體" w:hAnsi="Times New Roman" w:cs="Times New Roman"/>
              </w:rPr>
              <w:t>管控督導機制。</w:t>
            </w:r>
          </w:p>
          <w:p w14:paraId="30F6273C" w14:textId="77777777" w:rsidR="00E2242D" w:rsidRPr="00C613ED" w:rsidRDefault="00E2242D" w:rsidP="00B15E36">
            <w:pPr>
              <w:pStyle w:val="Default"/>
              <w:spacing w:line="400" w:lineRule="exact"/>
              <w:jc w:val="both"/>
              <w:rPr>
                <w:b/>
                <w:bCs/>
                <w:color w:val="auto"/>
                <w:sz w:val="22"/>
              </w:rPr>
            </w:pPr>
            <w:r w:rsidRPr="00C613ED">
              <w:rPr>
                <w:rFonts w:ascii="Times New Roman" w:hAnsi="Times New Roman" w:cs="Times New Roman"/>
                <w:b/>
                <w:bCs/>
                <w:color w:val="auto"/>
              </w:rPr>
              <w:t>*</w:t>
            </w:r>
            <w:r w:rsidRPr="00C613ED">
              <w:rPr>
                <w:rFonts w:hint="eastAsia"/>
                <w:b/>
                <w:bCs/>
                <w:color w:val="auto"/>
                <w:sz w:val="22"/>
                <w:szCs w:val="22"/>
              </w:rPr>
              <w:t>重點指標</w:t>
            </w:r>
          </w:p>
          <w:p w14:paraId="04BEE529" w14:textId="6E4BF5E5" w:rsidR="00E2242D" w:rsidRPr="00C613ED" w:rsidRDefault="00E2242D"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val="restart"/>
            <w:shd w:val="clear" w:color="auto" w:fill="auto"/>
            <w:hideMark/>
          </w:tcPr>
          <w:p w14:paraId="14A4133C" w14:textId="77777777" w:rsidR="00E2242D" w:rsidRPr="00C613ED" w:rsidRDefault="00E2242D"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7582A23C" w14:textId="77777777" w:rsidR="00E2242D" w:rsidRPr="00C613ED" w:rsidRDefault="00E2242D"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2F96D5E7" w14:textId="77777777" w:rsidR="00E2242D" w:rsidRPr="00C613ED" w:rsidRDefault="00E2242D">
            <w:pPr>
              <w:pStyle w:val="a3"/>
              <w:widowControl/>
              <w:numPr>
                <w:ilvl w:val="0"/>
                <w:numId w:val="102"/>
              </w:numPr>
              <w:spacing w:line="400" w:lineRule="exact"/>
              <w:ind w:leftChars="0" w:left="231" w:hanging="231"/>
              <w:jc w:val="both"/>
              <w:rPr>
                <w:rFonts w:ascii="Times New Roman" w:eastAsia="標楷體" w:hAnsi="Times New Roman" w:cs="Times New Roman"/>
              </w:rPr>
            </w:pPr>
            <w:r w:rsidRPr="00C613ED">
              <w:rPr>
                <w:rFonts w:ascii="Times New Roman" w:eastAsia="標楷體" w:hAnsi="Times New Roman" w:cs="Times New Roman"/>
              </w:rPr>
              <w:t>由照管系統轉出個案服務時效。</w:t>
            </w:r>
          </w:p>
          <w:p w14:paraId="4898CD5E" w14:textId="77777777" w:rsidR="00E2242D" w:rsidRPr="00C613ED" w:rsidRDefault="00E2242D">
            <w:pPr>
              <w:pStyle w:val="a3"/>
              <w:numPr>
                <w:ilvl w:val="0"/>
                <w:numId w:val="102"/>
              </w:numPr>
              <w:spacing w:line="400" w:lineRule="exact"/>
              <w:ind w:leftChars="0" w:left="166" w:hanging="166"/>
              <w:rPr>
                <w:rFonts w:ascii="Times New Roman" w:eastAsia="標楷體" w:hAnsi="Times New Roman" w:cs="Times New Roman"/>
              </w:rPr>
            </w:pPr>
            <w:r w:rsidRPr="00C613ED">
              <w:rPr>
                <w:rFonts w:ascii="Times New Roman" w:eastAsia="標楷體" w:hAnsi="Times New Roman" w:cs="Times New Roman" w:hint="eastAsia"/>
              </w:rPr>
              <w:t>檢視評鑑作業之基本資料表（十）個案管理時效。</w:t>
            </w:r>
          </w:p>
          <w:p w14:paraId="290B6FCF" w14:textId="77777777" w:rsidR="00E2242D" w:rsidRPr="00C613ED" w:rsidRDefault="00E2242D">
            <w:pPr>
              <w:pStyle w:val="a3"/>
              <w:numPr>
                <w:ilvl w:val="0"/>
                <w:numId w:val="102"/>
              </w:numPr>
              <w:spacing w:line="400" w:lineRule="exact"/>
              <w:ind w:leftChars="0" w:left="166" w:hanging="166"/>
              <w:rPr>
                <w:rFonts w:ascii="Times New Roman" w:eastAsia="標楷體" w:hAnsi="Times New Roman" w:cs="Times New Roman"/>
              </w:rPr>
            </w:pPr>
            <w:r w:rsidRPr="00C613ED">
              <w:rPr>
                <w:rFonts w:ascii="Times New Roman" w:eastAsia="標楷體" w:hAnsi="Times New Roman" w:cs="Times New Roman" w:hint="eastAsia"/>
              </w:rPr>
              <w:t>單位應自行統計時效及分析。</w:t>
            </w:r>
          </w:p>
          <w:p w14:paraId="2478BC19" w14:textId="36CD17D0" w:rsidR="00E2242D" w:rsidRPr="00C613ED" w:rsidRDefault="00E2242D">
            <w:pPr>
              <w:pStyle w:val="a3"/>
              <w:widowControl/>
              <w:numPr>
                <w:ilvl w:val="0"/>
                <w:numId w:val="38"/>
              </w:numPr>
              <w:spacing w:line="400" w:lineRule="exact"/>
              <w:ind w:leftChars="0" w:left="170" w:hanging="170"/>
              <w:jc w:val="both"/>
              <w:rPr>
                <w:rFonts w:ascii="Times New Roman" w:eastAsia="標楷體" w:hAnsi="Times New Roman" w:cs="Times New Roman"/>
              </w:rPr>
            </w:pPr>
            <w:r w:rsidRPr="00C613ED">
              <w:rPr>
                <w:rFonts w:ascii="Times New Roman" w:eastAsia="標楷體" w:hAnsi="Times New Roman" w:cs="Times New Roman"/>
              </w:rPr>
              <w:t>現場訪談工作人員說明未達合約規定時效之相關因應策略。</w:t>
            </w:r>
          </w:p>
        </w:tc>
        <w:tc>
          <w:tcPr>
            <w:tcW w:w="2612" w:type="dxa"/>
            <w:vMerge w:val="restart"/>
            <w:shd w:val="clear" w:color="auto" w:fill="auto"/>
            <w:hideMark/>
          </w:tcPr>
          <w:p w14:paraId="3E5D6D4A" w14:textId="77777777" w:rsidR="00E2242D" w:rsidRPr="00C613ED" w:rsidRDefault="00E2242D">
            <w:pPr>
              <w:pStyle w:val="a3"/>
              <w:widowControl/>
              <w:numPr>
                <w:ilvl w:val="0"/>
                <w:numId w:val="103"/>
              </w:numPr>
              <w:spacing w:line="400" w:lineRule="exact"/>
              <w:ind w:leftChars="0" w:left="222" w:hanging="222"/>
              <w:jc w:val="both"/>
              <w:rPr>
                <w:rFonts w:ascii="標楷體" w:eastAsia="標楷體" w:hAnsi="標楷體"/>
                <w:sz w:val="28"/>
              </w:rPr>
            </w:pPr>
            <w:r w:rsidRPr="00C613ED">
              <w:rPr>
                <w:rFonts w:ascii="標楷體" w:eastAsia="標楷體" w:hAnsi="標楷體" w:cs="Times New Roman" w:hint="eastAsia"/>
              </w:rPr>
              <w:t>加強檢視</w:t>
            </w:r>
            <w:r w:rsidRPr="00C613ED">
              <w:rPr>
                <w:rFonts w:ascii="Times New Roman" w:eastAsia="標楷體" w:hAnsi="Times New Roman" w:cs="Times New Roman"/>
              </w:rPr>
              <w:t>A</w:t>
            </w:r>
            <w:r w:rsidRPr="00C613ED">
              <w:rPr>
                <w:rFonts w:ascii="標楷體" w:eastAsia="標楷體" w:hAnsi="標楷體" w:cs="Times New Roman" w:hint="eastAsia"/>
              </w:rPr>
              <w:t>單位時效輸送情形：</w:t>
            </w:r>
          </w:p>
          <w:p w14:paraId="21368335" w14:textId="77777777" w:rsidR="00E2242D" w:rsidRPr="00C613ED" w:rsidRDefault="00E2242D">
            <w:pPr>
              <w:pStyle w:val="a3"/>
              <w:widowControl/>
              <w:numPr>
                <w:ilvl w:val="0"/>
                <w:numId w:val="104"/>
              </w:numPr>
              <w:spacing w:line="400" w:lineRule="exact"/>
              <w:ind w:leftChars="0" w:left="558" w:hanging="285"/>
              <w:jc w:val="both"/>
              <w:rPr>
                <w:rFonts w:ascii="標楷體" w:eastAsia="標楷體" w:hAnsi="標楷體" w:cs="Times New Roman"/>
              </w:rPr>
            </w:pPr>
            <w:r w:rsidRPr="00C613ED">
              <w:rPr>
                <w:rFonts w:ascii="Times New Roman" w:eastAsia="標楷體" w:hAnsi="Times New Roman" w:cs="Times New Roman"/>
              </w:rPr>
              <w:t>A</w:t>
            </w:r>
            <w:r w:rsidRPr="00C613ED">
              <w:rPr>
                <w:rFonts w:ascii="標楷體" w:eastAsia="標楷體" w:hAnsi="標楷體" w:cs="Times New Roman" w:hint="eastAsia"/>
              </w:rPr>
              <w:t>單位訪案及計畫擬定平均時效</w:t>
            </w:r>
            <w:r w:rsidRPr="00C613ED">
              <w:rPr>
                <w:rFonts w:ascii="Times New Roman" w:eastAsia="標楷體" w:hAnsi="Times New Roman" w:cs="Times New Roman"/>
              </w:rPr>
              <w:t>&lt;3</w:t>
            </w:r>
            <w:r w:rsidRPr="00C613ED">
              <w:rPr>
                <w:rFonts w:ascii="標楷體" w:eastAsia="標楷體" w:hAnsi="標楷體" w:cs="Times New Roman" w:hint="eastAsia"/>
              </w:rPr>
              <w:t>天。</w:t>
            </w:r>
          </w:p>
          <w:p w14:paraId="43543B21" w14:textId="77777777" w:rsidR="00E2242D" w:rsidRPr="00C613ED" w:rsidRDefault="00E2242D">
            <w:pPr>
              <w:pStyle w:val="a3"/>
              <w:widowControl/>
              <w:numPr>
                <w:ilvl w:val="0"/>
                <w:numId w:val="104"/>
              </w:numPr>
              <w:spacing w:line="400" w:lineRule="exact"/>
              <w:ind w:leftChars="0" w:left="530" w:hanging="257"/>
              <w:jc w:val="both"/>
              <w:rPr>
                <w:rFonts w:ascii="標楷體" w:eastAsia="標楷體" w:hAnsi="標楷體" w:cs="Times New Roman"/>
              </w:rPr>
            </w:pPr>
            <w:r w:rsidRPr="00C613ED">
              <w:rPr>
                <w:rFonts w:ascii="Times New Roman" w:eastAsia="標楷體" w:hAnsi="Times New Roman" w:cs="Times New Roman"/>
              </w:rPr>
              <w:t>A</w:t>
            </w:r>
            <w:r w:rsidRPr="00C613ED">
              <w:rPr>
                <w:rFonts w:ascii="標楷體" w:eastAsia="標楷體" w:hAnsi="標楷體" w:cs="Times New Roman" w:hint="eastAsia"/>
              </w:rPr>
              <w:t>照會服務單位後第</w:t>
            </w:r>
            <w:r w:rsidRPr="00C613ED">
              <w:rPr>
                <w:rFonts w:ascii="Times New Roman" w:eastAsia="標楷體" w:hAnsi="Times New Roman" w:cs="Times New Roman"/>
              </w:rPr>
              <w:t>1</w:t>
            </w:r>
            <w:r w:rsidRPr="00C613ED">
              <w:rPr>
                <w:rFonts w:ascii="標楷體" w:eastAsia="標楷體" w:hAnsi="標楷體" w:cs="Times New Roman" w:hint="eastAsia"/>
              </w:rPr>
              <w:t>次服務輸送到達平均時效</w:t>
            </w:r>
            <w:r w:rsidRPr="00C613ED">
              <w:rPr>
                <w:rFonts w:ascii="Times New Roman" w:eastAsia="標楷體" w:hAnsi="Times New Roman" w:cs="Times New Roman"/>
              </w:rPr>
              <w:t>&lt;5</w:t>
            </w:r>
            <w:r w:rsidRPr="00C613ED">
              <w:rPr>
                <w:rFonts w:ascii="標楷體" w:eastAsia="標楷體" w:hAnsi="標楷體" w:cs="Times New Roman" w:hint="eastAsia"/>
              </w:rPr>
              <w:t>天。</w:t>
            </w:r>
          </w:p>
          <w:p w14:paraId="116D47A5" w14:textId="77777777" w:rsidR="00E2242D" w:rsidRPr="00C613ED" w:rsidRDefault="00E2242D">
            <w:pPr>
              <w:pStyle w:val="a3"/>
              <w:widowControl/>
              <w:numPr>
                <w:ilvl w:val="0"/>
                <w:numId w:val="105"/>
              </w:numPr>
              <w:spacing w:line="400" w:lineRule="exact"/>
              <w:ind w:leftChars="0" w:left="194" w:hanging="194"/>
              <w:jc w:val="both"/>
              <w:rPr>
                <w:rFonts w:ascii="標楷體" w:eastAsia="標楷體" w:hAnsi="標楷體" w:cs="Times New Roman"/>
              </w:rPr>
            </w:pPr>
            <w:r w:rsidRPr="00C613ED">
              <w:rPr>
                <w:rFonts w:ascii="標楷體" w:eastAsia="標楷體" w:hAnsi="標楷體" w:cs="Times New Roman" w:hint="eastAsia"/>
              </w:rPr>
              <w:t>未訂有</w:t>
            </w:r>
            <w:r w:rsidRPr="00C613ED">
              <w:rPr>
                <w:rFonts w:ascii="Times New Roman" w:eastAsia="標楷體" w:hAnsi="Times New Roman" w:cs="Times New Roman"/>
              </w:rPr>
              <w:t>個案管理服務時效</w:t>
            </w:r>
            <w:r w:rsidRPr="00C613ED">
              <w:rPr>
                <w:rFonts w:ascii="Times New Roman" w:eastAsia="標楷體" w:hAnsi="Times New Roman" w:cs="Times New Roman" w:hint="eastAsia"/>
              </w:rPr>
              <w:t>事前及事後</w:t>
            </w:r>
            <w:r w:rsidRPr="00C613ED">
              <w:rPr>
                <w:rFonts w:ascii="Times New Roman" w:eastAsia="標楷體" w:hAnsi="Times New Roman" w:cs="Times New Roman"/>
              </w:rPr>
              <w:t>管控督導機制</w:t>
            </w:r>
            <w:r w:rsidRPr="00C613ED">
              <w:rPr>
                <w:rFonts w:ascii="Times New Roman" w:eastAsia="標楷體" w:hAnsi="Times New Roman" w:cs="Times New Roman" w:hint="eastAsia"/>
              </w:rPr>
              <w:t>，指標</w:t>
            </w:r>
            <w:r w:rsidRPr="00C613ED">
              <w:rPr>
                <w:rFonts w:ascii="Times New Roman" w:eastAsia="標楷體" w:hAnsi="Times New Roman" w:cs="Times New Roman" w:hint="eastAsia"/>
              </w:rPr>
              <w:t>3-1-1-1</w:t>
            </w:r>
            <w:r w:rsidRPr="00C613ED">
              <w:rPr>
                <w:rFonts w:ascii="Times New Roman" w:eastAsia="標楷體" w:hAnsi="Times New Roman" w:cs="Times New Roman"/>
              </w:rPr>
              <w:t>不</w:t>
            </w:r>
            <w:r w:rsidRPr="00C613ED">
              <w:rPr>
                <w:rFonts w:ascii="Times New Roman" w:eastAsia="標楷體" w:hAnsi="Times New Roman" w:cs="Times New Roman" w:hint="eastAsia"/>
              </w:rPr>
              <w:t>予</w:t>
            </w:r>
            <w:r w:rsidRPr="00C613ED">
              <w:rPr>
                <w:rFonts w:ascii="Times New Roman" w:eastAsia="標楷體" w:hAnsi="Times New Roman" w:cs="Times New Roman"/>
              </w:rPr>
              <w:t>給分</w:t>
            </w:r>
            <w:r w:rsidRPr="00C613ED">
              <w:rPr>
                <w:rFonts w:ascii="Times New Roman" w:eastAsia="標楷體" w:hAnsi="Times New Roman" w:cs="Times New Roman" w:hint="eastAsia"/>
              </w:rPr>
              <w:t>。</w:t>
            </w:r>
          </w:p>
          <w:p w14:paraId="28623293" w14:textId="77777777" w:rsidR="00E2242D" w:rsidRPr="00C613ED" w:rsidRDefault="00E2242D">
            <w:pPr>
              <w:pStyle w:val="a3"/>
              <w:widowControl/>
              <w:numPr>
                <w:ilvl w:val="0"/>
                <w:numId w:val="105"/>
              </w:numPr>
              <w:spacing w:line="400" w:lineRule="exact"/>
              <w:ind w:leftChars="0" w:left="194" w:hanging="194"/>
              <w:jc w:val="both"/>
              <w:rPr>
                <w:rFonts w:ascii="標楷體" w:eastAsia="標楷體" w:hAnsi="標楷體" w:cs="Times New Roman"/>
              </w:rPr>
            </w:pPr>
            <w:r w:rsidRPr="00C613ED">
              <w:rPr>
                <w:rFonts w:ascii="標楷體" w:eastAsia="標楷體" w:hAnsi="標楷體" w:cs="Times New Roman" w:hint="eastAsia"/>
              </w:rPr>
              <w:t>單位未進行時效統計分析者，依照管系統轉出之服務時效為依據計分。</w:t>
            </w:r>
          </w:p>
          <w:p w14:paraId="5A3AFCA1" w14:textId="77777777" w:rsidR="00E2242D" w:rsidRPr="00C613ED" w:rsidRDefault="00E2242D" w:rsidP="00B15E36">
            <w:pPr>
              <w:pStyle w:val="a3"/>
              <w:widowControl/>
              <w:spacing w:line="400" w:lineRule="exact"/>
              <w:ind w:leftChars="18" w:left="235" w:hangingChars="80" w:hanging="192"/>
              <w:jc w:val="both"/>
              <w:rPr>
                <w:rFonts w:ascii="標楷體" w:eastAsia="標楷體" w:hAnsi="標楷體" w:cs="Times New Roman"/>
              </w:rPr>
            </w:pPr>
            <w:r w:rsidRPr="00C613ED">
              <w:rPr>
                <w:rFonts w:ascii="微軟正黑體" w:eastAsia="微軟正黑體" w:hAnsi="微軟正黑體" w:cs="Times New Roman" w:hint="eastAsia"/>
              </w:rPr>
              <w:t>✽</w:t>
            </w:r>
            <w:r w:rsidRPr="00C613ED">
              <w:rPr>
                <w:rFonts w:ascii="標楷體" w:eastAsia="標楷體" w:hAnsi="標楷體" w:cs="Times New Roman" w:hint="eastAsia"/>
              </w:rPr>
              <w:t>事前:</w:t>
            </w:r>
            <w:proofErr w:type="gramStart"/>
            <w:r w:rsidRPr="00C613ED">
              <w:rPr>
                <w:rFonts w:ascii="標楷體" w:eastAsia="標楷體" w:hAnsi="標楷體" w:cs="Times New Roman" w:hint="eastAsia"/>
              </w:rPr>
              <w:t>如訂有</w:t>
            </w:r>
            <w:proofErr w:type="gramEnd"/>
            <w:r w:rsidRPr="00C613ED">
              <w:rPr>
                <w:rFonts w:ascii="標楷體" w:eastAsia="標楷體" w:hAnsi="標楷體" w:cs="Times New Roman" w:hint="eastAsia"/>
              </w:rPr>
              <w:t>時效監測擬定機制及執行措施。</w:t>
            </w:r>
          </w:p>
          <w:p w14:paraId="264D7AA1" w14:textId="48E81081" w:rsidR="00E2242D" w:rsidRPr="00C613ED" w:rsidRDefault="00E2242D" w:rsidP="00AB69CA">
            <w:pPr>
              <w:spacing w:line="400" w:lineRule="exact"/>
              <w:ind w:left="254" w:hangingChars="106" w:hanging="254"/>
              <w:rPr>
                <w:rFonts w:ascii="Times New Roman" w:eastAsia="標楷體" w:hAnsi="Times New Roman" w:cs="Times New Roman"/>
              </w:rPr>
            </w:pPr>
            <w:r w:rsidRPr="00C613ED">
              <w:rPr>
                <w:rFonts w:ascii="微軟正黑體" w:eastAsia="微軟正黑體" w:hAnsi="微軟正黑體" w:cs="Times New Roman" w:hint="eastAsia"/>
              </w:rPr>
              <w:t>✽</w:t>
            </w:r>
            <w:r w:rsidRPr="00C613ED">
              <w:rPr>
                <w:rFonts w:ascii="標楷體" w:eastAsia="標楷體" w:hAnsi="標楷體" w:cs="Times New Roman" w:hint="eastAsia"/>
              </w:rPr>
              <w:t>事後:如個案時效分</w:t>
            </w:r>
            <w:r w:rsidRPr="00C613ED">
              <w:rPr>
                <w:rFonts w:ascii="標楷體" w:eastAsia="標楷體" w:hAnsi="標楷體" w:cs="Times New Roman" w:hint="eastAsia"/>
              </w:rPr>
              <w:lastRenderedPageBreak/>
              <w:t>析、逾期原因分析追蹤等機制。</w:t>
            </w:r>
            <w:r w:rsidR="00AB69CA" w:rsidRPr="00C613ED">
              <w:rPr>
                <w:rFonts w:ascii="標楷體" w:eastAsia="標楷體" w:hAnsi="標楷體" w:cs="Times New Roman"/>
              </w:rPr>
              <w:br/>
            </w:r>
          </w:p>
        </w:tc>
      </w:tr>
      <w:tr w:rsidR="00C613ED" w:rsidRPr="00C613ED" w14:paraId="66897429" w14:textId="77777777" w:rsidTr="00931F94">
        <w:trPr>
          <w:trHeight w:val="842"/>
          <w:jc w:val="center"/>
        </w:trPr>
        <w:tc>
          <w:tcPr>
            <w:tcW w:w="1756" w:type="dxa"/>
            <w:vMerge/>
            <w:hideMark/>
          </w:tcPr>
          <w:p w14:paraId="3B49C0B6"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1772EA00"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20BB05BB" w14:textId="41D7A7EE" w:rsidR="009326F5" w:rsidRPr="00C613ED" w:rsidRDefault="009326F5">
            <w:pPr>
              <w:pStyle w:val="a3"/>
              <w:numPr>
                <w:ilvl w:val="0"/>
                <w:numId w:val="74"/>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A</w:t>
            </w:r>
            <w:r w:rsidRPr="00C613ED">
              <w:rPr>
                <w:rFonts w:ascii="Times New Roman" w:eastAsia="標楷體" w:hAnsi="Times New Roman" w:cs="Times New Roman"/>
              </w:rPr>
              <w:t>訪案及計畫依合約規定時效內完成。</w:t>
            </w:r>
          </w:p>
          <w:p w14:paraId="2E87BA59" w14:textId="2FB2ADC7" w:rsidR="007D754B" w:rsidRPr="00C613ED" w:rsidRDefault="007D754B"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hideMark/>
          </w:tcPr>
          <w:p w14:paraId="2804B296"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5743FE8E"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26AF4C26" w14:textId="77777777" w:rsidTr="00931F94">
        <w:trPr>
          <w:trHeight w:val="567"/>
          <w:jc w:val="center"/>
        </w:trPr>
        <w:tc>
          <w:tcPr>
            <w:tcW w:w="1756" w:type="dxa"/>
            <w:vMerge/>
            <w:hideMark/>
          </w:tcPr>
          <w:p w14:paraId="423A3C49"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4F278BDE"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6CFEDA93" w14:textId="77777777" w:rsidR="007D754B" w:rsidRPr="00C613ED" w:rsidRDefault="009326F5">
            <w:pPr>
              <w:pStyle w:val="a3"/>
              <w:numPr>
                <w:ilvl w:val="0"/>
                <w:numId w:val="74"/>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A</w:t>
            </w:r>
            <w:r w:rsidRPr="00C613ED">
              <w:rPr>
                <w:rFonts w:ascii="Times New Roman" w:eastAsia="標楷體" w:hAnsi="Times New Roman" w:cs="Times New Roman"/>
              </w:rPr>
              <w:t>照會服務單位後，第一項服務依合約規定時效進入案家。</w:t>
            </w:r>
          </w:p>
          <w:p w14:paraId="3B2DAB33" w14:textId="4FE1E884" w:rsidR="007D754B" w:rsidRPr="00C613ED" w:rsidRDefault="007D754B"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hideMark/>
          </w:tcPr>
          <w:p w14:paraId="620D9E6A"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3F832F03"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2AF26089" w14:textId="77777777" w:rsidTr="00931F94">
        <w:trPr>
          <w:trHeight w:val="567"/>
          <w:jc w:val="center"/>
        </w:trPr>
        <w:tc>
          <w:tcPr>
            <w:tcW w:w="1756" w:type="dxa"/>
            <w:vMerge/>
            <w:shd w:val="clear" w:color="auto" w:fill="auto"/>
            <w:hideMark/>
          </w:tcPr>
          <w:p w14:paraId="2E092147"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val="restart"/>
            <w:shd w:val="clear" w:color="auto" w:fill="auto"/>
            <w:hideMark/>
          </w:tcPr>
          <w:p w14:paraId="2F4E619B"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3-1-2</w:t>
            </w:r>
            <w:r w:rsidRPr="00C613ED">
              <w:rPr>
                <w:rFonts w:ascii="Times New Roman" w:eastAsia="標楷體" w:hAnsi="Times New Roman" w:cs="Times New Roman"/>
              </w:rPr>
              <w:t>建立自主品質管理機制</w:t>
            </w:r>
          </w:p>
          <w:p w14:paraId="6D0355B7"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Cs/>
              </w:rPr>
              <w:t>(4)</w:t>
            </w:r>
          </w:p>
        </w:tc>
        <w:tc>
          <w:tcPr>
            <w:tcW w:w="3200" w:type="dxa"/>
            <w:shd w:val="clear" w:color="auto" w:fill="auto"/>
            <w:hideMark/>
          </w:tcPr>
          <w:p w14:paraId="6F2C030C" w14:textId="77777777" w:rsidR="009326F5" w:rsidRPr="00C613ED" w:rsidRDefault="009326F5" w:rsidP="00B15E36">
            <w:pPr>
              <w:spacing w:line="400" w:lineRule="exact"/>
              <w:ind w:leftChars="-10" w:left="187" w:hangingChars="88" w:hanging="211"/>
              <w:jc w:val="both"/>
              <w:rPr>
                <w:rFonts w:ascii="Times New Roman" w:eastAsia="標楷體" w:hAnsi="Times New Roman" w:cs="Times New Roman"/>
              </w:rPr>
            </w:pPr>
            <w:r w:rsidRPr="00C613ED">
              <w:rPr>
                <w:rFonts w:ascii="Times New Roman" w:eastAsia="標楷體" w:hAnsi="Times New Roman" w:cs="Times New Roman"/>
              </w:rPr>
              <w:t>1.</w:t>
            </w:r>
            <w:r w:rsidRPr="00C613ED">
              <w:rPr>
                <w:rFonts w:ascii="Times New Roman" w:eastAsia="標楷體" w:hAnsi="Times New Roman" w:cs="Times New Roman"/>
              </w:rPr>
              <w:t>每年定期分析個案管理服務現況，資源連結現況。</w:t>
            </w:r>
          </w:p>
          <w:p w14:paraId="33FC4897" w14:textId="159B9B9A" w:rsidR="007D754B" w:rsidRPr="00C613ED" w:rsidRDefault="007D754B" w:rsidP="00B15E36">
            <w:pPr>
              <w:spacing w:line="400" w:lineRule="exact"/>
              <w:ind w:leftChars="89" w:left="425" w:hangingChars="88" w:hanging="211"/>
              <w:jc w:val="both"/>
              <w:rPr>
                <w:rFonts w:ascii="Times New Roman" w:eastAsia="標楷體" w:hAnsi="Times New Roman" w:cs="Times New Roman"/>
              </w:rPr>
            </w:pPr>
            <w:r w:rsidRPr="00C613ED">
              <w:rPr>
                <w:rFonts w:ascii="Times New Roman" w:eastAsia="標楷體" w:hAnsi="Times New Roman" w:cs="Times New Roman" w:hint="eastAsia"/>
              </w:rPr>
              <w:t>(2)</w:t>
            </w:r>
          </w:p>
        </w:tc>
        <w:tc>
          <w:tcPr>
            <w:tcW w:w="4677" w:type="dxa"/>
            <w:vMerge w:val="restart"/>
            <w:shd w:val="clear" w:color="auto" w:fill="auto"/>
            <w:hideMark/>
          </w:tcPr>
          <w:p w14:paraId="70798D1D"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02277D96"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39010BFA" w14:textId="3D89A38D" w:rsidR="00D81201"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檢視單位自訂的品質監測結構或過程指標</w:t>
            </w:r>
            <w:r w:rsidRPr="00C613ED">
              <w:rPr>
                <w:rFonts w:ascii="Times New Roman" w:eastAsia="標楷體" w:hAnsi="Times New Roman" w:cs="Times New Roman"/>
              </w:rPr>
              <w:t>(</w:t>
            </w:r>
            <w:r w:rsidRPr="00C613ED">
              <w:rPr>
                <w:rFonts w:ascii="Times New Roman" w:eastAsia="標楷體" w:hAnsi="Times New Roman" w:cs="Times New Roman"/>
              </w:rPr>
              <w:t>如多元服務、資源媒合、案家訪問是否準時到達等</w:t>
            </w:r>
            <w:r w:rsidRPr="00C613ED">
              <w:rPr>
                <w:rFonts w:ascii="Times New Roman" w:eastAsia="標楷體" w:hAnsi="Times New Roman" w:cs="Times New Roman"/>
              </w:rPr>
              <w:t>)</w:t>
            </w:r>
            <w:r w:rsidRPr="00C613ED">
              <w:rPr>
                <w:rFonts w:ascii="Times New Roman" w:eastAsia="標楷體" w:hAnsi="Times New Roman" w:cs="Times New Roman"/>
              </w:rPr>
              <w:t>及落實情形。</w:t>
            </w:r>
          </w:p>
          <w:p w14:paraId="40099445"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val="restart"/>
            <w:shd w:val="clear" w:color="auto" w:fill="auto"/>
            <w:hideMark/>
          </w:tcPr>
          <w:p w14:paraId="4A89FE6C"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品質監測執行成果應回饋給相關人員或單位進以輔導或改善。</w:t>
            </w:r>
          </w:p>
        </w:tc>
      </w:tr>
      <w:tr w:rsidR="00C613ED" w:rsidRPr="00C613ED" w14:paraId="7C7E1516" w14:textId="77777777" w:rsidTr="00931F94">
        <w:trPr>
          <w:trHeight w:val="567"/>
          <w:jc w:val="center"/>
        </w:trPr>
        <w:tc>
          <w:tcPr>
            <w:tcW w:w="1756" w:type="dxa"/>
            <w:vMerge/>
            <w:hideMark/>
          </w:tcPr>
          <w:p w14:paraId="2F6E1F71"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2EB90A51"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31BABD4F" w14:textId="63FD3EC9" w:rsidR="009326F5" w:rsidRPr="00C613ED" w:rsidRDefault="009326F5">
            <w:pPr>
              <w:pStyle w:val="a3"/>
              <w:numPr>
                <w:ilvl w:val="0"/>
                <w:numId w:val="75"/>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自訂個案管理及服務提供單位提供服務品質監測指標與執行</w:t>
            </w:r>
            <w:r w:rsidRPr="00C613ED">
              <w:rPr>
                <w:rFonts w:ascii="Times New Roman" w:eastAsia="標楷體" w:hAnsi="Times New Roman" w:cs="Times New Roman"/>
              </w:rPr>
              <w:t>(</w:t>
            </w:r>
            <w:r w:rsidRPr="00C613ED">
              <w:rPr>
                <w:rFonts w:ascii="Times New Roman" w:eastAsia="標楷體" w:hAnsi="Times New Roman" w:cs="Times New Roman"/>
              </w:rPr>
              <w:t>指標至少各兩項</w:t>
            </w:r>
            <w:r w:rsidRPr="00C613ED">
              <w:rPr>
                <w:rFonts w:ascii="Times New Roman" w:eastAsia="標楷體" w:hAnsi="Times New Roman" w:cs="Times New Roman"/>
              </w:rPr>
              <w:t>)</w:t>
            </w:r>
            <w:r w:rsidRPr="00C613ED">
              <w:rPr>
                <w:rFonts w:ascii="Times New Roman" w:eastAsia="標楷體" w:hAnsi="Times New Roman" w:cs="Times New Roman"/>
              </w:rPr>
              <w:t>。</w:t>
            </w:r>
          </w:p>
          <w:p w14:paraId="0BCD9E38" w14:textId="3537142E" w:rsidR="007D754B" w:rsidRPr="00C613ED" w:rsidRDefault="007D754B"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(2)</w:t>
            </w:r>
          </w:p>
        </w:tc>
        <w:tc>
          <w:tcPr>
            <w:tcW w:w="4677" w:type="dxa"/>
            <w:vMerge/>
            <w:hideMark/>
          </w:tcPr>
          <w:p w14:paraId="6A3B872F"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08BE02CD"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323D3C90" w14:textId="77777777" w:rsidTr="00931F94">
        <w:trPr>
          <w:trHeight w:val="977"/>
          <w:jc w:val="center"/>
        </w:trPr>
        <w:tc>
          <w:tcPr>
            <w:tcW w:w="1756" w:type="dxa"/>
            <w:vMerge/>
            <w:shd w:val="clear" w:color="auto" w:fill="auto"/>
            <w:hideMark/>
          </w:tcPr>
          <w:p w14:paraId="0BFBEA0D"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val="restart"/>
            <w:shd w:val="clear" w:color="auto" w:fill="auto"/>
            <w:hideMark/>
          </w:tcPr>
          <w:p w14:paraId="5A4EAE57"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3-1-3</w:t>
            </w:r>
            <w:r w:rsidRPr="00C613ED">
              <w:rPr>
                <w:rFonts w:ascii="Times New Roman" w:eastAsia="標楷體" w:hAnsi="Times New Roman" w:cs="Times New Roman"/>
              </w:rPr>
              <w:t>跨專業團隊合作機制</w:t>
            </w:r>
          </w:p>
          <w:p w14:paraId="17833399"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Cs/>
              </w:rPr>
              <w:t>(6)</w:t>
            </w:r>
          </w:p>
        </w:tc>
        <w:tc>
          <w:tcPr>
            <w:tcW w:w="3200" w:type="dxa"/>
            <w:shd w:val="clear" w:color="auto" w:fill="auto"/>
            <w:hideMark/>
          </w:tcPr>
          <w:p w14:paraId="20286221" w14:textId="77777777" w:rsidR="009326F5" w:rsidRPr="00C613ED" w:rsidRDefault="009326F5" w:rsidP="00B15E36">
            <w:pPr>
              <w:spacing w:line="400" w:lineRule="exact"/>
              <w:ind w:leftChars="2" w:left="187" w:hangingChars="76" w:hanging="182"/>
              <w:jc w:val="both"/>
              <w:rPr>
                <w:rFonts w:ascii="Times New Roman" w:eastAsia="標楷體" w:hAnsi="Times New Roman" w:cs="Times New Roman"/>
              </w:rPr>
            </w:pPr>
            <w:r w:rsidRPr="00C613ED">
              <w:rPr>
                <w:rFonts w:ascii="Times New Roman" w:eastAsia="標楷體" w:hAnsi="Times New Roman" w:cs="Times New Roman"/>
              </w:rPr>
              <w:t>1.</w:t>
            </w:r>
            <w:r w:rsidRPr="00C613ED">
              <w:rPr>
                <w:rFonts w:ascii="Times New Roman" w:eastAsia="標楷體" w:hAnsi="Times New Roman" w:cs="Times New Roman"/>
              </w:rPr>
              <w:t>透過跨專業會議解決服務使用者</w:t>
            </w:r>
            <w:r w:rsidRPr="00C613ED">
              <w:rPr>
                <w:rFonts w:ascii="Times New Roman" w:eastAsia="標楷體" w:hAnsi="Times New Roman" w:cs="Times New Roman"/>
              </w:rPr>
              <w:t>/</w:t>
            </w:r>
            <w:r w:rsidRPr="00C613ED">
              <w:rPr>
                <w:rFonts w:ascii="Times New Roman" w:eastAsia="標楷體" w:hAnsi="Times New Roman" w:cs="Times New Roman"/>
              </w:rPr>
              <w:t>家庭的問題需求</w:t>
            </w:r>
            <w:r w:rsidR="000B5A6D" w:rsidRPr="00C613ED">
              <w:rPr>
                <w:rFonts w:ascii="Times New Roman" w:eastAsia="標楷體" w:hAnsi="Times New Roman" w:cs="Times New Roman" w:hint="eastAsia"/>
              </w:rPr>
              <w:t>。</w:t>
            </w:r>
          </w:p>
          <w:p w14:paraId="1F5F2EF4" w14:textId="18DF100E" w:rsidR="007D754B" w:rsidRPr="00C613ED" w:rsidRDefault="007D754B" w:rsidP="00B15E36">
            <w:pPr>
              <w:spacing w:line="400" w:lineRule="exact"/>
              <w:ind w:leftChars="72" w:left="355" w:hangingChars="76" w:hanging="18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val="restart"/>
            <w:shd w:val="clear" w:color="auto" w:fill="auto"/>
            <w:hideMark/>
          </w:tcPr>
          <w:p w14:paraId="21990D3A"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b/>
                <w:bCs/>
              </w:rPr>
            </w:pPr>
            <w:r w:rsidRPr="00C613ED">
              <w:rPr>
                <w:rFonts w:ascii="Times New Roman" w:eastAsia="標楷體" w:hAnsi="Times New Roman" w:cs="Times New Roman"/>
              </w:rPr>
              <w:t>文件檢閱</w:t>
            </w:r>
          </w:p>
          <w:p w14:paraId="079D2199"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b/>
                <w:bCs/>
              </w:rPr>
            </w:pPr>
            <w:r w:rsidRPr="00C613ED">
              <w:rPr>
                <w:rFonts w:ascii="Times New Roman" w:eastAsia="標楷體" w:hAnsi="Times New Roman" w:cs="Times New Roman"/>
              </w:rPr>
              <w:t>現場訪談</w:t>
            </w:r>
          </w:p>
          <w:p w14:paraId="321E8E8C" w14:textId="77777777" w:rsidR="009326F5" w:rsidRPr="00C613ED" w:rsidRDefault="009326F5">
            <w:pPr>
              <w:pStyle w:val="a3"/>
              <w:widowControl/>
              <w:numPr>
                <w:ilvl w:val="0"/>
                <w:numId w:val="39"/>
              </w:numPr>
              <w:spacing w:line="400" w:lineRule="exact"/>
              <w:ind w:leftChars="0" w:left="257" w:hanging="283"/>
              <w:jc w:val="both"/>
              <w:rPr>
                <w:rFonts w:ascii="Times New Roman" w:eastAsia="標楷體" w:hAnsi="Times New Roman" w:cs="Times New Roman"/>
                <w:bCs/>
              </w:rPr>
            </w:pPr>
            <w:r w:rsidRPr="00C613ED">
              <w:rPr>
                <w:rFonts w:ascii="Times New Roman" w:eastAsia="標楷體" w:hAnsi="Times New Roman" w:cs="Times New Roman"/>
              </w:rPr>
              <w:t>檢閱</w:t>
            </w:r>
            <w:r w:rsidRPr="00C613ED">
              <w:rPr>
                <w:rFonts w:ascii="Times New Roman" w:eastAsia="標楷體" w:hAnsi="Times New Roman" w:cs="Times New Roman"/>
                <w:bCs/>
              </w:rPr>
              <w:t>評鑑作業之基本資料表</w:t>
            </w:r>
            <w:proofErr w:type="gramStart"/>
            <w:r w:rsidRPr="00C613ED">
              <w:rPr>
                <w:rFonts w:ascii="Times New Roman" w:eastAsia="標楷體" w:hAnsi="Times New Roman" w:cs="Times New Roman"/>
                <w:bCs/>
              </w:rPr>
              <w:t>社區暨跨專業</w:t>
            </w:r>
            <w:proofErr w:type="gramEnd"/>
            <w:r w:rsidRPr="00C613ED">
              <w:rPr>
                <w:rFonts w:ascii="Times New Roman" w:eastAsia="標楷體" w:hAnsi="Times New Roman" w:cs="Times New Roman"/>
                <w:bCs/>
              </w:rPr>
              <w:t>整合現況。</w:t>
            </w:r>
          </w:p>
          <w:p w14:paraId="594F71E4" w14:textId="77777777" w:rsidR="009326F5" w:rsidRPr="00C613ED" w:rsidRDefault="009326F5">
            <w:pPr>
              <w:pStyle w:val="a3"/>
              <w:widowControl/>
              <w:numPr>
                <w:ilvl w:val="0"/>
                <w:numId w:val="39"/>
              </w:numPr>
              <w:spacing w:line="400" w:lineRule="exact"/>
              <w:ind w:leftChars="0" w:left="257" w:hanging="283"/>
              <w:jc w:val="both"/>
              <w:rPr>
                <w:rFonts w:ascii="Times New Roman" w:eastAsia="標楷體" w:hAnsi="Times New Roman" w:cs="Times New Roman"/>
              </w:rPr>
            </w:pPr>
            <w:r w:rsidRPr="00C613ED">
              <w:rPr>
                <w:rFonts w:ascii="Times New Roman" w:eastAsia="標楷體" w:hAnsi="Times New Roman" w:cs="Times New Roman"/>
                <w:bCs/>
              </w:rPr>
              <w:t>區域跨專業個案討論會</w:t>
            </w:r>
            <w:r w:rsidRPr="00C613ED">
              <w:rPr>
                <w:rFonts w:ascii="Times New Roman" w:eastAsia="標楷體" w:hAnsi="Times New Roman" w:cs="Times New Roman"/>
              </w:rPr>
              <w:t>及相關會議紀錄。</w:t>
            </w:r>
          </w:p>
        </w:tc>
        <w:tc>
          <w:tcPr>
            <w:tcW w:w="2612" w:type="dxa"/>
            <w:vMerge w:val="restart"/>
            <w:shd w:val="clear" w:color="auto" w:fill="auto"/>
            <w:hideMark/>
          </w:tcPr>
          <w:p w14:paraId="57D11A48" w14:textId="77777777" w:rsidR="009326F5" w:rsidRPr="00C613ED" w:rsidRDefault="009326F5">
            <w:pPr>
              <w:pStyle w:val="a3"/>
              <w:numPr>
                <w:ilvl w:val="0"/>
                <w:numId w:val="46"/>
              </w:numPr>
              <w:spacing w:line="400" w:lineRule="exact"/>
              <w:ind w:leftChars="0" w:left="180" w:hanging="180"/>
              <w:jc w:val="both"/>
              <w:rPr>
                <w:rFonts w:ascii="Times New Roman" w:eastAsia="標楷體" w:hAnsi="Times New Roman" w:cs="Times New Roman"/>
              </w:rPr>
            </w:pPr>
            <w:r w:rsidRPr="00C613ED">
              <w:rPr>
                <w:rFonts w:ascii="Times New Roman" w:eastAsia="標楷體" w:hAnsi="Times New Roman" w:cs="Times New Roman"/>
              </w:rPr>
              <w:t>參考長照專業服務指引。</w:t>
            </w:r>
          </w:p>
          <w:p w14:paraId="0BEA2FED" w14:textId="77777777" w:rsidR="009326F5" w:rsidRPr="00C613ED" w:rsidRDefault="009326F5">
            <w:pPr>
              <w:pStyle w:val="a3"/>
              <w:numPr>
                <w:ilvl w:val="0"/>
                <w:numId w:val="46"/>
              </w:numPr>
              <w:spacing w:line="400" w:lineRule="exact"/>
              <w:ind w:leftChars="0" w:left="184" w:hanging="184"/>
              <w:jc w:val="both"/>
              <w:rPr>
                <w:rFonts w:ascii="Times New Roman" w:eastAsia="標楷體" w:hAnsi="Times New Roman" w:cs="Times New Roman"/>
              </w:rPr>
            </w:pPr>
            <w:r w:rsidRPr="00C613ED">
              <w:rPr>
                <w:rFonts w:ascii="Times New Roman" w:eastAsia="標楷體" w:hAnsi="Times New Roman" w:cs="Times New Roman"/>
              </w:rPr>
              <w:t>個案</w:t>
            </w:r>
            <w:proofErr w:type="gramStart"/>
            <w:r w:rsidRPr="00C613ED">
              <w:rPr>
                <w:rFonts w:ascii="Times New Roman" w:eastAsia="標楷體" w:hAnsi="Times New Roman" w:cs="Times New Roman"/>
              </w:rPr>
              <w:t>討論會倘同體系</w:t>
            </w:r>
            <w:proofErr w:type="gramEnd"/>
            <w:r w:rsidRPr="00C613ED">
              <w:rPr>
                <w:rFonts w:ascii="Times New Roman" w:eastAsia="標楷體" w:hAnsi="Times New Roman" w:cs="Times New Roman"/>
              </w:rPr>
              <w:t>不同區之</w:t>
            </w:r>
            <w:r w:rsidRPr="00C613ED">
              <w:rPr>
                <w:rFonts w:ascii="Times New Roman" w:eastAsia="標楷體" w:hAnsi="Times New Roman" w:cs="Times New Roman"/>
              </w:rPr>
              <w:t>A</w:t>
            </w:r>
            <w:r w:rsidRPr="00C613ED">
              <w:rPr>
                <w:rFonts w:ascii="Times New Roman" w:eastAsia="標楷體" w:hAnsi="Times New Roman" w:cs="Times New Roman"/>
              </w:rPr>
              <w:t>單位若合開，場次僅計算自己轄區。</w:t>
            </w:r>
          </w:p>
        </w:tc>
      </w:tr>
      <w:tr w:rsidR="00C613ED" w:rsidRPr="00C613ED" w14:paraId="4F7C6E03" w14:textId="77777777" w:rsidTr="00931F94">
        <w:trPr>
          <w:trHeight w:val="1536"/>
          <w:jc w:val="center"/>
        </w:trPr>
        <w:tc>
          <w:tcPr>
            <w:tcW w:w="1756" w:type="dxa"/>
            <w:vMerge/>
            <w:hideMark/>
          </w:tcPr>
          <w:p w14:paraId="72493341"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7D4047BC"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0F504413" w14:textId="1550464D" w:rsidR="009326F5" w:rsidRPr="00C613ED" w:rsidRDefault="009326F5">
            <w:pPr>
              <w:pStyle w:val="a3"/>
              <w:numPr>
                <w:ilvl w:val="0"/>
                <w:numId w:val="76"/>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每季針對多重需求之服務使用者邀請相關服務資源</w:t>
            </w:r>
            <w:r w:rsidRPr="00C613ED">
              <w:rPr>
                <w:rFonts w:ascii="Times New Roman" w:eastAsia="標楷體" w:hAnsi="Times New Roman" w:cs="Times New Roman"/>
              </w:rPr>
              <w:t>(</w:t>
            </w:r>
            <w:r w:rsidRPr="00C613ED">
              <w:rPr>
                <w:rFonts w:ascii="Times New Roman" w:eastAsia="標楷體" w:hAnsi="Times New Roman" w:cs="Times New Roman"/>
              </w:rPr>
              <w:t>至少三個跨專業領域</w:t>
            </w:r>
            <w:r w:rsidRPr="00C613ED">
              <w:rPr>
                <w:rFonts w:ascii="Times New Roman" w:eastAsia="標楷體" w:hAnsi="Times New Roman" w:cs="Times New Roman"/>
              </w:rPr>
              <w:t>)</w:t>
            </w:r>
            <w:r w:rsidRPr="00C613ED">
              <w:rPr>
                <w:rFonts w:ascii="Times New Roman" w:eastAsia="標楷體" w:hAnsi="Times New Roman" w:cs="Times New Roman"/>
              </w:rPr>
              <w:t>召開服務使用者個案討論會。</w:t>
            </w:r>
          </w:p>
          <w:p w14:paraId="260CF2B5" w14:textId="514709CC" w:rsidR="007D754B" w:rsidRPr="00C613ED" w:rsidRDefault="007D754B"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hideMark/>
          </w:tcPr>
          <w:p w14:paraId="59C7C386"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5FA4C73E"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686F162C" w14:textId="77777777" w:rsidTr="00931F94">
        <w:trPr>
          <w:trHeight w:val="1977"/>
          <w:jc w:val="center"/>
        </w:trPr>
        <w:tc>
          <w:tcPr>
            <w:tcW w:w="1756" w:type="dxa"/>
            <w:vMerge/>
            <w:shd w:val="clear" w:color="auto" w:fill="auto"/>
            <w:hideMark/>
          </w:tcPr>
          <w:p w14:paraId="739556C8" w14:textId="77777777" w:rsidR="00E2242D" w:rsidRPr="00C613ED" w:rsidRDefault="00E2242D" w:rsidP="00B15E36">
            <w:pPr>
              <w:spacing w:line="400" w:lineRule="exact"/>
              <w:jc w:val="both"/>
              <w:rPr>
                <w:rFonts w:ascii="Times New Roman" w:eastAsia="標楷體" w:hAnsi="Times New Roman" w:cs="Times New Roman"/>
              </w:rPr>
            </w:pPr>
          </w:p>
        </w:tc>
        <w:tc>
          <w:tcPr>
            <w:tcW w:w="1701" w:type="dxa"/>
            <w:shd w:val="clear" w:color="auto" w:fill="auto"/>
            <w:hideMark/>
          </w:tcPr>
          <w:p w14:paraId="432F33DD" w14:textId="77777777"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3-1-4</w:t>
            </w:r>
            <w:r w:rsidRPr="00C613ED">
              <w:rPr>
                <w:rFonts w:ascii="Times New Roman" w:eastAsia="標楷體" w:hAnsi="Times New Roman" w:cs="Times New Roman"/>
              </w:rPr>
              <w:t>服務案量合理性</w:t>
            </w:r>
          </w:p>
          <w:p w14:paraId="04E56CD8" w14:textId="78C370CF"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Cs/>
              </w:rPr>
              <w:t>(</w:t>
            </w:r>
            <w:r w:rsidRPr="00C613ED">
              <w:rPr>
                <w:rFonts w:ascii="Times New Roman" w:eastAsia="標楷體" w:hAnsi="Times New Roman" w:cs="Times New Roman" w:hint="eastAsia"/>
                <w:bCs/>
              </w:rPr>
              <w:t>2</w:t>
            </w:r>
            <w:r w:rsidRPr="00C613ED">
              <w:rPr>
                <w:rFonts w:ascii="Times New Roman" w:eastAsia="標楷體" w:hAnsi="Times New Roman" w:cs="Times New Roman"/>
                <w:bCs/>
              </w:rPr>
              <w:t>)</w:t>
            </w:r>
          </w:p>
        </w:tc>
        <w:tc>
          <w:tcPr>
            <w:tcW w:w="3200" w:type="dxa"/>
            <w:shd w:val="clear" w:color="auto" w:fill="auto"/>
            <w:hideMark/>
          </w:tcPr>
          <w:p w14:paraId="2BD8DABD" w14:textId="77777777" w:rsidR="00E2242D" w:rsidRPr="00C613ED" w:rsidRDefault="00E2242D"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每位</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管服務量以不超過</w:t>
            </w:r>
            <w:r w:rsidRPr="00C613ED">
              <w:rPr>
                <w:rFonts w:ascii="Times New Roman" w:eastAsia="標楷體" w:hAnsi="Times New Roman" w:cs="Times New Roman"/>
              </w:rPr>
              <w:t>150</w:t>
            </w:r>
            <w:r w:rsidRPr="00C613ED">
              <w:rPr>
                <w:rFonts w:ascii="Times New Roman" w:eastAsia="標楷體" w:hAnsi="Times New Roman" w:cs="Times New Roman"/>
              </w:rPr>
              <w:t>人原則。</w:t>
            </w:r>
          </w:p>
          <w:p w14:paraId="708D5FDA" w14:textId="77777777" w:rsidR="00E2242D" w:rsidRPr="00C613ED" w:rsidRDefault="00E2242D" w:rsidP="00B15E36">
            <w:pPr>
              <w:spacing w:line="400" w:lineRule="exact"/>
              <w:jc w:val="both"/>
              <w:rPr>
                <w:rFonts w:ascii="Times New Roman" w:eastAsia="標楷體" w:hAnsi="Times New Roman" w:cs="Times New Roman"/>
              </w:rPr>
            </w:pPr>
          </w:p>
        </w:tc>
        <w:tc>
          <w:tcPr>
            <w:tcW w:w="4677" w:type="dxa"/>
            <w:shd w:val="clear" w:color="auto" w:fill="auto"/>
            <w:hideMark/>
          </w:tcPr>
          <w:p w14:paraId="7AA30FAC" w14:textId="77777777" w:rsidR="00E2242D" w:rsidRPr="00C613ED" w:rsidRDefault="00E2242D"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5C9D45D3" w14:textId="77777777" w:rsidR="00E2242D" w:rsidRPr="00C613ED" w:rsidRDefault="00E2242D"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188C91BC" w14:textId="77777777" w:rsidR="00E2242D" w:rsidRPr="00C613ED" w:rsidRDefault="00E2242D" w:rsidP="00B15E36">
            <w:pPr>
              <w:widowControl/>
              <w:spacing w:line="400" w:lineRule="exact"/>
              <w:jc w:val="both"/>
              <w:rPr>
                <w:rFonts w:ascii="Times New Roman" w:eastAsia="標楷體" w:hAnsi="Times New Roman" w:cs="Times New Roman"/>
              </w:rPr>
            </w:pPr>
            <w:r w:rsidRPr="00C613ED">
              <w:rPr>
                <w:rFonts w:ascii="Times New Roman" w:eastAsia="標楷體" w:hAnsi="Times New Roman" w:cs="Times New Roman"/>
              </w:rPr>
              <w:t>檢閱基本資料表人力配置及個管服務量。</w:t>
            </w:r>
          </w:p>
          <w:p w14:paraId="63BFAA38" w14:textId="77777777" w:rsidR="00E2242D" w:rsidRPr="00C613ED" w:rsidRDefault="00E2242D" w:rsidP="00B15E36">
            <w:pPr>
              <w:widowControl/>
              <w:spacing w:line="400" w:lineRule="exact"/>
              <w:jc w:val="both"/>
              <w:rPr>
                <w:rFonts w:ascii="Times New Roman" w:eastAsia="標楷體" w:hAnsi="Times New Roman" w:cs="Times New Roman"/>
              </w:rPr>
            </w:pPr>
          </w:p>
        </w:tc>
        <w:tc>
          <w:tcPr>
            <w:tcW w:w="2612" w:type="dxa"/>
            <w:shd w:val="clear" w:color="auto" w:fill="auto"/>
            <w:hideMark/>
          </w:tcPr>
          <w:p w14:paraId="428F8FC1" w14:textId="77777777" w:rsidR="00E2242D" w:rsidRPr="00C613ED" w:rsidRDefault="00E2242D">
            <w:pPr>
              <w:pStyle w:val="a3"/>
              <w:numPr>
                <w:ilvl w:val="0"/>
                <w:numId w:val="106"/>
              </w:numPr>
              <w:spacing w:line="400" w:lineRule="exact"/>
              <w:ind w:leftChars="0" w:left="222" w:hanging="222"/>
              <w:jc w:val="both"/>
              <w:rPr>
                <w:rFonts w:ascii="Times New Roman" w:eastAsia="標楷體" w:hAnsi="Times New Roman" w:cs="Times New Roman"/>
              </w:rPr>
            </w:pPr>
            <w:r w:rsidRPr="00C613ED">
              <w:rPr>
                <w:rFonts w:ascii="Times New Roman" w:eastAsia="標楷體" w:hAnsi="Times New Roman" w:cs="Times New Roman"/>
              </w:rPr>
              <w:t>專職</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管員的</w:t>
            </w:r>
            <w:proofErr w:type="gramStart"/>
            <w:r w:rsidRPr="00C613ED">
              <w:rPr>
                <w:rFonts w:ascii="Times New Roman" w:eastAsia="標楷體" w:hAnsi="Times New Roman" w:cs="Times New Roman"/>
              </w:rPr>
              <w:t>個管量倘中央</w:t>
            </w:r>
            <w:proofErr w:type="gramEnd"/>
            <w:r w:rsidRPr="00C613ED">
              <w:rPr>
                <w:rFonts w:ascii="Times New Roman" w:eastAsia="標楷體" w:hAnsi="Times New Roman" w:cs="Times New Roman"/>
              </w:rPr>
              <w:t>有修正，則修正日起依規定調整。</w:t>
            </w:r>
          </w:p>
          <w:p w14:paraId="188AB4FC" w14:textId="77777777" w:rsidR="00E2242D" w:rsidRPr="00C613ED" w:rsidRDefault="00E2242D">
            <w:pPr>
              <w:pStyle w:val="a3"/>
              <w:numPr>
                <w:ilvl w:val="0"/>
                <w:numId w:val="106"/>
              </w:numPr>
              <w:spacing w:line="400" w:lineRule="exact"/>
              <w:ind w:leftChars="0" w:left="169" w:hanging="169"/>
              <w:jc w:val="both"/>
              <w:rPr>
                <w:rFonts w:ascii="Times New Roman" w:eastAsia="標楷體" w:hAnsi="Times New Roman" w:cs="Times New Roman"/>
              </w:rPr>
            </w:pPr>
            <w:r w:rsidRPr="00C613ED">
              <w:rPr>
                <w:rFonts w:ascii="Times New Roman" w:eastAsia="標楷體" w:hAnsi="Times New Roman" w:cs="Times New Roman"/>
              </w:rPr>
              <w:t>人力管控預警處理機制。</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依</w:t>
            </w:r>
            <w:r w:rsidRPr="00C613ED">
              <w:rPr>
                <w:rFonts w:ascii="標楷體" w:eastAsia="標楷體" w:hAnsi="標楷體" w:cs="Times New Roman" w:hint="eastAsia"/>
              </w:rPr>
              <w:t>「</w:t>
            </w:r>
            <w:r w:rsidRPr="00C613ED">
              <w:rPr>
                <w:rFonts w:ascii="Times New Roman" w:eastAsia="標楷體" w:hAnsi="Times New Roman" w:cs="Times New Roman" w:hint="eastAsia"/>
              </w:rPr>
              <w:t>桃園市政府社區整合型服務中心</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A</w:t>
            </w:r>
            <w:r w:rsidRPr="00C613ED">
              <w:rPr>
                <w:rFonts w:ascii="Times New Roman" w:eastAsia="標楷體" w:hAnsi="Times New Roman" w:cs="Times New Roman" w:hint="eastAsia"/>
              </w:rPr>
              <w:t>單位</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契約書</w:t>
            </w:r>
            <w:r w:rsidRPr="00C613ED">
              <w:rPr>
                <w:rFonts w:ascii="標楷體" w:eastAsia="標楷體" w:hAnsi="標楷體" w:cs="Times New Roman" w:hint="eastAsia"/>
              </w:rPr>
              <w:t>」</w:t>
            </w:r>
            <w:r w:rsidRPr="00C613ED">
              <w:rPr>
                <w:rFonts w:ascii="Times New Roman" w:eastAsia="標楷體" w:hAnsi="Times New Roman" w:cs="Times New Roman" w:hint="eastAsia"/>
              </w:rPr>
              <w:t>第</w:t>
            </w:r>
            <w:r w:rsidRPr="00C613ED">
              <w:rPr>
                <w:rFonts w:ascii="Times New Roman" w:eastAsia="標楷體" w:hAnsi="Times New Roman" w:cs="Times New Roman" w:hint="eastAsia"/>
              </w:rPr>
              <w:t>14</w:t>
            </w:r>
            <w:r w:rsidRPr="00C613ED">
              <w:rPr>
                <w:rFonts w:ascii="Times New Roman" w:eastAsia="標楷體" w:hAnsi="Times New Roman" w:cs="Times New Roman" w:hint="eastAsia"/>
              </w:rPr>
              <w:t>條規定，</w:t>
            </w:r>
            <w:r w:rsidRPr="00C613ED">
              <w:rPr>
                <w:rFonts w:ascii="Times New Roman" w:eastAsia="標楷體" w:hAnsi="Times New Roman" w:cs="Times New Roman"/>
              </w:rPr>
              <w:t>單位</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管案量屆滿</w:t>
            </w:r>
            <w:r w:rsidRPr="00C613ED">
              <w:rPr>
                <w:rFonts w:ascii="Times New Roman" w:eastAsia="標楷體" w:hAnsi="Times New Roman" w:cs="Times New Roman"/>
              </w:rPr>
              <w:t>100</w:t>
            </w:r>
            <w:r w:rsidRPr="00C613ED">
              <w:rPr>
                <w:rFonts w:ascii="Times New Roman" w:eastAsia="標楷體" w:hAnsi="Times New Roman" w:cs="Times New Roman"/>
              </w:rPr>
              <w:t>案後，單位應新增個管培訓機制</w:t>
            </w:r>
            <w:r w:rsidRPr="00C613ED">
              <w:rPr>
                <w:rFonts w:ascii="Times New Roman" w:eastAsia="標楷體" w:hAnsi="Times New Roman" w:cs="Times New Roman" w:hint="eastAsia"/>
              </w:rPr>
              <w:t>並留有紀錄</w:t>
            </w:r>
            <w:r w:rsidRPr="00C613ED">
              <w:rPr>
                <w:rFonts w:ascii="Times New Roman" w:eastAsia="標楷體" w:hAnsi="Times New Roman" w:cs="Times New Roman"/>
              </w:rPr>
              <w:t>。</w:t>
            </w:r>
            <w:r w:rsidRPr="00C613ED">
              <w:rPr>
                <w:rFonts w:ascii="Times New Roman" w:eastAsia="標楷體" w:hAnsi="Times New Roman" w:cs="Times New Roman" w:hint="eastAsia"/>
              </w:rPr>
              <w:t>）</w:t>
            </w:r>
          </w:p>
          <w:p w14:paraId="2175EAF4" w14:textId="77777777" w:rsidR="00E2242D" w:rsidRPr="00C613ED" w:rsidRDefault="00E2242D">
            <w:pPr>
              <w:pStyle w:val="a3"/>
              <w:numPr>
                <w:ilvl w:val="0"/>
                <w:numId w:val="106"/>
              </w:numPr>
              <w:spacing w:line="400" w:lineRule="exact"/>
              <w:ind w:leftChars="0" w:left="179" w:hanging="179"/>
              <w:jc w:val="both"/>
              <w:rPr>
                <w:rFonts w:ascii="Times New Roman" w:eastAsia="標楷體" w:hAnsi="Times New Roman" w:cs="Times New Roman"/>
              </w:rPr>
            </w:pP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管服務量由本局計算受評區間資料並</w:t>
            </w:r>
            <w:r w:rsidRPr="00C613ED">
              <w:rPr>
                <w:rFonts w:ascii="Times New Roman" w:eastAsia="標楷體" w:hAnsi="Times New Roman" w:cs="Times New Roman" w:hint="eastAsia"/>
              </w:rPr>
              <w:t>提供委員參考</w:t>
            </w:r>
            <w:r w:rsidRPr="00C613ED">
              <w:rPr>
                <w:rFonts w:ascii="Times New Roman" w:eastAsia="標楷體" w:hAnsi="Times New Roman" w:cs="Times New Roman"/>
              </w:rPr>
              <w:t>。</w:t>
            </w:r>
          </w:p>
          <w:p w14:paraId="6CD5FD9B" w14:textId="1C4DE12B" w:rsidR="00A75C6C" w:rsidRPr="00C613ED" w:rsidRDefault="00A75C6C" w:rsidP="00A75C6C">
            <w:pPr>
              <w:spacing w:line="400" w:lineRule="exact"/>
              <w:jc w:val="both"/>
              <w:rPr>
                <w:rFonts w:ascii="Times New Roman" w:eastAsia="標楷體" w:hAnsi="Times New Roman" w:cs="Times New Roman"/>
              </w:rPr>
            </w:pPr>
          </w:p>
        </w:tc>
      </w:tr>
      <w:tr w:rsidR="00C613ED" w:rsidRPr="00C613ED" w14:paraId="738D81D7" w14:textId="77777777" w:rsidTr="00931F94">
        <w:trPr>
          <w:trHeight w:val="1402"/>
          <w:jc w:val="center"/>
        </w:trPr>
        <w:tc>
          <w:tcPr>
            <w:tcW w:w="1756" w:type="dxa"/>
            <w:vMerge/>
            <w:shd w:val="clear" w:color="auto" w:fill="auto"/>
            <w:hideMark/>
          </w:tcPr>
          <w:p w14:paraId="08B2815C" w14:textId="77777777" w:rsidR="00A75C6C" w:rsidRPr="00C613ED" w:rsidRDefault="00A75C6C" w:rsidP="00A75C6C">
            <w:pPr>
              <w:spacing w:line="400" w:lineRule="exact"/>
              <w:jc w:val="both"/>
              <w:rPr>
                <w:rFonts w:ascii="Times New Roman" w:eastAsia="標楷體" w:hAnsi="Times New Roman" w:cs="Times New Roman"/>
              </w:rPr>
            </w:pPr>
          </w:p>
        </w:tc>
        <w:tc>
          <w:tcPr>
            <w:tcW w:w="1701" w:type="dxa"/>
            <w:vMerge w:val="restart"/>
            <w:shd w:val="clear" w:color="auto" w:fill="auto"/>
            <w:hideMark/>
          </w:tcPr>
          <w:p w14:paraId="43196510" w14:textId="77777777" w:rsidR="00A75C6C" w:rsidRPr="00C613ED" w:rsidRDefault="00A75C6C" w:rsidP="00A75C6C">
            <w:pPr>
              <w:spacing w:line="400" w:lineRule="exact"/>
              <w:jc w:val="both"/>
              <w:rPr>
                <w:rFonts w:ascii="Times New Roman" w:eastAsia="標楷體" w:hAnsi="Times New Roman" w:cs="Times New Roman"/>
              </w:rPr>
            </w:pPr>
            <w:r w:rsidRPr="00C613ED">
              <w:rPr>
                <w:rFonts w:ascii="Times New Roman" w:eastAsia="標楷體" w:hAnsi="Times New Roman" w:cs="Times New Roman"/>
              </w:rPr>
              <w:t>3-1-5</w:t>
            </w:r>
            <w:r w:rsidRPr="00C613ED">
              <w:rPr>
                <w:rFonts w:ascii="Times New Roman" w:eastAsia="標楷體" w:hAnsi="Times New Roman" w:cs="Times New Roman"/>
              </w:rPr>
              <w:t>服務品質評值</w:t>
            </w:r>
          </w:p>
          <w:p w14:paraId="4046EAF5" w14:textId="77777777" w:rsidR="00A75C6C" w:rsidRPr="00C613ED" w:rsidRDefault="00A75C6C" w:rsidP="00A75C6C">
            <w:pPr>
              <w:spacing w:line="400" w:lineRule="exact"/>
              <w:jc w:val="both"/>
              <w:rPr>
                <w:rFonts w:ascii="Times New Roman" w:eastAsia="標楷體" w:hAnsi="Times New Roman" w:cs="Times New Roman"/>
              </w:rPr>
            </w:pPr>
            <w:r w:rsidRPr="00C613ED">
              <w:rPr>
                <w:rFonts w:ascii="Times New Roman" w:eastAsia="標楷體" w:hAnsi="Times New Roman" w:cs="Times New Roman"/>
                <w:bCs/>
              </w:rPr>
              <w:t>(6)</w:t>
            </w:r>
          </w:p>
        </w:tc>
        <w:tc>
          <w:tcPr>
            <w:tcW w:w="3200" w:type="dxa"/>
            <w:shd w:val="clear" w:color="auto" w:fill="auto"/>
            <w:hideMark/>
          </w:tcPr>
          <w:p w14:paraId="005E9326" w14:textId="77777777" w:rsidR="00A75C6C" w:rsidRPr="00C613ED" w:rsidRDefault="00A75C6C" w:rsidP="00A75C6C">
            <w:pPr>
              <w:spacing w:line="400" w:lineRule="exact"/>
              <w:ind w:leftChars="-10" w:left="158" w:hangingChars="76" w:hanging="182"/>
              <w:jc w:val="both"/>
              <w:rPr>
                <w:rFonts w:ascii="Times New Roman" w:eastAsia="標楷體" w:hAnsi="Times New Roman" w:cs="Times New Roman"/>
              </w:rPr>
            </w:pPr>
            <w:r w:rsidRPr="00C613ED">
              <w:rPr>
                <w:rFonts w:ascii="Times New Roman" w:eastAsia="標楷體" w:hAnsi="Times New Roman" w:cs="Times New Roman"/>
              </w:rPr>
              <w:t>1.</w:t>
            </w:r>
            <w:r w:rsidRPr="00C613ED">
              <w:rPr>
                <w:rFonts w:ascii="Times New Roman" w:eastAsia="標楷體" w:hAnsi="Times New Roman" w:cs="Times New Roman"/>
              </w:rPr>
              <w:t>服務使用者</w:t>
            </w:r>
            <w:r w:rsidRPr="00C613ED">
              <w:rPr>
                <w:rFonts w:ascii="Times New Roman" w:eastAsia="標楷體" w:hAnsi="Times New Roman" w:cs="Times New Roman"/>
              </w:rPr>
              <w:t>/</w:t>
            </w:r>
            <w:r w:rsidRPr="00C613ED">
              <w:rPr>
                <w:rFonts w:ascii="Times New Roman" w:eastAsia="標楷體" w:hAnsi="Times New Roman" w:cs="Times New Roman"/>
              </w:rPr>
              <w:t>家屬對</w:t>
            </w:r>
            <w:r w:rsidRPr="00C613ED">
              <w:rPr>
                <w:rFonts w:ascii="Times New Roman" w:eastAsia="標楷體" w:hAnsi="Times New Roman" w:cs="Times New Roman"/>
              </w:rPr>
              <w:t>A</w:t>
            </w:r>
            <w:r w:rsidRPr="00C613ED">
              <w:rPr>
                <w:rFonts w:ascii="Times New Roman" w:eastAsia="標楷體" w:hAnsi="Times New Roman" w:cs="Times New Roman"/>
              </w:rPr>
              <w:t>服務提供現況與滿意度。</w:t>
            </w:r>
          </w:p>
          <w:p w14:paraId="7BB0922A" w14:textId="3DFD9D48" w:rsidR="00A75C6C" w:rsidRPr="00C613ED" w:rsidRDefault="00A75C6C" w:rsidP="00A75C6C">
            <w:pPr>
              <w:spacing w:line="400" w:lineRule="exact"/>
              <w:ind w:leftChars="63" w:left="333" w:hangingChars="76" w:hanging="18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val="restart"/>
            <w:shd w:val="clear" w:color="auto" w:fill="auto"/>
            <w:hideMark/>
          </w:tcPr>
          <w:p w14:paraId="3FE45B4E" w14:textId="77777777" w:rsidR="00A75C6C" w:rsidRPr="00C613ED" w:rsidRDefault="00A75C6C" w:rsidP="00A75C6C">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電訪抽查合作服務單位</w:t>
            </w:r>
            <w:r w:rsidRPr="00C613ED">
              <w:rPr>
                <w:rFonts w:ascii="Times New Roman" w:eastAsia="標楷體" w:hAnsi="Times New Roman" w:cs="Times New Roman"/>
              </w:rPr>
              <w:t>/</w:t>
            </w:r>
            <w:r w:rsidRPr="00C613ED">
              <w:rPr>
                <w:rFonts w:ascii="Times New Roman" w:eastAsia="標楷體" w:hAnsi="Times New Roman" w:cs="Times New Roman"/>
              </w:rPr>
              <w:t>服務使用者</w:t>
            </w:r>
            <w:r w:rsidRPr="00C613ED">
              <w:rPr>
                <w:rFonts w:ascii="Times New Roman" w:eastAsia="標楷體" w:hAnsi="Times New Roman" w:cs="Times New Roman"/>
              </w:rPr>
              <w:t>/</w:t>
            </w:r>
            <w:r w:rsidRPr="00C613ED">
              <w:rPr>
                <w:rFonts w:ascii="Times New Roman" w:eastAsia="標楷體" w:hAnsi="Times New Roman" w:cs="Times New Roman"/>
              </w:rPr>
              <w:t>及家屬</w:t>
            </w:r>
          </w:p>
          <w:p w14:paraId="368F9787" w14:textId="77777777" w:rsidR="00A75C6C" w:rsidRPr="00C613ED" w:rsidRDefault="00A75C6C" w:rsidP="00A75C6C">
            <w:pPr>
              <w:pStyle w:val="a3"/>
              <w:widowControl/>
              <w:numPr>
                <w:ilvl w:val="0"/>
                <w:numId w:val="40"/>
              </w:numPr>
              <w:spacing w:line="400" w:lineRule="exact"/>
              <w:ind w:leftChars="0" w:left="212" w:hanging="212"/>
              <w:jc w:val="both"/>
              <w:rPr>
                <w:rFonts w:ascii="Times New Roman" w:eastAsia="標楷體" w:hAnsi="Times New Roman" w:cs="Times New Roman"/>
              </w:rPr>
            </w:pPr>
            <w:r w:rsidRPr="00C613ED">
              <w:rPr>
                <w:rFonts w:ascii="Times New Roman" w:eastAsia="標楷體" w:hAnsi="Times New Roman" w:cs="Times New Roman"/>
              </w:rPr>
              <w:lastRenderedPageBreak/>
              <w:t>詢問服務使用者</w:t>
            </w:r>
            <w:r w:rsidRPr="00C613ED">
              <w:rPr>
                <w:rFonts w:ascii="Times New Roman" w:eastAsia="標楷體" w:hAnsi="Times New Roman" w:cs="Times New Roman"/>
              </w:rPr>
              <w:t>/</w:t>
            </w:r>
            <w:r w:rsidRPr="00C613ED">
              <w:rPr>
                <w:rFonts w:ascii="Times New Roman" w:eastAsia="標楷體" w:hAnsi="Times New Roman" w:cs="Times New Roman"/>
              </w:rPr>
              <w:t>家屬需求，</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管人員介紹或連結哪些服務資源。</w:t>
            </w:r>
          </w:p>
          <w:p w14:paraId="3DB4E7DD" w14:textId="77777777" w:rsidR="00A75C6C" w:rsidRPr="00C613ED" w:rsidRDefault="00A75C6C" w:rsidP="00A75C6C">
            <w:pPr>
              <w:pStyle w:val="a3"/>
              <w:widowControl/>
              <w:numPr>
                <w:ilvl w:val="0"/>
                <w:numId w:val="40"/>
              </w:numPr>
              <w:spacing w:line="400" w:lineRule="exact"/>
              <w:ind w:leftChars="0" w:left="170" w:hanging="170"/>
              <w:jc w:val="both"/>
              <w:rPr>
                <w:rFonts w:ascii="Times New Roman" w:eastAsia="標楷體" w:hAnsi="Times New Roman" w:cs="Times New Roman"/>
              </w:rPr>
            </w:pPr>
            <w:r w:rsidRPr="00C613ED">
              <w:rPr>
                <w:rFonts w:ascii="Times New Roman" w:eastAsia="標楷體" w:hAnsi="Times New Roman" w:cs="Times New Roman"/>
              </w:rPr>
              <w:t>詢問服務使用者</w:t>
            </w:r>
            <w:r w:rsidRPr="00C613ED">
              <w:rPr>
                <w:rFonts w:ascii="Times New Roman" w:eastAsia="標楷體" w:hAnsi="Times New Roman" w:cs="Times New Roman"/>
              </w:rPr>
              <w:t>/</w:t>
            </w:r>
            <w:r w:rsidRPr="00C613ED">
              <w:rPr>
                <w:rFonts w:ascii="Times New Roman" w:eastAsia="標楷體" w:hAnsi="Times New Roman" w:cs="Times New Roman"/>
              </w:rPr>
              <w:t>家屬需求，連結服務資源多久開始提供服務，目前服務使用情形。</w:t>
            </w:r>
          </w:p>
          <w:p w14:paraId="602FF09C" w14:textId="77777777" w:rsidR="00A75C6C" w:rsidRPr="00C613ED" w:rsidRDefault="00A75C6C" w:rsidP="00A75C6C">
            <w:pPr>
              <w:pStyle w:val="a3"/>
              <w:widowControl/>
              <w:numPr>
                <w:ilvl w:val="0"/>
                <w:numId w:val="40"/>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服務需求是否已經獲得協助。</w:t>
            </w:r>
          </w:p>
        </w:tc>
        <w:tc>
          <w:tcPr>
            <w:tcW w:w="2612" w:type="dxa"/>
            <w:vMerge w:val="restart"/>
            <w:shd w:val="clear" w:color="auto" w:fill="auto"/>
            <w:hideMark/>
          </w:tcPr>
          <w:p w14:paraId="52685F34" w14:textId="77777777" w:rsidR="00A75C6C" w:rsidRPr="00C613ED" w:rsidRDefault="00A75C6C" w:rsidP="00A75C6C">
            <w:pPr>
              <w:pStyle w:val="a3"/>
              <w:numPr>
                <w:ilvl w:val="0"/>
                <w:numId w:val="109"/>
              </w:numPr>
              <w:spacing w:line="360" w:lineRule="exact"/>
              <w:ind w:leftChars="0" w:left="186" w:hanging="186"/>
              <w:jc w:val="both"/>
              <w:rPr>
                <w:rFonts w:ascii="Times New Roman" w:eastAsia="標楷體" w:hAnsi="Times New Roman" w:cs="Times New Roman"/>
              </w:rPr>
            </w:pPr>
            <w:r w:rsidRPr="00C613ED">
              <w:rPr>
                <w:rFonts w:ascii="Times New Roman" w:eastAsia="標楷體" w:hAnsi="Times New Roman" w:cs="Times New Roman"/>
              </w:rPr>
              <w:lastRenderedPageBreak/>
              <w:t>由照管中心之滿意度</w:t>
            </w:r>
            <w:r w:rsidRPr="00C613ED">
              <w:rPr>
                <w:rFonts w:ascii="Times New Roman" w:eastAsia="標楷體" w:hAnsi="Times New Roman" w:cs="Times New Roman" w:hint="eastAsia"/>
              </w:rPr>
              <w:t>(X)</w:t>
            </w:r>
            <w:r w:rsidRPr="00C613ED">
              <w:rPr>
                <w:rFonts w:ascii="Times New Roman" w:eastAsia="標楷體" w:hAnsi="Times New Roman" w:cs="Times New Roman" w:hint="eastAsia"/>
              </w:rPr>
              <w:t>：</w:t>
            </w:r>
          </w:p>
          <w:p w14:paraId="09193CB7" w14:textId="77777777" w:rsidR="00A75C6C" w:rsidRPr="00C613ED" w:rsidRDefault="00A75C6C" w:rsidP="00A75C6C">
            <w:pPr>
              <w:pStyle w:val="a3"/>
              <w:numPr>
                <w:ilvl w:val="0"/>
                <w:numId w:val="110"/>
              </w:numPr>
              <w:spacing w:line="360" w:lineRule="exact"/>
              <w:ind w:leftChars="0" w:left="611"/>
              <w:jc w:val="both"/>
              <w:rPr>
                <w:rFonts w:ascii="Times New Roman" w:eastAsia="標楷體" w:hAnsi="Times New Roman" w:cs="Times New Roman"/>
              </w:rPr>
            </w:pP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90%</w:t>
            </w:r>
            <w:r w:rsidRPr="00C613ED">
              <w:rPr>
                <w:rFonts w:ascii="Times New Roman" w:eastAsia="標楷體" w:hAnsi="Times New Roman" w:cs="Times New Roman" w:hint="eastAsia"/>
              </w:rPr>
              <w:t>，得</w:t>
            </w:r>
            <w:r w:rsidRPr="00C613ED">
              <w:rPr>
                <w:rFonts w:ascii="Times New Roman" w:eastAsia="標楷體" w:hAnsi="Times New Roman" w:cs="Times New Roman" w:hint="eastAsia"/>
              </w:rPr>
              <w:t>3</w:t>
            </w:r>
            <w:r w:rsidRPr="00C613ED">
              <w:rPr>
                <w:rFonts w:ascii="Times New Roman" w:eastAsia="標楷體" w:hAnsi="Times New Roman" w:cs="Times New Roman" w:hint="eastAsia"/>
              </w:rPr>
              <w:t>分。</w:t>
            </w:r>
          </w:p>
          <w:p w14:paraId="283ADE65" w14:textId="77777777" w:rsidR="00A75C6C" w:rsidRPr="00C613ED" w:rsidRDefault="00A75C6C" w:rsidP="00A75C6C">
            <w:pPr>
              <w:pStyle w:val="a3"/>
              <w:numPr>
                <w:ilvl w:val="0"/>
                <w:numId w:val="110"/>
              </w:numPr>
              <w:spacing w:line="360" w:lineRule="exact"/>
              <w:ind w:leftChars="0" w:left="474" w:hanging="343"/>
              <w:jc w:val="both"/>
              <w:rPr>
                <w:rFonts w:ascii="Times New Roman" w:eastAsia="標楷體" w:hAnsi="Times New Roman" w:cs="Times New Roman"/>
              </w:rPr>
            </w:pPr>
            <w:r w:rsidRPr="00C613ED">
              <w:rPr>
                <w:rFonts w:ascii="Times New Roman" w:eastAsia="標楷體" w:hAnsi="Times New Roman" w:cs="Times New Roman" w:hint="eastAsia"/>
              </w:rPr>
              <w:lastRenderedPageBreak/>
              <w:t>70%</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X</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89%</w:t>
            </w:r>
            <w:r w:rsidRPr="00C613ED">
              <w:rPr>
                <w:rFonts w:ascii="Times New Roman" w:eastAsia="標楷體" w:hAnsi="Times New Roman" w:cs="Times New Roman" w:hint="eastAsia"/>
              </w:rPr>
              <w:t>，得</w:t>
            </w:r>
            <w:r w:rsidRPr="00C613ED">
              <w:rPr>
                <w:rFonts w:ascii="Times New Roman" w:eastAsia="標楷體" w:hAnsi="Times New Roman" w:cs="Times New Roman" w:hint="eastAsia"/>
              </w:rPr>
              <w:t>2</w:t>
            </w:r>
            <w:r w:rsidRPr="00C613ED">
              <w:rPr>
                <w:rFonts w:ascii="Times New Roman" w:eastAsia="標楷體" w:hAnsi="Times New Roman" w:cs="Times New Roman" w:hint="eastAsia"/>
              </w:rPr>
              <w:t>分。</w:t>
            </w:r>
          </w:p>
          <w:p w14:paraId="75729F15" w14:textId="77777777" w:rsidR="00A75C6C" w:rsidRPr="00C613ED" w:rsidRDefault="00A75C6C" w:rsidP="00A75C6C">
            <w:pPr>
              <w:pStyle w:val="a3"/>
              <w:numPr>
                <w:ilvl w:val="0"/>
                <w:numId w:val="110"/>
              </w:numPr>
              <w:spacing w:line="360" w:lineRule="exact"/>
              <w:ind w:leftChars="0" w:left="474" w:hanging="343"/>
              <w:jc w:val="both"/>
              <w:rPr>
                <w:rFonts w:ascii="Times New Roman" w:eastAsia="標楷體" w:hAnsi="Times New Roman" w:cs="Times New Roman"/>
              </w:rPr>
            </w:pPr>
            <w:r w:rsidRPr="00C613ED">
              <w:rPr>
                <w:rFonts w:ascii="Times New Roman" w:eastAsia="標楷體" w:hAnsi="Times New Roman" w:cs="Times New Roman" w:hint="eastAsia"/>
              </w:rPr>
              <w:t>60%</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X</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69%</w:t>
            </w:r>
            <w:r w:rsidRPr="00C613ED">
              <w:rPr>
                <w:rFonts w:ascii="Times New Roman" w:eastAsia="標楷體" w:hAnsi="Times New Roman" w:cs="Times New Roman" w:hint="eastAsia"/>
              </w:rPr>
              <w:t>，得</w:t>
            </w:r>
            <w:r w:rsidRPr="00C613ED">
              <w:rPr>
                <w:rFonts w:ascii="Times New Roman" w:eastAsia="標楷體" w:hAnsi="Times New Roman" w:cs="Times New Roman" w:hint="eastAsia"/>
              </w:rPr>
              <w:t>1</w:t>
            </w:r>
            <w:r w:rsidRPr="00C613ED">
              <w:rPr>
                <w:rFonts w:ascii="Times New Roman" w:eastAsia="標楷體" w:hAnsi="Times New Roman" w:cs="Times New Roman" w:hint="eastAsia"/>
              </w:rPr>
              <w:t>分。</w:t>
            </w:r>
          </w:p>
          <w:p w14:paraId="494DD307" w14:textId="77777777" w:rsidR="00A75C6C" w:rsidRPr="00C613ED" w:rsidRDefault="00A75C6C" w:rsidP="00A75C6C">
            <w:pPr>
              <w:pStyle w:val="a3"/>
              <w:numPr>
                <w:ilvl w:val="0"/>
                <w:numId w:val="110"/>
              </w:numPr>
              <w:spacing w:line="360" w:lineRule="exact"/>
              <w:ind w:leftChars="0" w:left="611"/>
              <w:jc w:val="both"/>
              <w:rPr>
                <w:rFonts w:ascii="Times New Roman" w:eastAsia="標楷體" w:hAnsi="Times New Roman" w:cs="Times New Roman"/>
              </w:rPr>
            </w:pPr>
            <w:r w:rsidRPr="00C613ED">
              <w:rPr>
                <w:rFonts w:ascii="Times New Roman" w:eastAsia="標楷體" w:hAnsi="Times New Roman" w:cs="Times New Roman" w:hint="eastAsia"/>
              </w:rPr>
              <w:t>X&lt;60%</w:t>
            </w:r>
            <w:r w:rsidRPr="00C613ED">
              <w:rPr>
                <w:rFonts w:ascii="Times New Roman" w:eastAsia="標楷體" w:hAnsi="Times New Roman" w:cs="Times New Roman" w:hint="eastAsia"/>
              </w:rPr>
              <w:t>，得</w:t>
            </w:r>
            <w:r w:rsidRPr="00C613ED">
              <w:rPr>
                <w:rFonts w:ascii="Times New Roman" w:eastAsia="標楷體" w:hAnsi="Times New Roman" w:cs="Times New Roman" w:hint="eastAsia"/>
              </w:rPr>
              <w:t>0</w:t>
            </w:r>
            <w:r w:rsidRPr="00C613ED">
              <w:rPr>
                <w:rFonts w:ascii="Times New Roman" w:eastAsia="標楷體" w:hAnsi="Times New Roman" w:cs="Times New Roman" w:hint="eastAsia"/>
              </w:rPr>
              <w:t>分。</w:t>
            </w:r>
          </w:p>
          <w:p w14:paraId="49A58AAF" w14:textId="77777777" w:rsidR="00A75C6C" w:rsidRPr="00C613ED" w:rsidRDefault="00A75C6C" w:rsidP="00A75C6C">
            <w:pPr>
              <w:pStyle w:val="a3"/>
              <w:numPr>
                <w:ilvl w:val="0"/>
                <w:numId w:val="109"/>
              </w:numPr>
              <w:spacing w:line="360" w:lineRule="exact"/>
              <w:ind w:leftChars="0" w:left="186" w:hanging="186"/>
              <w:jc w:val="both"/>
              <w:rPr>
                <w:rFonts w:ascii="Times New Roman" w:eastAsia="標楷體" w:hAnsi="Times New Roman" w:cs="Times New Roman"/>
              </w:rPr>
            </w:pPr>
            <w:r w:rsidRPr="00C613ED">
              <w:rPr>
                <w:rFonts w:ascii="Times New Roman" w:eastAsia="標楷體" w:hAnsi="Times New Roman" w:cs="Times New Roman"/>
              </w:rPr>
              <w:t>由</w:t>
            </w:r>
            <w:r w:rsidRPr="00C613ED">
              <w:rPr>
                <w:rFonts w:ascii="Times New Roman" w:eastAsia="標楷體" w:hAnsi="Times New Roman" w:cs="Times New Roman" w:hint="eastAsia"/>
              </w:rPr>
              <w:t>本局</w:t>
            </w:r>
            <w:r w:rsidRPr="00C613ED">
              <w:rPr>
                <w:rFonts w:ascii="Times New Roman" w:eastAsia="標楷體" w:hAnsi="Times New Roman" w:cs="Times New Roman"/>
              </w:rPr>
              <w:t>抽查</w:t>
            </w:r>
            <w:r w:rsidRPr="00C613ED">
              <w:rPr>
                <w:rFonts w:ascii="Times New Roman" w:eastAsia="標楷體" w:hAnsi="Times New Roman" w:cs="Times New Roman"/>
              </w:rPr>
              <w:t>B</w:t>
            </w:r>
            <w:r w:rsidRPr="00C613ED">
              <w:rPr>
                <w:rFonts w:ascii="Times New Roman" w:eastAsia="標楷體" w:hAnsi="Times New Roman" w:cs="Times New Roman"/>
              </w:rPr>
              <w:t>單位</w:t>
            </w:r>
            <w:r w:rsidRPr="00C613ED">
              <w:rPr>
                <w:rFonts w:ascii="Times New Roman" w:eastAsia="標楷體" w:hAnsi="Times New Roman" w:cs="Times New Roman" w:hint="eastAsia"/>
              </w:rPr>
              <w:t>（</w:t>
            </w:r>
            <w:r w:rsidRPr="00C613ED">
              <w:rPr>
                <w:rFonts w:ascii="Times New Roman" w:eastAsia="標楷體" w:hAnsi="Times New Roman" w:cs="Times New Roman"/>
              </w:rPr>
              <w:t>3-5</w:t>
            </w:r>
            <w:r w:rsidRPr="00C613ED">
              <w:rPr>
                <w:rFonts w:ascii="Times New Roman" w:eastAsia="標楷體" w:hAnsi="Times New Roman" w:cs="Times New Roman"/>
              </w:rPr>
              <w:t>家</w:t>
            </w:r>
            <w:r w:rsidRPr="00C613ED">
              <w:rPr>
                <w:rFonts w:ascii="Times New Roman" w:eastAsia="標楷體" w:hAnsi="Times New Roman" w:cs="Times New Roman" w:hint="eastAsia"/>
              </w:rPr>
              <w:t>）：</w:t>
            </w:r>
          </w:p>
          <w:p w14:paraId="6EC63EED" w14:textId="77777777" w:rsidR="00A75C6C" w:rsidRPr="00C613ED" w:rsidRDefault="00A75C6C" w:rsidP="00A75C6C">
            <w:pPr>
              <w:pStyle w:val="a3"/>
              <w:numPr>
                <w:ilvl w:val="0"/>
                <w:numId w:val="111"/>
              </w:numPr>
              <w:spacing w:line="360" w:lineRule="exact"/>
              <w:ind w:leftChars="0" w:left="611"/>
              <w:jc w:val="both"/>
              <w:rPr>
                <w:rFonts w:ascii="Times New Roman" w:eastAsia="標楷體" w:hAnsi="Times New Roman" w:cs="Times New Roman"/>
              </w:rPr>
            </w:pP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90%</w:t>
            </w:r>
            <w:r w:rsidRPr="00C613ED">
              <w:rPr>
                <w:rFonts w:ascii="Times New Roman" w:eastAsia="標楷體" w:hAnsi="Times New Roman" w:cs="Times New Roman" w:hint="eastAsia"/>
              </w:rPr>
              <w:t>，得</w:t>
            </w:r>
            <w:r w:rsidRPr="00C613ED">
              <w:rPr>
                <w:rFonts w:ascii="Times New Roman" w:eastAsia="標楷體" w:hAnsi="Times New Roman" w:cs="Times New Roman" w:hint="eastAsia"/>
              </w:rPr>
              <w:t>3</w:t>
            </w:r>
            <w:r w:rsidRPr="00C613ED">
              <w:rPr>
                <w:rFonts w:ascii="Times New Roman" w:eastAsia="標楷體" w:hAnsi="Times New Roman" w:cs="Times New Roman" w:hint="eastAsia"/>
              </w:rPr>
              <w:t>分。</w:t>
            </w:r>
          </w:p>
          <w:p w14:paraId="466904C1" w14:textId="77777777" w:rsidR="00A75C6C" w:rsidRPr="00C613ED" w:rsidRDefault="00A75C6C" w:rsidP="00A75C6C">
            <w:pPr>
              <w:pStyle w:val="a3"/>
              <w:numPr>
                <w:ilvl w:val="0"/>
                <w:numId w:val="111"/>
              </w:numPr>
              <w:spacing w:line="360" w:lineRule="exact"/>
              <w:ind w:leftChars="0" w:left="474" w:hanging="343"/>
              <w:jc w:val="both"/>
              <w:rPr>
                <w:rFonts w:ascii="Times New Roman" w:eastAsia="標楷體" w:hAnsi="Times New Roman" w:cs="Times New Roman"/>
              </w:rPr>
            </w:pPr>
            <w:r w:rsidRPr="00C613ED">
              <w:rPr>
                <w:rFonts w:ascii="Times New Roman" w:eastAsia="標楷體" w:hAnsi="Times New Roman" w:cs="Times New Roman" w:hint="eastAsia"/>
              </w:rPr>
              <w:t>70%</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X</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89%</w:t>
            </w:r>
            <w:r w:rsidRPr="00C613ED">
              <w:rPr>
                <w:rFonts w:ascii="Times New Roman" w:eastAsia="標楷體" w:hAnsi="Times New Roman" w:cs="Times New Roman" w:hint="eastAsia"/>
              </w:rPr>
              <w:t>，得</w:t>
            </w:r>
            <w:r w:rsidRPr="00C613ED">
              <w:rPr>
                <w:rFonts w:ascii="Times New Roman" w:eastAsia="標楷體" w:hAnsi="Times New Roman" w:cs="Times New Roman" w:hint="eastAsia"/>
              </w:rPr>
              <w:t>2</w:t>
            </w:r>
            <w:r w:rsidRPr="00C613ED">
              <w:rPr>
                <w:rFonts w:ascii="Times New Roman" w:eastAsia="標楷體" w:hAnsi="Times New Roman" w:cs="Times New Roman" w:hint="eastAsia"/>
              </w:rPr>
              <w:t>分。</w:t>
            </w:r>
          </w:p>
          <w:p w14:paraId="45E8474A" w14:textId="77777777" w:rsidR="00A75C6C" w:rsidRPr="00C613ED" w:rsidRDefault="00A75C6C" w:rsidP="00A75C6C">
            <w:pPr>
              <w:pStyle w:val="a3"/>
              <w:numPr>
                <w:ilvl w:val="0"/>
                <w:numId w:val="111"/>
              </w:numPr>
              <w:spacing w:line="360" w:lineRule="exact"/>
              <w:ind w:leftChars="0" w:left="474" w:hanging="343"/>
              <w:jc w:val="both"/>
              <w:rPr>
                <w:rFonts w:ascii="Times New Roman" w:eastAsia="標楷體" w:hAnsi="Times New Roman" w:cs="Times New Roman"/>
              </w:rPr>
            </w:pPr>
            <w:r w:rsidRPr="00C613ED">
              <w:rPr>
                <w:rFonts w:ascii="Times New Roman" w:eastAsia="標楷體" w:hAnsi="Times New Roman" w:cs="Times New Roman" w:hint="eastAsia"/>
              </w:rPr>
              <w:t>60%</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X</w:t>
            </w:r>
            <w:proofErr w:type="gramStart"/>
            <w:r w:rsidRPr="00C613ED">
              <w:rPr>
                <w:rFonts w:ascii="Times New Roman" w:eastAsia="標楷體" w:hAnsi="Times New Roman" w:cs="Times New Roman" w:hint="eastAsia"/>
              </w:rPr>
              <w:t>≦</w:t>
            </w:r>
            <w:proofErr w:type="gramEnd"/>
            <w:r w:rsidRPr="00C613ED">
              <w:rPr>
                <w:rFonts w:ascii="Times New Roman" w:eastAsia="標楷體" w:hAnsi="Times New Roman" w:cs="Times New Roman" w:hint="eastAsia"/>
              </w:rPr>
              <w:t>69%</w:t>
            </w:r>
            <w:r w:rsidRPr="00C613ED">
              <w:rPr>
                <w:rFonts w:ascii="Times New Roman" w:eastAsia="標楷體" w:hAnsi="Times New Roman" w:cs="Times New Roman" w:hint="eastAsia"/>
              </w:rPr>
              <w:t>，得</w:t>
            </w:r>
            <w:r w:rsidRPr="00C613ED">
              <w:rPr>
                <w:rFonts w:ascii="Times New Roman" w:eastAsia="標楷體" w:hAnsi="Times New Roman" w:cs="Times New Roman" w:hint="eastAsia"/>
              </w:rPr>
              <w:t>1</w:t>
            </w:r>
            <w:r w:rsidRPr="00C613ED">
              <w:rPr>
                <w:rFonts w:ascii="Times New Roman" w:eastAsia="標楷體" w:hAnsi="Times New Roman" w:cs="Times New Roman" w:hint="eastAsia"/>
              </w:rPr>
              <w:t>分。</w:t>
            </w:r>
          </w:p>
          <w:p w14:paraId="4B400F08" w14:textId="7B03C04A" w:rsidR="00A75C6C" w:rsidRPr="00C613ED" w:rsidRDefault="00A75C6C" w:rsidP="00C613ED">
            <w:pPr>
              <w:pStyle w:val="a3"/>
              <w:numPr>
                <w:ilvl w:val="0"/>
                <w:numId w:val="111"/>
              </w:numPr>
              <w:spacing w:line="400" w:lineRule="exact"/>
              <w:ind w:leftChars="0" w:left="641"/>
              <w:jc w:val="both"/>
              <w:rPr>
                <w:rFonts w:ascii="Times New Roman" w:eastAsia="標楷體" w:hAnsi="Times New Roman" w:cs="Times New Roman"/>
              </w:rPr>
            </w:pPr>
            <w:r w:rsidRPr="00C613ED">
              <w:rPr>
                <w:rFonts w:ascii="Times New Roman" w:eastAsia="標楷體" w:hAnsi="Times New Roman" w:cs="Times New Roman" w:hint="eastAsia"/>
              </w:rPr>
              <w:t>X&lt;60%</w:t>
            </w:r>
            <w:r w:rsidRPr="00C613ED">
              <w:rPr>
                <w:rFonts w:ascii="Times New Roman" w:eastAsia="標楷體" w:hAnsi="Times New Roman" w:cs="Times New Roman" w:hint="eastAsia"/>
              </w:rPr>
              <w:t>，得</w:t>
            </w:r>
            <w:r w:rsidRPr="00C613ED">
              <w:rPr>
                <w:rFonts w:ascii="Times New Roman" w:eastAsia="標楷體" w:hAnsi="Times New Roman" w:cs="Times New Roman" w:hint="eastAsia"/>
              </w:rPr>
              <w:t>0</w:t>
            </w:r>
            <w:r w:rsidRPr="00C613ED">
              <w:rPr>
                <w:rFonts w:ascii="Times New Roman" w:eastAsia="標楷體" w:hAnsi="Times New Roman" w:cs="Times New Roman" w:hint="eastAsia"/>
              </w:rPr>
              <w:t>分。</w:t>
            </w:r>
          </w:p>
        </w:tc>
      </w:tr>
      <w:tr w:rsidR="00C613ED" w:rsidRPr="00C613ED" w14:paraId="023164F7" w14:textId="77777777" w:rsidTr="00931F94">
        <w:trPr>
          <w:trHeight w:val="1955"/>
          <w:jc w:val="center"/>
        </w:trPr>
        <w:tc>
          <w:tcPr>
            <w:tcW w:w="1756" w:type="dxa"/>
            <w:vMerge/>
            <w:hideMark/>
          </w:tcPr>
          <w:p w14:paraId="16BB1071"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217271EE"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13E1B15E" w14:textId="545E2B14" w:rsidR="009326F5" w:rsidRPr="00C613ED" w:rsidRDefault="009326F5">
            <w:pPr>
              <w:pStyle w:val="a3"/>
              <w:numPr>
                <w:ilvl w:val="0"/>
                <w:numId w:val="77"/>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合作的服務單位對</w:t>
            </w:r>
            <w:r w:rsidRPr="00C613ED">
              <w:rPr>
                <w:rFonts w:ascii="Times New Roman" w:eastAsia="標楷體" w:hAnsi="Times New Roman" w:cs="Times New Roman"/>
              </w:rPr>
              <w:t>A</w:t>
            </w:r>
            <w:r w:rsidRPr="00C613ED">
              <w:rPr>
                <w:rFonts w:ascii="Times New Roman" w:eastAsia="標楷體" w:hAnsi="Times New Roman" w:cs="Times New Roman"/>
              </w:rPr>
              <w:t>服務提供現況與滿意度。</w:t>
            </w:r>
          </w:p>
          <w:p w14:paraId="3E8977C0" w14:textId="78408653" w:rsidR="00627FB0" w:rsidRPr="00C613ED" w:rsidRDefault="00627FB0"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(3)</w:t>
            </w:r>
          </w:p>
        </w:tc>
        <w:tc>
          <w:tcPr>
            <w:tcW w:w="4677" w:type="dxa"/>
            <w:vMerge/>
            <w:hideMark/>
          </w:tcPr>
          <w:p w14:paraId="3AC3D4BF"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05C56E9E"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288AE633" w14:textId="77777777" w:rsidTr="00931F94">
        <w:trPr>
          <w:trHeight w:val="567"/>
          <w:jc w:val="center"/>
        </w:trPr>
        <w:tc>
          <w:tcPr>
            <w:tcW w:w="13946" w:type="dxa"/>
            <w:gridSpan w:val="5"/>
            <w:vAlign w:val="center"/>
          </w:tcPr>
          <w:p w14:paraId="3BFB08BC"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rPr>
              <w:t>四、使用者端意見與管理</w:t>
            </w:r>
            <w:r w:rsidRPr="00C613ED">
              <w:rPr>
                <w:rFonts w:ascii="Times New Roman" w:eastAsia="標楷體" w:hAnsi="Times New Roman" w:cs="Times New Roman"/>
                <w:b/>
              </w:rPr>
              <w:t>(6</w:t>
            </w:r>
            <w:r w:rsidRPr="00C613ED">
              <w:rPr>
                <w:rFonts w:ascii="Times New Roman" w:eastAsia="標楷體" w:hAnsi="Times New Roman" w:cs="Times New Roman"/>
                <w:b/>
              </w:rPr>
              <w:t>分</w:t>
            </w:r>
            <w:r w:rsidRPr="00C613ED">
              <w:rPr>
                <w:rFonts w:ascii="Times New Roman" w:eastAsia="標楷體" w:hAnsi="Times New Roman" w:cs="Times New Roman"/>
                <w:b/>
              </w:rPr>
              <w:t>)</w:t>
            </w:r>
          </w:p>
        </w:tc>
      </w:tr>
      <w:tr w:rsidR="00C613ED" w:rsidRPr="00C613ED" w14:paraId="40DBA918" w14:textId="77777777" w:rsidTr="00931F94">
        <w:trPr>
          <w:trHeight w:val="983"/>
          <w:jc w:val="center"/>
        </w:trPr>
        <w:tc>
          <w:tcPr>
            <w:tcW w:w="1756" w:type="dxa"/>
            <w:vMerge w:val="restart"/>
            <w:shd w:val="clear" w:color="auto" w:fill="auto"/>
            <w:hideMark/>
          </w:tcPr>
          <w:p w14:paraId="73ADEB18"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4-1</w:t>
            </w:r>
            <w:r w:rsidRPr="00C613ED">
              <w:rPr>
                <w:rFonts w:ascii="Times New Roman" w:eastAsia="標楷體" w:hAnsi="Times New Roman" w:cs="Times New Roman"/>
                <w:bCs/>
              </w:rPr>
              <w:t>陳情處理機制</w:t>
            </w:r>
          </w:p>
        </w:tc>
        <w:tc>
          <w:tcPr>
            <w:tcW w:w="1701" w:type="dxa"/>
            <w:vMerge w:val="restart"/>
            <w:shd w:val="clear" w:color="auto" w:fill="auto"/>
            <w:hideMark/>
          </w:tcPr>
          <w:p w14:paraId="7220FD3D"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4-1-1</w:t>
            </w:r>
            <w:r w:rsidRPr="00C613ED">
              <w:rPr>
                <w:rFonts w:ascii="Times New Roman" w:eastAsia="標楷體" w:hAnsi="Times New Roman" w:cs="Times New Roman"/>
              </w:rPr>
              <w:t>陳情</w:t>
            </w:r>
            <w:r w:rsidRPr="00C613ED">
              <w:rPr>
                <w:rFonts w:ascii="Times New Roman" w:eastAsia="標楷體" w:hAnsi="Times New Roman" w:cs="Times New Roman"/>
              </w:rPr>
              <w:t>(</w:t>
            </w:r>
            <w:r w:rsidRPr="00C613ED">
              <w:rPr>
                <w:rFonts w:ascii="Times New Roman" w:eastAsia="標楷體" w:hAnsi="Times New Roman" w:cs="Times New Roman"/>
              </w:rPr>
              <w:t>申訴</w:t>
            </w:r>
            <w:r w:rsidRPr="00C613ED">
              <w:rPr>
                <w:rFonts w:ascii="Times New Roman" w:eastAsia="標楷體" w:hAnsi="Times New Roman" w:cs="Times New Roman"/>
              </w:rPr>
              <w:t>)</w:t>
            </w:r>
            <w:r w:rsidRPr="00C613ED">
              <w:rPr>
                <w:rFonts w:ascii="Times New Roman" w:eastAsia="標楷體" w:hAnsi="Times New Roman" w:cs="Times New Roman"/>
              </w:rPr>
              <w:t>流程設立處理</w:t>
            </w:r>
          </w:p>
          <w:p w14:paraId="76A0015F"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(3)</w:t>
            </w:r>
          </w:p>
          <w:p w14:paraId="73618F39"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bCs/>
              </w:rPr>
              <w:t>(</w:t>
            </w:r>
            <w:proofErr w:type="gramStart"/>
            <w:r w:rsidRPr="00C613ED">
              <w:rPr>
                <w:rFonts w:ascii="Times New Roman" w:eastAsia="標楷體" w:hAnsi="Times New Roman" w:cs="Times New Roman"/>
                <w:b/>
                <w:bCs/>
              </w:rPr>
              <w:t>本項同為</w:t>
            </w:r>
            <w:proofErr w:type="gramEnd"/>
            <w:r w:rsidRPr="00C613ED">
              <w:rPr>
                <w:rFonts w:ascii="Times New Roman" w:eastAsia="標楷體" w:hAnsi="Times New Roman" w:cs="Times New Roman"/>
                <w:b/>
                <w:bCs/>
              </w:rPr>
              <w:t>查核指標</w:t>
            </w:r>
            <w:r w:rsidRPr="00C613ED">
              <w:rPr>
                <w:rFonts w:ascii="Times New Roman" w:eastAsia="標楷體" w:hAnsi="Times New Roman" w:cs="Times New Roman"/>
                <w:b/>
                <w:bCs/>
              </w:rPr>
              <w:t>)</w:t>
            </w:r>
          </w:p>
        </w:tc>
        <w:tc>
          <w:tcPr>
            <w:tcW w:w="3200" w:type="dxa"/>
            <w:shd w:val="clear" w:color="auto" w:fill="auto"/>
            <w:hideMark/>
          </w:tcPr>
          <w:p w14:paraId="45A956C1" w14:textId="0C7203F5" w:rsidR="009326F5" w:rsidRPr="00C613ED" w:rsidRDefault="009326F5" w:rsidP="00B15E36">
            <w:pPr>
              <w:pStyle w:val="a3"/>
              <w:numPr>
                <w:ilvl w:val="2"/>
                <w:numId w:val="2"/>
              </w:numPr>
              <w:spacing w:line="400" w:lineRule="exact"/>
              <w:ind w:leftChars="0" w:left="192" w:hanging="218"/>
              <w:jc w:val="both"/>
              <w:rPr>
                <w:rFonts w:ascii="Times New Roman" w:eastAsia="標楷體" w:hAnsi="Times New Roman" w:cs="Times New Roman"/>
              </w:rPr>
            </w:pPr>
            <w:r w:rsidRPr="00C613ED">
              <w:rPr>
                <w:rFonts w:ascii="Times New Roman" w:eastAsia="標楷體" w:hAnsi="Times New Roman" w:cs="Times New Roman"/>
              </w:rPr>
              <w:br w:type="page"/>
            </w:r>
            <w:r w:rsidRPr="00C613ED">
              <w:rPr>
                <w:rFonts w:ascii="Times New Roman" w:eastAsia="標楷體" w:hAnsi="Times New Roman" w:cs="Times New Roman"/>
              </w:rPr>
              <w:t>建立陳情</w:t>
            </w:r>
            <w:r w:rsidRPr="00C613ED">
              <w:rPr>
                <w:rFonts w:ascii="Times New Roman" w:eastAsia="標楷體" w:hAnsi="Times New Roman" w:cs="Times New Roman"/>
              </w:rPr>
              <w:t>(</w:t>
            </w:r>
            <w:r w:rsidRPr="00C613ED">
              <w:rPr>
                <w:rFonts w:ascii="Times New Roman" w:eastAsia="標楷體" w:hAnsi="Times New Roman" w:cs="Times New Roman"/>
              </w:rPr>
              <w:t>申訴</w:t>
            </w:r>
            <w:r w:rsidRPr="00C613ED">
              <w:rPr>
                <w:rFonts w:ascii="Times New Roman" w:eastAsia="標楷體" w:hAnsi="Times New Roman" w:cs="Times New Roman"/>
              </w:rPr>
              <w:t>)</w:t>
            </w:r>
            <w:r w:rsidRPr="00C613ED">
              <w:rPr>
                <w:rFonts w:ascii="Times New Roman" w:eastAsia="標楷體" w:hAnsi="Times New Roman" w:cs="Times New Roman"/>
              </w:rPr>
              <w:t>機制並公告服務對象、家屬、員工週知。</w:t>
            </w:r>
            <w:r w:rsidRPr="00C613ED">
              <w:rPr>
                <w:rFonts w:ascii="Times New Roman" w:eastAsia="標楷體" w:hAnsi="Times New Roman" w:cs="Times New Roman"/>
              </w:rPr>
              <w:br w:type="page"/>
            </w:r>
          </w:p>
          <w:p w14:paraId="00C06556" w14:textId="632F99B1" w:rsidR="00627FB0" w:rsidRPr="00C613ED" w:rsidRDefault="00627FB0"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(2)</w:t>
            </w:r>
          </w:p>
        </w:tc>
        <w:tc>
          <w:tcPr>
            <w:tcW w:w="4677" w:type="dxa"/>
            <w:vMerge w:val="restart"/>
            <w:shd w:val="clear" w:color="auto" w:fill="auto"/>
            <w:hideMark/>
          </w:tcPr>
          <w:p w14:paraId="6FFC4FCF"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3D8EA18D"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br w:type="page"/>
            </w:r>
            <w:r w:rsidRPr="00C613ED">
              <w:rPr>
                <w:rFonts w:ascii="Times New Roman" w:eastAsia="標楷體" w:hAnsi="Times New Roman" w:cs="Times New Roman"/>
              </w:rPr>
              <w:t>現場訪談</w:t>
            </w:r>
          </w:p>
          <w:p w14:paraId="23D86C13" w14:textId="77777777" w:rsidR="009326F5" w:rsidRPr="00C613ED" w:rsidRDefault="009326F5">
            <w:pPr>
              <w:pStyle w:val="a3"/>
              <w:widowControl/>
              <w:numPr>
                <w:ilvl w:val="0"/>
                <w:numId w:val="41"/>
              </w:numPr>
              <w:spacing w:line="400" w:lineRule="exact"/>
              <w:ind w:leftChars="0" w:left="185" w:hanging="185"/>
              <w:jc w:val="both"/>
              <w:rPr>
                <w:rFonts w:ascii="Times New Roman" w:eastAsia="標楷體" w:hAnsi="Times New Roman" w:cs="Times New Roman"/>
              </w:rPr>
            </w:pPr>
            <w:r w:rsidRPr="00C613ED">
              <w:rPr>
                <w:rFonts w:ascii="Times New Roman" w:eastAsia="標楷體" w:hAnsi="Times New Roman" w:cs="Times New Roman"/>
              </w:rPr>
              <w:t>檢閱單位訂定陳情</w:t>
            </w:r>
            <w:r w:rsidRPr="00C613ED">
              <w:rPr>
                <w:rFonts w:ascii="Times New Roman" w:eastAsia="標楷體" w:hAnsi="Times New Roman" w:cs="Times New Roman"/>
              </w:rPr>
              <w:t>(</w:t>
            </w:r>
            <w:r w:rsidRPr="00C613ED">
              <w:rPr>
                <w:rFonts w:ascii="Times New Roman" w:eastAsia="標楷體" w:hAnsi="Times New Roman" w:cs="Times New Roman"/>
              </w:rPr>
              <w:t>申訴</w:t>
            </w:r>
            <w:r w:rsidRPr="00C613ED">
              <w:rPr>
                <w:rFonts w:ascii="Times New Roman" w:eastAsia="標楷體" w:hAnsi="Times New Roman" w:cs="Times New Roman"/>
              </w:rPr>
              <w:t>)</w:t>
            </w:r>
            <w:r w:rsidRPr="00C613ED">
              <w:rPr>
                <w:rFonts w:ascii="Times New Roman" w:eastAsia="標楷體" w:hAnsi="Times New Roman" w:cs="Times New Roman"/>
              </w:rPr>
              <w:t>機制相關規定及其公告的方式。</w:t>
            </w:r>
            <w:r w:rsidRPr="00C613ED">
              <w:rPr>
                <w:rFonts w:ascii="Times New Roman" w:eastAsia="標楷體" w:hAnsi="Times New Roman" w:cs="Times New Roman"/>
              </w:rPr>
              <w:br w:type="page"/>
            </w:r>
          </w:p>
          <w:p w14:paraId="27EC534B" w14:textId="77777777" w:rsidR="009326F5" w:rsidRPr="00C613ED" w:rsidRDefault="009326F5">
            <w:pPr>
              <w:pStyle w:val="a3"/>
              <w:widowControl/>
              <w:numPr>
                <w:ilvl w:val="0"/>
                <w:numId w:val="41"/>
              </w:numPr>
              <w:spacing w:line="400" w:lineRule="exact"/>
              <w:ind w:leftChars="0"/>
              <w:jc w:val="both"/>
              <w:rPr>
                <w:rFonts w:ascii="Times New Roman" w:eastAsia="標楷體" w:hAnsi="Times New Roman" w:cs="Times New Roman"/>
              </w:rPr>
            </w:pPr>
            <w:r w:rsidRPr="00C613ED">
              <w:rPr>
                <w:rFonts w:ascii="Times New Roman" w:eastAsia="標楷體" w:hAnsi="Times New Roman" w:cs="Times New Roman"/>
              </w:rPr>
              <w:t>檢閱申訴案件相關處理紀錄。</w:t>
            </w:r>
          </w:p>
          <w:p w14:paraId="40B6E42D" w14:textId="7B9661A9" w:rsidR="003155AF" w:rsidRPr="00C613ED" w:rsidRDefault="00FD1D3B">
            <w:pPr>
              <w:pStyle w:val="a3"/>
              <w:widowControl/>
              <w:numPr>
                <w:ilvl w:val="0"/>
                <w:numId w:val="41"/>
              </w:numPr>
              <w:spacing w:line="400" w:lineRule="exact"/>
              <w:ind w:leftChars="0"/>
              <w:jc w:val="both"/>
              <w:rPr>
                <w:rFonts w:ascii="Times New Roman" w:eastAsia="標楷體" w:hAnsi="Times New Roman" w:cs="Times New Roman"/>
              </w:rPr>
            </w:pPr>
            <w:r w:rsidRPr="00C613ED">
              <w:rPr>
                <w:rFonts w:ascii="Times New Roman" w:eastAsia="標楷體" w:hAnsi="Times New Roman" w:cs="Times New Roman" w:hint="eastAsia"/>
              </w:rPr>
              <w:t>檢閱單位</w:t>
            </w:r>
            <w:bookmarkStart w:id="24" w:name="_Hlk162345285"/>
            <w:r w:rsidRPr="00C613ED">
              <w:rPr>
                <w:rFonts w:ascii="Times New Roman" w:eastAsia="標楷體" w:hAnsi="Times New Roman" w:cs="Times New Roman" w:hint="eastAsia"/>
              </w:rPr>
              <w:t>聯絡電話</w:t>
            </w:r>
            <w:bookmarkEnd w:id="24"/>
            <w:r w:rsidRPr="00C613ED">
              <w:rPr>
                <w:rFonts w:ascii="Times New Roman" w:eastAsia="標楷體" w:hAnsi="Times New Roman" w:cs="Times New Roman" w:hint="eastAsia"/>
              </w:rPr>
              <w:t>及申訴電話專線。</w:t>
            </w:r>
          </w:p>
        </w:tc>
        <w:tc>
          <w:tcPr>
            <w:tcW w:w="2612" w:type="dxa"/>
            <w:vMerge w:val="restart"/>
            <w:shd w:val="clear" w:color="auto" w:fill="auto"/>
            <w:hideMark/>
          </w:tcPr>
          <w:p w14:paraId="435C72EE" w14:textId="77777777" w:rsidR="009326F5" w:rsidRPr="00C613ED" w:rsidRDefault="009326F5">
            <w:pPr>
              <w:pStyle w:val="a3"/>
              <w:numPr>
                <w:ilvl w:val="0"/>
                <w:numId w:val="50"/>
              </w:numPr>
              <w:spacing w:line="400" w:lineRule="exact"/>
              <w:ind w:leftChars="0" w:left="193" w:hanging="193"/>
              <w:jc w:val="both"/>
              <w:rPr>
                <w:rFonts w:ascii="Times New Roman" w:eastAsia="標楷體" w:hAnsi="Times New Roman" w:cs="Times New Roman"/>
              </w:rPr>
            </w:pPr>
            <w:r w:rsidRPr="00C613ED">
              <w:rPr>
                <w:rFonts w:ascii="Times New Roman" w:eastAsia="標楷體" w:hAnsi="Times New Roman" w:cs="Times New Roman"/>
              </w:rPr>
              <w:t>檢視單位陳情分級管理及處遇</w:t>
            </w:r>
            <w:proofErr w:type="gramStart"/>
            <w:r w:rsidRPr="00C613ED">
              <w:rPr>
                <w:rFonts w:ascii="Times New Roman" w:eastAsia="標楷體" w:hAnsi="Times New Roman" w:cs="Times New Roman"/>
              </w:rPr>
              <w:t>【</w:t>
            </w:r>
            <w:proofErr w:type="gramEnd"/>
            <w:r w:rsidRPr="00C613ED">
              <w:rPr>
                <w:rFonts w:ascii="Times New Roman" w:eastAsia="標楷體" w:hAnsi="Times New Roman" w:cs="Times New Roman"/>
              </w:rPr>
              <w:t>陳情分級管理：將使用者意見定義意見層級</w:t>
            </w:r>
            <w:r w:rsidRPr="00C613ED">
              <w:rPr>
                <w:rFonts w:ascii="Times New Roman" w:eastAsia="標楷體" w:hAnsi="Times New Roman" w:cs="Times New Roman"/>
              </w:rPr>
              <w:t>(</w:t>
            </w:r>
            <w:r w:rsidRPr="00C613ED">
              <w:rPr>
                <w:rFonts w:ascii="Times New Roman" w:eastAsia="標楷體" w:hAnsi="Times New Roman" w:cs="Times New Roman"/>
              </w:rPr>
              <w:t>如意見反應、一般陳情、緊急重大陳情等回饋及陳情</w:t>
            </w:r>
            <w:r w:rsidRPr="00C613ED">
              <w:rPr>
                <w:rFonts w:ascii="Times New Roman" w:eastAsia="標楷體" w:hAnsi="Times New Roman" w:cs="Times New Roman"/>
              </w:rPr>
              <w:t>)</w:t>
            </w:r>
            <w:r w:rsidRPr="00C613ED">
              <w:rPr>
                <w:rFonts w:ascii="Times New Roman" w:eastAsia="標楷體" w:hAnsi="Times New Roman" w:cs="Times New Roman"/>
              </w:rPr>
              <w:t>，依不同程度區分處理程序及主責人</w:t>
            </w:r>
            <w:r w:rsidRPr="00C613ED">
              <w:rPr>
                <w:rFonts w:ascii="Times New Roman" w:eastAsia="標楷體" w:hAnsi="Times New Roman" w:cs="Times New Roman"/>
              </w:rPr>
              <w:lastRenderedPageBreak/>
              <w:t>員層級，再針對申訴處理結果</w:t>
            </w:r>
            <w:proofErr w:type="gramStart"/>
            <w:r w:rsidRPr="00C613ED">
              <w:rPr>
                <w:rFonts w:ascii="Times New Roman" w:eastAsia="標楷體" w:hAnsi="Times New Roman" w:cs="Times New Roman"/>
              </w:rPr>
              <w:t>不</w:t>
            </w:r>
            <w:proofErr w:type="gramEnd"/>
            <w:r w:rsidRPr="00C613ED">
              <w:rPr>
                <w:rFonts w:ascii="Times New Roman" w:eastAsia="標楷體" w:hAnsi="Times New Roman" w:cs="Times New Roman"/>
              </w:rPr>
              <w:t>認同者，提供再申訴管道</w:t>
            </w:r>
            <w:proofErr w:type="gramStart"/>
            <w:r w:rsidRPr="00C613ED">
              <w:rPr>
                <w:rFonts w:ascii="Times New Roman" w:eastAsia="標楷體" w:hAnsi="Times New Roman" w:cs="Times New Roman"/>
              </w:rPr>
              <w:t>】</w:t>
            </w:r>
            <w:proofErr w:type="gramEnd"/>
            <w:r w:rsidRPr="00C613ED">
              <w:rPr>
                <w:rFonts w:ascii="Times New Roman" w:eastAsia="標楷體" w:hAnsi="Times New Roman" w:cs="Times New Roman"/>
              </w:rPr>
              <w:t>。</w:t>
            </w:r>
          </w:p>
          <w:p w14:paraId="6FE50AC9" w14:textId="58412978" w:rsidR="00AB69CA" w:rsidRPr="00C613ED" w:rsidRDefault="009326F5" w:rsidP="00B15E36">
            <w:pPr>
              <w:pStyle w:val="a3"/>
              <w:numPr>
                <w:ilvl w:val="0"/>
                <w:numId w:val="50"/>
              </w:numPr>
              <w:spacing w:line="400" w:lineRule="exact"/>
              <w:ind w:leftChars="0" w:left="194" w:hanging="194"/>
              <w:jc w:val="both"/>
              <w:rPr>
                <w:rFonts w:ascii="Times New Roman" w:eastAsia="標楷體" w:hAnsi="Times New Roman" w:cs="Times New Roman"/>
              </w:rPr>
            </w:pPr>
            <w:r w:rsidRPr="00C613ED">
              <w:rPr>
                <w:rFonts w:ascii="Times New Roman" w:eastAsia="標楷體" w:hAnsi="Times New Roman" w:cs="Times New Roman"/>
              </w:rPr>
              <w:t>針對事件之發生、因應、後續追蹤等處置過程，分析檢討可行之精進措施。</w:t>
            </w:r>
          </w:p>
        </w:tc>
      </w:tr>
      <w:tr w:rsidR="00C613ED" w:rsidRPr="00C613ED" w14:paraId="553687B9" w14:textId="77777777" w:rsidTr="00931F94">
        <w:trPr>
          <w:trHeight w:val="1550"/>
          <w:jc w:val="center"/>
        </w:trPr>
        <w:tc>
          <w:tcPr>
            <w:tcW w:w="1756" w:type="dxa"/>
            <w:vMerge/>
            <w:hideMark/>
          </w:tcPr>
          <w:p w14:paraId="45F2E319"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11FF06B5"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31AA7E19" w14:textId="74B45AB9" w:rsidR="009326F5" w:rsidRPr="00C613ED" w:rsidRDefault="009326F5">
            <w:pPr>
              <w:pStyle w:val="a3"/>
              <w:numPr>
                <w:ilvl w:val="0"/>
                <w:numId w:val="78"/>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依申訴處理機制處理並追蹤後續處理情形，視情況得通報縣市政府，請縣市政府介入協調。</w:t>
            </w:r>
          </w:p>
          <w:p w14:paraId="7FB1124F" w14:textId="3A5BF454" w:rsidR="00627FB0" w:rsidRPr="00C613ED" w:rsidRDefault="00627FB0"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lastRenderedPageBreak/>
              <w:t>(1)</w:t>
            </w:r>
          </w:p>
        </w:tc>
        <w:tc>
          <w:tcPr>
            <w:tcW w:w="4677" w:type="dxa"/>
            <w:vMerge/>
            <w:hideMark/>
          </w:tcPr>
          <w:p w14:paraId="4718689E"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0E72626C"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7D1FB54D" w14:textId="77777777" w:rsidTr="00931F94">
        <w:trPr>
          <w:trHeight w:val="975"/>
          <w:jc w:val="center"/>
        </w:trPr>
        <w:tc>
          <w:tcPr>
            <w:tcW w:w="1756" w:type="dxa"/>
            <w:vMerge w:val="restart"/>
            <w:shd w:val="clear" w:color="auto" w:fill="auto"/>
            <w:hideMark/>
          </w:tcPr>
          <w:p w14:paraId="2801B0C8"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4-2</w:t>
            </w:r>
            <w:r w:rsidRPr="00C613ED">
              <w:rPr>
                <w:rFonts w:ascii="Times New Roman" w:eastAsia="標楷體" w:hAnsi="Times New Roman" w:cs="Times New Roman"/>
              </w:rPr>
              <w:t>使用者回饋處理機制</w:t>
            </w:r>
          </w:p>
        </w:tc>
        <w:tc>
          <w:tcPr>
            <w:tcW w:w="1701" w:type="dxa"/>
            <w:vMerge w:val="restart"/>
            <w:shd w:val="clear" w:color="auto" w:fill="auto"/>
            <w:hideMark/>
          </w:tcPr>
          <w:p w14:paraId="63E7A3B3"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4-2-1</w:t>
            </w:r>
            <w:r w:rsidRPr="00C613ED">
              <w:rPr>
                <w:rFonts w:ascii="Times New Roman" w:eastAsia="標楷體" w:hAnsi="Times New Roman" w:cs="Times New Roman"/>
              </w:rPr>
              <w:t>運用回饋改善服務系統機制</w:t>
            </w:r>
          </w:p>
          <w:p w14:paraId="487FE8F6"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(3)</w:t>
            </w:r>
          </w:p>
        </w:tc>
        <w:tc>
          <w:tcPr>
            <w:tcW w:w="3200" w:type="dxa"/>
            <w:shd w:val="clear" w:color="auto" w:fill="auto"/>
            <w:hideMark/>
          </w:tcPr>
          <w:p w14:paraId="7E07A5FE" w14:textId="77777777" w:rsidR="009326F5" w:rsidRPr="00C613ED" w:rsidRDefault="009326F5" w:rsidP="00B15E36">
            <w:pPr>
              <w:spacing w:line="400" w:lineRule="exact"/>
              <w:ind w:left="187" w:hangingChars="78" w:hanging="187"/>
              <w:jc w:val="both"/>
              <w:rPr>
                <w:rFonts w:ascii="Times New Roman" w:eastAsia="標楷體" w:hAnsi="Times New Roman" w:cs="Times New Roman"/>
              </w:rPr>
            </w:pPr>
            <w:r w:rsidRPr="00C613ED">
              <w:rPr>
                <w:rFonts w:ascii="Times New Roman" w:eastAsia="標楷體" w:hAnsi="Times New Roman" w:cs="Times New Roman"/>
              </w:rPr>
              <w:t>1.</w:t>
            </w:r>
            <w:r w:rsidRPr="00C613ED">
              <w:rPr>
                <w:rFonts w:ascii="Times New Roman" w:eastAsia="標楷體" w:hAnsi="Times New Roman" w:cs="Times New Roman"/>
              </w:rPr>
              <w:t>建立與使用者端</w:t>
            </w:r>
            <w:r w:rsidRPr="00C613ED">
              <w:rPr>
                <w:rFonts w:ascii="Times New Roman" w:eastAsia="標楷體" w:hAnsi="Times New Roman" w:cs="Times New Roman"/>
              </w:rPr>
              <w:t>(</w:t>
            </w:r>
            <w:r w:rsidRPr="00C613ED">
              <w:rPr>
                <w:rFonts w:ascii="Times New Roman" w:eastAsia="標楷體" w:hAnsi="Times New Roman" w:cs="Times New Roman"/>
              </w:rPr>
              <w:t>服務使用者</w:t>
            </w:r>
            <w:r w:rsidRPr="00C613ED">
              <w:rPr>
                <w:rFonts w:ascii="Times New Roman" w:eastAsia="標楷體" w:hAnsi="Times New Roman" w:cs="Times New Roman"/>
              </w:rPr>
              <w:t>/</w:t>
            </w:r>
            <w:r w:rsidRPr="00C613ED">
              <w:rPr>
                <w:rFonts w:ascii="Times New Roman" w:eastAsia="標楷體" w:hAnsi="Times New Roman" w:cs="Times New Roman"/>
              </w:rPr>
              <w:t>家屬</w:t>
            </w:r>
            <w:r w:rsidRPr="00C613ED">
              <w:rPr>
                <w:rFonts w:ascii="Times New Roman" w:eastAsia="標楷體" w:hAnsi="Times New Roman" w:cs="Times New Roman"/>
              </w:rPr>
              <w:t>)</w:t>
            </w:r>
            <w:r w:rsidRPr="00C613ED">
              <w:rPr>
                <w:rFonts w:ascii="Times New Roman" w:eastAsia="標楷體" w:hAnsi="Times New Roman" w:cs="Times New Roman"/>
              </w:rPr>
              <w:t>意見回饋交流機制並及時回應需求。</w:t>
            </w:r>
          </w:p>
          <w:p w14:paraId="6E190486" w14:textId="67BC855C" w:rsidR="00627FB0" w:rsidRPr="00C613ED" w:rsidRDefault="00627FB0" w:rsidP="00B15E36">
            <w:pPr>
              <w:spacing w:line="400" w:lineRule="exact"/>
              <w:ind w:leftChars="120" w:left="475" w:hangingChars="78" w:hanging="187"/>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val="restart"/>
            <w:shd w:val="clear" w:color="auto" w:fill="auto"/>
            <w:hideMark/>
          </w:tcPr>
          <w:p w14:paraId="50CF7CBE"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42F16CCD"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42E7BDE7" w14:textId="77777777" w:rsidR="009326F5" w:rsidRPr="00C613ED" w:rsidRDefault="009326F5">
            <w:pPr>
              <w:pStyle w:val="a3"/>
              <w:widowControl/>
              <w:numPr>
                <w:ilvl w:val="0"/>
                <w:numId w:val="42"/>
              </w:numPr>
              <w:spacing w:line="400" w:lineRule="exact"/>
              <w:ind w:leftChars="0"/>
              <w:jc w:val="both"/>
              <w:rPr>
                <w:rFonts w:ascii="Times New Roman" w:eastAsia="標楷體" w:hAnsi="Times New Roman" w:cs="Times New Roman"/>
              </w:rPr>
            </w:pPr>
            <w:r w:rsidRPr="00C613ED">
              <w:rPr>
                <w:rFonts w:ascii="Times New Roman" w:eastAsia="標楷體" w:hAnsi="Times New Roman" w:cs="Times New Roman"/>
              </w:rPr>
              <w:t>檢視服務使用者</w:t>
            </w:r>
            <w:r w:rsidRPr="00C613ED">
              <w:rPr>
                <w:rFonts w:ascii="Times New Roman" w:eastAsia="標楷體" w:hAnsi="Times New Roman" w:cs="Times New Roman"/>
              </w:rPr>
              <w:t>/</w:t>
            </w:r>
            <w:r w:rsidRPr="00C613ED">
              <w:rPr>
                <w:rFonts w:ascii="Times New Roman" w:eastAsia="標楷體" w:hAnsi="Times New Roman" w:cs="Times New Roman"/>
              </w:rPr>
              <w:t>家屬的回饋機制。</w:t>
            </w:r>
          </w:p>
          <w:p w14:paraId="4F6D210E" w14:textId="77777777" w:rsidR="009326F5" w:rsidRPr="00C613ED" w:rsidRDefault="009326F5">
            <w:pPr>
              <w:pStyle w:val="a3"/>
              <w:widowControl/>
              <w:numPr>
                <w:ilvl w:val="0"/>
                <w:numId w:val="42"/>
              </w:numPr>
              <w:spacing w:line="400" w:lineRule="exact"/>
              <w:ind w:leftChars="0"/>
              <w:jc w:val="both"/>
              <w:rPr>
                <w:rFonts w:ascii="Times New Roman" w:eastAsia="標楷體" w:hAnsi="Times New Roman" w:cs="Times New Roman"/>
              </w:rPr>
            </w:pPr>
            <w:r w:rsidRPr="00C613ED">
              <w:rPr>
                <w:rFonts w:ascii="Times New Roman" w:eastAsia="標楷體" w:hAnsi="Times New Roman" w:cs="Times New Roman"/>
              </w:rPr>
              <w:t>檢視服務使用者</w:t>
            </w:r>
            <w:r w:rsidRPr="00C613ED">
              <w:rPr>
                <w:rFonts w:ascii="Times New Roman" w:eastAsia="標楷體" w:hAnsi="Times New Roman" w:cs="Times New Roman"/>
              </w:rPr>
              <w:t>/</w:t>
            </w:r>
            <w:r w:rsidRPr="00C613ED">
              <w:rPr>
                <w:rFonts w:ascii="Times New Roman" w:eastAsia="標楷體" w:hAnsi="Times New Roman" w:cs="Times New Roman"/>
              </w:rPr>
              <w:t>家屬滿意度。</w:t>
            </w:r>
          </w:p>
          <w:p w14:paraId="289A03A2" w14:textId="77777777" w:rsidR="009326F5" w:rsidRPr="00C613ED" w:rsidRDefault="009326F5">
            <w:pPr>
              <w:pStyle w:val="a3"/>
              <w:widowControl/>
              <w:numPr>
                <w:ilvl w:val="0"/>
                <w:numId w:val="42"/>
              </w:numPr>
              <w:spacing w:line="400" w:lineRule="exact"/>
              <w:ind w:leftChars="0" w:left="213" w:hanging="213"/>
              <w:jc w:val="both"/>
              <w:rPr>
                <w:rFonts w:ascii="Times New Roman" w:eastAsia="標楷體" w:hAnsi="Times New Roman" w:cs="Times New Roman"/>
              </w:rPr>
            </w:pPr>
            <w:r w:rsidRPr="00C613ED">
              <w:rPr>
                <w:rFonts w:ascii="Times New Roman" w:eastAsia="標楷體" w:hAnsi="Times New Roman" w:cs="Times New Roman"/>
              </w:rPr>
              <w:t>現場訪談工作人員滿意度調查意見後續處理情形。</w:t>
            </w:r>
          </w:p>
        </w:tc>
        <w:tc>
          <w:tcPr>
            <w:tcW w:w="2612" w:type="dxa"/>
            <w:vMerge w:val="restart"/>
            <w:shd w:val="clear" w:color="auto" w:fill="auto"/>
            <w:hideMark/>
          </w:tcPr>
          <w:p w14:paraId="378A26C2" w14:textId="0A8DB645" w:rsidR="009326F5" w:rsidRPr="00C613ED" w:rsidRDefault="009326F5">
            <w:pPr>
              <w:pStyle w:val="a3"/>
              <w:numPr>
                <w:ilvl w:val="0"/>
                <w:numId w:val="58"/>
              </w:numPr>
              <w:spacing w:line="400" w:lineRule="exact"/>
              <w:ind w:leftChars="0" w:left="263" w:hanging="263"/>
              <w:jc w:val="both"/>
              <w:rPr>
                <w:rFonts w:ascii="Times New Roman" w:eastAsia="標楷體" w:hAnsi="Times New Roman" w:cs="Times New Roman"/>
              </w:rPr>
            </w:pPr>
            <w:r w:rsidRPr="00C613ED">
              <w:rPr>
                <w:rFonts w:ascii="Times New Roman" w:eastAsia="標楷體" w:hAnsi="Times New Roman" w:cs="Times New Roman"/>
              </w:rPr>
              <w:t>1</w:t>
            </w:r>
            <w:r w:rsidR="00E2242D" w:rsidRPr="00C613ED">
              <w:rPr>
                <w:rFonts w:ascii="Times New Roman" w:eastAsia="標楷體" w:hAnsi="Times New Roman" w:cs="Times New Roman" w:hint="eastAsia"/>
              </w:rPr>
              <w:t>13</w:t>
            </w:r>
            <w:r w:rsidRPr="00C613ED">
              <w:rPr>
                <w:rFonts w:ascii="Times New Roman" w:eastAsia="標楷體" w:hAnsi="Times New Roman" w:cs="Times New Roman"/>
              </w:rPr>
              <w:t>年滿意度調查至少半年執行</w:t>
            </w:r>
            <w:r w:rsidRPr="00C613ED">
              <w:rPr>
                <w:rFonts w:ascii="Times New Roman" w:eastAsia="標楷體" w:hAnsi="Times New Roman" w:cs="Times New Roman"/>
              </w:rPr>
              <w:t>1</w:t>
            </w:r>
            <w:r w:rsidRPr="00C613ED">
              <w:rPr>
                <w:rFonts w:ascii="Times New Roman" w:eastAsia="標楷體" w:hAnsi="Times New Roman" w:cs="Times New Roman"/>
              </w:rPr>
              <w:t>次，並有統計分析。</w:t>
            </w:r>
          </w:p>
          <w:p w14:paraId="1D093724" w14:textId="77777777" w:rsidR="00A064B3" w:rsidRPr="00C613ED" w:rsidRDefault="00A064B3">
            <w:pPr>
              <w:pStyle w:val="a3"/>
              <w:numPr>
                <w:ilvl w:val="0"/>
                <w:numId w:val="58"/>
              </w:numPr>
              <w:spacing w:line="400" w:lineRule="exact"/>
              <w:ind w:leftChars="0" w:left="538"/>
              <w:jc w:val="both"/>
              <w:rPr>
                <w:rFonts w:ascii="Times New Roman" w:eastAsia="標楷體" w:hAnsi="Times New Roman" w:cs="Times New Roman"/>
              </w:rPr>
            </w:pPr>
            <w:r w:rsidRPr="00C613ED">
              <w:rPr>
                <w:rFonts w:ascii="Times New Roman" w:eastAsia="標楷體" w:hAnsi="Times New Roman" w:cs="Times New Roman" w:hint="eastAsia"/>
              </w:rPr>
              <w:t>本項指標滿意度包含</w:t>
            </w:r>
          </w:p>
          <w:p w14:paraId="05952B89" w14:textId="541B1C3B" w:rsidR="00A064B3" w:rsidRPr="00C613ED" w:rsidRDefault="00A064B3">
            <w:pPr>
              <w:pStyle w:val="a3"/>
              <w:numPr>
                <w:ilvl w:val="0"/>
                <w:numId w:val="59"/>
              </w:numPr>
              <w:spacing w:line="400" w:lineRule="exact"/>
              <w:ind w:leftChars="0" w:left="585" w:hanging="312"/>
              <w:jc w:val="both"/>
              <w:rPr>
                <w:rFonts w:ascii="Times New Roman" w:eastAsia="標楷體" w:hAnsi="Times New Roman" w:cs="Times New Roman"/>
              </w:rPr>
            </w:pPr>
            <w:bookmarkStart w:id="25" w:name="_Hlk162345813"/>
            <w:r w:rsidRPr="00C613ED">
              <w:rPr>
                <w:rFonts w:ascii="Times New Roman" w:eastAsia="標楷體" w:hAnsi="Times New Roman" w:cs="Times New Roman"/>
              </w:rPr>
              <w:t>服務使用者</w:t>
            </w:r>
            <w:r w:rsidRPr="00C613ED">
              <w:rPr>
                <w:rFonts w:ascii="Times New Roman" w:eastAsia="標楷體" w:hAnsi="Times New Roman" w:cs="Times New Roman"/>
              </w:rPr>
              <w:t>/</w:t>
            </w:r>
            <w:r w:rsidRPr="00C613ED">
              <w:rPr>
                <w:rFonts w:ascii="Times New Roman" w:eastAsia="標楷體" w:hAnsi="Times New Roman" w:cs="Times New Roman"/>
              </w:rPr>
              <w:t>家屬</w:t>
            </w:r>
            <w:bookmarkEnd w:id="25"/>
            <w:r w:rsidRPr="00C613ED">
              <w:rPr>
                <w:rFonts w:ascii="Times New Roman" w:eastAsia="標楷體" w:hAnsi="Times New Roman" w:cs="Times New Roman" w:hint="eastAsia"/>
              </w:rPr>
              <w:t>對</w:t>
            </w:r>
            <w:r w:rsidRPr="00C613ED">
              <w:rPr>
                <w:rFonts w:ascii="Times New Roman" w:eastAsia="標楷體" w:hAnsi="Times New Roman" w:cs="Times New Roman" w:hint="eastAsia"/>
              </w:rPr>
              <w:t>A</w:t>
            </w:r>
            <w:r w:rsidRPr="00C613ED">
              <w:rPr>
                <w:rFonts w:ascii="Times New Roman" w:eastAsia="標楷體" w:hAnsi="Times New Roman" w:cs="Times New Roman" w:hint="eastAsia"/>
              </w:rPr>
              <w:t>單位、</w:t>
            </w:r>
            <w:r w:rsidRPr="00C613ED">
              <w:rPr>
                <w:rFonts w:ascii="Times New Roman" w:eastAsia="標楷體" w:hAnsi="Times New Roman" w:cs="Times New Roman" w:hint="eastAsia"/>
              </w:rPr>
              <w:t>B</w:t>
            </w:r>
            <w:r w:rsidRPr="00C613ED">
              <w:rPr>
                <w:rFonts w:ascii="Times New Roman" w:eastAsia="標楷體" w:hAnsi="Times New Roman" w:cs="Times New Roman" w:hint="eastAsia"/>
              </w:rPr>
              <w:t>單位。</w:t>
            </w:r>
          </w:p>
          <w:p w14:paraId="49FDB033" w14:textId="36AD74CF" w:rsidR="009326F5" w:rsidRPr="00C613ED" w:rsidRDefault="00A064B3">
            <w:pPr>
              <w:pStyle w:val="a3"/>
              <w:numPr>
                <w:ilvl w:val="0"/>
                <w:numId w:val="59"/>
              </w:numPr>
              <w:spacing w:line="400" w:lineRule="exact"/>
              <w:ind w:leftChars="0" w:left="809"/>
              <w:jc w:val="both"/>
              <w:rPr>
                <w:rFonts w:ascii="Times New Roman" w:eastAsia="標楷體" w:hAnsi="Times New Roman" w:cs="Times New Roman"/>
              </w:rPr>
            </w:pPr>
            <w:r w:rsidRPr="00C613ED">
              <w:rPr>
                <w:rFonts w:ascii="Times New Roman" w:eastAsia="標楷體" w:hAnsi="Times New Roman" w:cs="Times New Roman" w:hint="eastAsia"/>
              </w:rPr>
              <w:t>B</w:t>
            </w:r>
            <w:r w:rsidRPr="00C613ED">
              <w:rPr>
                <w:rFonts w:ascii="Times New Roman" w:eastAsia="標楷體" w:hAnsi="Times New Roman" w:cs="Times New Roman" w:hint="eastAsia"/>
              </w:rPr>
              <w:t>單位對</w:t>
            </w:r>
            <w:r w:rsidRPr="00C613ED">
              <w:rPr>
                <w:rFonts w:ascii="Times New Roman" w:eastAsia="標楷體" w:hAnsi="Times New Roman" w:cs="Times New Roman" w:hint="eastAsia"/>
              </w:rPr>
              <w:t>A</w:t>
            </w:r>
            <w:r w:rsidRPr="00C613ED">
              <w:rPr>
                <w:rFonts w:ascii="Times New Roman" w:eastAsia="標楷體" w:hAnsi="Times New Roman" w:cs="Times New Roman" w:hint="eastAsia"/>
              </w:rPr>
              <w:t>單位。</w:t>
            </w:r>
          </w:p>
          <w:p w14:paraId="245D788F" w14:textId="77777777" w:rsidR="009326F5" w:rsidRPr="00C613ED" w:rsidRDefault="009326F5" w:rsidP="00B15E36">
            <w:pPr>
              <w:spacing w:line="400" w:lineRule="exact"/>
              <w:jc w:val="both"/>
              <w:rPr>
                <w:rFonts w:ascii="Times New Roman" w:eastAsia="標楷體" w:hAnsi="Times New Roman" w:cs="Times New Roman"/>
              </w:rPr>
            </w:pPr>
          </w:p>
          <w:p w14:paraId="30E6CC3C" w14:textId="77777777" w:rsidR="009326F5" w:rsidRPr="00C613ED" w:rsidRDefault="009326F5" w:rsidP="00B15E36">
            <w:pPr>
              <w:spacing w:line="400" w:lineRule="exact"/>
              <w:jc w:val="both"/>
              <w:rPr>
                <w:rFonts w:ascii="Times New Roman" w:eastAsia="標楷體" w:hAnsi="Times New Roman" w:cs="Times New Roman"/>
              </w:rPr>
            </w:pPr>
          </w:p>
          <w:p w14:paraId="2135DBD0" w14:textId="77777777" w:rsidR="009326F5" w:rsidRPr="00C613ED" w:rsidRDefault="009326F5" w:rsidP="00B15E36">
            <w:pPr>
              <w:spacing w:line="400" w:lineRule="exact"/>
              <w:jc w:val="both"/>
              <w:rPr>
                <w:rFonts w:ascii="Times New Roman" w:eastAsia="標楷體" w:hAnsi="Times New Roman" w:cs="Times New Roman"/>
              </w:rPr>
            </w:pPr>
          </w:p>
          <w:p w14:paraId="2A3E6F04" w14:textId="77777777" w:rsidR="009326F5" w:rsidRPr="00C613ED" w:rsidRDefault="009326F5" w:rsidP="00B15E36">
            <w:pPr>
              <w:spacing w:line="400" w:lineRule="exact"/>
              <w:jc w:val="both"/>
              <w:rPr>
                <w:rFonts w:ascii="Times New Roman" w:eastAsia="標楷體" w:hAnsi="Times New Roman" w:cs="Times New Roman"/>
              </w:rPr>
            </w:pPr>
          </w:p>
          <w:p w14:paraId="6DA9BA81" w14:textId="77777777" w:rsidR="009326F5" w:rsidRPr="00C613ED" w:rsidRDefault="009326F5" w:rsidP="00B15E36">
            <w:pPr>
              <w:spacing w:line="400" w:lineRule="exact"/>
              <w:jc w:val="both"/>
              <w:rPr>
                <w:rFonts w:ascii="Times New Roman" w:eastAsia="標楷體" w:hAnsi="Times New Roman" w:cs="Times New Roman"/>
              </w:rPr>
            </w:pPr>
          </w:p>
          <w:p w14:paraId="6C557EB8" w14:textId="77777777" w:rsidR="00653ECE" w:rsidRPr="00C613ED" w:rsidRDefault="00653ECE" w:rsidP="00B15E36">
            <w:pPr>
              <w:spacing w:line="400" w:lineRule="exact"/>
              <w:jc w:val="both"/>
              <w:rPr>
                <w:rFonts w:ascii="Times New Roman" w:eastAsia="標楷體" w:hAnsi="Times New Roman" w:cs="Times New Roman"/>
              </w:rPr>
            </w:pPr>
          </w:p>
          <w:p w14:paraId="3835A5A0" w14:textId="77777777" w:rsidR="00653ECE" w:rsidRPr="00C613ED" w:rsidRDefault="00653ECE" w:rsidP="00B15E36">
            <w:pPr>
              <w:spacing w:line="400" w:lineRule="exact"/>
              <w:jc w:val="both"/>
              <w:rPr>
                <w:rFonts w:ascii="Times New Roman" w:eastAsia="標楷體" w:hAnsi="Times New Roman" w:cs="Times New Roman"/>
              </w:rPr>
            </w:pPr>
          </w:p>
        </w:tc>
      </w:tr>
      <w:tr w:rsidR="00C613ED" w:rsidRPr="00C613ED" w14:paraId="66F8EB74" w14:textId="77777777" w:rsidTr="00931F94">
        <w:trPr>
          <w:trHeight w:val="1399"/>
          <w:jc w:val="center"/>
        </w:trPr>
        <w:tc>
          <w:tcPr>
            <w:tcW w:w="1756" w:type="dxa"/>
            <w:vMerge/>
            <w:hideMark/>
          </w:tcPr>
          <w:p w14:paraId="447B446E"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47FD1ABC"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6DE3BE00" w14:textId="54FCFAE3" w:rsidR="009326F5" w:rsidRPr="00C613ED" w:rsidRDefault="009326F5">
            <w:pPr>
              <w:pStyle w:val="a3"/>
              <w:numPr>
                <w:ilvl w:val="0"/>
                <w:numId w:val="79"/>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定期追蹤服務使用者</w:t>
            </w:r>
            <w:r w:rsidRPr="00C613ED">
              <w:rPr>
                <w:rFonts w:ascii="Times New Roman" w:eastAsia="標楷體" w:hAnsi="Times New Roman" w:cs="Times New Roman"/>
              </w:rPr>
              <w:t>(</w:t>
            </w:r>
            <w:r w:rsidRPr="00C613ED">
              <w:rPr>
                <w:rFonts w:ascii="Times New Roman" w:eastAsia="標楷體" w:hAnsi="Times New Roman" w:cs="Times New Roman"/>
              </w:rPr>
              <w:t>或家屬</w:t>
            </w:r>
            <w:r w:rsidRPr="00C613ED">
              <w:rPr>
                <w:rFonts w:ascii="Times New Roman" w:eastAsia="標楷體" w:hAnsi="Times New Roman" w:cs="Times New Roman"/>
              </w:rPr>
              <w:t>)</w:t>
            </w:r>
            <w:r w:rsidRPr="00C613ED">
              <w:rPr>
                <w:rFonts w:ascii="Times New Roman" w:eastAsia="標楷體" w:hAnsi="Times New Roman" w:cs="Times New Roman"/>
              </w:rPr>
              <w:t>的滿意度</w:t>
            </w:r>
            <w:r w:rsidRPr="00C613ED">
              <w:rPr>
                <w:rFonts w:ascii="Times New Roman" w:eastAsia="標楷體" w:hAnsi="Times New Roman" w:cs="Times New Roman"/>
              </w:rPr>
              <w:t>(</w:t>
            </w:r>
            <w:r w:rsidRPr="00C613ED">
              <w:rPr>
                <w:rFonts w:ascii="Times New Roman" w:eastAsia="標楷體" w:hAnsi="Times New Roman" w:cs="Times New Roman"/>
              </w:rPr>
              <w:t>包含服務使用者</w:t>
            </w:r>
            <w:r w:rsidRPr="00C613ED">
              <w:rPr>
                <w:rFonts w:ascii="Times New Roman" w:eastAsia="標楷體" w:hAnsi="Times New Roman" w:cs="Times New Roman"/>
              </w:rPr>
              <w:t>/</w:t>
            </w:r>
            <w:r w:rsidRPr="00C613ED">
              <w:rPr>
                <w:rFonts w:ascii="Times New Roman" w:eastAsia="標楷體" w:hAnsi="Times New Roman" w:cs="Times New Roman"/>
              </w:rPr>
              <w:t>家屬及合作夥伴</w:t>
            </w:r>
            <w:r w:rsidRPr="00C613ED">
              <w:rPr>
                <w:rFonts w:ascii="Times New Roman" w:eastAsia="標楷體" w:hAnsi="Times New Roman" w:cs="Times New Roman"/>
              </w:rPr>
              <w:t>)</w:t>
            </w:r>
            <w:r w:rsidRPr="00C613ED">
              <w:rPr>
                <w:rFonts w:ascii="Times New Roman" w:eastAsia="標楷體" w:hAnsi="Times New Roman" w:cs="Times New Roman"/>
              </w:rPr>
              <w:t>並追蹤處理。</w:t>
            </w:r>
          </w:p>
          <w:p w14:paraId="53F771EA" w14:textId="7204075C" w:rsidR="00627FB0" w:rsidRPr="00C613ED" w:rsidRDefault="00627FB0"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hideMark/>
          </w:tcPr>
          <w:p w14:paraId="56DA131F"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071C626F"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0F12CA96" w14:textId="77777777" w:rsidTr="00931F94">
        <w:trPr>
          <w:trHeight w:val="410"/>
          <w:jc w:val="center"/>
        </w:trPr>
        <w:tc>
          <w:tcPr>
            <w:tcW w:w="1756" w:type="dxa"/>
            <w:vMerge/>
            <w:hideMark/>
          </w:tcPr>
          <w:p w14:paraId="766DA4A4" w14:textId="77777777" w:rsidR="009326F5" w:rsidRPr="00C613ED" w:rsidRDefault="009326F5" w:rsidP="00B15E36">
            <w:pPr>
              <w:spacing w:line="400" w:lineRule="exact"/>
              <w:jc w:val="both"/>
              <w:rPr>
                <w:rFonts w:ascii="Times New Roman" w:eastAsia="標楷體" w:hAnsi="Times New Roman" w:cs="Times New Roman"/>
              </w:rPr>
            </w:pPr>
          </w:p>
        </w:tc>
        <w:tc>
          <w:tcPr>
            <w:tcW w:w="1701" w:type="dxa"/>
            <w:vMerge/>
            <w:hideMark/>
          </w:tcPr>
          <w:p w14:paraId="6752302C" w14:textId="77777777" w:rsidR="009326F5" w:rsidRPr="00C613ED" w:rsidRDefault="009326F5" w:rsidP="00B15E36">
            <w:pPr>
              <w:spacing w:line="400" w:lineRule="exact"/>
              <w:jc w:val="both"/>
              <w:rPr>
                <w:rFonts w:ascii="Times New Roman" w:eastAsia="標楷體" w:hAnsi="Times New Roman" w:cs="Times New Roman"/>
              </w:rPr>
            </w:pPr>
          </w:p>
        </w:tc>
        <w:tc>
          <w:tcPr>
            <w:tcW w:w="3200" w:type="dxa"/>
            <w:shd w:val="clear" w:color="auto" w:fill="auto"/>
            <w:hideMark/>
          </w:tcPr>
          <w:p w14:paraId="5ED5E126" w14:textId="2AB49998" w:rsidR="00B15E36" w:rsidRPr="00C613ED" w:rsidRDefault="009326F5">
            <w:pPr>
              <w:pStyle w:val="a3"/>
              <w:numPr>
                <w:ilvl w:val="0"/>
                <w:numId w:val="79"/>
              </w:numPr>
              <w:spacing w:line="400" w:lineRule="exact"/>
              <w:ind w:leftChars="0" w:left="192" w:hanging="192"/>
              <w:jc w:val="both"/>
              <w:rPr>
                <w:rFonts w:ascii="Times New Roman" w:eastAsia="標楷體" w:hAnsi="Times New Roman" w:cs="Times New Roman"/>
              </w:rPr>
            </w:pPr>
            <w:r w:rsidRPr="00C613ED">
              <w:rPr>
                <w:rFonts w:ascii="Times New Roman" w:eastAsia="標楷體" w:hAnsi="Times New Roman" w:cs="Times New Roman"/>
              </w:rPr>
              <w:t>運用回饋改善服務系統機制。</w:t>
            </w:r>
          </w:p>
          <w:p w14:paraId="570EE6EB" w14:textId="3E34C2F2" w:rsidR="00627FB0" w:rsidRPr="00C613ED" w:rsidRDefault="00627FB0" w:rsidP="00B15E36">
            <w:pPr>
              <w:spacing w:line="400" w:lineRule="exact"/>
              <w:ind w:leftChars="80" w:left="192"/>
              <w:jc w:val="both"/>
              <w:rPr>
                <w:rFonts w:ascii="Times New Roman" w:eastAsia="標楷體" w:hAnsi="Times New Roman" w:cs="Times New Roman"/>
              </w:rPr>
            </w:pPr>
            <w:r w:rsidRPr="00C613ED">
              <w:rPr>
                <w:rFonts w:ascii="Times New Roman" w:eastAsia="標楷體" w:hAnsi="Times New Roman" w:cs="Times New Roman" w:hint="eastAsia"/>
              </w:rPr>
              <w:t>(1)</w:t>
            </w:r>
          </w:p>
        </w:tc>
        <w:tc>
          <w:tcPr>
            <w:tcW w:w="4677" w:type="dxa"/>
            <w:vMerge/>
            <w:hideMark/>
          </w:tcPr>
          <w:p w14:paraId="71BDA487"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vMerge/>
            <w:hideMark/>
          </w:tcPr>
          <w:p w14:paraId="135DC31C" w14:textId="77777777" w:rsidR="009326F5" w:rsidRPr="00C613ED" w:rsidRDefault="009326F5" w:rsidP="00B15E36">
            <w:pPr>
              <w:spacing w:line="400" w:lineRule="exact"/>
              <w:jc w:val="both"/>
              <w:rPr>
                <w:rFonts w:ascii="Times New Roman" w:eastAsia="標楷體" w:hAnsi="Times New Roman" w:cs="Times New Roman"/>
              </w:rPr>
            </w:pPr>
          </w:p>
        </w:tc>
      </w:tr>
      <w:tr w:rsidR="00C613ED" w:rsidRPr="00C613ED" w14:paraId="1DD428E0" w14:textId="77777777" w:rsidTr="00931F94">
        <w:trPr>
          <w:trHeight w:val="567"/>
          <w:jc w:val="center"/>
        </w:trPr>
        <w:tc>
          <w:tcPr>
            <w:tcW w:w="13946" w:type="dxa"/>
            <w:gridSpan w:val="5"/>
            <w:vAlign w:val="center"/>
          </w:tcPr>
          <w:p w14:paraId="5EF2A5EC" w14:textId="5327D49E"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rPr>
              <w:lastRenderedPageBreak/>
              <w:t>五、其他</w:t>
            </w:r>
            <w:proofErr w:type="gramStart"/>
            <w:r w:rsidRPr="00C613ED">
              <w:rPr>
                <w:rFonts w:ascii="Times New Roman" w:eastAsia="標楷體" w:hAnsi="Times New Roman" w:cs="Times New Roman"/>
                <w:b/>
              </w:rPr>
              <w:t>加分題</w:t>
            </w:r>
            <w:proofErr w:type="gramEnd"/>
            <w:r w:rsidRPr="00C613ED">
              <w:rPr>
                <w:rFonts w:ascii="Times New Roman" w:eastAsia="標楷體" w:hAnsi="Times New Roman" w:cs="Times New Roman"/>
                <w:b/>
              </w:rPr>
              <w:t>(</w:t>
            </w:r>
            <w:r w:rsidR="00627FB0" w:rsidRPr="00C613ED">
              <w:rPr>
                <w:rFonts w:ascii="Times New Roman" w:eastAsia="標楷體" w:hAnsi="Times New Roman" w:cs="Times New Roman" w:hint="eastAsia"/>
                <w:b/>
              </w:rPr>
              <w:t>5</w:t>
            </w:r>
            <w:r w:rsidRPr="00C613ED">
              <w:rPr>
                <w:rFonts w:ascii="Times New Roman" w:eastAsia="標楷體" w:hAnsi="Times New Roman" w:cs="Times New Roman"/>
                <w:b/>
              </w:rPr>
              <w:t>分</w:t>
            </w:r>
            <w:r w:rsidRPr="00C613ED">
              <w:rPr>
                <w:rFonts w:ascii="Times New Roman" w:eastAsia="標楷體" w:hAnsi="Times New Roman" w:cs="Times New Roman"/>
                <w:b/>
              </w:rPr>
              <w:t>)</w:t>
            </w:r>
          </w:p>
        </w:tc>
      </w:tr>
      <w:tr w:rsidR="00C613ED" w:rsidRPr="00C613ED" w14:paraId="26A680DA" w14:textId="77777777" w:rsidTr="00931F94">
        <w:trPr>
          <w:trHeight w:val="1571"/>
          <w:jc w:val="center"/>
        </w:trPr>
        <w:tc>
          <w:tcPr>
            <w:tcW w:w="1756" w:type="dxa"/>
            <w:shd w:val="clear" w:color="auto" w:fill="auto"/>
            <w:hideMark/>
          </w:tcPr>
          <w:p w14:paraId="6F30E08E"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5-1</w:t>
            </w:r>
            <w:r w:rsidRPr="00C613ED">
              <w:rPr>
                <w:rFonts w:ascii="Times New Roman" w:eastAsia="標楷體" w:hAnsi="Times New Roman" w:cs="Times New Roman"/>
              </w:rPr>
              <w:t>主動開發新個案</w:t>
            </w:r>
          </w:p>
        </w:tc>
        <w:tc>
          <w:tcPr>
            <w:tcW w:w="1701" w:type="dxa"/>
            <w:shd w:val="clear" w:color="auto" w:fill="auto"/>
            <w:hideMark/>
          </w:tcPr>
          <w:p w14:paraId="412396DB"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5-1-1</w:t>
            </w:r>
            <w:r w:rsidRPr="00C613ED">
              <w:rPr>
                <w:rFonts w:ascii="Times New Roman" w:eastAsia="標楷體" w:hAnsi="Times New Roman" w:cs="Times New Roman"/>
              </w:rPr>
              <w:t>主動開發新個案</w:t>
            </w:r>
          </w:p>
          <w:p w14:paraId="0D5F1F5C"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(1)</w:t>
            </w:r>
          </w:p>
        </w:tc>
        <w:tc>
          <w:tcPr>
            <w:tcW w:w="3200" w:type="dxa"/>
            <w:shd w:val="clear" w:color="auto" w:fill="auto"/>
            <w:hideMark/>
          </w:tcPr>
          <w:p w14:paraId="1542D10F"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主動拜訪連結社區，發掘開發長照需求服務使用者。</w:t>
            </w:r>
          </w:p>
        </w:tc>
        <w:tc>
          <w:tcPr>
            <w:tcW w:w="4677" w:type="dxa"/>
            <w:shd w:val="clear" w:color="auto" w:fill="auto"/>
            <w:hideMark/>
          </w:tcPr>
          <w:p w14:paraId="3F5AEE9C"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1E80BF6D"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4C3C6987" w14:textId="6C0B99B8"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檢視評鑑作業之基本資料表</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管服務量之自行轉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照管中心個案數</w:t>
            </w:r>
            <w:r w:rsidR="00653ECE" w:rsidRPr="00C613ED">
              <w:rPr>
                <w:rFonts w:ascii="Times New Roman" w:eastAsia="標楷體" w:hAnsi="Times New Roman" w:cs="Times New Roman" w:hint="eastAsia"/>
              </w:rPr>
              <w:t>，並以此清冊數據為主要計分依據</w:t>
            </w:r>
            <w:r w:rsidRPr="00C613ED">
              <w:rPr>
                <w:rFonts w:ascii="Times New Roman" w:eastAsia="標楷體" w:hAnsi="Times New Roman" w:cs="Times New Roman"/>
              </w:rPr>
              <w:t>。</w:t>
            </w:r>
          </w:p>
        </w:tc>
        <w:tc>
          <w:tcPr>
            <w:tcW w:w="2612" w:type="dxa"/>
            <w:shd w:val="clear" w:color="auto" w:fill="auto"/>
            <w:hideMark/>
          </w:tcPr>
          <w:p w14:paraId="44A92AF9" w14:textId="77777777" w:rsidR="009326F5" w:rsidRPr="00C613ED" w:rsidRDefault="009326F5">
            <w:pPr>
              <w:pStyle w:val="a3"/>
              <w:numPr>
                <w:ilvl w:val="0"/>
                <w:numId w:val="52"/>
              </w:numPr>
              <w:spacing w:afterLines="50" w:after="180" w:line="400" w:lineRule="exact"/>
              <w:ind w:leftChars="0" w:left="180" w:hanging="180"/>
              <w:jc w:val="both"/>
              <w:rPr>
                <w:rFonts w:ascii="Times New Roman" w:eastAsia="標楷體" w:hAnsi="Times New Roman" w:cs="Times New Roman"/>
              </w:rPr>
            </w:pPr>
            <w:r w:rsidRPr="00C613ED">
              <w:rPr>
                <w:rFonts w:ascii="Times New Roman" w:eastAsia="標楷體" w:hAnsi="Times New Roman" w:cs="Times New Roman"/>
              </w:rPr>
              <w:t>主動開發新個案指的是透由</w:t>
            </w:r>
            <w:r w:rsidRPr="00C613ED">
              <w:rPr>
                <w:rFonts w:ascii="Times New Roman" w:eastAsia="標楷體" w:hAnsi="Times New Roman" w:cs="Times New Roman"/>
              </w:rPr>
              <w:t>A</w:t>
            </w:r>
            <w:proofErr w:type="gramStart"/>
            <w:r w:rsidRPr="00C613ED">
              <w:rPr>
                <w:rFonts w:ascii="Times New Roman" w:eastAsia="標楷體" w:hAnsi="Times New Roman" w:cs="Times New Roman"/>
              </w:rPr>
              <w:t>個</w:t>
            </w:r>
            <w:proofErr w:type="gramEnd"/>
            <w:r w:rsidRPr="00C613ED">
              <w:rPr>
                <w:rFonts w:ascii="Times New Roman" w:eastAsia="標楷體" w:hAnsi="Times New Roman" w:cs="Times New Roman"/>
              </w:rPr>
              <w:t>管主動轉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特約區域內社區個案</w:t>
            </w:r>
            <w:proofErr w:type="gramStart"/>
            <w:r w:rsidRPr="00C613ED">
              <w:rPr>
                <w:rFonts w:ascii="Times New Roman" w:eastAsia="標楷體" w:hAnsi="Times New Roman" w:cs="Times New Roman"/>
              </w:rPr>
              <w:t>給照專</w:t>
            </w:r>
            <w:proofErr w:type="gramEnd"/>
            <w:r w:rsidRPr="00C613ED">
              <w:rPr>
                <w:rFonts w:ascii="Times New Roman" w:eastAsia="標楷體" w:hAnsi="Times New Roman" w:cs="Times New Roman"/>
              </w:rPr>
              <w:t>評估的個案。</w:t>
            </w:r>
          </w:p>
          <w:p w14:paraId="28E25E83" w14:textId="77777777" w:rsidR="009326F5" w:rsidRPr="00C613ED" w:rsidRDefault="009326F5">
            <w:pPr>
              <w:pStyle w:val="a3"/>
              <w:numPr>
                <w:ilvl w:val="0"/>
                <w:numId w:val="52"/>
              </w:numPr>
              <w:spacing w:afterLines="50" w:after="180" w:line="400" w:lineRule="exact"/>
              <w:ind w:leftChars="0" w:left="222" w:hanging="222"/>
              <w:jc w:val="both"/>
              <w:rPr>
                <w:rFonts w:ascii="Times New Roman" w:eastAsia="標楷體" w:hAnsi="Times New Roman" w:cs="Times New Roman"/>
              </w:rPr>
            </w:pPr>
            <w:r w:rsidRPr="00C613ED">
              <w:rPr>
                <w:rFonts w:ascii="Times New Roman" w:eastAsia="標楷體" w:hAnsi="Times New Roman" w:cs="Times New Roman"/>
              </w:rPr>
              <w:t>主動開發新個案比率</w:t>
            </w:r>
            <w:r w:rsidRPr="00C613ED">
              <w:rPr>
                <w:rFonts w:ascii="Times New Roman" w:eastAsia="標楷體" w:hAnsi="Times New Roman" w:cs="Times New Roman"/>
              </w:rPr>
              <w:t>(X)=</w:t>
            </w:r>
            <w:r w:rsidRPr="00C613ED">
              <w:rPr>
                <w:rFonts w:ascii="Times New Roman" w:eastAsia="標楷體" w:hAnsi="Times New Roman" w:cs="Times New Roman"/>
              </w:rPr>
              <w:t>自行轉</w:t>
            </w:r>
            <w:proofErr w:type="gramStart"/>
            <w:r w:rsidRPr="00C613ED">
              <w:rPr>
                <w:rFonts w:ascii="Times New Roman" w:eastAsia="標楷體" w:hAnsi="Times New Roman" w:cs="Times New Roman"/>
              </w:rPr>
              <w:t>介</w:t>
            </w:r>
            <w:proofErr w:type="gramEnd"/>
            <w:r w:rsidRPr="00C613ED">
              <w:rPr>
                <w:rFonts w:ascii="Times New Roman" w:eastAsia="標楷體" w:hAnsi="Times New Roman" w:cs="Times New Roman"/>
              </w:rPr>
              <w:t>至照管中心個案數</w:t>
            </w:r>
            <w:r w:rsidRPr="00C613ED">
              <w:rPr>
                <w:rFonts w:ascii="Times New Roman" w:eastAsia="標楷體" w:hAnsi="Times New Roman" w:cs="Times New Roman"/>
              </w:rPr>
              <w:t>/</w:t>
            </w:r>
            <w:r w:rsidRPr="00C613ED">
              <w:rPr>
                <w:rFonts w:ascii="Times New Roman" w:eastAsia="標楷體" w:hAnsi="Times New Roman" w:cs="Times New Roman"/>
              </w:rPr>
              <w:t>總案量：</w:t>
            </w:r>
          </w:p>
          <w:p w14:paraId="0F508915" w14:textId="3B83FE0A" w:rsidR="009326F5" w:rsidRPr="00C613ED" w:rsidRDefault="009326F5">
            <w:pPr>
              <w:pStyle w:val="a3"/>
              <w:numPr>
                <w:ilvl w:val="0"/>
                <w:numId w:val="51"/>
              </w:numPr>
              <w:spacing w:afterLines="50" w:after="180" w:line="400" w:lineRule="exact"/>
              <w:ind w:leftChars="0" w:left="491" w:hanging="281"/>
              <w:jc w:val="both"/>
              <w:rPr>
                <w:rFonts w:ascii="Times New Roman" w:eastAsia="標楷體" w:hAnsi="Times New Roman" w:cs="Times New Roman"/>
              </w:rPr>
            </w:pPr>
            <w:proofErr w:type="gramStart"/>
            <w:r w:rsidRPr="00C613ED">
              <w:rPr>
                <w:rFonts w:ascii="新細明體" w:eastAsia="新細明體" w:hAnsi="新細明體" w:cs="新細明體" w:hint="eastAsia"/>
              </w:rPr>
              <w:t>≧</w:t>
            </w:r>
            <w:proofErr w:type="gramEnd"/>
            <w:r w:rsidR="00B15E36" w:rsidRPr="00C613ED">
              <w:rPr>
                <w:rFonts w:ascii="Times New Roman" w:eastAsia="新細明體" w:hAnsi="Times New Roman" w:cs="Times New Roman"/>
              </w:rPr>
              <w:t>10</w:t>
            </w:r>
            <w:r w:rsidRPr="00C613ED">
              <w:rPr>
                <w:rFonts w:ascii="Times New Roman" w:eastAsia="標楷體" w:hAnsi="Times New Roman" w:cs="Times New Roman"/>
              </w:rPr>
              <w:t>%</w:t>
            </w:r>
            <w:r w:rsidRPr="00C613ED">
              <w:rPr>
                <w:rFonts w:ascii="Times New Roman" w:eastAsia="標楷體" w:hAnsi="Times New Roman" w:cs="Times New Roman"/>
              </w:rPr>
              <w:t>，得</w:t>
            </w:r>
            <w:r w:rsidRPr="00C613ED">
              <w:rPr>
                <w:rFonts w:ascii="Times New Roman" w:eastAsia="標楷體" w:hAnsi="Times New Roman" w:cs="Times New Roman"/>
              </w:rPr>
              <w:t>1</w:t>
            </w:r>
            <w:r w:rsidRPr="00C613ED">
              <w:rPr>
                <w:rFonts w:ascii="Times New Roman" w:eastAsia="標楷體" w:hAnsi="Times New Roman" w:cs="Times New Roman"/>
              </w:rPr>
              <w:t>分。</w:t>
            </w:r>
          </w:p>
          <w:p w14:paraId="1FA794AA" w14:textId="7D89033B" w:rsidR="009326F5" w:rsidRPr="00C613ED" w:rsidRDefault="009326F5">
            <w:pPr>
              <w:pStyle w:val="a3"/>
              <w:numPr>
                <w:ilvl w:val="0"/>
                <w:numId w:val="51"/>
              </w:numPr>
              <w:spacing w:afterLines="50" w:after="180" w:line="400" w:lineRule="exact"/>
              <w:ind w:leftChars="0" w:left="491" w:hanging="256"/>
              <w:jc w:val="both"/>
              <w:rPr>
                <w:rFonts w:ascii="Times New Roman" w:eastAsia="標楷體" w:hAnsi="Times New Roman" w:cs="Times New Roman"/>
              </w:rPr>
            </w:pPr>
            <w:r w:rsidRPr="00C613ED">
              <w:rPr>
                <w:rFonts w:ascii="Times New Roman" w:eastAsia="標楷體" w:hAnsi="Times New Roman" w:cs="Times New Roman"/>
              </w:rPr>
              <w:t>5%</w:t>
            </w:r>
            <w:proofErr w:type="gramStart"/>
            <w:r w:rsidRPr="00C613ED">
              <w:rPr>
                <w:rFonts w:ascii="新細明體" w:eastAsia="新細明體" w:hAnsi="新細明體" w:cs="新細明體" w:hint="eastAsia"/>
              </w:rPr>
              <w:t>≦</w:t>
            </w:r>
            <w:proofErr w:type="gramEnd"/>
            <w:r w:rsidRPr="00C613ED">
              <w:rPr>
                <w:rFonts w:ascii="Times New Roman" w:eastAsia="標楷體" w:hAnsi="Times New Roman" w:cs="Times New Roman"/>
              </w:rPr>
              <w:t>X&lt;</w:t>
            </w:r>
            <w:r w:rsidR="00B15E36" w:rsidRPr="00C613ED">
              <w:rPr>
                <w:rFonts w:ascii="Times New Roman" w:eastAsia="標楷體" w:hAnsi="Times New Roman" w:cs="Times New Roman" w:hint="eastAsia"/>
              </w:rPr>
              <w:t>10</w:t>
            </w:r>
            <w:r w:rsidRPr="00C613ED">
              <w:rPr>
                <w:rFonts w:ascii="Times New Roman" w:eastAsia="標楷體" w:hAnsi="Times New Roman" w:cs="Times New Roman"/>
              </w:rPr>
              <w:t>%</w:t>
            </w:r>
            <w:r w:rsidRPr="00C613ED">
              <w:rPr>
                <w:rFonts w:ascii="Times New Roman" w:eastAsia="標楷體" w:hAnsi="Times New Roman" w:cs="Times New Roman"/>
              </w:rPr>
              <w:t>，得</w:t>
            </w:r>
            <w:r w:rsidRPr="00C613ED">
              <w:rPr>
                <w:rFonts w:ascii="Times New Roman" w:eastAsia="標楷體" w:hAnsi="Times New Roman" w:cs="Times New Roman"/>
              </w:rPr>
              <w:t>0.5</w:t>
            </w:r>
            <w:r w:rsidRPr="00C613ED">
              <w:rPr>
                <w:rFonts w:ascii="Times New Roman" w:eastAsia="標楷體" w:hAnsi="Times New Roman" w:cs="Times New Roman"/>
              </w:rPr>
              <w:t>分。</w:t>
            </w:r>
          </w:p>
          <w:p w14:paraId="7AFF13C6" w14:textId="7DF87B99" w:rsidR="009326F5" w:rsidRPr="00C613ED" w:rsidRDefault="009326F5">
            <w:pPr>
              <w:pStyle w:val="a3"/>
              <w:numPr>
                <w:ilvl w:val="0"/>
                <w:numId w:val="51"/>
              </w:numPr>
              <w:spacing w:afterLines="50" w:after="180" w:line="400" w:lineRule="exact"/>
              <w:ind w:leftChars="0" w:left="491" w:hanging="256"/>
              <w:jc w:val="both"/>
              <w:rPr>
                <w:rFonts w:ascii="Times New Roman" w:eastAsia="標楷體" w:hAnsi="Times New Roman" w:cs="Times New Roman"/>
              </w:rPr>
            </w:pPr>
            <w:r w:rsidRPr="00C613ED">
              <w:rPr>
                <w:rFonts w:ascii="Times New Roman" w:eastAsia="標楷體" w:hAnsi="Times New Roman" w:cs="Times New Roman"/>
              </w:rPr>
              <w:t>5%&lt;X</w:t>
            </w:r>
            <w:r w:rsidRPr="00C613ED">
              <w:rPr>
                <w:rFonts w:ascii="Times New Roman" w:eastAsia="標楷體" w:hAnsi="Times New Roman" w:cs="Times New Roman"/>
              </w:rPr>
              <w:t>，得</w:t>
            </w:r>
            <w:r w:rsidRPr="00C613ED">
              <w:rPr>
                <w:rFonts w:ascii="Times New Roman" w:eastAsia="標楷體" w:hAnsi="Times New Roman" w:cs="Times New Roman"/>
              </w:rPr>
              <w:t>0</w:t>
            </w:r>
            <w:r w:rsidRPr="00C613ED">
              <w:rPr>
                <w:rFonts w:ascii="Times New Roman" w:eastAsia="標楷體" w:hAnsi="Times New Roman" w:cs="Times New Roman"/>
              </w:rPr>
              <w:t>分。</w:t>
            </w:r>
          </w:p>
        </w:tc>
      </w:tr>
      <w:tr w:rsidR="00C613ED" w:rsidRPr="00C613ED" w14:paraId="1454AD4A" w14:textId="77777777" w:rsidTr="00931F94">
        <w:trPr>
          <w:trHeight w:val="1447"/>
          <w:jc w:val="center"/>
        </w:trPr>
        <w:tc>
          <w:tcPr>
            <w:tcW w:w="1756" w:type="dxa"/>
            <w:shd w:val="clear" w:color="auto" w:fill="auto"/>
            <w:hideMark/>
          </w:tcPr>
          <w:p w14:paraId="5CA9F0A7" w14:textId="6E6471B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5-2</w:t>
            </w:r>
            <w:r w:rsidR="00FD1D3B" w:rsidRPr="00C613ED">
              <w:rPr>
                <w:rFonts w:ascii="Times New Roman" w:eastAsia="標楷體" w:hAnsi="Times New Roman" w:cs="Times New Roman" w:hint="eastAsia"/>
              </w:rPr>
              <w:t xml:space="preserve">  </w:t>
            </w:r>
            <w:r w:rsidR="00FD1D3B" w:rsidRPr="00C613ED">
              <w:rPr>
                <w:rFonts w:ascii="Times New Roman" w:eastAsia="標楷體" w:hAnsi="Times New Roman" w:cs="Times New Roman" w:hint="eastAsia"/>
              </w:rPr>
              <w:t>創新服務</w:t>
            </w:r>
          </w:p>
        </w:tc>
        <w:tc>
          <w:tcPr>
            <w:tcW w:w="1701" w:type="dxa"/>
            <w:shd w:val="clear" w:color="auto" w:fill="auto"/>
            <w:hideMark/>
          </w:tcPr>
          <w:p w14:paraId="7E821F1D" w14:textId="0731AF2F"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5-2-1</w:t>
            </w:r>
            <w:r w:rsidR="00FD1D3B" w:rsidRPr="00C613ED">
              <w:rPr>
                <w:rFonts w:ascii="Times New Roman" w:eastAsia="標楷體" w:hAnsi="Times New Roman" w:cs="Times New Roman"/>
              </w:rPr>
              <w:t>開發在地長照相關服務資源</w:t>
            </w:r>
            <w:r w:rsidR="00FD1D3B" w:rsidRPr="00C613ED">
              <w:rPr>
                <w:rFonts w:ascii="Times New Roman" w:eastAsia="標楷體" w:hAnsi="Times New Roman" w:cs="Times New Roman" w:hint="eastAsia"/>
              </w:rPr>
              <w:t>及融入</w:t>
            </w:r>
            <w:r w:rsidR="00FD1D3B" w:rsidRPr="00C613ED">
              <w:rPr>
                <w:rFonts w:ascii="Times New Roman" w:eastAsia="標楷體" w:hAnsi="Times New Roman" w:cs="Times New Roman"/>
              </w:rPr>
              <w:t>多元文化元素之服務</w:t>
            </w:r>
          </w:p>
          <w:p w14:paraId="60F0A3AE"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(1)</w:t>
            </w:r>
          </w:p>
        </w:tc>
        <w:tc>
          <w:tcPr>
            <w:tcW w:w="3200" w:type="dxa"/>
            <w:shd w:val="clear" w:color="auto" w:fill="auto"/>
            <w:hideMark/>
          </w:tcPr>
          <w:p w14:paraId="0AC425B4" w14:textId="13C999A0" w:rsidR="009326F5" w:rsidRPr="00C613ED" w:rsidRDefault="00DF68BA"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hint="eastAsia"/>
              </w:rPr>
              <w:t>新開發在地長照相關服務資源，不限外部資源</w:t>
            </w:r>
            <w:r w:rsidRPr="00C613ED">
              <w:rPr>
                <w:rFonts w:ascii="Times New Roman" w:eastAsia="標楷體" w:hAnsi="Times New Roman" w:cs="Times New Roman" w:hint="eastAsia"/>
              </w:rPr>
              <w:t>(</w:t>
            </w:r>
            <w:proofErr w:type="gramStart"/>
            <w:r w:rsidRPr="00C613ED">
              <w:rPr>
                <w:rFonts w:ascii="Times New Roman" w:eastAsia="標楷體" w:hAnsi="Times New Roman" w:cs="Times New Roman" w:hint="eastAsia"/>
              </w:rPr>
              <w:t>不限長照</w:t>
            </w:r>
            <w:proofErr w:type="gramEnd"/>
            <w:r w:rsidRPr="00C613ED">
              <w:rPr>
                <w:rFonts w:ascii="Times New Roman" w:eastAsia="標楷體" w:hAnsi="Times New Roman" w:cs="Times New Roman" w:hint="eastAsia"/>
              </w:rPr>
              <w:t>支付制度之單位</w:t>
            </w:r>
            <w:r w:rsidRPr="00C613ED">
              <w:rPr>
                <w:rFonts w:ascii="Times New Roman" w:eastAsia="標楷體" w:hAnsi="Times New Roman" w:cs="Times New Roman" w:hint="eastAsia"/>
              </w:rPr>
              <w:t>)</w:t>
            </w:r>
            <w:r w:rsidRPr="00C613ED">
              <w:rPr>
                <w:rFonts w:ascii="Times New Roman" w:eastAsia="標楷體" w:hAnsi="Times New Roman" w:cs="Times New Roman" w:hint="eastAsia"/>
              </w:rPr>
              <w:t>，擴充區域服務量能，及發展符合在地服務特色與文化特色之服務模式。</w:t>
            </w:r>
          </w:p>
        </w:tc>
        <w:tc>
          <w:tcPr>
            <w:tcW w:w="4677" w:type="dxa"/>
            <w:shd w:val="clear" w:color="auto" w:fill="auto"/>
            <w:hideMark/>
          </w:tcPr>
          <w:p w14:paraId="21E7158D"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39328DAD"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26E97A6E" w14:textId="0F130CF9" w:rsidR="009326F5" w:rsidRPr="00C613ED" w:rsidRDefault="00DF68BA">
            <w:pPr>
              <w:pStyle w:val="a3"/>
              <w:widowControl/>
              <w:numPr>
                <w:ilvl w:val="0"/>
                <w:numId w:val="56"/>
              </w:numPr>
              <w:spacing w:line="400" w:lineRule="exact"/>
              <w:ind w:leftChars="0" w:left="212" w:hanging="212"/>
              <w:jc w:val="both"/>
              <w:rPr>
                <w:rFonts w:ascii="Times New Roman" w:eastAsia="標楷體" w:hAnsi="Times New Roman" w:cs="Times New Roman"/>
              </w:rPr>
            </w:pPr>
            <w:r w:rsidRPr="00C613ED">
              <w:rPr>
                <w:rFonts w:ascii="Times New Roman" w:eastAsia="標楷體" w:hAnsi="Times New Roman" w:cs="Times New Roman" w:hint="eastAsia"/>
              </w:rPr>
              <w:t>單位主動提供開發長照在地服務資源相關佐證文件。</w:t>
            </w:r>
          </w:p>
          <w:p w14:paraId="3AF61F14" w14:textId="648FED68" w:rsidR="00DF68BA" w:rsidRPr="00C613ED" w:rsidRDefault="00DF68BA">
            <w:pPr>
              <w:pStyle w:val="a3"/>
              <w:widowControl/>
              <w:numPr>
                <w:ilvl w:val="0"/>
                <w:numId w:val="56"/>
              </w:numPr>
              <w:spacing w:line="400" w:lineRule="exact"/>
              <w:ind w:leftChars="0" w:left="181" w:hanging="181"/>
              <w:jc w:val="both"/>
              <w:rPr>
                <w:rFonts w:ascii="Times New Roman" w:eastAsia="標楷體" w:hAnsi="Times New Roman" w:cs="Times New Roman"/>
              </w:rPr>
            </w:pPr>
            <w:r w:rsidRPr="00C613ED">
              <w:rPr>
                <w:rFonts w:ascii="Times New Roman" w:eastAsia="標楷體" w:hAnsi="Times New Roman" w:cs="Times New Roman" w:hint="eastAsia"/>
              </w:rPr>
              <w:t>單位主動提供社區需求發展符合在地特色與文化之服務模式</w:t>
            </w:r>
            <w:r w:rsidRPr="00C613ED">
              <w:rPr>
                <w:rFonts w:ascii="Times New Roman" w:eastAsia="標楷體" w:hAnsi="Times New Roman" w:cs="Times New Roman" w:hint="eastAsia"/>
              </w:rPr>
              <w:t>(</w:t>
            </w:r>
            <w:r w:rsidRPr="00C613ED">
              <w:rPr>
                <w:rFonts w:ascii="Times New Roman" w:eastAsia="標楷體" w:hAnsi="Times New Roman" w:cs="Times New Roman" w:hint="eastAsia"/>
              </w:rPr>
              <w:t>如聘任原住民、新住民</w:t>
            </w:r>
            <w:r w:rsidRPr="00C613ED">
              <w:rPr>
                <w:rFonts w:ascii="Times New Roman" w:eastAsia="標楷體" w:hAnsi="Times New Roman" w:cs="Times New Roman" w:hint="eastAsia"/>
              </w:rPr>
              <w:lastRenderedPageBreak/>
              <w:t>擔任工作者協助服務輸送，或編譯特殊語言或圖示之服務宣導品</w:t>
            </w:r>
            <w:r w:rsidRPr="00C613ED">
              <w:rPr>
                <w:rFonts w:ascii="Times New Roman" w:eastAsia="標楷體" w:hAnsi="Times New Roman" w:cs="Times New Roman" w:hint="eastAsia"/>
              </w:rPr>
              <w:t>)</w:t>
            </w:r>
            <w:r w:rsidRPr="00C613ED">
              <w:rPr>
                <w:rFonts w:ascii="Times New Roman" w:eastAsia="標楷體" w:hAnsi="Times New Roman" w:cs="Times New Roman" w:hint="eastAsia"/>
              </w:rPr>
              <w:t>等相關佐證文件。</w:t>
            </w:r>
          </w:p>
          <w:p w14:paraId="660AA0FB" w14:textId="77777777" w:rsidR="009326F5" w:rsidRPr="00C613ED" w:rsidRDefault="009326F5" w:rsidP="00B15E36">
            <w:pPr>
              <w:spacing w:line="400" w:lineRule="exact"/>
              <w:jc w:val="both"/>
              <w:rPr>
                <w:rFonts w:ascii="Times New Roman" w:eastAsia="標楷體" w:hAnsi="Times New Roman" w:cs="Times New Roman"/>
              </w:rPr>
            </w:pPr>
          </w:p>
        </w:tc>
        <w:tc>
          <w:tcPr>
            <w:tcW w:w="2612" w:type="dxa"/>
            <w:shd w:val="clear" w:color="auto" w:fill="auto"/>
            <w:hideMark/>
          </w:tcPr>
          <w:p w14:paraId="72E31197" w14:textId="77777777" w:rsidR="00FD1D3B" w:rsidRPr="00C613ED" w:rsidRDefault="00FD1D3B">
            <w:pPr>
              <w:pStyle w:val="a3"/>
              <w:numPr>
                <w:ilvl w:val="0"/>
                <w:numId w:val="57"/>
              </w:numPr>
              <w:spacing w:line="400" w:lineRule="exact"/>
              <w:ind w:leftChars="0" w:left="181" w:hanging="181"/>
              <w:jc w:val="both"/>
              <w:rPr>
                <w:rFonts w:ascii="Times New Roman" w:eastAsia="標楷體" w:hAnsi="Times New Roman" w:cs="Times New Roman"/>
              </w:rPr>
            </w:pPr>
            <w:r w:rsidRPr="00C613ED">
              <w:rPr>
                <w:rFonts w:ascii="Times New Roman" w:eastAsia="標楷體" w:hAnsi="Times New Roman" w:cs="Times New Roman"/>
              </w:rPr>
              <w:lastRenderedPageBreak/>
              <w:t>開發新服務單位不受限外部其他單位，亦包括同一單位新服務提供。</w:t>
            </w:r>
          </w:p>
          <w:p w14:paraId="77F82C03" w14:textId="6337C49D" w:rsidR="00FD1D3B" w:rsidRPr="00C613ED" w:rsidRDefault="00FD1D3B">
            <w:pPr>
              <w:pStyle w:val="a3"/>
              <w:numPr>
                <w:ilvl w:val="0"/>
                <w:numId w:val="57"/>
              </w:numPr>
              <w:spacing w:line="400" w:lineRule="exact"/>
              <w:ind w:leftChars="0" w:left="181" w:hanging="181"/>
              <w:jc w:val="both"/>
              <w:rPr>
                <w:rFonts w:ascii="Times New Roman" w:eastAsia="標楷體" w:hAnsi="Times New Roman" w:cs="Times New Roman"/>
              </w:rPr>
            </w:pPr>
            <w:r w:rsidRPr="00C613ED">
              <w:rPr>
                <w:rFonts w:ascii="Times New Roman" w:eastAsia="標楷體" w:hAnsi="Times New Roman" w:cs="Times New Roman" w:hint="eastAsia"/>
              </w:rPr>
              <w:t>開發在地長照相關服務資源</w:t>
            </w:r>
            <w:r w:rsidRPr="00C613ED">
              <w:rPr>
                <w:rFonts w:ascii="Times New Roman" w:eastAsia="標楷體" w:hAnsi="Times New Roman" w:cs="Times New Roman" w:hint="eastAsia"/>
              </w:rPr>
              <w:t>0.5</w:t>
            </w:r>
            <w:r w:rsidRPr="00C613ED">
              <w:rPr>
                <w:rFonts w:ascii="Times New Roman" w:eastAsia="標楷體" w:hAnsi="Times New Roman" w:cs="Times New Roman" w:hint="eastAsia"/>
              </w:rPr>
              <w:t>分。</w:t>
            </w:r>
          </w:p>
          <w:p w14:paraId="0670114F" w14:textId="6D7EB7DD" w:rsidR="009326F5" w:rsidRPr="00C613ED" w:rsidRDefault="00FD1D3B">
            <w:pPr>
              <w:pStyle w:val="a3"/>
              <w:numPr>
                <w:ilvl w:val="0"/>
                <w:numId w:val="57"/>
              </w:numPr>
              <w:spacing w:line="400" w:lineRule="exact"/>
              <w:ind w:leftChars="0" w:left="181" w:hanging="181"/>
              <w:jc w:val="both"/>
              <w:rPr>
                <w:rFonts w:ascii="Times New Roman" w:eastAsia="標楷體" w:hAnsi="Times New Roman" w:cs="Times New Roman"/>
              </w:rPr>
            </w:pPr>
            <w:r w:rsidRPr="00C613ED">
              <w:rPr>
                <w:rFonts w:ascii="Times New Roman" w:eastAsia="標楷體" w:hAnsi="Times New Roman" w:cs="Times New Roman" w:hint="eastAsia"/>
              </w:rPr>
              <w:lastRenderedPageBreak/>
              <w:t>融入多元文化元素之服務</w:t>
            </w:r>
            <w:r w:rsidRPr="00C613ED">
              <w:rPr>
                <w:rFonts w:ascii="Times New Roman" w:eastAsia="標楷體" w:hAnsi="Times New Roman" w:cs="Times New Roman" w:hint="eastAsia"/>
              </w:rPr>
              <w:t>0.5</w:t>
            </w:r>
            <w:r w:rsidRPr="00C613ED">
              <w:rPr>
                <w:rFonts w:ascii="Times New Roman" w:eastAsia="標楷體" w:hAnsi="Times New Roman" w:cs="Times New Roman" w:hint="eastAsia"/>
              </w:rPr>
              <w:t>分。</w:t>
            </w:r>
          </w:p>
        </w:tc>
      </w:tr>
      <w:tr w:rsidR="00C613ED" w:rsidRPr="00C613ED" w14:paraId="4D91864F" w14:textId="77777777" w:rsidTr="00931F94">
        <w:trPr>
          <w:trHeight w:val="1447"/>
          <w:jc w:val="center"/>
        </w:trPr>
        <w:tc>
          <w:tcPr>
            <w:tcW w:w="1756" w:type="dxa"/>
            <w:shd w:val="clear" w:color="auto" w:fill="auto"/>
          </w:tcPr>
          <w:p w14:paraId="0F889C18"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lastRenderedPageBreak/>
              <w:t>5-3</w:t>
            </w:r>
            <w:r w:rsidRPr="00C613ED">
              <w:rPr>
                <w:rFonts w:ascii="Times New Roman" w:eastAsia="標楷體" w:hAnsi="Times New Roman" w:cs="Times New Roman"/>
              </w:rPr>
              <w:t>專業服務</w:t>
            </w:r>
            <w:r w:rsidRPr="00C613ED">
              <w:rPr>
                <w:rFonts w:ascii="Times New Roman" w:eastAsia="標楷體" w:hAnsi="Times New Roman" w:cs="Times New Roman"/>
              </w:rPr>
              <w:t>(C</w:t>
            </w:r>
            <w:r w:rsidRPr="00C613ED">
              <w:rPr>
                <w:rFonts w:ascii="Times New Roman" w:eastAsia="標楷體" w:hAnsi="Times New Roman" w:cs="Times New Roman"/>
              </w:rPr>
              <w:t>碼</w:t>
            </w:r>
            <w:r w:rsidRPr="00C613ED">
              <w:rPr>
                <w:rFonts w:ascii="Times New Roman" w:eastAsia="標楷體" w:hAnsi="Times New Roman" w:cs="Times New Roman"/>
              </w:rPr>
              <w:t>)</w:t>
            </w:r>
            <w:proofErr w:type="gramStart"/>
            <w:r w:rsidRPr="00C613ED">
              <w:rPr>
                <w:rFonts w:ascii="Times New Roman" w:eastAsia="標楷體" w:hAnsi="Times New Roman" w:cs="Times New Roman"/>
              </w:rPr>
              <w:t>派案情形</w:t>
            </w:r>
            <w:proofErr w:type="gramEnd"/>
            <w:r w:rsidRPr="00C613ED">
              <w:rPr>
                <w:rFonts w:ascii="Times New Roman" w:eastAsia="標楷體" w:hAnsi="Times New Roman" w:cs="Times New Roman"/>
              </w:rPr>
              <w:t xml:space="preserve"> </w:t>
            </w:r>
          </w:p>
        </w:tc>
        <w:tc>
          <w:tcPr>
            <w:tcW w:w="1701" w:type="dxa"/>
            <w:shd w:val="clear" w:color="auto" w:fill="auto"/>
          </w:tcPr>
          <w:p w14:paraId="06D8FEA4"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5-3-1</w:t>
            </w:r>
            <w:r w:rsidRPr="00C613ED">
              <w:rPr>
                <w:rFonts w:ascii="Times New Roman" w:eastAsia="標楷體" w:hAnsi="Times New Roman" w:cs="Times New Roman"/>
              </w:rPr>
              <w:t>專業服務</w:t>
            </w:r>
            <w:r w:rsidRPr="00C613ED">
              <w:rPr>
                <w:rFonts w:ascii="Times New Roman" w:eastAsia="標楷體" w:hAnsi="Times New Roman" w:cs="Times New Roman"/>
              </w:rPr>
              <w:t>(C</w:t>
            </w:r>
            <w:r w:rsidRPr="00C613ED">
              <w:rPr>
                <w:rFonts w:ascii="Times New Roman" w:eastAsia="標楷體" w:hAnsi="Times New Roman" w:cs="Times New Roman"/>
              </w:rPr>
              <w:t>碼</w:t>
            </w:r>
            <w:r w:rsidRPr="00C613ED">
              <w:rPr>
                <w:rFonts w:ascii="Times New Roman" w:eastAsia="標楷體" w:hAnsi="Times New Roman" w:cs="Times New Roman"/>
              </w:rPr>
              <w:t>)</w:t>
            </w:r>
            <w:proofErr w:type="gramStart"/>
            <w:r w:rsidRPr="00C613ED">
              <w:rPr>
                <w:rFonts w:ascii="Times New Roman" w:eastAsia="標楷體" w:hAnsi="Times New Roman" w:cs="Times New Roman"/>
              </w:rPr>
              <w:t>派案情形</w:t>
            </w:r>
            <w:proofErr w:type="gramEnd"/>
          </w:p>
          <w:p w14:paraId="4DAD9CB7" w14:textId="6324FD28"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w:t>
            </w:r>
            <w:r w:rsidR="00627FB0" w:rsidRPr="00C613ED">
              <w:rPr>
                <w:rFonts w:ascii="Times New Roman" w:eastAsia="標楷體" w:hAnsi="Times New Roman" w:cs="Times New Roman" w:hint="eastAsia"/>
              </w:rPr>
              <w:t>2</w:t>
            </w:r>
            <w:r w:rsidRPr="00C613ED">
              <w:rPr>
                <w:rFonts w:ascii="Times New Roman" w:eastAsia="標楷體" w:hAnsi="Times New Roman" w:cs="Times New Roman"/>
              </w:rPr>
              <w:t>)</w:t>
            </w:r>
          </w:p>
          <w:p w14:paraId="1861E8BB"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b/>
                <w:bCs/>
              </w:rPr>
              <w:t>(</w:t>
            </w:r>
            <w:proofErr w:type="gramStart"/>
            <w:r w:rsidRPr="00C613ED">
              <w:rPr>
                <w:rFonts w:ascii="Times New Roman" w:eastAsia="標楷體" w:hAnsi="Times New Roman" w:cs="Times New Roman"/>
                <w:b/>
                <w:bCs/>
              </w:rPr>
              <w:t>本項同為</w:t>
            </w:r>
            <w:proofErr w:type="gramEnd"/>
            <w:r w:rsidRPr="00C613ED">
              <w:rPr>
                <w:rFonts w:ascii="Times New Roman" w:eastAsia="標楷體" w:hAnsi="Times New Roman" w:cs="Times New Roman"/>
                <w:b/>
                <w:bCs/>
              </w:rPr>
              <w:t>查核指標</w:t>
            </w:r>
            <w:r w:rsidRPr="00C613ED">
              <w:rPr>
                <w:rFonts w:ascii="Times New Roman" w:eastAsia="標楷體" w:hAnsi="Times New Roman" w:cs="Times New Roman"/>
                <w:b/>
                <w:bCs/>
              </w:rPr>
              <w:t>)</w:t>
            </w:r>
          </w:p>
        </w:tc>
        <w:tc>
          <w:tcPr>
            <w:tcW w:w="3200" w:type="dxa"/>
            <w:shd w:val="clear" w:color="auto" w:fill="auto"/>
          </w:tcPr>
          <w:p w14:paraId="7F2A1603"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核定專業服務比率及後續服務銜接情形妥適性及</w:t>
            </w:r>
            <w:r w:rsidRPr="00C613ED">
              <w:rPr>
                <w:rFonts w:ascii="Times New Roman" w:eastAsia="標楷體" w:hAnsi="Times New Roman" w:cs="Times New Roman"/>
                <w:sz w:val="23"/>
                <w:szCs w:val="23"/>
              </w:rPr>
              <w:t>協調、整合各項服務及執行專業服務所需資源，協助專業服務和照顧服務之水平連結。</w:t>
            </w:r>
          </w:p>
          <w:p w14:paraId="0C9B6741" w14:textId="77777777" w:rsidR="009326F5" w:rsidRPr="00C613ED" w:rsidRDefault="009326F5" w:rsidP="00B15E36">
            <w:pPr>
              <w:spacing w:line="400" w:lineRule="exact"/>
              <w:jc w:val="both"/>
              <w:rPr>
                <w:rFonts w:ascii="Times New Roman" w:eastAsia="標楷體" w:hAnsi="Times New Roman" w:cs="Times New Roman"/>
              </w:rPr>
            </w:pPr>
          </w:p>
          <w:p w14:paraId="40D4ED53" w14:textId="77777777" w:rsidR="009326F5" w:rsidRPr="00C613ED" w:rsidRDefault="009326F5" w:rsidP="00B15E36">
            <w:pPr>
              <w:spacing w:line="400" w:lineRule="exact"/>
              <w:jc w:val="both"/>
              <w:rPr>
                <w:rFonts w:ascii="Times New Roman" w:eastAsia="標楷體" w:hAnsi="Times New Roman" w:cs="Times New Roman"/>
              </w:rPr>
            </w:pPr>
          </w:p>
        </w:tc>
        <w:tc>
          <w:tcPr>
            <w:tcW w:w="4677" w:type="dxa"/>
            <w:shd w:val="clear" w:color="auto" w:fill="auto"/>
          </w:tcPr>
          <w:p w14:paraId="43A15248"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1EDE78CA"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57CC8EAF" w14:textId="77777777" w:rsidR="009326F5" w:rsidRPr="00C613ED" w:rsidRDefault="009326F5" w:rsidP="00B15E36">
            <w:pPr>
              <w:widowControl/>
              <w:spacing w:line="400" w:lineRule="exact"/>
              <w:jc w:val="both"/>
              <w:rPr>
                <w:rFonts w:ascii="Times New Roman" w:eastAsia="標楷體" w:hAnsi="Times New Roman" w:cs="Times New Roman"/>
              </w:rPr>
            </w:pPr>
            <w:r w:rsidRPr="00C613ED">
              <w:rPr>
                <w:rFonts w:ascii="Times New Roman" w:eastAsia="標楷體" w:hAnsi="Times New Roman" w:cs="Times New Roman"/>
              </w:rPr>
              <w:t>由本局計算受評區間資料並依比率計分。</w:t>
            </w:r>
          </w:p>
          <w:p w14:paraId="5D8ABD58" w14:textId="77777777" w:rsidR="009326F5" w:rsidRPr="00C613ED" w:rsidRDefault="009326F5" w:rsidP="00B15E36">
            <w:pPr>
              <w:widowControl/>
              <w:spacing w:line="400" w:lineRule="exact"/>
              <w:jc w:val="both"/>
              <w:rPr>
                <w:rFonts w:ascii="Times New Roman" w:eastAsia="標楷體" w:hAnsi="Times New Roman" w:cs="Times New Roman"/>
              </w:rPr>
            </w:pPr>
          </w:p>
        </w:tc>
        <w:tc>
          <w:tcPr>
            <w:tcW w:w="2612" w:type="dxa"/>
            <w:shd w:val="clear" w:color="auto" w:fill="auto"/>
          </w:tcPr>
          <w:p w14:paraId="2E8EB6C8" w14:textId="77777777" w:rsidR="009326F5" w:rsidRPr="00C613ED" w:rsidRDefault="009326F5">
            <w:pPr>
              <w:pStyle w:val="a3"/>
              <w:numPr>
                <w:ilvl w:val="0"/>
                <w:numId w:val="54"/>
              </w:numPr>
              <w:spacing w:line="400" w:lineRule="exact"/>
              <w:ind w:leftChars="0" w:left="264" w:hanging="264"/>
              <w:jc w:val="both"/>
              <w:rPr>
                <w:rFonts w:ascii="Times New Roman" w:eastAsia="標楷體" w:hAnsi="Times New Roman" w:cs="Times New Roman"/>
              </w:rPr>
            </w:pPr>
            <w:r w:rsidRPr="00C613ED">
              <w:rPr>
                <w:rFonts w:ascii="Times New Roman" w:eastAsia="標楷體" w:hAnsi="Times New Roman" w:cs="Times New Roman"/>
              </w:rPr>
              <w:t>配合新版長照專業服務指引之修正內容，推廣正確之服務精神。</w:t>
            </w:r>
          </w:p>
          <w:p w14:paraId="3406DA05" w14:textId="77777777" w:rsidR="009326F5" w:rsidRPr="00C613ED" w:rsidRDefault="009326F5">
            <w:pPr>
              <w:pStyle w:val="a3"/>
              <w:widowControl/>
              <w:numPr>
                <w:ilvl w:val="0"/>
                <w:numId w:val="54"/>
              </w:numPr>
              <w:spacing w:line="400" w:lineRule="exact"/>
              <w:ind w:leftChars="0" w:left="250" w:hanging="250"/>
              <w:jc w:val="both"/>
              <w:rPr>
                <w:rFonts w:ascii="Times New Roman" w:eastAsia="標楷體" w:hAnsi="Times New Roman" w:cs="Times New Roman"/>
              </w:rPr>
            </w:pPr>
            <w:r w:rsidRPr="00C613ED">
              <w:rPr>
                <w:rFonts w:ascii="Times New Roman" w:eastAsia="標楷體" w:hAnsi="Times New Roman" w:cs="Times New Roman"/>
              </w:rPr>
              <w:t>由本局計算受評區間資料並依比率計分：</w:t>
            </w:r>
          </w:p>
          <w:p w14:paraId="05E6B09C" w14:textId="77777777" w:rsidR="009326F5" w:rsidRPr="00C613ED" w:rsidRDefault="009326F5" w:rsidP="00B15E36">
            <w:pPr>
              <w:widowControl/>
              <w:spacing w:line="400" w:lineRule="exact"/>
              <w:ind w:leftChars="106" w:left="254"/>
              <w:jc w:val="both"/>
              <w:rPr>
                <w:rFonts w:ascii="Times New Roman" w:eastAsia="標楷體" w:hAnsi="Times New Roman" w:cs="Times New Roman"/>
              </w:rPr>
            </w:pPr>
            <w:r w:rsidRPr="00C613ED">
              <w:rPr>
                <w:rFonts w:ascii="Times New Roman" w:eastAsia="標楷體" w:hAnsi="Times New Roman" w:cs="Times New Roman"/>
              </w:rPr>
              <w:t>專業</w:t>
            </w:r>
            <w:proofErr w:type="gramStart"/>
            <w:r w:rsidRPr="00C613ED">
              <w:rPr>
                <w:rFonts w:ascii="Times New Roman" w:eastAsia="標楷體" w:hAnsi="Times New Roman" w:cs="Times New Roman"/>
              </w:rPr>
              <w:t>服務派案總</w:t>
            </w:r>
            <w:proofErr w:type="gramEnd"/>
            <w:r w:rsidRPr="00C613ED">
              <w:rPr>
                <w:rFonts w:ascii="Times New Roman" w:eastAsia="標楷體" w:hAnsi="Times New Roman" w:cs="Times New Roman"/>
              </w:rPr>
              <w:t>平均值</w:t>
            </w:r>
            <w:r w:rsidRPr="00C613ED">
              <w:rPr>
                <w:rFonts w:ascii="Times New Roman" w:eastAsia="標楷體" w:hAnsi="Times New Roman" w:cs="Times New Roman"/>
              </w:rPr>
              <w:t>(X)</w:t>
            </w:r>
            <w:r w:rsidRPr="00C613ED">
              <w:rPr>
                <w:rFonts w:ascii="Times New Roman" w:eastAsia="標楷體" w:hAnsi="Times New Roman" w:cs="Times New Roman"/>
              </w:rPr>
              <w:t>：</w:t>
            </w:r>
          </w:p>
          <w:p w14:paraId="7E120C63" w14:textId="2BF8D015" w:rsidR="009326F5" w:rsidRPr="00C613ED" w:rsidRDefault="009326F5">
            <w:pPr>
              <w:pStyle w:val="a3"/>
              <w:widowControl/>
              <w:numPr>
                <w:ilvl w:val="0"/>
                <w:numId w:val="53"/>
              </w:numPr>
              <w:spacing w:line="400" w:lineRule="exact"/>
              <w:ind w:leftChars="0" w:left="539" w:hanging="349"/>
              <w:jc w:val="both"/>
              <w:rPr>
                <w:rFonts w:ascii="Times New Roman" w:eastAsia="標楷體" w:hAnsi="Times New Roman" w:cs="Times New Roman"/>
              </w:rPr>
            </w:pPr>
            <w:r w:rsidRPr="00C613ED">
              <w:rPr>
                <w:rFonts w:ascii="Times New Roman" w:eastAsia="標楷體" w:hAnsi="Times New Roman" w:cs="Times New Roman"/>
              </w:rPr>
              <w:t>&gt;20%:</w:t>
            </w:r>
            <w:r w:rsidRPr="00C613ED">
              <w:rPr>
                <w:rFonts w:ascii="Times New Roman" w:eastAsia="標楷體" w:hAnsi="Times New Roman" w:cs="Times New Roman"/>
              </w:rPr>
              <w:t>得</w:t>
            </w:r>
            <w:r w:rsidR="00627FB0" w:rsidRPr="00C613ED">
              <w:rPr>
                <w:rFonts w:ascii="Times New Roman" w:eastAsia="標楷體" w:hAnsi="Times New Roman" w:cs="Times New Roman" w:hint="eastAsia"/>
              </w:rPr>
              <w:t>2</w:t>
            </w:r>
            <w:r w:rsidRPr="00C613ED">
              <w:rPr>
                <w:rFonts w:ascii="Times New Roman" w:eastAsia="標楷體" w:hAnsi="Times New Roman" w:cs="Times New Roman"/>
              </w:rPr>
              <w:t>分。</w:t>
            </w:r>
          </w:p>
          <w:p w14:paraId="15722941" w14:textId="371B671F" w:rsidR="009326F5" w:rsidRPr="00C613ED" w:rsidRDefault="009326F5">
            <w:pPr>
              <w:pStyle w:val="a3"/>
              <w:widowControl/>
              <w:numPr>
                <w:ilvl w:val="0"/>
                <w:numId w:val="53"/>
              </w:numPr>
              <w:spacing w:line="400" w:lineRule="exact"/>
              <w:ind w:leftChars="0" w:left="539" w:hanging="349"/>
              <w:jc w:val="both"/>
              <w:rPr>
                <w:rFonts w:ascii="Times New Roman" w:eastAsia="標楷體" w:hAnsi="Times New Roman" w:cs="Times New Roman"/>
              </w:rPr>
            </w:pPr>
            <w:r w:rsidRPr="00C613ED">
              <w:rPr>
                <w:rFonts w:ascii="Times New Roman" w:eastAsia="標楷體" w:hAnsi="Times New Roman" w:cs="Times New Roman"/>
              </w:rPr>
              <w:t>10%</w:t>
            </w:r>
            <w:proofErr w:type="gramStart"/>
            <w:r w:rsidRPr="00C613ED">
              <w:rPr>
                <w:rFonts w:ascii="新細明體" w:eastAsia="新細明體" w:hAnsi="新細明體" w:cs="新細明體" w:hint="eastAsia"/>
              </w:rPr>
              <w:t>≦</w:t>
            </w:r>
            <w:proofErr w:type="gramEnd"/>
            <w:r w:rsidRPr="00C613ED">
              <w:rPr>
                <w:rFonts w:ascii="Times New Roman" w:eastAsia="標楷體" w:hAnsi="Times New Roman" w:cs="Times New Roman"/>
              </w:rPr>
              <w:t>X</w:t>
            </w:r>
            <w:proofErr w:type="gramStart"/>
            <w:r w:rsidRPr="00C613ED">
              <w:rPr>
                <w:rFonts w:ascii="新細明體" w:eastAsia="新細明體" w:hAnsi="新細明體" w:cs="新細明體" w:hint="eastAsia"/>
              </w:rPr>
              <w:t>≦</w:t>
            </w:r>
            <w:proofErr w:type="gramEnd"/>
            <w:r w:rsidRPr="00C613ED">
              <w:rPr>
                <w:rFonts w:ascii="Times New Roman" w:eastAsia="標楷體" w:hAnsi="Times New Roman" w:cs="Times New Roman"/>
              </w:rPr>
              <w:t>20%:</w:t>
            </w:r>
            <w:r w:rsidRPr="00C613ED">
              <w:rPr>
                <w:rFonts w:ascii="Times New Roman" w:eastAsia="標楷體" w:hAnsi="Times New Roman" w:cs="Times New Roman"/>
              </w:rPr>
              <w:t>得</w:t>
            </w:r>
            <w:r w:rsidR="00627FB0" w:rsidRPr="00C613ED">
              <w:rPr>
                <w:rFonts w:ascii="Times New Roman" w:eastAsia="標楷體" w:hAnsi="Times New Roman" w:cs="Times New Roman" w:hint="eastAsia"/>
              </w:rPr>
              <w:t>1</w:t>
            </w:r>
            <w:r w:rsidRPr="00C613ED">
              <w:rPr>
                <w:rFonts w:ascii="Times New Roman" w:eastAsia="標楷體" w:hAnsi="Times New Roman" w:cs="Times New Roman"/>
              </w:rPr>
              <w:t>分。</w:t>
            </w:r>
          </w:p>
          <w:p w14:paraId="7DE176A5" w14:textId="57E1F7DA" w:rsidR="009326F5" w:rsidRPr="00C613ED" w:rsidRDefault="009326F5">
            <w:pPr>
              <w:pStyle w:val="a3"/>
              <w:widowControl/>
              <w:numPr>
                <w:ilvl w:val="0"/>
                <w:numId w:val="53"/>
              </w:numPr>
              <w:spacing w:line="400" w:lineRule="exact"/>
              <w:ind w:leftChars="0" w:left="539" w:hanging="382"/>
              <w:jc w:val="both"/>
              <w:rPr>
                <w:rFonts w:ascii="Times New Roman" w:eastAsia="標楷體" w:hAnsi="Times New Roman" w:cs="Times New Roman"/>
              </w:rPr>
            </w:pPr>
            <w:r w:rsidRPr="00C613ED">
              <w:rPr>
                <w:rFonts w:ascii="Times New Roman" w:eastAsia="標楷體" w:hAnsi="Times New Roman" w:cs="Times New Roman"/>
              </w:rPr>
              <w:t>10%&lt;X:</w:t>
            </w:r>
            <w:r w:rsidRPr="00C613ED">
              <w:rPr>
                <w:rFonts w:ascii="Times New Roman" w:eastAsia="標楷體" w:hAnsi="Times New Roman" w:cs="Times New Roman"/>
              </w:rPr>
              <w:t>得</w:t>
            </w:r>
            <w:r w:rsidRPr="00C613ED">
              <w:rPr>
                <w:rFonts w:ascii="Times New Roman" w:eastAsia="標楷體" w:hAnsi="Times New Roman" w:cs="Times New Roman"/>
              </w:rPr>
              <w:t>0</w:t>
            </w:r>
            <w:r w:rsidRPr="00C613ED">
              <w:rPr>
                <w:rFonts w:ascii="Times New Roman" w:eastAsia="標楷體" w:hAnsi="Times New Roman" w:cs="Times New Roman"/>
              </w:rPr>
              <w:t>分。</w:t>
            </w:r>
          </w:p>
        </w:tc>
      </w:tr>
      <w:tr w:rsidR="00C613ED" w:rsidRPr="00C613ED" w14:paraId="1F1AB202" w14:textId="77777777" w:rsidTr="00931F94">
        <w:trPr>
          <w:trHeight w:val="1305"/>
          <w:jc w:val="center"/>
        </w:trPr>
        <w:tc>
          <w:tcPr>
            <w:tcW w:w="1756" w:type="dxa"/>
            <w:shd w:val="clear" w:color="auto" w:fill="auto"/>
            <w:hideMark/>
          </w:tcPr>
          <w:p w14:paraId="62DA73F7"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5-4</w:t>
            </w:r>
            <w:r w:rsidRPr="00C613ED">
              <w:rPr>
                <w:rFonts w:ascii="Times New Roman" w:eastAsia="標楷體" w:hAnsi="Times New Roman" w:cs="Times New Roman"/>
              </w:rPr>
              <w:t>專業督導機制</w:t>
            </w:r>
          </w:p>
        </w:tc>
        <w:tc>
          <w:tcPr>
            <w:tcW w:w="1701" w:type="dxa"/>
            <w:shd w:val="clear" w:color="auto" w:fill="auto"/>
            <w:hideMark/>
          </w:tcPr>
          <w:p w14:paraId="719FC0D1"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5-4-1</w:t>
            </w:r>
            <w:r w:rsidRPr="00C613ED">
              <w:rPr>
                <w:rFonts w:ascii="Times New Roman" w:eastAsia="標楷體" w:hAnsi="Times New Roman" w:cs="Times New Roman"/>
              </w:rPr>
              <w:t>專業督導機制建立與執行</w:t>
            </w:r>
          </w:p>
          <w:p w14:paraId="18B4F5F5"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(1)</w:t>
            </w:r>
          </w:p>
        </w:tc>
        <w:tc>
          <w:tcPr>
            <w:tcW w:w="3200" w:type="dxa"/>
            <w:shd w:val="clear" w:color="auto" w:fill="auto"/>
            <w:hideMark/>
          </w:tcPr>
          <w:p w14:paraId="714C7E5C"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單位設有專業督導機制以輔導工作人員專業執行。</w:t>
            </w:r>
          </w:p>
        </w:tc>
        <w:tc>
          <w:tcPr>
            <w:tcW w:w="4677" w:type="dxa"/>
            <w:shd w:val="clear" w:color="auto" w:fill="auto"/>
            <w:hideMark/>
          </w:tcPr>
          <w:p w14:paraId="1E987EC5"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文件檢閱</w:t>
            </w:r>
          </w:p>
          <w:p w14:paraId="5B43FC0B" w14:textId="77777777" w:rsidR="009326F5" w:rsidRPr="00C613ED" w:rsidRDefault="009326F5" w:rsidP="00B15E36">
            <w:pPr>
              <w:pStyle w:val="a3"/>
              <w:widowControl/>
              <w:numPr>
                <w:ilvl w:val="0"/>
                <w:numId w:val="32"/>
              </w:numPr>
              <w:spacing w:line="400" w:lineRule="exact"/>
              <w:ind w:leftChars="0" w:left="257" w:hanging="257"/>
              <w:jc w:val="both"/>
              <w:rPr>
                <w:rFonts w:ascii="Times New Roman" w:eastAsia="標楷體" w:hAnsi="Times New Roman" w:cs="Times New Roman"/>
              </w:rPr>
            </w:pPr>
            <w:r w:rsidRPr="00C613ED">
              <w:rPr>
                <w:rFonts w:ascii="Times New Roman" w:eastAsia="標楷體" w:hAnsi="Times New Roman" w:cs="Times New Roman"/>
              </w:rPr>
              <w:t>現場訪談</w:t>
            </w:r>
          </w:p>
          <w:p w14:paraId="5A291FD7"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檢視單位督導機制及相關會議紀錄。</w:t>
            </w:r>
          </w:p>
        </w:tc>
        <w:tc>
          <w:tcPr>
            <w:tcW w:w="2612" w:type="dxa"/>
            <w:shd w:val="clear" w:color="auto" w:fill="auto"/>
            <w:noWrap/>
            <w:hideMark/>
          </w:tcPr>
          <w:p w14:paraId="2CF21CA0" w14:textId="77777777" w:rsidR="009326F5" w:rsidRPr="00C613ED" w:rsidRDefault="009326F5"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督導機制係指</w:t>
            </w:r>
            <w:proofErr w:type="gramStart"/>
            <w:r w:rsidRPr="00C613ED">
              <w:rPr>
                <w:rFonts w:ascii="Times New Roman" w:eastAsia="標楷體" w:hAnsi="Times New Roman" w:cs="Times New Roman"/>
              </w:rPr>
              <w:t>內督、外督、團督及個督</w:t>
            </w:r>
            <w:proofErr w:type="gramEnd"/>
            <w:r w:rsidRPr="00C613ED">
              <w:rPr>
                <w:rFonts w:ascii="Times New Roman" w:eastAsia="標楷體" w:hAnsi="Times New Roman" w:cs="Times New Roman"/>
              </w:rPr>
              <w:t>，並確實執行及留有紀錄。</w:t>
            </w:r>
          </w:p>
          <w:p w14:paraId="57054DD0" w14:textId="77777777" w:rsidR="00653ECE" w:rsidRPr="00C613ED" w:rsidRDefault="00653ECE" w:rsidP="00B15E36">
            <w:pPr>
              <w:spacing w:line="400" w:lineRule="exact"/>
              <w:jc w:val="both"/>
              <w:rPr>
                <w:rFonts w:ascii="Times New Roman" w:eastAsia="標楷體" w:hAnsi="Times New Roman" w:cs="Times New Roman"/>
              </w:rPr>
            </w:pPr>
          </w:p>
          <w:p w14:paraId="64334CEB" w14:textId="40AAA148" w:rsidR="00653ECE" w:rsidRPr="00C613ED" w:rsidRDefault="00653ECE" w:rsidP="00B15E36">
            <w:pPr>
              <w:spacing w:line="400" w:lineRule="exact"/>
              <w:jc w:val="both"/>
              <w:rPr>
                <w:rFonts w:ascii="Times New Roman" w:eastAsia="標楷體" w:hAnsi="Times New Roman" w:cs="Times New Roman"/>
              </w:rPr>
            </w:pPr>
          </w:p>
        </w:tc>
      </w:tr>
      <w:tr w:rsidR="00C613ED" w:rsidRPr="00C613ED" w14:paraId="79DD5617" w14:textId="77777777" w:rsidTr="00931F94">
        <w:trPr>
          <w:trHeight w:val="567"/>
          <w:jc w:val="center"/>
        </w:trPr>
        <w:tc>
          <w:tcPr>
            <w:tcW w:w="13946" w:type="dxa"/>
            <w:gridSpan w:val="5"/>
            <w:shd w:val="clear" w:color="auto" w:fill="auto"/>
            <w:vAlign w:val="center"/>
          </w:tcPr>
          <w:p w14:paraId="59826158" w14:textId="77777777" w:rsidR="009326F5" w:rsidRPr="00C613ED" w:rsidRDefault="009326F5" w:rsidP="00B15E36">
            <w:pPr>
              <w:widowControl/>
              <w:spacing w:line="400" w:lineRule="exact"/>
              <w:jc w:val="both"/>
              <w:rPr>
                <w:rFonts w:ascii="Times New Roman" w:eastAsia="標楷體" w:hAnsi="Times New Roman" w:cs="Times New Roman"/>
                <w:szCs w:val="24"/>
              </w:rPr>
            </w:pPr>
            <w:r w:rsidRPr="00C613ED">
              <w:rPr>
                <w:rFonts w:ascii="Times New Roman" w:eastAsia="標楷體" w:hAnsi="Times New Roman" w:cs="Times New Roman"/>
                <w:b/>
                <w:bCs/>
              </w:rPr>
              <w:lastRenderedPageBreak/>
              <w:t>六、其他</w:t>
            </w:r>
            <w:proofErr w:type="gramStart"/>
            <w:r w:rsidRPr="00C613ED">
              <w:rPr>
                <w:rFonts w:ascii="Times New Roman" w:eastAsia="標楷體" w:hAnsi="Times New Roman" w:cs="Times New Roman"/>
                <w:b/>
                <w:bCs/>
              </w:rPr>
              <w:t>扣分題</w:t>
            </w:r>
            <w:proofErr w:type="gramEnd"/>
            <w:r w:rsidRPr="00C613ED">
              <w:rPr>
                <w:rFonts w:ascii="Times New Roman" w:eastAsia="標楷體" w:hAnsi="Times New Roman" w:cs="Times New Roman"/>
                <w:b/>
                <w:bCs/>
              </w:rPr>
              <w:t>(0 ~ -3</w:t>
            </w:r>
            <w:r w:rsidRPr="00C613ED">
              <w:rPr>
                <w:rFonts w:ascii="Times New Roman" w:eastAsia="標楷體" w:hAnsi="Times New Roman" w:cs="Times New Roman"/>
                <w:b/>
                <w:bCs/>
              </w:rPr>
              <w:t>分</w:t>
            </w:r>
            <w:r w:rsidRPr="00C613ED">
              <w:rPr>
                <w:rFonts w:ascii="Times New Roman" w:eastAsia="標楷體" w:hAnsi="Times New Roman" w:cs="Times New Roman"/>
                <w:b/>
                <w:bCs/>
              </w:rPr>
              <w:t>)</w:t>
            </w:r>
          </w:p>
        </w:tc>
      </w:tr>
      <w:tr w:rsidR="00B15E36" w:rsidRPr="00C613ED" w14:paraId="68FECE49" w14:textId="77777777" w:rsidTr="00931F94">
        <w:trPr>
          <w:trHeight w:val="1305"/>
          <w:jc w:val="center"/>
        </w:trPr>
        <w:tc>
          <w:tcPr>
            <w:tcW w:w="1756" w:type="dxa"/>
            <w:shd w:val="clear" w:color="auto" w:fill="auto"/>
          </w:tcPr>
          <w:p w14:paraId="3B3CAA7D" w14:textId="77777777" w:rsidR="00B15E36" w:rsidRPr="00C613ED" w:rsidRDefault="00B15E36" w:rsidP="00B15E36">
            <w:pPr>
              <w:widowControl/>
              <w:spacing w:line="400" w:lineRule="exact"/>
              <w:jc w:val="both"/>
              <w:rPr>
                <w:rFonts w:ascii="Times New Roman" w:eastAsia="標楷體" w:hAnsi="Times New Roman" w:cs="Times New Roman"/>
              </w:rPr>
            </w:pPr>
            <w:r w:rsidRPr="00C613ED">
              <w:rPr>
                <w:rFonts w:ascii="Times New Roman" w:eastAsia="標楷體" w:hAnsi="Times New Roman" w:cs="Times New Roman"/>
              </w:rPr>
              <w:t>6-1</w:t>
            </w:r>
          </w:p>
          <w:p w14:paraId="21655A40" w14:textId="77777777" w:rsidR="00B15E36" w:rsidRPr="00C613ED" w:rsidRDefault="00B15E36" w:rsidP="00B15E36">
            <w:pPr>
              <w:widowControl/>
              <w:spacing w:line="400" w:lineRule="exact"/>
              <w:jc w:val="both"/>
              <w:rPr>
                <w:rFonts w:ascii="Times New Roman" w:eastAsia="標楷體" w:hAnsi="Times New Roman" w:cs="Times New Roman"/>
              </w:rPr>
            </w:pPr>
            <w:r w:rsidRPr="00C613ED">
              <w:rPr>
                <w:rFonts w:ascii="Times New Roman" w:eastAsia="標楷體" w:hAnsi="Times New Roman" w:cs="Times New Roman"/>
              </w:rPr>
              <w:t>其他</w:t>
            </w:r>
            <w:proofErr w:type="gramStart"/>
            <w:r w:rsidRPr="00C613ED">
              <w:rPr>
                <w:rFonts w:ascii="Times New Roman" w:eastAsia="標楷體" w:hAnsi="Times New Roman" w:cs="Times New Roman"/>
              </w:rPr>
              <w:t>扣分題</w:t>
            </w:r>
            <w:proofErr w:type="gramEnd"/>
          </w:p>
        </w:tc>
        <w:tc>
          <w:tcPr>
            <w:tcW w:w="1701" w:type="dxa"/>
            <w:shd w:val="clear" w:color="auto" w:fill="auto"/>
          </w:tcPr>
          <w:p w14:paraId="4843FEC0" w14:textId="77777777" w:rsidR="00B15E36" w:rsidRPr="00C613ED" w:rsidRDefault="00B15E36" w:rsidP="00B15E36">
            <w:pPr>
              <w:widowControl/>
              <w:spacing w:line="400" w:lineRule="exact"/>
              <w:jc w:val="both"/>
              <w:rPr>
                <w:rFonts w:ascii="Times New Roman" w:eastAsia="標楷體" w:hAnsi="Times New Roman" w:cs="Times New Roman"/>
              </w:rPr>
            </w:pPr>
            <w:r w:rsidRPr="00C613ED">
              <w:rPr>
                <w:rFonts w:ascii="Times New Roman" w:eastAsia="標楷體" w:hAnsi="Times New Roman" w:cs="Times New Roman"/>
              </w:rPr>
              <w:t>6-1-1</w:t>
            </w:r>
          </w:p>
          <w:p w14:paraId="7390D9BF" w14:textId="77777777" w:rsidR="00B15E36" w:rsidRPr="00C613ED" w:rsidRDefault="00B15E36"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rPr>
              <w:t>追蹤前次考評改善</w:t>
            </w:r>
          </w:p>
        </w:tc>
        <w:tc>
          <w:tcPr>
            <w:tcW w:w="3200" w:type="dxa"/>
            <w:shd w:val="clear" w:color="auto" w:fill="auto"/>
          </w:tcPr>
          <w:p w14:paraId="16FE77F7" w14:textId="77777777" w:rsidR="00B15E36" w:rsidRPr="00C613ED" w:rsidRDefault="00B15E36" w:rsidP="00B15E36">
            <w:pPr>
              <w:spacing w:line="400" w:lineRule="exact"/>
              <w:jc w:val="both"/>
              <w:rPr>
                <w:rFonts w:ascii="Times New Roman" w:eastAsia="標楷體" w:hAnsi="Times New Roman" w:cs="Times New Roman"/>
              </w:rPr>
            </w:pPr>
            <w:r w:rsidRPr="00C613ED">
              <w:rPr>
                <w:rFonts w:ascii="Times New Roman" w:eastAsia="標楷體" w:hAnsi="Times New Roman" w:cs="Times New Roman"/>
                <w:szCs w:val="24"/>
              </w:rPr>
              <w:t>前次考評之委員建議事項改善情形。</w:t>
            </w:r>
          </w:p>
        </w:tc>
        <w:tc>
          <w:tcPr>
            <w:tcW w:w="4677" w:type="dxa"/>
            <w:shd w:val="clear" w:color="auto" w:fill="auto"/>
          </w:tcPr>
          <w:p w14:paraId="10C21779" w14:textId="77777777" w:rsidR="00B15E36" w:rsidRPr="00C613ED" w:rsidRDefault="00B15E36">
            <w:pPr>
              <w:pStyle w:val="a3"/>
              <w:widowControl/>
              <w:numPr>
                <w:ilvl w:val="0"/>
                <w:numId w:val="47"/>
              </w:numPr>
              <w:spacing w:line="400" w:lineRule="exact"/>
              <w:ind w:leftChars="0" w:left="233" w:hanging="233"/>
              <w:rPr>
                <w:rFonts w:ascii="Times New Roman" w:eastAsia="標楷體" w:hAnsi="Times New Roman" w:cs="Times New Roman"/>
              </w:rPr>
            </w:pPr>
            <w:r w:rsidRPr="00C613ED">
              <w:rPr>
                <w:rFonts w:ascii="Times New Roman" w:eastAsia="標楷體" w:hAnsi="Times New Roman" w:cs="Times New Roman"/>
              </w:rPr>
              <w:t>現場訪談</w:t>
            </w:r>
          </w:p>
          <w:p w14:paraId="010B25DF" w14:textId="77777777" w:rsidR="00B15E36" w:rsidRPr="00C613ED" w:rsidRDefault="00B15E36" w:rsidP="00B15E36">
            <w:pPr>
              <w:pStyle w:val="a3"/>
              <w:widowControl/>
              <w:numPr>
                <w:ilvl w:val="0"/>
                <w:numId w:val="32"/>
              </w:numPr>
              <w:spacing w:line="400" w:lineRule="exact"/>
              <w:ind w:leftChars="0" w:left="196" w:hanging="196"/>
              <w:rPr>
                <w:rFonts w:ascii="Times New Roman" w:eastAsia="標楷體" w:hAnsi="Times New Roman" w:cs="Times New Roman"/>
              </w:rPr>
            </w:pPr>
            <w:r w:rsidRPr="00C613ED">
              <w:rPr>
                <w:rFonts w:ascii="Times New Roman" w:eastAsia="標楷體" w:hAnsi="Times New Roman" w:cs="Times New Roman"/>
              </w:rPr>
              <w:t>文件檢閱或系統檢視</w:t>
            </w:r>
          </w:p>
          <w:p w14:paraId="23B8963C" w14:textId="77777777" w:rsidR="00B15E36" w:rsidRPr="00C613ED" w:rsidRDefault="00B15E36">
            <w:pPr>
              <w:pStyle w:val="a3"/>
              <w:widowControl/>
              <w:numPr>
                <w:ilvl w:val="0"/>
                <w:numId w:val="107"/>
              </w:numPr>
              <w:spacing w:line="400" w:lineRule="exact"/>
              <w:ind w:leftChars="0" w:left="179" w:hanging="179"/>
              <w:jc w:val="both"/>
              <w:rPr>
                <w:rFonts w:ascii="Times New Roman" w:eastAsia="標楷體" w:hAnsi="Times New Roman" w:cs="Times New Roman"/>
              </w:rPr>
            </w:pPr>
            <w:r w:rsidRPr="00C613ED">
              <w:rPr>
                <w:rFonts w:ascii="Times New Roman" w:eastAsia="標楷體" w:hAnsi="Times New Roman" w:cs="Times New Roman"/>
              </w:rPr>
              <w:t>A</w:t>
            </w:r>
            <w:r w:rsidRPr="00C613ED">
              <w:rPr>
                <w:rFonts w:ascii="Times New Roman" w:eastAsia="標楷體" w:hAnsi="Times New Roman" w:cs="Times New Roman"/>
              </w:rPr>
              <w:t>單位呈現</w:t>
            </w:r>
            <w:r w:rsidRPr="00C613ED">
              <w:rPr>
                <w:rFonts w:ascii="Times New Roman" w:eastAsia="標楷體" w:hAnsi="Times New Roman" w:cs="Times New Roman" w:hint="eastAsia"/>
              </w:rPr>
              <w:t>前次評鑑改善辦理情形，</w:t>
            </w:r>
            <w:r w:rsidRPr="00C613ED">
              <w:rPr>
                <w:rFonts w:ascii="Times New Roman" w:eastAsia="標楷體" w:hAnsi="Times New Roman" w:cs="Times New Roman"/>
              </w:rPr>
              <w:t>現場委員討論議決。</w:t>
            </w:r>
          </w:p>
          <w:p w14:paraId="551A93AC" w14:textId="7B683471" w:rsidR="00B15E36" w:rsidRPr="00C613ED" w:rsidRDefault="00B15E36">
            <w:pPr>
              <w:pStyle w:val="a3"/>
              <w:widowControl/>
              <w:numPr>
                <w:ilvl w:val="0"/>
                <w:numId w:val="107"/>
              </w:numPr>
              <w:spacing w:line="400" w:lineRule="exact"/>
              <w:ind w:leftChars="0" w:left="198" w:hanging="198"/>
              <w:rPr>
                <w:rFonts w:ascii="Times New Roman" w:eastAsia="標楷體" w:hAnsi="Times New Roman" w:cs="Times New Roman"/>
              </w:rPr>
            </w:pPr>
            <w:r w:rsidRPr="00C613ED">
              <w:rPr>
                <w:rFonts w:ascii="Times New Roman" w:eastAsia="標楷體" w:hAnsi="Times New Roman" w:cs="Times New Roman" w:hint="eastAsia"/>
              </w:rPr>
              <w:t>另</w:t>
            </w:r>
            <w:r w:rsidRPr="00C613ED">
              <w:rPr>
                <w:rFonts w:ascii="Times New Roman" w:eastAsia="標楷體" w:hAnsi="Times New Roman" w:cs="Times New Roman" w:hint="eastAsia"/>
              </w:rPr>
              <w:t>114</w:t>
            </w:r>
            <w:r w:rsidRPr="00C613ED">
              <w:rPr>
                <w:rFonts w:ascii="Times New Roman" w:eastAsia="標楷體" w:hAnsi="Times New Roman" w:cs="Times New Roman" w:hint="eastAsia"/>
              </w:rPr>
              <w:t>年</w:t>
            </w:r>
            <w:r w:rsidRPr="00C613ED">
              <w:rPr>
                <w:rFonts w:ascii="Times New Roman" w:eastAsia="標楷體" w:hAnsi="Times New Roman" w:cs="Times New Roman" w:hint="eastAsia"/>
                <w:szCs w:val="24"/>
              </w:rPr>
              <w:t>接受「輔導訪查」及「查核」單位</w:t>
            </w:r>
            <w:r w:rsidRPr="00C613ED">
              <w:rPr>
                <w:rFonts w:ascii="Times New Roman" w:eastAsia="標楷體" w:hAnsi="Times New Roman" w:cs="Times New Roman" w:hint="eastAsia"/>
              </w:rPr>
              <w:t>將</w:t>
            </w:r>
            <w:bookmarkStart w:id="26" w:name="_Hlk183106027"/>
            <w:r w:rsidRPr="00C613ED">
              <w:rPr>
                <w:rFonts w:ascii="Times New Roman" w:eastAsia="標楷體" w:hAnsi="Times New Roman" w:cs="Times New Roman" w:hint="eastAsia"/>
              </w:rPr>
              <w:t>檢視資料準備完善程度，納入次年考核項目評分。</w:t>
            </w:r>
            <w:bookmarkEnd w:id="26"/>
          </w:p>
        </w:tc>
        <w:tc>
          <w:tcPr>
            <w:tcW w:w="2612" w:type="dxa"/>
            <w:shd w:val="clear" w:color="auto" w:fill="auto"/>
            <w:noWrap/>
          </w:tcPr>
          <w:p w14:paraId="0A11F30C" w14:textId="77777777" w:rsidR="00B15E36" w:rsidRPr="00C613ED" w:rsidRDefault="00B15E36" w:rsidP="00B15E36">
            <w:pPr>
              <w:widowControl/>
              <w:spacing w:line="400" w:lineRule="exact"/>
              <w:ind w:leftChars="47" w:left="113"/>
              <w:jc w:val="both"/>
              <w:rPr>
                <w:rFonts w:ascii="Times New Roman" w:eastAsia="標楷體" w:hAnsi="Times New Roman" w:cs="Times New Roman"/>
                <w:szCs w:val="24"/>
              </w:rPr>
            </w:pPr>
            <w:r w:rsidRPr="00C613ED">
              <w:rPr>
                <w:rFonts w:ascii="Times New Roman" w:eastAsia="標楷體" w:hAnsi="Times New Roman" w:cs="Times New Roman" w:hint="eastAsia"/>
                <w:szCs w:val="24"/>
              </w:rPr>
              <w:t>1.</w:t>
            </w:r>
            <w:r w:rsidRPr="00C613ED">
              <w:rPr>
                <w:rFonts w:ascii="Times New Roman" w:eastAsia="標楷體" w:hAnsi="Times New Roman" w:cs="Times New Roman" w:hint="eastAsia"/>
                <w:szCs w:val="24"/>
              </w:rPr>
              <w:t>依單位</w:t>
            </w:r>
            <w:r w:rsidRPr="00C613ED">
              <w:rPr>
                <w:rFonts w:ascii="Times New Roman" w:eastAsia="標楷體" w:hAnsi="Times New Roman" w:cs="Times New Roman" w:hint="eastAsia"/>
              </w:rPr>
              <w:t>前次評鑑</w:t>
            </w:r>
            <w:r w:rsidRPr="00C613ED">
              <w:rPr>
                <w:rFonts w:ascii="Times New Roman" w:eastAsia="標楷體" w:hAnsi="Times New Roman" w:cs="Times New Roman" w:hint="eastAsia"/>
                <w:szCs w:val="24"/>
              </w:rPr>
              <w:t>改善情形評分，扣分標準如下</w:t>
            </w:r>
            <w:r w:rsidRPr="00C613ED">
              <w:rPr>
                <w:rFonts w:ascii="標楷體" w:eastAsia="標楷體" w:hAnsi="標楷體" w:cs="Times New Roman" w:hint="eastAsia"/>
                <w:szCs w:val="24"/>
              </w:rPr>
              <w:t>：</w:t>
            </w:r>
          </w:p>
          <w:p w14:paraId="6DA5D00D" w14:textId="77777777" w:rsidR="00B15E36" w:rsidRPr="00C613ED" w:rsidRDefault="00B15E36" w:rsidP="00B15E36">
            <w:pPr>
              <w:widowControl/>
              <w:spacing w:line="400" w:lineRule="exact"/>
              <w:ind w:leftChars="47" w:left="432" w:hangingChars="133" w:hanging="319"/>
              <w:rPr>
                <w:rFonts w:ascii="Times New Roman" w:eastAsia="標楷體" w:hAnsi="Times New Roman" w:cs="Times New Roman"/>
                <w:szCs w:val="24"/>
              </w:rPr>
            </w:pPr>
            <w:r w:rsidRPr="00C613ED">
              <w:rPr>
                <w:rFonts w:ascii="Times New Roman" w:eastAsia="標楷體" w:hAnsi="Times New Roman" w:cs="Times New Roman" w:hint="eastAsia"/>
                <w:szCs w:val="24"/>
              </w:rPr>
              <w:t>(1)</w:t>
            </w:r>
            <w:r w:rsidRPr="00C613ED">
              <w:rPr>
                <w:rFonts w:ascii="Times New Roman" w:eastAsia="標楷體" w:hAnsi="Times New Roman" w:cs="Times New Roman" w:hint="eastAsia"/>
                <w:szCs w:val="24"/>
              </w:rPr>
              <w:t>改善</w:t>
            </w:r>
            <w:r w:rsidRPr="00C613ED">
              <w:rPr>
                <w:rFonts w:ascii="Times New Roman" w:eastAsia="標楷體" w:hAnsi="Times New Roman" w:cs="Times New Roman" w:hint="eastAsia"/>
                <w:szCs w:val="24"/>
              </w:rPr>
              <w:t>90%-100%</w:t>
            </w:r>
            <w:r w:rsidRPr="00C613ED">
              <w:rPr>
                <w:rFonts w:ascii="Times New Roman" w:eastAsia="標楷體" w:hAnsi="Times New Roman" w:cs="Times New Roman" w:hint="eastAsia"/>
                <w:szCs w:val="24"/>
              </w:rPr>
              <w:t>不扣分。</w:t>
            </w:r>
          </w:p>
          <w:p w14:paraId="0D2B6183" w14:textId="77777777" w:rsidR="00B15E36" w:rsidRPr="00C613ED" w:rsidRDefault="00B15E36" w:rsidP="00B15E36">
            <w:pPr>
              <w:widowControl/>
              <w:spacing w:line="400" w:lineRule="exact"/>
              <w:ind w:leftChars="47" w:left="432" w:hangingChars="133" w:hanging="319"/>
              <w:rPr>
                <w:rFonts w:ascii="Times New Roman" w:eastAsia="標楷體" w:hAnsi="Times New Roman" w:cs="Times New Roman"/>
                <w:szCs w:val="24"/>
              </w:rPr>
            </w:pPr>
            <w:r w:rsidRPr="00C613ED">
              <w:rPr>
                <w:rFonts w:ascii="Times New Roman" w:eastAsia="標楷體" w:hAnsi="Times New Roman" w:cs="Times New Roman" w:hint="eastAsia"/>
                <w:szCs w:val="24"/>
              </w:rPr>
              <w:t>(2)</w:t>
            </w:r>
            <w:r w:rsidRPr="00C613ED">
              <w:rPr>
                <w:rFonts w:ascii="Times New Roman" w:eastAsia="標楷體" w:hAnsi="Times New Roman" w:cs="Times New Roman" w:hint="eastAsia"/>
                <w:szCs w:val="24"/>
              </w:rPr>
              <w:t>改善</w:t>
            </w:r>
            <w:r w:rsidRPr="00C613ED">
              <w:rPr>
                <w:rFonts w:ascii="Times New Roman" w:eastAsia="標楷體" w:hAnsi="Times New Roman" w:cs="Times New Roman" w:hint="eastAsia"/>
                <w:szCs w:val="24"/>
              </w:rPr>
              <w:t>80%-</w:t>
            </w:r>
            <w:r w:rsidRPr="00C613ED">
              <w:rPr>
                <w:rFonts w:ascii="Times New Roman" w:eastAsia="標楷體" w:hAnsi="Times New Roman" w:cs="Times New Roman" w:hint="eastAsia"/>
                <w:szCs w:val="24"/>
              </w:rPr>
              <w:t>未達</w:t>
            </w:r>
            <w:r w:rsidRPr="00C613ED">
              <w:rPr>
                <w:rFonts w:ascii="Times New Roman" w:eastAsia="標楷體" w:hAnsi="Times New Roman" w:cs="Times New Roman" w:hint="eastAsia"/>
                <w:szCs w:val="24"/>
              </w:rPr>
              <w:t>90%</w:t>
            </w:r>
            <w:r w:rsidRPr="00C613ED">
              <w:rPr>
                <w:rFonts w:ascii="Times New Roman" w:eastAsia="標楷體" w:hAnsi="Times New Roman" w:cs="Times New Roman" w:hint="eastAsia"/>
                <w:szCs w:val="24"/>
              </w:rPr>
              <w:t>扣</w:t>
            </w:r>
            <w:r w:rsidRPr="00C613ED">
              <w:rPr>
                <w:rFonts w:ascii="Times New Roman" w:eastAsia="標楷體" w:hAnsi="Times New Roman" w:cs="Times New Roman" w:hint="eastAsia"/>
                <w:szCs w:val="24"/>
              </w:rPr>
              <w:t>1</w:t>
            </w:r>
            <w:r w:rsidRPr="00C613ED">
              <w:rPr>
                <w:rFonts w:ascii="Times New Roman" w:eastAsia="標楷體" w:hAnsi="Times New Roman" w:cs="Times New Roman" w:hint="eastAsia"/>
                <w:szCs w:val="24"/>
              </w:rPr>
              <w:t>分。</w:t>
            </w:r>
          </w:p>
          <w:p w14:paraId="54488986" w14:textId="77777777" w:rsidR="00B15E36" w:rsidRPr="00C613ED" w:rsidRDefault="00B15E36" w:rsidP="00B15E36">
            <w:pPr>
              <w:widowControl/>
              <w:spacing w:line="400" w:lineRule="exact"/>
              <w:ind w:leftChars="47" w:left="432" w:hangingChars="133" w:hanging="319"/>
              <w:rPr>
                <w:rFonts w:ascii="Times New Roman" w:eastAsia="標楷體" w:hAnsi="Times New Roman" w:cs="Times New Roman"/>
                <w:szCs w:val="24"/>
              </w:rPr>
            </w:pPr>
            <w:r w:rsidRPr="00C613ED">
              <w:rPr>
                <w:rFonts w:ascii="Times New Roman" w:eastAsia="標楷體" w:hAnsi="Times New Roman" w:cs="Times New Roman" w:hint="eastAsia"/>
                <w:szCs w:val="24"/>
              </w:rPr>
              <w:t>(3)</w:t>
            </w:r>
            <w:r w:rsidRPr="00C613ED">
              <w:rPr>
                <w:rFonts w:ascii="Times New Roman" w:eastAsia="標楷體" w:hAnsi="Times New Roman" w:cs="Times New Roman" w:hint="eastAsia"/>
                <w:szCs w:val="24"/>
              </w:rPr>
              <w:t>改善</w:t>
            </w:r>
            <w:r w:rsidRPr="00C613ED">
              <w:rPr>
                <w:rFonts w:ascii="Times New Roman" w:eastAsia="標楷體" w:hAnsi="Times New Roman" w:cs="Times New Roman" w:hint="eastAsia"/>
                <w:szCs w:val="24"/>
              </w:rPr>
              <w:t>70%-</w:t>
            </w:r>
            <w:r w:rsidRPr="00C613ED">
              <w:rPr>
                <w:rFonts w:ascii="Times New Roman" w:eastAsia="標楷體" w:hAnsi="Times New Roman" w:cs="Times New Roman" w:hint="eastAsia"/>
                <w:szCs w:val="24"/>
              </w:rPr>
              <w:t>未達</w:t>
            </w:r>
            <w:r w:rsidRPr="00C613ED">
              <w:rPr>
                <w:rFonts w:ascii="Times New Roman" w:eastAsia="標楷體" w:hAnsi="Times New Roman" w:cs="Times New Roman" w:hint="eastAsia"/>
                <w:szCs w:val="24"/>
              </w:rPr>
              <w:t>80%</w:t>
            </w:r>
            <w:r w:rsidRPr="00C613ED">
              <w:rPr>
                <w:rFonts w:ascii="Times New Roman" w:eastAsia="標楷體" w:hAnsi="Times New Roman" w:cs="Times New Roman" w:hint="eastAsia"/>
                <w:szCs w:val="24"/>
              </w:rPr>
              <w:t>扣</w:t>
            </w:r>
            <w:r w:rsidRPr="00C613ED">
              <w:rPr>
                <w:rFonts w:ascii="Times New Roman" w:eastAsia="標楷體" w:hAnsi="Times New Roman" w:cs="Times New Roman" w:hint="eastAsia"/>
                <w:szCs w:val="24"/>
              </w:rPr>
              <w:t>2</w:t>
            </w:r>
            <w:r w:rsidRPr="00C613ED">
              <w:rPr>
                <w:rFonts w:ascii="Times New Roman" w:eastAsia="標楷體" w:hAnsi="Times New Roman" w:cs="Times New Roman" w:hint="eastAsia"/>
                <w:szCs w:val="24"/>
              </w:rPr>
              <w:t>分。</w:t>
            </w:r>
          </w:p>
          <w:p w14:paraId="7DD0B696" w14:textId="77777777" w:rsidR="00B15E36" w:rsidRPr="00C613ED" w:rsidRDefault="00B15E36" w:rsidP="00B15E36">
            <w:pPr>
              <w:widowControl/>
              <w:spacing w:line="400" w:lineRule="exact"/>
              <w:ind w:leftChars="47" w:left="432" w:hangingChars="133" w:hanging="319"/>
              <w:rPr>
                <w:rFonts w:ascii="Times New Roman" w:eastAsia="標楷體" w:hAnsi="Times New Roman" w:cs="Times New Roman"/>
                <w:szCs w:val="24"/>
              </w:rPr>
            </w:pPr>
            <w:r w:rsidRPr="00C613ED">
              <w:rPr>
                <w:rFonts w:ascii="Times New Roman" w:eastAsia="標楷體" w:hAnsi="Times New Roman" w:cs="Times New Roman" w:hint="eastAsia"/>
                <w:szCs w:val="24"/>
              </w:rPr>
              <w:t>(4)</w:t>
            </w:r>
            <w:r w:rsidRPr="00C613ED">
              <w:rPr>
                <w:rFonts w:ascii="Times New Roman" w:eastAsia="標楷體" w:hAnsi="Times New Roman" w:cs="Times New Roman" w:hint="eastAsia"/>
                <w:szCs w:val="24"/>
              </w:rPr>
              <w:t>改善未達</w:t>
            </w:r>
            <w:r w:rsidRPr="00C613ED">
              <w:rPr>
                <w:rFonts w:ascii="Times New Roman" w:eastAsia="標楷體" w:hAnsi="Times New Roman" w:cs="Times New Roman" w:hint="eastAsia"/>
                <w:szCs w:val="24"/>
              </w:rPr>
              <w:t>70%</w:t>
            </w:r>
            <w:r w:rsidRPr="00C613ED">
              <w:rPr>
                <w:rFonts w:ascii="Times New Roman" w:eastAsia="標楷體" w:hAnsi="Times New Roman" w:cs="Times New Roman" w:hint="eastAsia"/>
                <w:szCs w:val="24"/>
              </w:rPr>
              <w:t>扣</w:t>
            </w:r>
            <w:r w:rsidRPr="00C613ED">
              <w:rPr>
                <w:rFonts w:ascii="Times New Roman" w:eastAsia="標楷體" w:hAnsi="Times New Roman" w:cs="Times New Roman" w:hint="eastAsia"/>
                <w:szCs w:val="24"/>
              </w:rPr>
              <w:t>3</w:t>
            </w:r>
            <w:r w:rsidRPr="00C613ED">
              <w:rPr>
                <w:rFonts w:ascii="Times New Roman" w:eastAsia="標楷體" w:hAnsi="Times New Roman" w:cs="Times New Roman" w:hint="eastAsia"/>
                <w:szCs w:val="24"/>
              </w:rPr>
              <w:t>分。</w:t>
            </w:r>
          </w:p>
          <w:p w14:paraId="4AF9A1B0" w14:textId="77777777" w:rsidR="00B15E36" w:rsidRPr="00C613ED" w:rsidRDefault="00B15E36" w:rsidP="00B15E36">
            <w:pPr>
              <w:widowControl/>
              <w:spacing w:line="400" w:lineRule="exact"/>
              <w:ind w:leftChars="47" w:left="293" w:hangingChars="75" w:hanging="180"/>
              <w:rPr>
                <w:rFonts w:ascii="標楷體" w:eastAsia="標楷體" w:hAnsi="標楷體" w:cs="Times New Roman"/>
                <w:szCs w:val="24"/>
              </w:rPr>
            </w:pPr>
            <w:r w:rsidRPr="00C613ED">
              <w:rPr>
                <w:rFonts w:ascii="Times New Roman" w:eastAsia="標楷體" w:hAnsi="Times New Roman" w:cs="Times New Roman" w:hint="eastAsia"/>
                <w:szCs w:val="24"/>
              </w:rPr>
              <w:t>2.</w:t>
            </w:r>
            <w:r w:rsidRPr="00C613ED">
              <w:rPr>
                <w:rFonts w:ascii="Times New Roman" w:eastAsia="標楷體" w:hAnsi="Times New Roman" w:cs="Times New Roman" w:hint="eastAsia"/>
                <w:szCs w:val="24"/>
              </w:rPr>
              <w:t>接受「輔導訪查」及「查核」單位，</w:t>
            </w:r>
            <w:r w:rsidRPr="00C613ED">
              <w:rPr>
                <w:rFonts w:ascii="Times New Roman" w:eastAsia="標楷體" w:hAnsi="Times New Roman" w:cs="Times New Roman" w:hint="eastAsia"/>
              </w:rPr>
              <w:t>準備完善程度</w:t>
            </w:r>
            <w:r w:rsidRPr="00C613ED">
              <w:rPr>
                <w:rFonts w:ascii="Times New Roman" w:eastAsia="標楷體" w:hAnsi="Times New Roman" w:cs="Times New Roman" w:hint="eastAsia"/>
                <w:szCs w:val="24"/>
              </w:rPr>
              <w:t>扣分標準如下</w:t>
            </w:r>
            <w:r w:rsidRPr="00C613ED">
              <w:rPr>
                <w:rFonts w:ascii="標楷體" w:eastAsia="標楷體" w:hAnsi="標楷體" w:cs="Times New Roman" w:hint="eastAsia"/>
                <w:szCs w:val="24"/>
              </w:rPr>
              <w:t>：</w:t>
            </w:r>
          </w:p>
          <w:p w14:paraId="65BCA6E4" w14:textId="77777777" w:rsidR="00B15E36" w:rsidRPr="00C613ED" w:rsidRDefault="00B15E36">
            <w:pPr>
              <w:pStyle w:val="a3"/>
              <w:widowControl/>
              <w:numPr>
                <w:ilvl w:val="0"/>
                <w:numId w:val="108"/>
              </w:numPr>
              <w:spacing w:line="400" w:lineRule="exact"/>
              <w:ind w:leftChars="100" w:left="538" w:hanging="298"/>
              <w:rPr>
                <w:rFonts w:ascii="Times New Roman" w:eastAsia="標楷體" w:hAnsi="Times New Roman" w:cs="Times New Roman"/>
                <w:szCs w:val="24"/>
              </w:rPr>
            </w:pPr>
            <w:r w:rsidRPr="00C613ED">
              <w:rPr>
                <w:rFonts w:ascii="標楷體" w:eastAsia="標楷體" w:hAnsi="標楷體" w:cs="Times New Roman" w:hint="eastAsia"/>
                <w:szCs w:val="24"/>
              </w:rPr>
              <w:t>完整度</w:t>
            </w:r>
            <w:r w:rsidRPr="00C613ED">
              <w:rPr>
                <w:rFonts w:ascii="Times New Roman" w:eastAsia="標楷體" w:hAnsi="Times New Roman" w:cs="Times New Roman"/>
                <w:szCs w:val="24"/>
              </w:rPr>
              <w:t>80%-100%</w:t>
            </w:r>
            <w:r w:rsidRPr="00C613ED">
              <w:rPr>
                <w:rFonts w:ascii="Times New Roman" w:eastAsia="標楷體" w:hAnsi="Times New Roman" w:cs="Times New Roman" w:hint="eastAsia"/>
                <w:szCs w:val="24"/>
              </w:rPr>
              <w:t>不扣分。</w:t>
            </w:r>
          </w:p>
          <w:p w14:paraId="115B5D63" w14:textId="77777777" w:rsidR="00B15E36" w:rsidRPr="00C613ED" w:rsidRDefault="00B15E36">
            <w:pPr>
              <w:pStyle w:val="a3"/>
              <w:widowControl/>
              <w:numPr>
                <w:ilvl w:val="0"/>
                <w:numId w:val="108"/>
              </w:numPr>
              <w:spacing w:line="400" w:lineRule="exact"/>
              <w:ind w:leftChars="100" w:left="551" w:hanging="311"/>
              <w:rPr>
                <w:rFonts w:ascii="Times New Roman" w:eastAsia="標楷體" w:hAnsi="Times New Roman" w:cs="Times New Roman"/>
                <w:szCs w:val="24"/>
              </w:rPr>
            </w:pPr>
            <w:r w:rsidRPr="00C613ED">
              <w:rPr>
                <w:rFonts w:ascii="標楷體" w:eastAsia="標楷體" w:hAnsi="標楷體" w:cs="Times New Roman" w:hint="eastAsia"/>
                <w:szCs w:val="24"/>
              </w:rPr>
              <w:t>完整度</w:t>
            </w:r>
            <w:r w:rsidRPr="00C613ED">
              <w:rPr>
                <w:rFonts w:ascii="Times New Roman" w:eastAsia="標楷體" w:hAnsi="Times New Roman" w:cs="Times New Roman"/>
                <w:szCs w:val="24"/>
              </w:rPr>
              <w:t>70%-60%</w:t>
            </w:r>
            <w:r w:rsidRPr="00C613ED">
              <w:rPr>
                <w:rFonts w:ascii="Times New Roman" w:eastAsia="標楷體" w:hAnsi="Times New Roman" w:cs="Times New Roman" w:hint="eastAsia"/>
                <w:szCs w:val="24"/>
              </w:rPr>
              <w:t>扣</w:t>
            </w:r>
            <w:r w:rsidRPr="00C613ED">
              <w:rPr>
                <w:rFonts w:ascii="Times New Roman" w:eastAsia="標楷體" w:hAnsi="Times New Roman" w:cs="Times New Roman" w:hint="eastAsia"/>
                <w:szCs w:val="24"/>
              </w:rPr>
              <w:t>1</w:t>
            </w:r>
            <w:r w:rsidRPr="00C613ED">
              <w:rPr>
                <w:rFonts w:ascii="Times New Roman" w:eastAsia="標楷體" w:hAnsi="Times New Roman" w:cs="Times New Roman" w:hint="eastAsia"/>
                <w:szCs w:val="24"/>
              </w:rPr>
              <w:t>分。</w:t>
            </w:r>
          </w:p>
          <w:p w14:paraId="61432C13" w14:textId="791A494C" w:rsidR="00B15E36" w:rsidRPr="00C613ED" w:rsidRDefault="00B15E36">
            <w:pPr>
              <w:pStyle w:val="a3"/>
              <w:numPr>
                <w:ilvl w:val="0"/>
                <w:numId w:val="108"/>
              </w:numPr>
              <w:spacing w:line="400" w:lineRule="exact"/>
              <w:ind w:leftChars="100" w:left="538" w:hanging="298"/>
              <w:jc w:val="both"/>
              <w:rPr>
                <w:rFonts w:ascii="Times New Roman" w:eastAsia="標楷體" w:hAnsi="Times New Roman" w:cs="Times New Roman"/>
              </w:rPr>
            </w:pPr>
            <w:r w:rsidRPr="00C613ED">
              <w:rPr>
                <w:rFonts w:ascii="標楷體" w:eastAsia="標楷體" w:hAnsi="標楷體" w:cs="Times New Roman" w:hint="eastAsia"/>
                <w:szCs w:val="24"/>
              </w:rPr>
              <w:t>完整度</w:t>
            </w:r>
            <w:r w:rsidRPr="00C613ED">
              <w:rPr>
                <w:rFonts w:ascii="Times New Roman" w:eastAsia="標楷體" w:hAnsi="Times New Roman" w:cs="Times New Roman" w:hint="eastAsia"/>
                <w:szCs w:val="24"/>
              </w:rPr>
              <w:t>未達</w:t>
            </w:r>
            <w:r w:rsidRPr="00C613ED">
              <w:rPr>
                <w:rFonts w:ascii="Times New Roman" w:eastAsia="標楷體" w:hAnsi="Times New Roman" w:cs="Times New Roman"/>
                <w:szCs w:val="24"/>
              </w:rPr>
              <w:t>60%</w:t>
            </w:r>
            <w:r w:rsidRPr="00C613ED">
              <w:rPr>
                <w:rFonts w:ascii="Times New Roman" w:eastAsia="標楷體" w:hAnsi="Times New Roman" w:cs="Times New Roman" w:hint="eastAsia"/>
                <w:szCs w:val="24"/>
              </w:rPr>
              <w:t>扣</w:t>
            </w:r>
            <w:r w:rsidRPr="00C613ED">
              <w:rPr>
                <w:rFonts w:ascii="Times New Roman" w:eastAsia="標楷體" w:hAnsi="Times New Roman" w:cs="Times New Roman" w:hint="eastAsia"/>
                <w:szCs w:val="24"/>
              </w:rPr>
              <w:lastRenderedPageBreak/>
              <w:t>1.5</w:t>
            </w:r>
            <w:r w:rsidRPr="00C613ED">
              <w:rPr>
                <w:rFonts w:ascii="Times New Roman" w:eastAsia="標楷體" w:hAnsi="Times New Roman" w:cs="Times New Roman" w:hint="eastAsia"/>
                <w:szCs w:val="24"/>
              </w:rPr>
              <w:t>分。</w:t>
            </w:r>
          </w:p>
        </w:tc>
      </w:tr>
      <w:bookmarkEnd w:id="21"/>
    </w:tbl>
    <w:p w14:paraId="123CAA41" w14:textId="77777777" w:rsidR="009326F5" w:rsidRPr="00C613ED" w:rsidRDefault="009326F5" w:rsidP="009326F5"/>
    <w:p w14:paraId="599FF7E9" w14:textId="77777777" w:rsidR="00E15A20" w:rsidRPr="00C613ED" w:rsidRDefault="00E15A20" w:rsidP="00E15A20">
      <w:pPr>
        <w:rPr>
          <w:rFonts w:ascii="Times New Roman" w:eastAsia="標楷體" w:hAnsi="Times New Roman" w:cs="Times New Roman"/>
          <w:sz w:val="28"/>
          <w:szCs w:val="28"/>
        </w:rPr>
      </w:pPr>
    </w:p>
    <w:p w14:paraId="564FD98B" w14:textId="77777777" w:rsidR="00E15A20" w:rsidRPr="00C613ED" w:rsidRDefault="00E15A20" w:rsidP="00E15A20">
      <w:pPr>
        <w:rPr>
          <w:rFonts w:ascii="Times New Roman" w:eastAsia="標楷體" w:hAnsi="Times New Roman" w:cs="Times New Roman"/>
          <w:sz w:val="28"/>
          <w:szCs w:val="28"/>
        </w:rPr>
      </w:pPr>
    </w:p>
    <w:p w14:paraId="20F194CE" w14:textId="14ADBBDF" w:rsidR="00E15A20" w:rsidRPr="00C613ED" w:rsidRDefault="00E15A20" w:rsidP="00E15A20">
      <w:pPr>
        <w:tabs>
          <w:tab w:val="left" w:pos="1725"/>
        </w:tabs>
        <w:rPr>
          <w:rFonts w:ascii="Times New Roman" w:eastAsia="標楷體" w:hAnsi="Times New Roman" w:cs="Times New Roman"/>
          <w:sz w:val="28"/>
          <w:szCs w:val="28"/>
        </w:rPr>
        <w:sectPr w:rsidR="00E15A20" w:rsidRPr="00C613ED" w:rsidSect="00132F89">
          <w:pgSz w:w="16838" w:h="11906" w:orient="landscape"/>
          <w:pgMar w:top="1134" w:right="1418" w:bottom="1134" w:left="1418" w:header="851" w:footer="992" w:gutter="0"/>
          <w:cols w:space="425"/>
          <w:docGrid w:type="lines" w:linePitch="360"/>
        </w:sectPr>
      </w:pPr>
    </w:p>
    <w:p w14:paraId="7EFD983C" w14:textId="20771D5A" w:rsidR="003E0940" w:rsidRPr="00C613ED" w:rsidRDefault="005F5ACB" w:rsidP="000D3FAE">
      <w:pPr>
        <w:rPr>
          <w:rFonts w:ascii="Times New Roman" w:eastAsia="標楷體" w:hAnsi="Times New Roman" w:cs="Times New Roman"/>
          <w:sz w:val="28"/>
          <w:szCs w:val="28"/>
        </w:rPr>
      </w:pPr>
      <w:r w:rsidRPr="00C613ED">
        <w:rPr>
          <w:noProof/>
        </w:rPr>
        <w:lastRenderedPageBreak/>
        <mc:AlternateContent>
          <mc:Choice Requires="wps">
            <w:drawing>
              <wp:anchor distT="0" distB="0" distL="114300" distR="114300" simplePos="0" relativeHeight="251663360" behindDoc="0" locked="0" layoutInCell="1" allowOverlap="1" wp14:anchorId="22AA15EE" wp14:editId="11966069">
                <wp:simplePos x="0" y="0"/>
                <wp:positionH relativeFrom="margin">
                  <wp:posOffset>-262255</wp:posOffset>
                </wp:positionH>
                <wp:positionV relativeFrom="page">
                  <wp:posOffset>200025</wp:posOffset>
                </wp:positionV>
                <wp:extent cx="751840" cy="342900"/>
                <wp:effectExtent l="0" t="0" r="10160" b="19050"/>
                <wp:wrapNone/>
                <wp:docPr id="519722661"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840" cy="342900"/>
                        </a:xfrm>
                        <a:prstGeom prst="rect">
                          <a:avLst/>
                        </a:prstGeom>
                        <a:solidFill>
                          <a:schemeClr val="lt1"/>
                        </a:solidFill>
                        <a:ln w="6350">
                          <a:solidFill>
                            <a:prstClr val="black"/>
                          </a:solidFill>
                        </a:ln>
                      </wps:spPr>
                      <wps:txbx>
                        <w:txbxContent>
                          <w:p w14:paraId="74919FFB" w14:textId="3D568A75" w:rsidR="00931F94" w:rsidRPr="007F3079" w:rsidRDefault="00931F94" w:rsidP="00E50BCD">
                            <w:pPr>
                              <w:rPr>
                                <w:rFonts w:ascii="標楷體" w:eastAsia="標楷體" w:hAnsi="標楷體"/>
                                <w:szCs w:val="24"/>
                              </w:rPr>
                            </w:pPr>
                            <w:r w:rsidRPr="00A95C5B">
                              <w:rPr>
                                <w:rFonts w:ascii="標楷體" w:eastAsia="標楷體" w:hAnsi="標楷體" w:hint="eastAsia"/>
                              </w:rPr>
                              <w:t>附件</w:t>
                            </w:r>
                            <w:r>
                              <w:rPr>
                                <w:rFonts w:ascii="Times New Roman" w:eastAsia="標楷體" w:hAnsi="Times New Roman" w:cs="Times New Roman" w:hint="eastAsia"/>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A15EE" id="文字方塊 3" o:spid="_x0000_s1029" type="#_x0000_t202" style="position:absolute;margin-left:-20.65pt;margin-top:15.75pt;width:59.2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" fillcolor="white [3201]" strokeweight=".5pt">
                <v:path arrowok="t"/>
                <v:textbox>
                  <w:txbxContent>
                    <w:p w14:paraId="74919FFB" w14:textId="3D568A75" w:rsidR="00931F94" w:rsidRPr="007F3079" w:rsidRDefault="00931F94" w:rsidP="00E50BCD">
                      <w:pPr>
                        <w:rPr>
                          <w:rFonts w:ascii="標楷體" w:eastAsia="標楷體" w:hAnsi="標楷體"/>
                          <w:szCs w:val="24"/>
                        </w:rPr>
                      </w:pPr>
                      <w:r w:rsidRPr="00A95C5B">
                        <w:rPr>
                          <w:rFonts w:ascii="標楷體" w:eastAsia="標楷體" w:hAnsi="標楷體" w:hint="eastAsia"/>
                        </w:rPr>
                        <w:t>附件</w:t>
                      </w:r>
                      <w:r>
                        <w:rPr>
                          <w:rFonts w:ascii="Times New Roman" w:eastAsia="標楷體" w:hAnsi="Times New Roman" w:cs="Times New Roman" w:hint="eastAsia"/>
                          <w:szCs w:val="24"/>
                        </w:rPr>
                        <w:t>2</w:t>
                      </w:r>
                    </w:p>
                  </w:txbxContent>
                </v:textbox>
                <w10:wrap anchorx="margin" anchory="page"/>
              </v:shape>
            </w:pict>
          </mc:Fallback>
        </mc:AlternateContent>
      </w:r>
    </w:p>
    <w:p w14:paraId="11B347F6" w14:textId="37621F4C" w:rsidR="00E50BCD" w:rsidRPr="00C613ED" w:rsidRDefault="00E50BCD" w:rsidP="00E50BCD">
      <w:pPr>
        <w:jc w:val="center"/>
        <w:rPr>
          <w:rFonts w:ascii="Times New Roman" w:eastAsia="標楷體" w:hAnsi="Times New Roman" w:cs="Times New Roman"/>
          <w:b/>
          <w:sz w:val="28"/>
          <w:lang w:val="x-none"/>
        </w:rPr>
      </w:pPr>
      <w:bookmarkStart w:id="27" w:name="_Hlk121225046"/>
      <w:r w:rsidRPr="00C613ED">
        <w:rPr>
          <w:rFonts w:ascii="Times New Roman" w:eastAsia="標楷體" w:hAnsi="Times New Roman" w:cs="Times New Roman"/>
          <w:b/>
          <w:sz w:val="28"/>
          <w:lang w:val="x-none"/>
        </w:rPr>
        <w:t>社區整合型服務中心</w:t>
      </w:r>
      <w:r w:rsidRPr="00C613ED">
        <w:rPr>
          <w:rFonts w:ascii="Times New Roman" w:eastAsia="標楷體" w:hAnsi="Times New Roman" w:cs="Times New Roman"/>
          <w:b/>
          <w:sz w:val="28"/>
          <w:lang w:val="x-none"/>
        </w:rPr>
        <w:t>(</w:t>
      </w:r>
      <w:proofErr w:type="spellStart"/>
      <w:r w:rsidRPr="00C613ED">
        <w:rPr>
          <w:rFonts w:ascii="Times New Roman" w:eastAsia="標楷體" w:hAnsi="Times New Roman" w:cs="Times New Roman"/>
          <w:b/>
          <w:sz w:val="28"/>
          <w:lang w:val="x-none"/>
        </w:rPr>
        <w:t>A</w:t>
      </w:r>
      <w:r w:rsidRPr="00C613ED">
        <w:rPr>
          <w:rFonts w:ascii="Times New Roman" w:eastAsia="標楷體" w:hAnsi="Times New Roman" w:cs="Times New Roman"/>
          <w:b/>
          <w:sz w:val="28"/>
          <w:lang w:val="x-none"/>
        </w:rPr>
        <w:t>單位</w:t>
      </w:r>
      <w:proofErr w:type="spellEnd"/>
      <w:r w:rsidRPr="00C613ED">
        <w:rPr>
          <w:rFonts w:ascii="Times New Roman" w:eastAsia="標楷體" w:hAnsi="Times New Roman" w:cs="Times New Roman"/>
          <w:b/>
          <w:sz w:val="28"/>
          <w:lang w:val="x-none"/>
        </w:rPr>
        <w:t>)</w:t>
      </w:r>
      <w:proofErr w:type="spellStart"/>
      <w:r w:rsidRPr="00C613ED">
        <w:rPr>
          <w:rFonts w:ascii="Times New Roman" w:eastAsia="標楷體" w:hAnsi="Times New Roman" w:cs="Times New Roman"/>
          <w:b/>
          <w:sz w:val="28"/>
          <w:lang w:val="x-none"/>
        </w:rPr>
        <w:t>評鑑成績配分標準表</w:t>
      </w:r>
      <w:proofErr w:type="spellEnd"/>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0"/>
        <w:gridCol w:w="2126"/>
        <w:gridCol w:w="4966"/>
        <w:gridCol w:w="851"/>
        <w:gridCol w:w="992"/>
      </w:tblGrid>
      <w:tr w:rsidR="00C613ED" w:rsidRPr="00C613ED" w14:paraId="0B3989C7" w14:textId="77777777" w:rsidTr="000D3FAE">
        <w:trPr>
          <w:trHeight w:val="340"/>
          <w:jc w:val="center"/>
        </w:trPr>
        <w:tc>
          <w:tcPr>
            <w:tcW w:w="1550" w:type="dxa"/>
            <w:shd w:val="clear" w:color="auto" w:fill="EFE0BD" w:themeFill="accent4" w:themeFillTint="66"/>
            <w:vAlign w:val="center"/>
            <w:hideMark/>
          </w:tcPr>
          <w:p w14:paraId="46C4020C" w14:textId="77777777" w:rsidR="009C0C45" w:rsidRPr="00C613ED" w:rsidRDefault="009C0C45" w:rsidP="009C0C45">
            <w:pPr>
              <w:snapToGrid w:val="0"/>
              <w:jc w:val="center"/>
              <w:rPr>
                <w:rFonts w:ascii="Times New Roman" w:eastAsia="標楷體" w:hAnsi="Times New Roman" w:cs="Times New Roman"/>
                <w:b/>
                <w:bCs/>
                <w:szCs w:val="20"/>
              </w:rPr>
            </w:pPr>
            <w:r w:rsidRPr="00C613ED">
              <w:rPr>
                <w:rFonts w:ascii="Times New Roman" w:eastAsia="標楷體" w:hAnsi="Times New Roman" w:cs="Times New Roman"/>
                <w:b/>
                <w:bCs/>
                <w:szCs w:val="20"/>
              </w:rPr>
              <w:t>架構</w:t>
            </w:r>
          </w:p>
        </w:tc>
        <w:tc>
          <w:tcPr>
            <w:tcW w:w="2126" w:type="dxa"/>
            <w:shd w:val="clear" w:color="auto" w:fill="EFE0BD" w:themeFill="accent4" w:themeFillTint="66"/>
            <w:vAlign w:val="center"/>
            <w:hideMark/>
          </w:tcPr>
          <w:p w14:paraId="688F5D59" w14:textId="77777777" w:rsidR="009C0C45" w:rsidRPr="00C613ED" w:rsidRDefault="009C0C45" w:rsidP="009C0C45">
            <w:pPr>
              <w:snapToGrid w:val="0"/>
              <w:jc w:val="center"/>
              <w:rPr>
                <w:rFonts w:ascii="Times New Roman" w:eastAsia="標楷體" w:hAnsi="Times New Roman" w:cs="Times New Roman"/>
                <w:b/>
                <w:bCs/>
                <w:szCs w:val="20"/>
              </w:rPr>
            </w:pPr>
            <w:r w:rsidRPr="00C613ED">
              <w:rPr>
                <w:rFonts w:ascii="Times New Roman" w:eastAsia="標楷體" w:hAnsi="Times New Roman" w:cs="Times New Roman"/>
                <w:b/>
                <w:bCs/>
                <w:szCs w:val="20"/>
              </w:rPr>
              <w:t>基準</w:t>
            </w:r>
          </w:p>
        </w:tc>
        <w:tc>
          <w:tcPr>
            <w:tcW w:w="4966" w:type="dxa"/>
            <w:shd w:val="clear" w:color="auto" w:fill="EFE0BD" w:themeFill="accent4" w:themeFillTint="66"/>
            <w:vAlign w:val="center"/>
            <w:hideMark/>
          </w:tcPr>
          <w:p w14:paraId="5EFD1B1D" w14:textId="14B019D8" w:rsidR="009C0C45" w:rsidRPr="00C613ED" w:rsidRDefault="009C0C45" w:rsidP="009C0C45">
            <w:pPr>
              <w:snapToGrid w:val="0"/>
              <w:jc w:val="center"/>
              <w:rPr>
                <w:rFonts w:ascii="Times New Roman" w:eastAsia="標楷體" w:hAnsi="Times New Roman" w:cs="Times New Roman"/>
                <w:b/>
                <w:bCs/>
                <w:szCs w:val="20"/>
              </w:rPr>
            </w:pPr>
            <w:r w:rsidRPr="00C613ED">
              <w:rPr>
                <w:rFonts w:ascii="Times New Roman" w:eastAsia="標楷體" w:hAnsi="Times New Roman" w:cs="Times New Roman"/>
                <w:b/>
                <w:bCs/>
                <w:szCs w:val="20"/>
              </w:rPr>
              <w:t>內容</w:t>
            </w:r>
          </w:p>
        </w:tc>
        <w:tc>
          <w:tcPr>
            <w:tcW w:w="851" w:type="dxa"/>
            <w:shd w:val="clear" w:color="auto" w:fill="EFE0BD" w:themeFill="accent4" w:themeFillTint="66"/>
            <w:noWrap/>
            <w:vAlign w:val="center"/>
            <w:hideMark/>
          </w:tcPr>
          <w:p w14:paraId="2F060413" w14:textId="77777777" w:rsidR="009C0C45" w:rsidRPr="00C613ED" w:rsidRDefault="009C0C45" w:rsidP="009C0C45">
            <w:pPr>
              <w:snapToGrid w:val="0"/>
              <w:jc w:val="center"/>
              <w:rPr>
                <w:rFonts w:ascii="Times New Roman" w:eastAsia="標楷體" w:hAnsi="Times New Roman" w:cs="Times New Roman"/>
                <w:b/>
                <w:bCs/>
                <w:szCs w:val="20"/>
              </w:rPr>
            </w:pPr>
            <w:r w:rsidRPr="00C613ED">
              <w:rPr>
                <w:rFonts w:ascii="Times New Roman" w:eastAsia="標楷體" w:hAnsi="Times New Roman" w:cs="Times New Roman"/>
                <w:b/>
                <w:bCs/>
                <w:szCs w:val="20"/>
              </w:rPr>
              <w:t>分項</w:t>
            </w:r>
          </w:p>
          <w:p w14:paraId="14D70CE5" w14:textId="77777777" w:rsidR="009C0C45" w:rsidRPr="00C613ED" w:rsidRDefault="009C0C45" w:rsidP="009C0C45">
            <w:pPr>
              <w:snapToGrid w:val="0"/>
              <w:jc w:val="center"/>
              <w:rPr>
                <w:rFonts w:ascii="Times New Roman" w:eastAsia="標楷體" w:hAnsi="Times New Roman" w:cs="Times New Roman"/>
                <w:b/>
                <w:bCs/>
                <w:szCs w:val="20"/>
              </w:rPr>
            </w:pPr>
            <w:r w:rsidRPr="00C613ED">
              <w:rPr>
                <w:rFonts w:ascii="Times New Roman" w:eastAsia="標楷體" w:hAnsi="Times New Roman" w:cs="Times New Roman"/>
                <w:b/>
                <w:bCs/>
                <w:szCs w:val="20"/>
              </w:rPr>
              <w:t>小計</w:t>
            </w:r>
          </w:p>
        </w:tc>
        <w:tc>
          <w:tcPr>
            <w:tcW w:w="992" w:type="dxa"/>
            <w:shd w:val="clear" w:color="auto" w:fill="EFE0BD" w:themeFill="accent4" w:themeFillTint="66"/>
            <w:noWrap/>
            <w:vAlign w:val="center"/>
            <w:hideMark/>
          </w:tcPr>
          <w:p w14:paraId="19166551" w14:textId="77777777" w:rsidR="009C0C45" w:rsidRPr="00C613ED" w:rsidRDefault="009C0C45" w:rsidP="009C0C45">
            <w:pPr>
              <w:snapToGrid w:val="0"/>
              <w:jc w:val="center"/>
              <w:rPr>
                <w:rFonts w:ascii="Times New Roman" w:eastAsia="標楷體" w:hAnsi="Times New Roman" w:cs="Times New Roman"/>
                <w:b/>
                <w:bCs/>
                <w:szCs w:val="20"/>
              </w:rPr>
            </w:pPr>
            <w:r w:rsidRPr="00C613ED">
              <w:rPr>
                <w:rFonts w:ascii="Times New Roman" w:eastAsia="標楷體" w:hAnsi="Times New Roman" w:cs="Times New Roman"/>
                <w:b/>
                <w:bCs/>
                <w:szCs w:val="20"/>
              </w:rPr>
              <w:t>合計</w:t>
            </w:r>
          </w:p>
        </w:tc>
      </w:tr>
      <w:tr w:rsidR="00C613ED" w:rsidRPr="00C613ED" w14:paraId="36E6C1AB" w14:textId="77777777" w:rsidTr="000D3FAE">
        <w:trPr>
          <w:trHeight w:val="340"/>
          <w:jc w:val="center"/>
        </w:trPr>
        <w:tc>
          <w:tcPr>
            <w:tcW w:w="1550" w:type="dxa"/>
            <w:vMerge w:val="restart"/>
            <w:shd w:val="clear" w:color="auto" w:fill="auto"/>
            <w:vAlign w:val="center"/>
            <w:hideMark/>
          </w:tcPr>
          <w:p w14:paraId="3967575B"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1.</w:t>
            </w:r>
            <w:r w:rsidRPr="00C613ED">
              <w:rPr>
                <w:rFonts w:ascii="Times New Roman" w:eastAsia="標楷體" w:hAnsi="Times New Roman" w:cs="Times New Roman"/>
                <w:szCs w:val="20"/>
              </w:rPr>
              <w:t>服務安排</w:t>
            </w:r>
          </w:p>
        </w:tc>
        <w:tc>
          <w:tcPr>
            <w:tcW w:w="2126" w:type="dxa"/>
            <w:vMerge w:val="restart"/>
            <w:shd w:val="clear" w:color="auto" w:fill="auto"/>
            <w:vAlign w:val="center"/>
            <w:hideMark/>
          </w:tcPr>
          <w:p w14:paraId="4C8F2383" w14:textId="77777777" w:rsidR="009C0C45" w:rsidRPr="00C613ED" w:rsidRDefault="009C0C45" w:rsidP="004C2ACF">
            <w:pPr>
              <w:snapToGrid w:val="0"/>
              <w:jc w:val="both"/>
              <w:rPr>
                <w:rFonts w:ascii="Times New Roman" w:eastAsia="標楷體" w:hAnsi="Times New Roman" w:cs="Times New Roman"/>
                <w:bCs/>
                <w:szCs w:val="20"/>
              </w:rPr>
            </w:pPr>
            <w:r w:rsidRPr="00C613ED">
              <w:rPr>
                <w:rFonts w:ascii="Times New Roman" w:eastAsia="標楷體" w:hAnsi="Times New Roman" w:cs="Times New Roman"/>
                <w:bCs/>
                <w:szCs w:val="20"/>
              </w:rPr>
              <w:t>1-1</w:t>
            </w:r>
            <w:r w:rsidRPr="00C613ED">
              <w:rPr>
                <w:rFonts w:ascii="Times New Roman" w:eastAsia="標楷體" w:hAnsi="Times New Roman" w:cs="Times New Roman"/>
                <w:bCs/>
                <w:szCs w:val="20"/>
              </w:rPr>
              <w:t>專業能力</w:t>
            </w:r>
          </w:p>
        </w:tc>
        <w:tc>
          <w:tcPr>
            <w:tcW w:w="4966" w:type="dxa"/>
            <w:shd w:val="clear" w:color="auto" w:fill="auto"/>
            <w:vAlign w:val="center"/>
            <w:hideMark/>
          </w:tcPr>
          <w:p w14:paraId="2A52302F"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1-1-1</w:t>
            </w:r>
            <w:r w:rsidRPr="00C613ED">
              <w:rPr>
                <w:rFonts w:ascii="Times New Roman" w:eastAsia="標楷體" w:hAnsi="Times New Roman" w:cs="Times New Roman"/>
                <w:szCs w:val="20"/>
              </w:rPr>
              <w:t>服務對象評估及服務計畫安排管理</w:t>
            </w:r>
          </w:p>
        </w:tc>
        <w:tc>
          <w:tcPr>
            <w:tcW w:w="851" w:type="dxa"/>
            <w:shd w:val="clear" w:color="auto" w:fill="auto"/>
            <w:noWrap/>
            <w:vAlign w:val="center"/>
            <w:hideMark/>
          </w:tcPr>
          <w:p w14:paraId="2E0F3B84" w14:textId="66BCBFB9" w:rsidR="009C0C45" w:rsidRPr="00C613ED" w:rsidRDefault="001D3228"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8</w:t>
            </w:r>
          </w:p>
        </w:tc>
        <w:tc>
          <w:tcPr>
            <w:tcW w:w="992" w:type="dxa"/>
            <w:vMerge w:val="restart"/>
            <w:shd w:val="clear" w:color="auto" w:fill="auto"/>
            <w:noWrap/>
            <w:vAlign w:val="center"/>
            <w:hideMark/>
          </w:tcPr>
          <w:p w14:paraId="196AF286" w14:textId="57C403DD" w:rsidR="009C0C45" w:rsidRPr="00C613ED" w:rsidRDefault="001D3228"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41</w:t>
            </w:r>
          </w:p>
        </w:tc>
      </w:tr>
      <w:tr w:rsidR="00C613ED" w:rsidRPr="00C613ED" w14:paraId="6DAA4E1F" w14:textId="77777777" w:rsidTr="000D3FAE">
        <w:trPr>
          <w:trHeight w:val="340"/>
          <w:jc w:val="center"/>
        </w:trPr>
        <w:tc>
          <w:tcPr>
            <w:tcW w:w="1550" w:type="dxa"/>
            <w:vMerge/>
            <w:shd w:val="clear" w:color="auto" w:fill="auto"/>
            <w:vAlign w:val="center"/>
            <w:hideMark/>
          </w:tcPr>
          <w:p w14:paraId="4DA07F6F"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214595A6" w14:textId="77777777" w:rsidR="009C0C45" w:rsidRPr="00C613ED"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058AD05C"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1-1-2</w:t>
            </w:r>
            <w:r w:rsidRPr="00C613ED">
              <w:rPr>
                <w:rFonts w:ascii="Times New Roman" w:eastAsia="標楷體" w:hAnsi="Times New Roman" w:cs="Times New Roman"/>
                <w:szCs w:val="20"/>
              </w:rPr>
              <w:t>服務使用者</w:t>
            </w:r>
            <w:r w:rsidRPr="00C613ED">
              <w:rPr>
                <w:rFonts w:ascii="Times New Roman" w:eastAsia="標楷體" w:hAnsi="Times New Roman" w:cs="Times New Roman"/>
                <w:szCs w:val="20"/>
              </w:rPr>
              <w:t>/</w:t>
            </w:r>
            <w:r w:rsidRPr="00C613ED">
              <w:rPr>
                <w:rFonts w:ascii="Times New Roman" w:eastAsia="標楷體" w:hAnsi="Times New Roman" w:cs="Times New Roman"/>
                <w:szCs w:val="20"/>
              </w:rPr>
              <w:t>家屬資訊充分溝通</w:t>
            </w:r>
          </w:p>
        </w:tc>
        <w:tc>
          <w:tcPr>
            <w:tcW w:w="851" w:type="dxa"/>
            <w:shd w:val="clear" w:color="auto" w:fill="auto"/>
            <w:noWrap/>
            <w:vAlign w:val="center"/>
            <w:hideMark/>
          </w:tcPr>
          <w:p w14:paraId="3967FEBD" w14:textId="1790BC15"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4</w:t>
            </w:r>
          </w:p>
        </w:tc>
        <w:tc>
          <w:tcPr>
            <w:tcW w:w="992" w:type="dxa"/>
            <w:vMerge/>
            <w:vAlign w:val="center"/>
            <w:hideMark/>
          </w:tcPr>
          <w:p w14:paraId="65A45DAB"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335E20A7" w14:textId="77777777" w:rsidTr="000D3FAE">
        <w:trPr>
          <w:trHeight w:val="340"/>
          <w:jc w:val="center"/>
        </w:trPr>
        <w:tc>
          <w:tcPr>
            <w:tcW w:w="1550" w:type="dxa"/>
            <w:vMerge/>
            <w:shd w:val="clear" w:color="auto" w:fill="auto"/>
            <w:vAlign w:val="center"/>
            <w:hideMark/>
          </w:tcPr>
          <w:p w14:paraId="3983F5C5"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16785FCF" w14:textId="77777777" w:rsidR="009C0C45" w:rsidRPr="00C613ED"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2300487D"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1-1-3</w:t>
            </w:r>
            <w:r w:rsidRPr="00C613ED">
              <w:rPr>
                <w:rFonts w:ascii="Times New Roman" w:eastAsia="標楷體" w:hAnsi="Times New Roman" w:cs="Times New Roman"/>
                <w:szCs w:val="20"/>
              </w:rPr>
              <w:t>服務資源安排與連結</w:t>
            </w:r>
          </w:p>
        </w:tc>
        <w:tc>
          <w:tcPr>
            <w:tcW w:w="851" w:type="dxa"/>
            <w:shd w:val="clear" w:color="auto" w:fill="auto"/>
            <w:noWrap/>
            <w:vAlign w:val="center"/>
            <w:hideMark/>
          </w:tcPr>
          <w:p w14:paraId="5CE9B767" w14:textId="60BCC470"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10</w:t>
            </w:r>
          </w:p>
        </w:tc>
        <w:tc>
          <w:tcPr>
            <w:tcW w:w="992" w:type="dxa"/>
            <w:vMerge/>
            <w:vAlign w:val="center"/>
            <w:hideMark/>
          </w:tcPr>
          <w:p w14:paraId="0D2DDC03"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33AAC598" w14:textId="77777777" w:rsidTr="000D3FAE">
        <w:trPr>
          <w:trHeight w:val="340"/>
          <w:jc w:val="center"/>
        </w:trPr>
        <w:tc>
          <w:tcPr>
            <w:tcW w:w="1550" w:type="dxa"/>
            <w:vMerge/>
            <w:shd w:val="clear" w:color="auto" w:fill="auto"/>
            <w:vAlign w:val="center"/>
            <w:hideMark/>
          </w:tcPr>
          <w:p w14:paraId="3D177E09"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494AF12A" w14:textId="77777777" w:rsidR="009C0C45" w:rsidRPr="00C613ED"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5B12C68D"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1-1-4</w:t>
            </w:r>
            <w:r w:rsidRPr="00C613ED">
              <w:rPr>
                <w:rFonts w:ascii="Times New Roman" w:eastAsia="標楷體" w:hAnsi="Times New Roman" w:cs="Times New Roman"/>
                <w:szCs w:val="20"/>
              </w:rPr>
              <w:t>服務追蹤與監測</w:t>
            </w:r>
          </w:p>
        </w:tc>
        <w:tc>
          <w:tcPr>
            <w:tcW w:w="851" w:type="dxa"/>
            <w:shd w:val="clear" w:color="auto" w:fill="auto"/>
            <w:noWrap/>
            <w:vAlign w:val="center"/>
            <w:hideMark/>
          </w:tcPr>
          <w:p w14:paraId="7A57F772" w14:textId="6864C481"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8</w:t>
            </w:r>
          </w:p>
        </w:tc>
        <w:tc>
          <w:tcPr>
            <w:tcW w:w="992" w:type="dxa"/>
            <w:vMerge/>
            <w:vAlign w:val="center"/>
            <w:hideMark/>
          </w:tcPr>
          <w:p w14:paraId="1BBCC3A8"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3E6290DA" w14:textId="77777777" w:rsidTr="000D3FAE">
        <w:trPr>
          <w:trHeight w:val="340"/>
          <w:jc w:val="center"/>
        </w:trPr>
        <w:tc>
          <w:tcPr>
            <w:tcW w:w="1550" w:type="dxa"/>
            <w:vMerge/>
            <w:shd w:val="clear" w:color="auto" w:fill="auto"/>
            <w:vAlign w:val="center"/>
            <w:hideMark/>
          </w:tcPr>
          <w:p w14:paraId="396B2F96"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val="restart"/>
            <w:shd w:val="clear" w:color="auto" w:fill="auto"/>
            <w:vAlign w:val="center"/>
            <w:hideMark/>
          </w:tcPr>
          <w:p w14:paraId="600D5F63" w14:textId="77777777" w:rsidR="009C0C45" w:rsidRPr="00C613ED" w:rsidRDefault="009C0C45" w:rsidP="002D6417">
            <w:pPr>
              <w:snapToGrid w:val="0"/>
              <w:ind w:left="401" w:hangingChars="167" w:hanging="401"/>
              <w:jc w:val="both"/>
              <w:rPr>
                <w:rFonts w:ascii="Times New Roman" w:eastAsia="標楷體" w:hAnsi="Times New Roman" w:cs="Times New Roman"/>
                <w:szCs w:val="20"/>
              </w:rPr>
            </w:pPr>
            <w:r w:rsidRPr="00C613ED">
              <w:rPr>
                <w:rFonts w:ascii="Times New Roman" w:eastAsia="標楷體" w:hAnsi="Times New Roman" w:cs="Times New Roman"/>
                <w:szCs w:val="20"/>
              </w:rPr>
              <w:t>1-2</w:t>
            </w:r>
            <w:r w:rsidRPr="00C613ED">
              <w:rPr>
                <w:rFonts w:ascii="Times New Roman" w:eastAsia="標楷體" w:hAnsi="Times New Roman" w:cs="Times New Roman"/>
                <w:bCs/>
                <w:szCs w:val="20"/>
              </w:rPr>
              <w:t>資源盤點及服務媒合</w:t>
            </w:r>
          </w:p>
        </w:tc>
        <w:tc>
          <w:tcPr>
            <w:tcW w:w="4966" w:type="dxa"/>
            <w:shd w:val="clear" w:color="auto" w:fill="auto"/>
            <w:vAlign w:val="center"/>
            <w:hideMark/>
          </w:tcPr>
          <w:p w14:paraId="7C114742"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1-2-1</w:t>
            </w:r>
            <w:r w:rsidRPr="00C613ED">
              <w:rPr>
                <w:rFonts w:ascii="Times New Roman" w:eastAsia="標楷體" w:hAnsi="Times New Roman" w:cs="Times New Roman"/>
                <w:szCs w:val="20"/>
              </w:rPr>
              <w:t>社區資源盤點與運用</w:t>
            </w:r>
          </w:p>
        </w:tc>
        <w:tc>
          <w:tcPr>
            <w:tcW w:w="851" w:type="dxa"/>
            <w:shd w:val="clear" w:color="auto" w:fill="auto"/>
            <w:noWrap/>
            <w:vAlign w:val="center"/>
            <w:hideMark/>
          </w:tcPr>
          <w:p w14:paraId="3DE79734" w14:textId="77777777" w:rsidR="009C0C45" w:rsidRPr="00C613ED" w:rsidRDefault="009C0C45"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6</w:t>
            </w:r>
          </w:p>
        </w:tc>
        <w:tc>
          <w:tcPr>
            <w:tcW w:w="992" w:type="dxa"/>
            <w:vMerge/>
            <w:vAlign w:val="center"/>
            <w:hideMark/>
          </w:tcPr>
          <w:p w14:paraId="78A072D7"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3949B3C9" w14:textId="77777777" w:rsidTr="000D3FAE">
        <w:trPr>
          <w:trHeight w:val="340"/>
          <w:jc w:val="center"/>
        </w:trPr>
        <w:tc>
          <w:tcPr>
            <w:tcW w:w="1550" w:type="dxa"/>
            <w:vMerge/>
            <w:shd w:val="clear" w:color="auto" w:fill="auto"/>
            <w:vAlign w:val="center"/>
            <w:hideMark/>
          </w:tcPr>
          <w:p w14:paraId="665BC0A7"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68FAAF1E" w14:textId="77777777" w:rsidR="009C0C45" w:rsidRPr="00C613ED"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741CF3AD"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1-2-2</w:t>
            </w:r>
            <w:r w:rsidRPr="00C613ED">
              <w:rPr>
                <w:rFonts w:ascii="Times New Roman" w:eastAsia="標楷體" w:hAnsi="Times New Roman" w:cs="Times New Roman"/>
                <w:szCs w:val="20"/>
              </w:rPr>
              <w:t>社區資源網絡會議</w:t>
            </w:r>
          </w:p>
        </w:tc>
        <w:tc>
          <w:tcPr>
            <w:tcW w:w="851" w:type="dxa"/>
            <w:shd w:val="clear" w:color="auto" w:fill="auto"/>
            <w:noWrap/>
            <w:vAlign w:val="center"/>
            <w:hideMark/>
          </w:tcPr>
          <w:p w14:paraId="15BD35A0" w14:textId="5946EDF8"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5</w:t>
            </w:r>
          </w:p>
        </w:tc>
        <w:tc>
          <w:tcPr>
            <w:tcW w:w="992" w:type="dxa"/>
            <w:vMerge/>
            <w:vAlign w:val="center"/>
            <w:hideMark/>
          </w:tcPr>
          <w:p w14:paraId="16BF05AE"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6917525A" w14:textId="77777777" w:rsidTr="000D3FAE">
        <w:trPr>
          <w:trHeight w:val="340"/>
          <w:jc w:val="center"/>
        </w:trPr>
        <w:tc>
          <w:tcPr>
            <w:tcW w:w="1550" w:type="dxa"/>
            <w:vMerge w:val="restart"/>
            <w:shd w:val="clear" w:color="auto" w:fill="auto"/>
            <w:vAlign w:val="center"/>
            <w:hideMark/>
          </w:tcPr>
          <w:p w14:paraId="5B82FC1C"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2.</w:t>
            </w:r>
            <w:r w:rsidRPr="00C613ED">
              <w:rPr>
                <w:rFonts w:ascii="Times New Roman" w:eastAsia="標楷體" w:hAnsi="Times New Roman" w:cs="Times New Roman"/>
                <w:szCs w:val="20"/>
              </w:rPr>
              <w:t>行政管理</w:t>
            </w:r>
          </w:p>
        </w:tc>
        <w:tc>
          <w:tcPr>
            <w:tcW w:w="2126" w:type="dxa"/>
            <w:vMerge w:val="restart"/>
            <w:shd w:val="clear" w:color="auto" w:fill="auto"/>
            <w:vAlign w:val="center"/>
            <w:hideMark/>
          </w:tcPr>
          <w:p w14:paraId="4B0EB30F"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2-1</w:t>
            </w:r>
            <w:r w:rsidRPr="00C613ED">
              <w:rPr>
                <w:rFonts w:ascii="Times New Roman" w:eastAsia="標楷體" w:hAnsi="Times New Roman" w:cs="Times New Roman"/>
                <w:szCs w:val="20"/>
              </w:rPr>
              <w:t>行政組織與管理</w:t>
            </w:r>
          </w:p>
        </w:tc>
        <w:tc>
          <w:tcPr>
            <w:tcW w:w="4966" w:type="dxa"/>
            <w:shd w:val="clear" w:color="auto" w:fill="auto"/>
            <w:vAlign w:val="center"/>
            <w:hideMark/>
          </w:tcPr>
          <w:p w14:paraId="0DF82E14"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2-1-1</w:t>
            </w:r>
            <w:r w:rsidRPr="00C613ED">
              <w:rPr>
                <w:rFonts w:ascii="Times New Roman" w:eastAsia="標楷體" w:hAnsi="Times New Roman" w:cs="Times New Roman"/>
                <w:szCs w:val="20"/>
              </w:rPr>
              <w:t>組織架構與管理制度</w:t>
            </w:r>
            <w:r w:rsidRPr="00C613ED">
              <w:rPr>
                <w:rFonts w:ascii="Times New Roman" w:eastAsia="標楷體" w:hAnsi="Times New Roman" w:cs="Times New Roman"/>
                <w:szCs w:val="20"/>
              </w:rPr>
              <w:t xml:space="preserve"> </w:t>
            </w:r>
          </w:p>
        </w:tc>
        <w:tc>
          <w:tcPr>
            <w:tcW w:w="851" w:type="dxa"/>
            <w:shd w:val="clear" w:color="auto" w:fill="auto"/>
            <w:noWrap/>
            <w:vAlign w:val="center"/>
            <w:hideMark/>
          </w:tcPr>
          <w:p w14:paraId="050C70C3" w14:textId="32C43F7F"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4</w:t>
            </w:r>
          </w:p>
        </w:tc>
        <w:tc>
          <w:tcPr>
            <w:tcW w:w="992" w:type="dxa"/>
            <w:vMerge w:val="restart"/>
            <w:shd w:val="clear" w:color="auto" w:fill="auto"/>
            <w:noWrap/>
            <w:vAlign w:val="center"/>
            <w:hideMark/>
          </w:tcPr>
          <w:p w14:paraId="494EA4DB" w14:textId="5A31395F" w:rsidR="009C0C45" w:rsidRPr="00C613ED" w:rsidRDefault="009C0C45"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2</w:t>
            </w:r>
            <w:r w:rsidR="00387CFC" w:rsidRPr="00C613ED">
              <w:rPr>
                <w:rFonts w:ascii="Times New Roman" w:eastAsia="標楷體" w:hAnsi="Times New Roman" w:cs="Times New Roman" w:hint="eastAsia"/>
                <w:szCs w:val="24"/>
              </w:rPr>
              <w:t>6</w:t>
            </w:r>
          </w:p>
        </w:tc>
      </w:tr>
      <w:tr w:rsidR="00C613ED" w:rsidRPr="00C613ED" w14:paraId="2E1B0049" w14:textId="77777777" w:rsidTr="000D3FAE">
        <w:trPr>
          <w:trHeight w:val="340"/>
          <w:jc w:val="center"/>
        </w:trPr>
        <w:tc>
          <w:tcPr>
            <w:tcW w:w="1550" w:type="dxa"/>
            <w:vMerge/>
            <w:shd w:val="clear" w:color="auto" w:fill="auto"/>
            <w:vAlign w:val="center"/>
            <w:hideMark/>
          </w:tcPr>
          <w:p w14:paraId="3EBF3D02"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4994484C" w14:textId="77777777" w:rsidR="009C0C45" w:rsidRPr="00C613ED"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58A66BE4"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2-1-2</w:t>
            </w:r>
            <w:r w:rsidRPr="00C613ED">
              <w:rPr>
                <w:rFonts w:ascii="Times New Roman" w:eastAsia="標楷體" w:hAnsi="Times New Roman" w:cs="Times New Roman"/>
                <w:szCs w:val="20"/>
              </w:rPr>
              <w:t>資訊公開</w:t>
            </w:r>
          </w:p>
        </w:tc>
        <w:tc>
          <w:tcPr>
            <w:tcW w:w="851" w:type="dxa"/>
            <w:shd w:val="clear" w:color="auto" w:fill="auto"/>
            <w:noWrap/>
            <w:vAlign w:val="center"/>
            <w:hideMark/>
          </w:tcPr>
          <w:p w14:paraId="0385F355" w14:textId="6E0DDBC9"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2</w:t>
            </w:r>
          </w:p>
        </w:tc>
        <w:tc>
          <w:tcPr>
            <w:tcW w:w="992" w:type="dxa"/>
            <w:vMerge/>
            <w:vAlign w:val="center"/>
            <w:hideMark/>
          </w:tcPr>
          <w:p w14:paraId="44D4ADC4"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5CA1D6B6" w14:textId="77777777" w:rsidTr="000D3FAE">
        <w:trPr>
          <w:trHeight w:val="340"/>
          <w:jc w:val="center"/>
        </w:trPr>
        <w:tc>
          <w:tcPr>
            <w:tcW w:w="1550" w:type="dxa"/>
            <w:vMerge/>
            <w:shd w:val="clear" w:color="auto" w:fill="auto"/>
            <w:vAlign w:val="center"/>
            <w:hideMark/>
          </w:tcPr>
          <w:p w14:paraId="5CE6C051"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val="restart"/>
            <w:shd w:val="clear" w:color="auto" w:fill="auto"/>
            <w:vAlign w:val="center"/>
            <w:hideMark/>
          </w:tcPr>
          <w:p w14:paraId="1B6CCE6D" w14:textId="77777777" w:rsidR="009C0C45" w:rsidRPr="00C613ED" w:rsidRDefault="009C0C45" w:rsidP="004C2ACF">
            <w:pPr>
              <w:snapToGrid w:val="0"/>
              <w:jc w:val="both"/>
              <w:rPr>
                <w:rFonts w:ascii="Times New Roman" w:eastAsia="標楷體" w:hAnsi="Times New Roman" w:cs="Times New Roman"/>
                <w:bCs/>
                <w:szCs w:val="20"/>
              </w:rPr>
            </w:pPr>
            <w:r w:rsidRPr="00C613ED">
              <w:rPr>
                <w:rFonts w:ascii="Times New Roman" w:eastAsia="標楷體" w:hAnsi="Times New Roman" w:cs="Times New Roman"/>
                <w:bCs/>
                <w:szCs w:val="20"/>
              </w:rPr>
              <w:t>2-2</w:t>
            </w:r>
            <w:r w:rsidRPr="00C613ED">
              <w:rPr>
                <w:rFonts w:ascii="Times New Roman" w:eastAsia="標楷體" w:hAnsi="Times New Roman" w:cs="Times New Roman"/>
                <w:bCs/>
                <w:szCs w:val="20"/>
              </w:rPr>
              <w:t>人員專業</w:t>
            </w:r>
          </w:p>
        </w:tc>
        <w:tc>
          <w:tcPr>
            <w:tcW w:w="4966" w:type="dxa"/>
            <w:shd w:val="clear" w:color="auto" w:fill="auto"/>
            <w:vAlign w:val="center"/>
            <w:hideMark/>
          </w:tcPr>
          <w:p w14:paraId="3837EDC3"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2-2-1</w:t>
            </w:r>
            <w:r w:rsidRPr="00C613ED">
              <w:rPr>
                <w:rFonts w:ascii="Times New Roman" w:eastAsia="標楷體" w:hAnsi="Times New Roman" w:cs="Times New Roman"/>
                <w:szCs w:val="20"/>
              </w:rPr>
              <w:t>人力資源</w:t>
            </w:r>
          </w:p>
        </w:tc>
        <w:tc>
          <w:tcPr>
            <w:tcW w:w="851" w:type="dxa"/>
            <w:shd w:val="clear" w:color="auto" w:fill="auto"/>
            <w:noWrap/>
            <w:vAlign w:val="center"/>
            <w:hideMark/>
          </w:tcPr>
          <w:p w14:paraId="54A9143A" w14:textId="77777777" w:rsidR="009C0C45" w:rsidRPr="00C613ED" w:rsidRDefault="009C0C45"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2</w:t>
            </w:r>
          </w:p>
        </w:tc>
        <w:tc>
          <w:tcPr>
            <w:tcW w:w="992" w:type="dxa"/>
            <w:vMerge/>
            <w:vAlign w:val="center"/>
            <w:hideMark/>
          </w:tcPr>
          <w:p w14:paraId="7579CC5C"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61331622" w14:textId="77777777" w:rsidTr="000D3FAE">
        <w:trPr>
          <w:trHeight w:val="340"/>
          <w:jc w:val="center"/>
        </w:trPr>
        <w:tc>
          <w:tcPr>
            <w:tcW w:w="1550" w:type="dxa"/>
            <w:vMerge/>
            <w:shd w:val="clear" w:color="auto" w:fill="auto"/>
            <w:vAlign w:val="center"/>
            <w:hideMark/>
          </w:tcPr>
          <w:p w14:paraId="47B6F688"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511CA742" w14:textId="77777777" w:rsidR="009C0C45" w:rsidRPr="00C613ED"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53495F60"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2-2-2</w:t>
            </w:r>
            <w:r w:rsidRPr="00C613ED">
              <w:rPr>
                <w:rFonts w:ascii="Times New Roman" w:eastAsia="標楷體" w:hAnsi="Times New Roman" w:cs="Times New Roman"/>
                <w:szCs w:val="20"/>
              </w:rPr>
              <w:t>人員教育訓練</w:t>
            </w:r>
          </w:p>
        </w:tc>
        <w:tc>
          <w:tcPr>
            <w:tcW w:w="851" w:type="dxa"/>
            <w:shd w:val="clear" w:color="auto" w:fill="auto"/>
            <w:noWrap/>
            <w:vAlign w:val="center"/>
            <w:hideMark/>
          </w:tcPr>
          <w:p w14:paraId="40DCBBE5" w14:textId="68D2937C"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5</w:t>
            </w:r>
          </w:p>
        </w:tc>
        <w:tc>
          <w:tcPr>
            <w:tcW w:w="992" w:type="dxa"/>
            <w:vMerge/>
            <w:vAlign w:val="center"/>
            <w:hideMark/>
          </w:tcPr>
          <w:p w14:paraId="6F2107BF"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07241D0C" w14:textId="77777777" w:rsidTr="000D3FAE">
        <w:trPr>
          <w:trHeight w:val="340"/>
          <w:jc w:val="center"/>
        </w:trPr>
        <w:tc>
          <w:tcPr>
            <w:tcW w:w="1550" w:type="dxa"/>
            <w:vMerge/>
            <w:shd w:val="clear" w:color="auto" w:fill="auto"/>
            <w:vAlign w:val="center"/>
            <w:hideMark/>
          </w:tcPr>
          <w:p w14:paraId="7FE4F7FB"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0E0A4C07" w14:textId="77777777" w:rsidR="009C0C45" w:rsidRPr="00C613ED"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3C135520"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2-2-3</w:t>
            </w:r>
            <w:r w:rsidRPr="00C613ED">
              <w:rPr>
                <w:rFonts w:ascii="Times New Roman" w:eastAsia="標楷體" w:hAnsi="Times New Roman" w:cs="Times New Roman"/>
                <w:szCs w:val="20"/>
              </w:rPr>
              <w:t>人員穩定度</w:t>
            </w:r>
          </w:p>
        </w:tc>
        <w:tc>
          <w:tcPr>
            <w:tcW w:w="851" w:type="dxa"/>
            <w:shd w:val="clear" w:color="auto" w:fill="auto"/>
            <w:noWrap/>
            <w:vAlign w:val="center"/>
            <w:hideMark/>
          </w:tcPr>
          <w:p w14:paraId="4CB58963" w14:textId="16B512FC"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2</w:t>
            </w:r>
          </w:p>
        </w:tc>
        <w:tc>
          <w:tcPr>
            <w:tcW w:w="992" w:type="dxa"/>
            <w:vMerge/>
            <w:vAlign w:val="center"/>
            <w:hideMark/>
          </w:tcPr>
          <w:p w14:paraId="6B646FDB"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22752946" w14:textId="77777777" w:rsidTr="000D3FAE">
        <w:trPr>
          <w:trHeight w:val="340"/>
          <w:jc w:val="center"/>
        </w:trPr>
        <w:tc>
          <w:tcPr>
            <w:tcW w:w="1550" w:type="dxa"/>
            <w:vMerge/>
            <w:shd w:val="clear" w:color="auto" w:fill="auto"/>
            <w:vAlign w:val="center"/>
            <w:hideMark/>
          </w:tcPr>
          <w:p w14:paraId="0F7B0BD6"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shd w:val="clear" w:color="auto" w:fill="auto"/>
            <w:vAlign w:val="center"/>
            <w:hideMark/>
          </w:tcPr>
          <w:p w14:paraId="7E81C63D" w14:textId="77777777" w:rsidR="009C0C45" w:rsidRPr="00C613ED" w:rsidRDefault="009C0C45" w:rsidP="002D6417">
            <w:pPr>
              <w:snapToGrid w:val="0"/>
              <w:ind w:left="401" w:hangingChars="167" w:hanging="401"/>
              <w:jc w:val="both"/>
              <w:rPr>
                <w:rFonts w:ascii="Times New Roman" w:eastAsia="標楷體" w:hAnsi="Times New Roman" w:cs="Times New Roman"/>
                <w:szCs w:val="20"/>
              </w:rPr>
            </w:pPr>
            <w:r w:rsidRPr="00C613ED">
              <w:rPr>
                <w:rFonts w:ascii="Times New Roman" w:eastAsia="標楷體" w:hAnsi="Times New Roman" w:cs="Times New Roman"/>
                <w:szCs w:val="20"/>
              </w:rPr>
              <w:t>2-3</w:t>
            </w:r>
            <w:r w:rsidRPr="00C613ED">
              <w:rPr>
                <w:rFonts w:ascii="Times New Roman" w:eastAsia="標楷體" w:hAnsi="Times New Roman" w:cs="Times New Roman"/>
                <w:szCs w:val="20"/>
              </w:rPr>
              <w:t>個人資料管理與保密</w:t>
            </w:r>
          </w:p>
        </w:tc>
        <w:tc>
          <w:tcPr>
            <w:tcW w:w="4966" w:type="dxa"/>
            <w:shd w:val="clear" w:color="auto" w:fill="auto"/>
            <w:vAlign w:val="center"/>
            <w:hideMark/>
          </w:tcPr>
          <w:p w14:paraId="539F0686"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2-3-1</w:t>
            </w:r>
            <w:r w:rsidRPr="00C613ED">
              <w:rPr>
                <w:rFonts w:ascii="Times New Roman" w:eastAsia="標楷體" w:hAnsi="Times New Roman" w:cs="Times New Roman"/>
                <w:szCs w:val="20"/>
              </w:rPr>
              <w:t>個人資料管理與保密機制</w:t>
            </w:r>
          </w:p>
        </w:tc>
        <w:tc>
          <w:tcPr>
            <w:tcW w:w="851" w:type="dxa"/>
            <w:shd w:val="clear" w:color="auto" w:fill="auto"/>
            <w:noWrap/>
            <w:vAlign w:val="center"/>
            <w:hideMark/>
          </w:tcPr>
          <w:p w14:paraId="16CA1FF8" w14:textId="6CAFBBC3"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3</w:t>
            </w:r>
          </w:p>
        </w:tc>
        <w:tc>
          <w:tcPr>
            <w:tcW w:w="992" w:type="dxa"/>
            <w:vMerge/>
            <w:vAlign w:val="center"/>
            <w:hideMark/>
          </w:tcPr>
          <w:p w14:paraId="6339260A"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312536C5" w14:textId="77777777" w:rsidTr="000D3FAE">
        <w:trPr>
          <w:trHeight w:val="340"/>
          <w:jc w:val="center"/>
        </w:trPr>
        <w:tc>
          <w:tcPr>
            <w:tcW w:w="1550" w:type="dxa"/>
            <w:vMerge/>
            <w:shd w:val="clear" w:color="auto" w:fill="auto"/>
            <w:vAlign w:val="center"/>
            <w:hideMark/>
          </w:tcPr>
          <w:p w14:paraId="03BD1B87"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shd w:val="clear" w:color="auto" w:fill="auto"/>
            <w:vAlign w:val="center"/>
            <w:hideMark/>
          </w:tcPr>
          <w:p w14:paraId="08D5CD42" w14:textId="77777777" w:rsidR="009C0C45" w:rsidRPr="00C613ED" w:rsidRDefault="009C0C45" w:rsidP="002D6417">
            <w:pPr>
              <w:snapToGrid w:val="0"/>
              <w:ind w:left="401" w:hangingChars="167" w:hanging="401"/>
              <w:jc w:val="both"/>
              <w:rPr>
                <w:rFonts w:ascii="Times New Roman" w:eastAsia="標楷體" w:hAnsi="Times New Roman" w:cs="Times New Roman"/>
                <w:szCs w:val="20"/>
              </w:rPr>
            </w:pPr>
            <w:r w:rsidRPr="00C613ED">
              <w:rPr>
                <w:rFonts w:ascii="Times New Roman" w:eastAsia="標楷體" w:hAnsi="Times New Roman" w:cs="Times New Roman"/>
                <w:szCs w:val="20"/>
              </w:rPr>
              <w:t>2-4</w:t>
            </w:r>
            <w:r w:rsidRPr="00C613ED">
              <w:rPr>
                <w:rFonts w:ascii="Times New Roman" w:eastAsia="標楷體" w:hAnsi="Times New Roman" w:cs="Times New Roman"/>
                <w:bCs/>
                <w:szCs w:val="20"/>
              </w:rPr>
              <w:t>與照管中心合作機制</w:t>
            </w:r>
          </w:p>
        </w:tc>
        <w:tc>
          <w:tcPr>
            <w:tcW w:w="4966" w:type="dxa"/>
            <w:shd w:val="clear" w:color="auto" w:fill="auto"/>
            <w:vAlign w:val="center"/>
            <w:hideMark/>
          </w:tcPr>
          <w:p w14:paraId="0D300DD5" w14:textId="77777777" w:rsidR="009C0C45" w:rsidRPr="00C613ED" w:rsidRDefault="009C0C45" w:rsidP="004C2ACF">
            <w:pPr>
              <w:snapToGrid w:val="0"/>
              <w:jc w:val="both"/>
              <w:rPr>
                <w:rFonts w:ascii="Times New Roman" w:eastAsia="標楷體" w:hAnsi="Times New Roman" w:cs="Times New Roman"/>
                <w:bCs/>
                <w:szCs w:val="20"/>
              </w:rPr>
            </w:pPr>
            <w:r w:rsidRPr="00C613ED">
              <w:rPr>
                <w:rFonts w:ascii="Times New Roman" w:eastAsia="標楷體" w:hAnsi="Times New Roman" w:cs="Times New Roman"/>
                <w:bCs/>
                <w:szCs w:val="20"/>
              </w:rPr>
              <w:t>2-4-1</w:t>
            </w:r>
            <w:r w:rsidRPr="00C613ED">
              <w:rPr>
                <w:rFonts w:ascii="Times New Roman" w:eastAsia="標楷體" w:hAnsi="Times New Roman" w:cs="Times New Roman"/>
                <w:bCs/>
                <w:szCs w:val="20"/>
              </w:rPr>
              <w:t>與</w:t>
            </w:r>
            <w:r w:rsidRPr="00C613ED">
              <w:rPr>
                <w:rFonts w:ascii="Times New Roman" w:eastAsia="標楷體" w:hAnsi="Times New Roman" w:cs="Times New Roman"/>
                <w:bCs/>
              </w:rPr>
              <w:t>縣市政府合作情形及機制</w:t>
            </w:r>
          </w:p>
        </w:tc>
        <w:tc>
          <w:tcPr>
            <w:tcW w:w="851" w:type="dxa"/>
            <w:shd w:val="clear" w:color="auto" w:fill="auto"/>
            <w:noWrap/>
            <w:vAlign w:val="center"/>
            <w:hideMark/>
          </w:tcPr>
          <w:p w14:paraId="078F6858" w14:textId="50FEB821"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8</w:t>
            </w:r>
          </w:p>
        </w:tc>
        <w:tc>
          <w:tcPr>
            <w:tcW w:w="992" w:type="dxa"/>
            <w:vMerge/>
            <w:vAlign w:val="center"/>
            <w:hideMark/>
          </w:tcPr>
          <w:p w14:paraId="23A2A1C8"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249698E2" w14:textId="77777777" w:rsidTr="000D3FAE">
        <w:trPr>
          <w:trHeight w:val="340"/>
          <w:jc w:val="center"/>
        </w:trPr>
        <w:tc>
          <w:tcPr>
            <w:tcW w:w="1550" w:type="dxa"/>
            <w:vMerge w:val="restart"/>
            <w:shd w:val="clear" w:color="auto" w:fill="auto"/>
            <w:vAlign w:val="center"/>
            <w:hideMark/>
          </w:tcPr>
          <w:p w14:paraId="7BB2F77C"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3.</w:t>
            </w:r>
            <w:r w:rsidRPr="00C613ED">
              <w:rPr>
                <w:rFonts w:ascii="Times New Roman" w:eastAsia="標楷體" w:hAnsi="Times New Roman" w:cs="Times New Roman"/>
                <w:szCs w:val="20"/>
              </w:rPr>
              <w:t>服務品質</w:t>
            </w:r>
          </w:p>
        </w:tc>
        <w:tc>
          <w:tcPr>
            <w:tcW w:w="2126" w:type="dxa"/>
            <w:vMerge w:val="restart"/>
            <w:shd w:val="clear" w:color="auto" w:fill="auto"/>
            <w:vAlign w:val="center"/>
            <w:hideMark/>
          </w:tcPr>
          <w:p w14:paraId="1BCD3AAC"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3-1</w:t>
            </w:r>
            <w:r w:rsidRPr="00C613ED">
              <w:rPr>
                <w:rFonts w:ascii="Times New Roman" w:eastAsia="標楷體" w:hAnsi="Times New Roman" w:cs="Times New Roman"/>
                <w:szCs w:val="20"/>
              </w:rPr>
              <w:t>服務品質</w:t>
            </w:r>
          </w:p>
        </w:tc>
        <w:tc>
          <w:tcPr>
            <w:tcW w:w="4966" w:type="dxa"/>
            <w:shd w:val="clear" w:color="auto" w:fill="auto"/>
            <w:vAlign w:val="center"/>
            <w:hideMark/>
          </w:tcPr>
          <w:p w14:paraId="2B509E3F"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3-1-1</w:t>
            </w:r>
            <w:r w:rsidRPr="00C613ED">
              <w:rPr>
                <w:rFonts w:ascii="Times New Roman" w:eastAsia="標楷體" w:hAnsi="Times New Roman" w:cs="Times New Roman"/>
                <w:szCs w:val="20"/>
              </w:rPr>
              <w:t>個案管理時效</w:t>
            </w:r>
          </w:p>
        </w:tc>
        <w:tc>
          <w:tcPr>
            <w:tcW w:w="851" w:type="dxa"/>
            <w:shd w:val="clear" w:color="auto" w:fill="auto"/>
            <w:noWrap/>
            <w:vAlign w:val="center"/>
            <w:hideMark/>
          </w:tcPr>
          <w:p w14:paraId="4ED38E7C" w14:textId="02A46D4E"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9</w:t>
            </w:r>
          </w:p>
        </w:tc>
        <w:tc>
          <w:tcPr>
            <w:tcW w:w="992" w:type="dxa"/>
            <w:vMerge w:val="restart"/>
            <w:shd w:val="clear" w:color="auto" w:fill="auto"/>
            <w:noWrap/>
            <w:vAlign w:val="center"/>
            <w:hideMark/>
          </w:tcPr>
          <w:p w14:paraId="250DFC59" w14:textId="02A3A4E6" w:rsidR="009C0C45" w:rsidRPr="00C613ED" w:rsidRDefault="00387CFC"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27</w:t>
            </w:r>
          </w:p>
        </w:tc>
      </w:tr>
      <w:tr w:rsidR="00C613ED" w:rsidRPr="00C613ED" w14:paraId="171D9FCC" w14:textId="77777777" w:rsidTr="000D3FAE">
        <w:trPr>
          <w:trHeight w:val="340"/>
          <w:jc w:val="center"/>
        </w:trPr>
        <w:tc>
          <w:tcPr>
            <w:tcW w:w="1550" w:type="dxa"/>
            <w:vMerge/>
            <w:shd w:val="clear" w:color="auto" w:fill="auto"/>
            <w:vAlign w:val="center"/>
            <w:hideMark/>
          </w:tcPr>
          <w:p w14:paraId="4073D292"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3661F4EB" w14:textId="77777777" w:rsidR="009C0C45" w:rsidRPr="00C613ED"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66FDB8F4"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3-1-2</w:t>
            </w:r>
            <w:r w:rsidRPr="00C613ED">
              <w:rPr>
                <w:rFonts w:ascii="Times New Roman" w:eastAsia="標楷體" w:hAnsi="Times New Roman" w:cs="Times New Roman"/>
                <w:szCs w:val="20"/>
              </w:rPr>
              <w:t>建立自主品質管理機制</w:t>
            </w:r>
          </w:p>
        </w:tc>
        <w:tc>
          <w:tcPr>
            <w:tcW w:w="851" w:type="dxa"/>
            <w:shd w:val="clear" w:color="auto" w:fill="auto"/>
            <w:noWrap/>
            <w:vAlign w:val="center"/>
            <w:hideMark/>
          </w:tcPr>
          <w:p w14:paraId="2EAD63D3" w14:textId="77777777" w:rsidR="009C0C45" w:rsidRPr="00C613ED" w:rsidRDefault="009C0C45"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4</w:t>
            </w:r>
          </w:p>
        </w:tc>
        <w:tc>
          <w:tcPr>
            <w:tcW w:w="992" w:type="dxa"/>
            <w:vMerge/>
            <w:vAlign w:val="center"/>
            <w:hideMark/>
          </w:tcPr>
          <w:p w14:paraId="4CDB60CE"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5457CFD1" w14:textId="77777777" w:rsidTr="000D3FAE">
        <w:trPr>
          <w:trHeight w:val="340"/>
          <w:jc w:val="center"/>
        </w:trPr>
        <w:tc>
          <w:tcPr>
            <w:tcW w:w="1550" w:type="dxa"/>
            <w:vMerge/>
            <w:shd w:val="clear" w:color="auto" w:fill="auto"/>
            <w:vAlign w:val="center"/>
            <w:hideMark/>
          </w:tcPr>
          <w:p w14:paraId="66880A3B"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0BFD7153" w14:textId="77777777" w:rsidR="009C0C45" w:rsidRPr="00C613ED"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14F1223F"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3-1-3</w:t>
            </w:r>
            <w:r w:rsidRPr="00C613ED">
              <w:rPr>
                <w:rFonts w:ascii="Times New Roman" w:eastAsia="標楷體" w:hAnsi="Times New Roman" w:cs="Times New Roman"/>
                <w:szCs w:val="20"/>
              </w:rPr>
              <w:t>跨專業團隊合作機制</w:t>
            </w:r>
          </w:p>
        </w:tc>
        <w:tc>
          <w:tcPr>
            <w:tcW w:w="851" w:type="dxa"/>
            <w:shd w:val="clear" w:color="auto" w:fill="auto"/>
            <w:noWrap/>
            <w:vAlign w:val="center"/>
            <w:hideMark/>
          </w:tcPr>
          <w:p w14:paraId="01BB7AFF" w14:textId="77777777" w:rsidR="009C0C45" w:rsidRPr="00C613ED" w:rsidRDefault="009C0C45"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6</w:t>
            </w:r>
          </w:p>
        </w:tc>
        <w:tc>
          <w:tcPr>
            <w:tcW w:w="992" w:type="dxa"/>
            <w:vMerge/>
            <w:vAlign w:val="center"/>
            <w:hideMark/>
          </w:tcPr>
          <w:p w14:paraId="106A2D48"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73368C49" w14:textId="77777777" w:rsidTr="000D3FAE">
        <w:trPr>
          <w:trHeight w:val="340"/>
          <w:jc w:val="center"/>
        </w:trPr>
        <w:tc>
          <w:tcPr>
            <w:tcW w:w="1550" w:type="dxa"/>
            <w:vMerge/>
            <w:shd w:val="clear" w:color="auto" w:fill="auto"/>
            <w:vAlign w:val="center"/>
            <w:hideMark/>
          </w:tcPr>
          <w:p w14:paraId="47CC594B"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058A8052" w14:textId="77777777" w:rsidR="009C0C45" w:rsidRPr="00C613ED"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2D6976BF"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3-1-4</w:t>
            </w:r>
            <w:r w:rsidRPr="00C613ED">
              <w:rPr>
                <w:rFonts w:ascii="Times New Roman" w:eastAsia="標楷體" w:hAnsi="Times New Roman" w:cs="Times New Roman"/>
                <w:szCs w:val="20"/>
              </w:rPr>
              <w:t>服務案量合理性</w:t>
            </w:r>
          </w:p>
        </w:tc>
        <w:tc>
          <w:tcPr>
            <w:tcW w:w="851" w:type="dxa"/>
            <w:shd w:val="clear" w:color="auto" w:fill="auto"/>
            <w:noWrap/>
            <w:vAlign w:val="center"/>
            <w:hideMark/>
          </w:tcPr>
          <w:p w14:paraId="41FD56A0" w14:textId="5A60FF5A" w:rsidR="009C0C45" w:rsidRPr="00C613ED" w:rsidRDefault="006A093B"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2</w:t>
            </w:r>
          </w:p>
        </w:tc>
        <w:tc>
          <w:tcPr>
            <w:tcW w:w="992" w:type="dxa"/>
            <w:vMerge/>
            <w:vAlign w:val="center"/>
            <w:hideMark/>
          </w:tcPr>
          <w:p w14:paraId="2EF11EC7"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463A6185" w14:textId="77777777" w:rsidTr="000D3FAE">
        <w:trPr>
          <w:trHeight w:val="340"/>
          <w:jc w:val="center"/>
        </w:trPr>
        <w:tc>
          <w:tcPr>
            <w:tcW w:w="1550" w:type="dxa"/>
            <w:vMerge/>
            <w:shd w:val="clear" w:color="auto" w:fill="auto"/>
            <w:vAlign w:val="center"/>
            <w:hideMark/>
          </w:tcPr>
          <w:p w14:paraId="0EB0BE1D"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vMerge/>
            <w:shd w:val="clear" w:color="auto" w:fill="auto"/>
            <w:vAlign w:val="center"/>
            <w:hideMark/>
          </w:tcPr>
          <w:p w14:paraId="2D7A2019" w14:textId="77777777" w:rsidR="009C0C45" w:rsidRPr="00C613ED" w:rsidRDefault="009C0C45" w:rsidP="004C2ACF">
            <w:pPr>
              <w:snapToGrid w:val="0"/>
              <w:jc w:val="both"/>
              <w:rPr>
                <w:rFonts w:ascii="Times New Roman" w:eastAsia="標楷體" w:hAnsi="Times New Roman" w:cs="Times New Roman"/>
                <w:szCs w:val="20"/>
              </w:rPr>
            </w:pPr>
          </w:p>
        </w:tc>
        <w:tc>
          <w:tcPr>
            <w:tcW w:w="4966" w:type="dxa"/>
            <w:shd w:val="clear" w:color="auto" w:fill="auto"/>
            <w:vAlign w:val="center"/>
            <w:hideMark/>
          </w:tcPr>
          <w:p w14:paraId="412E3673"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3-1-5</w:t>
            </w:r>
            <w:r w:rsidRPr="00C613ED">
              <w:rPr>
                <w:rFonts w:ascii="Times New Roman" w:eastAsia="標楷體" w:hAnsi="Times New Roman" w:cs="Times New Roman"/>
                <w:szCs w:val="20"/>
              </w:rPr>
              <w:t>服務</w:t>
            </w:r>
            <w:proofErr w:type="gramStart"/>
            <w:r w:rsidRPr="00C613ED">
              <w:rPr>
                <w:rFonts w:ascii="Times New Roman" w:eastAsia="標楷體" w:hAnsi="Times New Roman" w:cs="Times New Roman"/>
                <w:szCs w:val="20"/>
              </w:rPr>
              <w:t>品質評值</w:t>
            </w:r>
            <w:proofErr w:type="gramEnd"/>
          </w:p>
        </w:tc>
        <w:tc>
          <w:tcPr>
            <w:tcW w:w="851" w:type="dxa"/>
            <w:shd w:val="clear" w:color="auto" w:fill="auto"/>
            <w:noWrap/>
            <w:vAlign w:val="center"/>
            <w:hideMark/>
          </w:tcPr>
          <w:p w14:paraId="24EBABAD" w14:textId="77777777" w:rsidR="009C0C45" w:rsidRPr="00C613ED" w:rsidRDefault="009C0C45"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6</w:t>
            </w:r>
          </w:p>
        </w:tc>
        <w:tc>
          <w:tcPr>
            <w:tcW w:w="992" w:type="dxa"/>
            <w:vMerge/>
            <w:vAlign w:val="center"/>
            <w:hideMark/>
          </w:tcPr>
          <w:p w14:paraId="0025D3C8"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7BEC6B11" w14:textId="77777777" w:rsidTr="000D3FAE">
        <w:trPr>
          <w:trHeight w:val="340"/>
          <w:jc w:val="center"/>
        </w:trPr>
        <w:tc>
          <w:tcPr>
            <w:tcW w:w="1550" w:type="dxa"/>
            <w:vMerge w:val="restart"/>
            <w:shd w:val="clear" w:color="auto" w:fill="auto"/>
            <w:vAlign w:val="center"/>
            <w:hideMark/>
          </w:tcPr>
          <w:p w14:paraId="48BBF832"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4.</w:t>
            </w:r>
            <w:r w:rsidRPr="00C613ED">
              <w:rPr>
                <w:rFonts w:ascii="Times New Roman" w:eastAsia="標楷體" w:hAnsi="Times New Roman" w:cs="Times New Roman"/>
                <w:szCs w:val="20"/>
              </w:rPr>
              <w:t>使用者端意見與管理</w:t>
            </w:r>
          </w:p>
        </w:tc>
        <w:tc>
          <w:tcPr>
            <w:tcW w:w="2126" w:type="dxa"/>
            <w:shd w:val="clear" w:color="auto" w:fill="auto"/>
            <w:vAlign w:val="center"/>
            <w:hideMark/>
          </w:tcPr>
          <w:p w14:paraId="6E2D65F6"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4-1</w:t>
            </w:r>
            <w:r w:rsidRPr="00C613ED">
              <w:rPr>
                <w:rFonts w:ascii="Times New Roman" w:eastAsia="標楷體" w:hAnsi="Times New Roman" w:cs="Times New Roman"/>
                <w:bCs/>
                <w:szCs w:val="20"/>
              </w:rPr>
              <w:t>陳情處理機制</w:t>
            </w:r>
          </w:p>
        </w:tc>
        <w:tc>
          <w:tcPr>
            <w:tcW w:w="4966" w:type="dxa"/>
            <w:shd w:val="clear" w:color="auto" w:fill="auto"/>
            <w:vAlign w:val="center"/>
            <w:hideMark/>
          </w:tcPr>
          <w:p w14:paraId="5EAD795D"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4-1-1</w:t>
            </w:r>
            <w:r w:rsidRPr="00C613ED">
              <w:rPr>
                <w:rFonts w:ascii="Times New Roman" w:eastAsia="標楷體" w:hAnsi="Times New Roman" w:cs="Times New Roman"/>
                <w:szCs w:val="20"/>
              </w:rPr>
              <w:t>陳情</w:t>
            </w:r>
            <w:r w:rsidRPr="00C613ED">
              <w:rPr>
                <w:rFonts w:ascii="Times New Roman" w:eastAsia="標楷體" w:hAnsi="Times New Roman" w:cs="Times New Roman"/>
                <w:szCs w:val="20"/>
              </w:rPr>
              <w:t>(</w:t>
            </w:r>
            <w:r w:rsidRPr="00C613ED">
              <w:rPr>
                <w:rFonts w:ascii="Times New Roman" w:eastAsia="標楷體" w:hAnsi="Times New Roman" w:cs="Times New Roman"/>
                <w:szCs w:val="20"/>
              </w:rPr>
              <w:t>申訴</w:t>
            </w:r>
            <w:r w:rsidRPr="00C613ED">
              <w:rPr>
                <w:rFonts w:ascii="Times New Roman" w:eastAsia="標楷體" w:hAnsi="Times New Roman" w:cs="Times New Roman"/>
                <w:szCs w:val="20"/>
              </w:rPr>
              <w:t>)</w:t>
            </w:r>
            <w:r w:rsidRPr="00C613ED">
              <w:rPr>
                <w:rFonts w:ascii="Times New Roman" w:eastAsia="標楷體" w:hAnsi="Times New Roman" w:cs="Times New Roman"/>
                <w:szCs w:val="20"/>
              </w:rPr>
              <w:t>流程設立處理</w:t>
            </w:r>
          </w:p>
        </w:tc>
        <w:tc>
          <w:tcPr>
            <w:tcW w:w="851" w:type="dxa"/>
            <w:shd w:val="clear" w:color="auto" w:fill="auto"/>
            <w:noWrap/>
            <w:vAlign w:val="center"/>
            <w:hideMark/>
          </w:tcPr>
          <w:p w14:paraId="4015CD4F" w14:textId="77777777" w:rsidR="009C0C45" w:rsidRPr="00C613ED" w:rsidRDefault="009C0C45"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3</w:t>
            </w:r>
          </w:p>
        </w:tc>
        <w:tc>
          <w:tcPr>
            <w:tcW w:w="992" w:type="dxa"/>
            <w:vMerge w:val="restart"/>
            <w:shd w:val="clear" w:color="auto" w:fill="auto"/>
            <w:noWrap/>
            <w:vAlign w:val="center"/>
            <w:hideMark/>
          </w:tcPr>
          <w:p w14:paraId="1F723874" w14:textId="77777777" w:rsidR="009C0C45" w:rsidRPr="00C613ED" w:rsidRDefault="009C0C45"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6</w:t>
            </w:r>
          </w:p>
        </w:tc>
      </w:tr>
      <w:tr w:rsidR="00C613ED" w:rsidRPr="00C613ED" w14:paraId="614E976C" w14:textId="77777777" w:rsidTr="000D3FAE">
        <w:trPr>
          <w:trHeight w:val="340"/>
          <w:jc w:val="center"/>
        </w:trPr>
        <w:tc>
          <w:tcPr>
            <w:tcW w:w="1550" w:type="dxa"/>
            <w:vMerge/>
            <w:shd w:val="clear" w:color="auto" w:fill="auto"/>
            <w:vAlign w:val="center"/>
            <w:hideMark/>
          </w:tcPr>
          <w:p w14:paraId="37D45C78" w14:textId="77777777" w:rsidR="009C0C45" w:rsidRPr="00C613ED" w:rsidRDefault="009C0C45" w:rsidP="004C2ACF">
            <w:pPr>
              <w:snapToGrid w:val="0"/>
              <w:jc w:val="both"/>
              <w:rPr>
                <w:rFonts w:ascii="Times New Roman" w:eastAsia="標楷體" w:hAnsi="Times New Roman" w:cs="Times New Roman"/>
                <w:szCs w:val="20"/>
              </w:rPr>
            </w:pPr>
          </w:p>
        </w:tc>
        <w:tc>
          <w:tcPr>
            <w:tcW w:w="2126" w:type="dxa"/>
            <w:shd w:val="clear" w:color="auto" w:fill="auto"/>
            <w:vAlign w:val="center"/>
            <w:hideMark/>
          </w:tcPr>
          <w:p w14:paraId="68EC33A5" w14:textId="77777777" w:rsidR="009C0C45" w:rsidRPr="00C613ED" w:rsidRDefault="009C0C45" w:rsidP="002D6417">
            <w:pPr>
              <w:snapToGrid w:val="0"/>
              <w:ind w:left="401" w:hangingChars="167" w:hanging="401"/>
              <w:jc w:val="both"/>
              <w:rPr>
                <w:rFonts w:ascii="Times New Roman" w:eastAsia="標楷體" w:hAnsi="Times New Roman" w:cs="Times New Roman"/>
                <w:szCs w:val="20"/>
              </w:rPr>
            </w:pPr>
            <w:r w:rsidRPr="00C613ED">
              <w:rPr>
                <w:rFonts w:ascii="Times New Roman" w:eastAsia="標楷體" w:hAnsi="Times New Roman" w:cs="Times New Roman"/>
                <w:szCs w:val="20"/>
              </w:rPr>
              <w:t>4-2</w:t>
            </w:r>
            <w:r w:rsidRPr="00C613ED">
              <w:rPr>
                <w:rFonts w:ascii="Times New Roman" w:eastAsia="標楷體" w:hAnsi="Times New Roman" w:cs="Times New Roman"/>
                <w:szCs w:val="20"/>
              </w:rPr>
              <w:t>使用者回饋處理機制</w:t>
            </w:r>
          </w:p>
        </w:tc>
        <w:tc>
          <w:tcPr>
            <w:tcW w:w="4966" w:type="dxa"/>
            <w:shd w:val="clear" w:color="auto" w:fill="auto"/>
            <w:vAlign w:val="center"/>
            <w:hideMark/>
          </w:tcPr>
          <w:p w14:paraId="488628CB" w14:textId="77777777" w:rsidR="009C0C45" w:rsidRPr="00C613ED" w:rsidRDefault="009C0C45"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4-2-1</w:t>
            </w:r>
            <w:r w:rsidRPr="00C613ED">
              <w:rPr>
                <w:rFonts w:ascii="Times New Roman" w:eastAsia="標楷體" w:hAnsi="Times New Roman" w:cs="Times New Roman"/>
                <w:szCs w:val="20"/>
              </w:rPr>
              <w:t>運用回饋改善服務系統機制</w:t>
            </w:r>
          </w:p>
        </w:tc>
        <w:tc>
          <w:tcPr>
            <w:tcW w:w="851" w:type="dxa"/>
            <w:shd w:val="clear" w:color="auto" w:fill="auto"/>
            <w:noWrap/>
            <w:vAlign w:val="center"/>
            <w:hideMark/>
          </w:tcPr>
          <w:p w14:paraId="5DD7C425" w14:textId="77777777" w:rsidR="009C0C45" w:rsidRPr="00C613ED" w:rsidRDefault="009C0C45"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3</w:t>
            </w:r>
          </w:p>
        </w:tc>
        <w:tc>
          <w:tcPr>
            <w:tcW w:w="992" w:type="dxa"/>
            <w:vMerge/>
            <w:vAlign w:val="center"/>
            <w:hideMark/>
          </w:tcPr>
          <w:p w14:paraId="398C9576" w14:textId="77777777" w:rsidR="009C0C45" w:rsidRPr="00C613ED" w:rsidRDefault="009C0C45" w:rsidP="004C2ACF">
            <w:pPr>
              <w:snapToGrid w:val="0"/>
              <w:jc w:val="center"/>
              <w:rPr>
                <w:rFonts w:ascii="Times New Roman" w:eastAsia="標楷體" w:hAnsi="Times New Roman" w:cs="Times New Roman"/>
                <w:szCs w:val="24"/>
              </w:rPr>
            </w:pPr>
          </w:p>
        </w:tc>
      </w:tr>
      <w:tr w:rsidR="00C613ED" w:rsidRPr="00C613ED" w14:paraId="6FA7686E" w14:textId="77777777" w:rsidTr="000D3FAE">
        <w:trPr>
          <w:trHeight w:val="340"/>
          <w:jc w:val="center"/>
        </w:trPr>
        <w:tc>
          <w:tcPr>
            <w:tcW w:w="8642" w:type="dxa"/>
            <w:gridSpan w:val="3"/>
            <w:shd w:val="clear" w:color="auto" w:fill="EFE0BD" w:themeFill="accent4" w:themeFillTint="66"/>
            <w:noWrap/>
            <w:vAlign w:val="center"/>
            <w:hideMark/>
          </w:tcPr>
          <w:p w14:paraId="1F13F5FC" w14:textId="77777777" w:rsidR="009C0C45" w:rsidRPr="00C613ED" w:rsidRDefault="009C0C45" w:rsidP="004C2ACF">
            <w:pPr>
              <w:snapToGrid w:val="0"/>
              <w:jc w:val="right"/>
              <w:rPr>
                <w:rFonts w:ascii="Times New Roman" w:eastAsia="標楷體" w:hAnsi="Times New Roman" w:cs="Times New Roman"/>
                <w:szCs w:val="20"/>
              </w:rPr>
            </w:pPr>
            <w:r w:rsidRPr="00C613ED">
              <w:rPr>
                <w:rFonts w:ascii="Times New Roman" w:eastAsia="標楷體" w:hAnsi="Times New Roman" w:cs="Times New Roman"/>
                <w:szCs w:val="20"/>
              </w:rPr>
              <w:t>小計</w:t>
            </w:r>
          </w:p>
        </w:tc>
        <w:tc>
          <w:tcPr>
            <w:tcW w:w="851" w:type="dxa"/>
            <w:shd w:val="clear" w:color="auto" w:fill="EFE0BD" w:themeFill="accent4" w:themeFillTint="66"/>
            <w:noWrap/>
            <w:vAlign w:val="center"/>
            <w:hideMark/>
          </w:tcPr>
          <w:p w14:paraId="5BD07FAA" w14:textId="3F0B800F" w:rsidR="009C0C45" w:rsidRPr="00C613ED" w:rsidRDefault="00414EFF"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100</w:t>
            </w:r>
          </w:p>
        </w:tc>
        <w:tc>
          <w:tcPr>
            <w:tcW w:w="992" w:type="dxa"/>
            <w:shd w:val="clear" w:color="auto" w:fill="EFE0BD" w:themeFill="accent4" w:themeFillTint="66"/>
            <w:noWrap/>
            <w:vAlign w:val="center"/>
            <w:hideMark/>
          </w:tcPr>
          <w:p w14:paraId="68BE82A8" w14:textId="6AD9929C" w:rsidR="009C0C45" w:rsidRPr="00C613ED" w:rsidRDefault="00414EFF"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100</w:t>
            </w:r>
          </w:p>
        </w:tc>
      </w:tr>
      <w:tr w:rsidR="00C613ED" w:rsidRPr="00C613ED" w14:paraId="47C68E50" w14:textId="77777777" w:rsidTr="000D3FAE">
        <w:trPr>
          <w:trHeight w:val="361"/>
          <w:jc w:val="center"/>
        </w:trPr>
        <w:tc>
          <w:tcPr>
            <w:tcW w:w="1550" w:type="dxa"/>
            <w:vMerge w:val="restart"/>
            <w:shd w:val="clear" w:color="auto" w:fill="auto"/>
            <w:vAlign w:val="center"/>
            <w:hideMark/>
          </w:tcPr>
          <w:p w14:paraId="045E3867" w14:textId="77777777" w:rsidR="000D3FAE" w:rsidRPr="00C613ED" w:rsidRDefault="000D3FAE"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5.</w:t>
            </w:r>
            <w:r w:rsidRPr="00C613ED">
              <w:rPr>
                <w:rFonts w:ascii="Times New Roman" w:eastAsia="標楷體" w:hAnsi="Times New Roman" w:cs="Times New Roman"/>
                <w:szCs w:val="20"/>
              </w:rPr>
              <w:t>其他</w:t>
            </w:r>
            <w:proofErr w:type="gramStart"/>
            <w:r w:rsidRPr="00C613ED">
              <w:rPr>
                <w:rFonts w:ascii="Times New Roman" w:eastAsia="標楷體" w:hAnsi="Times New Roman" w:cs="Times New Roman"/>
                <w:szCs w:val="20"/>
              </w:rPr>
              <w:t>加分題</w:t>
            </w:r>
            <w:proofErr w:type="gramEnd"/>
          </w:p>
        </w:tc>
        <w:tc>
          <w:tcPr>
            <w:tcW w:w="2126" w:type="dxa"/>
            <w:shd w:val="clear" w:color="auto" w:fill="auto"/>
            <w:vAlign w:val="center"/>
            <w:hideMark/>
          </w:tcPr>
          <w:p w14:paraId="2DA68563" w14:textId="77777777" w:rsidR="000D3FAE" w:rsidRPr="00C613ED" w:rsidRDefault="000D3FAE"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5-1</w:t>
            </w:r>
            <w:r w:rsidRPr="00C613ED">
              <w:rPr>
                <w:rFonts w:ascii="Times New Roman" w:eastAsia="標楷體" w:hAnsi="Times New Roman" w:cs="Times New Roman"/>
                <w:szCs w:val="20"/>
              </w:rPr>
              <w:t>主動開發新個案</w:t>
            </w:r>
          </w:p>
        </w:tc>
        <w:tc>
          <w:tcPr>
            <w:tcW w:w="4966" w:type="dxa"/>
            <w:shd w:val="clear" w:color="auto" w:fill="auto"/>
            <w:vAlign w:val="center"/>
            <w:hideMark/>
          </w:tcPr>
          <w:p w14:paraId="6857E2C1" w14:textId="77777777" w:rsidR="000D3FAE" w:rsidRPr="00C613ED" w:rsidRDefault="000D3FAE"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5-1-1</w:t>
            </w:r>
            <w:r w:rsidRPr="00C613ED">
              <w:rPr>
                <w:rFonts w:ascii="Times New Roman" w:eastAsia="標楷體" w:hAnsi="Times New Roman" w:cs="Times New Roman"/>
                <w:szCs w:val="20"/>
              </w:rPr>
              <w:t>主動開發新個案</w:t>
            </w:r>
          </w:p>
        </w:tc>
        <w:tc>
          <w:tcPr>
            <w:tcW w:w="851" w:type="dxa"/>
            <w:shd w:val="clear" w:color="auto" w:fill="auto"/>
            <w:noWrap/>
            <w:vAlign w:val="center"/>
            <w:hideMark/>
          </w:tcPr>
          <w:p w14:paraId="0EA3045F" w14:textId="77777777" w:rsidR="000D3FAE" w:rsidRPr="00C613ED" w:rsidRDefault="000D3FAE"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1</w:t>
            </w:r>
          </w:p>
        </w:tc>
        <w:tc>
          <w:tcPr>
            <w:tcW w:w="992" w:type="dxa"/>
            <w:shd w:val="clear" w:color="auto" w:fill="auto"/>
            <w:noWrap/>
            <w:vAlign w:val="center"/>
            <w:hideMark/>
          </w:tcPr>
          <w:p w14:paraId="1EEB6676" w14:textId="77777777" w:rsidR="000D3FAE" w:rsidRPr="00C613ED" w:rsidRDefault="000D3FAE" w:rsidP="004C2ACF">
            <w:pPr>
              <w:snapToGrid w:val="0"/>
              <w:jc w:val="center"/>
              <w:rPr>
                <w:rFonts w:ascii="Times New Roman" w:eastAsia="標楷體" w:hAnsi="Times New Roman" w:cs="Times New Roman"/>
                <w:szCs w:val="24"/>
              </w:rPr>
            </w:pPr>
          </w:p>
        </w:tc>
      </w:tr>
      <w:tr w:rsidR="00C613ED" w:rsidRPr="00C613ED" w14:paraId="379FBE9F" w14:textId="77777777" w:rsidTr="000D3FAE">
        <w:trPr>
          <w:trHeight w:val="340"/>
          <w:jc w:val="center"/>
        </w:trPr>
        <w:tc>
          <w:tcPr>
            <w:tcW w:w="1550" w:type="dxa"/>
            <w:vMerge/>
            <w:shd w:val="clear" w:color="auto" w:fill="auto"/>
            <w:vAlign w:val="center"/>
            <w:hideMark/>
          </w:tcPr>
          <w:p w14:paraId="274E7DE9" w14:textId="77777777" w:rsidR="000D3FAE" w:rsidRPr="00C613ED" w:rsidRDefault="000D3FAE" w:rsidP="004C2ACF">
            <w:pPr>
              <w:snapToGrid w:val="0"/>
              <w:jc w:val="both"/>
              <w:rPr>
                <w:rFonts w:ascii="Times New Roman" w:eastAsia="標楷體" w:hAnsi="Times New Roman" w:cs="Times New Roman"/>
                <w:szCs w:val="20"/>
              </w:rPr>
            </w:pPr>
          </w:p>
        </w:tc>
        <w:tc>
          <w:tcPr>
            <w:tcW w:w="2126" w:type="dxa"/>
            <w:shd w:val="clear" w:color="auto" w:fill="auto"/>
            <w:vAlign w:val="center"/>
            <w:hideMark/>
          </w:tcPr>
          <w:p w14:paraId="09412E3D" w14:textId="0B95A807" w:rsidR="000D3FAE" w:rsidRPr="00C613ED" w:rsidRDefault="000D3FAE" w:rsidP="001E7F67">
            <w:pPr>
              <w:snapToGrid w:val="0"/>
              <w:ind w:left="379" w:hangingChars="158" w:hanging="379"/>
              <w:jc w:val="both"/>
              <w:rPr>
                <w:rFonts w:ascii="Times New Roman" w:eastAsia="標楷體" w:hAnsi="Times New Roman" w:cs="Times New Roman"/>
                <w:szCs w:val="20"/>
              </w:rPr>
            </w:pPr>
            <w:r w:rsidRPr="00C613ED">
              <w:rPr>
                <w:rFonts w:ascii="Times New Roman" w:eastAsia="標楷體" w:hAnsi="Times New Roman" w:cs="Times New Roman"/>
                <w:szCs w:val="20"/>
              </w:rPr>
              <w:t>5-2</w:t>
            </w:r>
            <w:r w:rsidR="00FD1D3B" w:rsidRPr="00C613ED">
              <w:rPr>
                <w:rFonts w:ascii="Times New Roman" w:eastAsia="標楷體" w:hAnsi="Times New Roman" w:cs="Times New Roman" w:hint="eastAsia"/>
              </w:rPr>
              <w:t>創新服務</w:t>
            </w:r>
          </w:p>
        </w:tc>
        <w:tc>
          <w:tcPr>
            <w:tcW w:w="4966" w:type="dxa"/>
            <w:shd w:val="clear" w:color="auto" w:fill="auto"/>
            <w:vAlign w:val="center"/>
            <w:hideMark/>
          </w:tcPr>
          <w:p w14:paraId="24977E6D" w14:textId="303B92E1" w:rsidR="000D3FAE" w:rsidRPr="00C613ED" w:rsidRDefault="000D3FAE"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5-2-1</w:t>
            </w:r>
            <w:r w:rsidR="00FD1D3B" w:rsidRPr="00C613ED">
              <w:rPr>
                <w:rFonts w:ascii="Times New Roman" w:eastAsia="標楷體" w:hAnsi="Times New Roman" w:cs="Times New Roman"/>
              </w:rPr>
              <w:t>開發在地長照相關服務資源</w:t>
            </w:r>
            <w:r w:rsidR="00FD1D3B" w:rsidRPr="00C613ED">
              <w:rPr>
                <w:rFonts w:ascii="Times New Roman" w:eastAsia="標楷體" w:hAnsi="Times New Roman" w:cs="Times New Roman" w:hint="eastAsia"/>
              </w:rPr>
              <w:t>及融入</w:t>
            </w:r>
            <w:r w:rsidR="00FD1D3B" w:rsidRPr="00C613ED">
              <w:rPr>
                <w:rFonts w:ascii="Times New Roman" w:eastAsia="標楷體" w:hAnsi="Times New Roman" w:cs="Times New Roman"/>
              </w:rPr>
              <w:t>多元文化元素之服務</w:t>
            </w:r>
          </w:p>
        </w:tc>
        <w:tc>
          <w:tcPr>
            <w:tcW w:w="851" w:type="dxa"/>
            <w:shd w:val="clear" w:color="auto" w:fill="auto"/>
            <w:noWrap/>
            <w:vAlign w:val="center"/>
            <w:hideMark/>
          </w:tcPr>
          <w:p w14:paraId="62D9F223" w14:textId="77777777" w:rsidR="000D3FAE" w:rsidRPr="00C613ED" w:rsidRDefault="000D3FAE"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1</w:t>
            </w:r>
          </w:p>
        </w:tc>
        <w:tc>
          <w:tcPr>
            <w:tcW w:w="992" w:type="dxa"/>
            <w:shd w:val="clear" w:color="auto" w:fill="auto"/>
            <w:noWrap/>
            <w:vAlign w:val="center"/>
            <w:hideMark/>
          </w:tcPr>
          <w:p w14:paraId="5E2B210C" w14:textId="77777777" w:rsidR="000D3FAE" w:rsidRPr="00C613ED" w:rsidRDefault="000D3FAE" w:rsidP="004C2ACF">
            <w:pPr>
              <w:snapToGrid w:val="0"/>
              <w:jc w:val="center"/>
              <w:rPr>
                <w:rFonts w:ascii="Times New Roman" w:eastAsia="標楷體" w:hAnsi="Times New Roman" w:cs="Times New Roman"/>
                <w:szCs w:val="24"/>
              </w:rPr>
            </w:pPr>
          </w:p>
        </w:tc>
      </w:tr>
      <w:tr w:rsidR="00C613ED" w:rsidRPr="00C613ED" w14:paraId="342D20C2" w14:textId="77777777" w:rsidTr="000D3FAE">
        <w:trPr>
          <w:trHeight w:val="340"/>
          <w:jc w:val="center"/>
        </w:trPr>
        <w:tc>
          <w:tcPr>
            <w:tcW w:w="1550" w:type="dxa"/>
            <w:vMerge/>
            <w:shd w:val="clear" w:color="auto" w:fill="auto"/>
            <w:vAlign w:val="center"/>
          </w:tcPr>
          <w:p w14:paraId="0660BDDF" w14:textId="77777777" w:rsidR="000D3FAE" w:rsidRPr="00C613ED" w:rsidRDefault="000D3FAE" w:rsidP="004C2ACF">
            <w:pPr>
              <w:snapToGrid w:val="0"/>
              <w:jc w:val="both"/>
              <w:rPr>
                <w:rFonts w:ascii="Times New Roman" w:eastAsia="標楷體" w:hAnsi="Times New Roman" w:cs="Times New Roman"/>
                <w:szCs w:val="20"/>
              </w:rPr>
            </w:pPr>
          </w:p>
        </w:tc>
        <w:tc>
          <w:tcPr>
            <w:tcW w:w="2126" w:type="dxa"/>
            <w:shd w:val="clear" w:color="auto" w:fill="auto"/>
            <w:vAlign w:val="center"/>
          </w:tcPr>
          <w:p w14:paraId="4860BAE6" w14:textId="0D4CCC47" w:rsidR="000D3FAE" w:rsidRPr="00C613ED" w:rsidRDefault="000D3FAE" w:rsidP="00651554">
            <w:pPr>
              <w:snapToGrid w:val="0"/>
              <w:ind w:left="442" w:hangingChars="184" w:hanging="442"/>
              <w:jc w:val="both"/>
              <w:rPr>
                <w:rFonts w:ascii="Times New Roman" w:eastAsia="標楷體" w:hAnsi="Times New Roman" w:cs="Times New Roman"/>
                <w:szCs w:val="20"/>
              </w:rPr>
            </w:pPr>
            <w:r w:rsidRPr="00C613ED">
              <w:rPr>
                <w:rFonts w:ascii="Times New Roman" w:eastAsia="標楷體" w:hAnsi="Times New Roman" w:cs="Times New Roman"/>
                <w:szCs w:val="20"/>
              </w:rPr>
              <w:t>5-</w:t>
            </w:r>
            <w:r w:rsidRPr="00C613ED">
              <w:rPr>
                <w:rFonts w:ascii="Times New Roman" w:eastAsia="標楷體" w:hAnsi="Times New Roman" w:cs="Times New Roman" w:hint="eastAsia"/>
                <w:szCs w:val="20"/>
              </w:rPr>
              <w:t>3</w:t>
            </w:r>
            <w:r w:rsidRPr="00C613ED">
              <w:rPr>
                <w:rFonts w:ascii="Times New Roman" w:eastAsia="標楷體" w:hAnsi="Times New Roman" w:cs="Times New Roman" w:hint="eastAsia"/>
              </w:rPr>
              <w:t>專業服務</w:t>
            </w:r>
            <w:r w:rsidRPr="00C613ED">
              <w:rPr>
                <w:rFonts w:ascii="Times New Roman" w:eastAsia="標楷體" w:hAnsi="Times New Roman" w:cs="Times New Roman" w:hint="eastAsia"/>
              </w:rPr>
              <w:t>(C</w:t>
            </w:r>
            <w:r w:rsidRPr="00C613ED">
              <w:rPr>
                <w:rFonts w:ascii="Times New Roman" w:eastAsia="標楷體" w:hAnsi="Times New Roman" w:cs="Times New Roman" w:hint="eastAsia"/>
              </w:rPr>
              <w:t>碼</w:t>
            </w:r>
            <w:r w:rsidRPr="00C613ED">
              <w:rPr>
                <w:rFonts w:ascii="Times New Roman" w:eastAsia="標楷體" w:hAnsi="Times New Roman" w:cs="Times New Roman" w:hint="eastAsia"/>
              </w:rPr>
              <w:t>)</w:t>
            </w:r>
            <w:proofErr w:type="gramStart"/>
            <w:r w:rsidRPr="00C613ED">
              <w:rPr>
                <w:rFonts w:ascii="Times New Roman" w:eastAsia="標楷體" w:hAnsi="Times New Roman" w:cs="Times New Roman" w:hint="eastAsia"/>
              </w:rPr>
              <w:t>派案情形</w:t>
            </w:r>
            <w:proofErr w:type="gramEnd"/>
          </w:p>
        </w:tc>
        <w:tc>
          <w:tcPr>
            <w:tcW w:w="4966" w:type="dxa"/>
            <w:shd w:val="clear" w:color="auto" w:fill="auto"/>
            <w:vAlign w:val="center"/>
          </w:tcPr>
          <w:p w14:paraId="41EEEDCF" w14:textId="40A40396" w:rsidR="000D3FAE" w:rsidRPr="00C613ED" w:rsidRDefault="000D3FAE"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5-3-1</w:t>
            </w:r>
            <w:r w:rsidRPr="00C613ED">
              <w:rPr>
                <w:rFonts w:ascii="Times New Roman" w:eastAsia="標楷體" w:hAnsi="Times New Roman" w:cs="Times New Roman" w:hint="eastAsia"/>
              </w:rPr>
              <w:t>專業服務</w:t>
            </w:r>
            <w:r w:rsidRPr="00C613ED">
              <w:rPr>
                <w:rFonts w:ascii="Times New Roman" w:eastAsia="標楷體" w:hAnsi="Times New Roman" w:cs="Times New Roman" w:hint="eastAsia"/>
              </w:rPr>
              <w:t>(C</w:t>
            </w:r>
            <w:r w:rsidRPr="00C613ED">
              <w:rPr>
                <w:rFonts w:ascii="Times New Roman" w:eastAsia="標楷體" w:hAnsi="Times New Roman" w:cs="Times New Roman" w:hint="eastAsia"/>
              </w:rPr>
              <w:t>碼</w:t>
            </w:r>
            <w:r w:rsidRPr="00C613ED">
              <w:rPr>
                <w:rFonts w:ascii="Times New Roman" w:eastAsia="標楷體" w:hAnsi="Times New Roman" w:cs="Times New Roman" w:hint="eastAsia"/>
              </w:rPr>
              <w:t>)</w:t>
            </w:r>
            <w:proofErr w:type="gramStart"/>
            <w:r w:rsidRPr="00C613ED">
              <w:rPr>
                <w:rFonts w:ascii="Times New Roman" w:eastAsia="標楷體" w:hAnsi="Times New Roman" w:cs="Times New Roman" w:hint="eastAsia"/>
              </w:rPr>
              <w:t>派案情形</w:t>
            </w:r>
            <w:proofErr w:type="gramEnd"/>
          </w:p>
        </w:tc>
        <w:tc>
          <w:tcPr>
            <w:tcW w:w="851" w:type="dxa"/>
            <w:shd w:val="clear" w:color="auto" w:fill="auto"/>
            <w:noWrap/>
            <w:vAlign w:val="center"/>
          </w:tcPr>
          <w:p w14:paraId="0625F964" w14:textId="761B4C09" w:rsidR="000D3FAE" w:rsidRPr="00C613ED" w:rsidRDefault="00704298" w:rsidP="004C2ACF">
            <w:pPr>
              <w:snapToGrid w:val="0"/>
              <w:jc w:val="center"/>
              <w:rPr>
                <w:rFonts w:ascii="Times New Roman" w:eastAsia="標楷體" w:hAnsi="Times New Roman" w:cs="Times New Roman"/>
                <w:szCs w:val="24"/>
                <w:highlight w:val="yellow"/>
              </w:rPr>
            </w:pPr>
            <w:r w:rsidRPr="00C613ED">
              <w:rPr>
                <w:rFonts w:ascii="Times New Roman" w:eastAsia="標楷體" w:hAnsi="Times New Roman" w:cs="Times New Roman" w:hint="eastAsia"/>
                <w:szCs w:val="24"/>
              </w:rPr>
              <w:t>2</w:t>
            </w:r>
          </w:p>
        </w:tc>
        <w:tc>
          <w:tcPr>
            <w:tcW w:w="992" w:type="dxa"/>
            <w:shd w:val="clear" w:color="auto" w:fill="auto"/>
            <w:noWrap/>
            <w:vAlign w:val="center"/>
          </w:tcPr>
          <w:p w14:paraId="79DD26F9" w14:textId="77777777" w:rsidR="000D3FAE" w:rsidRPr="00C613ED" w:rsidRDefault="000D3FAE" w:rsidP="004C2ACF">
            <w:pPr>
              <w:snapToGrid w:val="0"/>
              <w:jc w:val="center"/>
              <w:rPr>
                <w:rFonts w:ascii="Times New Roman" w:eastAsia="標楷體" w:hAnsi="Times New Roman" w:cs="Times New Roman"/>
                <w:szCs w:val="24"/>
              </w:rPr>
            </w:pPr>
          </w:p>
        </w:tc>
      </w:tr>
      <w:tr w:rsidR="00C613ED" w:rsidRPr="00C613ED" w14:paraId="459C9DFB" w14:textId="77777777" w:rsidTr="000D3FAE">
        <w:trPr>
          <w:trHeight w:val="340"/>
          <w:jc w:val="center"/>
        </w:trPr>
        <w:tc>
          <w:tcPr>
            <w:tcW w:w="1550" w:type="dxa"/>
            <w:vMerge/>
            <w:shd w:val="clear" w:color="auto" w:fill="auto"/>
            <w:vAlign w:val="center"/>
            <w:hideMark/>
          </w:tcPr>
          <w:p w14:paraId="424E8785" w14:textId="77777777" w:rsidR="000D3FAE" w:rsidRPr="00C613ED" w:rsidRDefault="000D3FAE" w:rsidP="004C2ACF">
            <w:pPr>
              <w:snapToGrid w:val="0"/>
              <w:jc w:val="both"/>
              <w:rPr>
                <w:rFonts w:ascii="Times New Roman" w:eastAsia="標楷體" w:hAnsi="Times New Roman" w:cs="Times New Roman"/>
                <w:szCs w:val="20"/>
              </w:rPr>
            </w:pPr>
          </w:p>
        </w:tc>
        <w:tc>
          <w:tcPr>
            <w:tcW w:w="2126" w:type="dxa"/>
            <w:shd w:val="clear" w:color="auto" w:fill="auto"/>
            <w:vAlign w:val="center"/>
          </w:tcPr>
          <w:p w14:paraId="59B1D960" w14:textId="0B0703CF" w:rsidR="000D3FAE" w:rsidRPr="00C613ED" w:rsidRDefault="000D3FAE"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5-4</w:t>
            </w:r>
            <w:r w:rsidRPr="00C613ED">
              <w:rPr>
                <w:rFonts w:ascii="Times New Roman" w:eastAsia="標楷體" w:hAnsi="Times New Roman" w:cs="Times New Roman"/>
                <w:szCs w:val="20"/>
              </w:rPr>
              <w:t>專業督導機制</w:t>
            </w:r>
          </w:p>
        </w:tc>
        <w:tc>
          <w:tcPr>
            <w:tcW w:w="4966" w:type="dxa"/>
            <w:shd w:val="clear" w:color="auto" w:fill="auto"/>
            <w:vAlign w:val="center"/>
          </w:tcPr>
          <w:p w14:paraId="16ED0C79" w14:textId="77777777" w:rsidR="000D3FAE" w:rsidRPr="00C613ED" w:rsidRDefault="000D3FAE"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szCs w:val="20"/>
              </w:rPr>
              <w:t>5-4-1</w:t>
            </w:r>
            <w:r w:rsidRPr="00C613ED">
              <w:rPr>
                <w:rFonts w:ascii="Times New Roman" w:eastAsia="標楷體" w:hAnsi="Times New Roman" w:cs="Times New Roman"/>
                <w:szCs w:val="20"/>
              </w:rPr>
              <w:t>專業督導機制建立與執行</w:t>
            </w:r>
          </w:p>
        </w:tc>
        <w:tc>
          <w:tcPr>
            <w:tcW w:w="851" w:type="dxa"/>
            <w:shd w:val="clear" w:color="auto" w:fill="auto"/>
            <w:noWrap/>
            <w:vAlign w:val="center"/>
            <w:hideMark/>
          </w:tcPr>
          <w:p w14:paraId="1F043435" w14:textId="77777777" w:rsidR="000D3FAE" w:rsidRPr="00C613ED" w:rsidRDefault="000D3FAE"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szCs w:val="24"/>
              </w:rPr>
              <w:t>1</w:t>
            </w:r>
          </w:p>
        </w:tc>
        <w:tc>
          <w:tcPr>
            <w:tcW w:w="992" w:type="dxa"/>
            <w:shd w:val="clear" w:color="auto" w:fill="auto"/>
            <w:noWrap/>
            <w:vAlign w:val="center"/>
            <w:hideMark/>
          </w:tcPr>
          <w:p w14:paraId="7F539C35" w14:textId="77777777" w:rsidR="000D3FAE" w:rsidRPr="00C613ED" w:rsidRDefault="000D3FAE" w:rsidP="004C2ACF">
            <w:pPr>
              <w:snapToGrid w:val="0"/>
              <w:jc w:val="center"/>
              <w:rPr>
                <w:rFonts w:ascii="Times New Roman" w:eastAsia="標楷體" w:hAnsi="Times New Roman" w:cs="Times New Roman"/>
                <w:szCs w:val="24"/>
              </w:rPr>
            </w:pPr>
          </w:p>
        </w:tc>
      </w:tr>
      <w:tr w:rsidR="00C4692C" w:rsidRPr="00C613ED" w14:paraId="69FCBFC0" w14:textId="77777777" w:rsidTr="000D3FAE">
        <w:trPr>
          <w:trHeight w:val="557"/>
          <w:jc w:val="center"/>
        </w:trPr>
        <w:tc>
          <w:tcPr>
            <w:tcW w:w="1550" w:type="dxa"/>
            <w:shd w:val="clear" w:color="auto" w:fill="auto"/>
            <w:noWrap/>
            <w:vAlign w:val="center"/>
          </w:tcPr>
          <w:p w14:paraId="563458E5" w14:textId="145C796F" w:rsidR="002D6417" w:rsidRPr="00C613ED" w:rsidRDefault="00260173"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hint="eastAsia"/>
                <w:szCs w:val="20"/>
              </w:rPr>
              <w:t>6</w:t>
            </w:r>
            <w:r w:rsidRPr="00C613ED">
              <w:rPr>
                <w:rFonts w:ascii="Times New Roman" w:eastAsia="標楷體" w:hAnsi="Times New Roman" w:cs="Times New Roman"/>
                <w:szCs w:val="20"/>
              </w:rPr>
              <w:t>.</w:t>
            </w:r>
            <w:r w:rsidRPr="00C613ED">
              <w:rPr>
                <w:rFonts w:ascii="Times New Roman" w:eastAsia="標楷體" w:hAnsi="Times New Roman" w:cs="Times New Roman"/>
                <w:szCs w:val="20"/>
              </w:rPr>
              <w:t>其他</w:t>
            </w:r>
            <w:proofErr w:type="gramStart"/>
            <w:r w:rsidRPr="00C613ED">
              <w:rPr>
                <w:rFonts w:ascii="Times New Roman" w:eastAsia="標楷體" w:hAnsi="Times New Roman" w:cs="Times New Roman" w:hint="eastAsia"/>
                <w:szCs w:val="20"/>
              </w:rPr>
              <w:t>扣</w:t>
            </w:r>
            <w:r w:rsidRPr="00C613ED">
              <w:rPr>
                <w:rFonts w:ascii="Times New Roman" w:eastAsia="標楷體" w:hAnsi="Times New Roman" w:cs="Times New Roman"/>
                <w:szCs w:val="20"/>
              </w:rPr>
              <w:t>分題</w:t>
            </w:r>
            <w:proofErr w:type="gramEnd"/>
          </w:p>
        </w:tc>
        <w:tc>
          <w:tcPr>
            <w:tcW w:w="2126" w:type="dxa"/>
            <w:shd w:val="clear" w:color="auto" w:fill="auto"/>
            <w:noWrap/>
            <w:vAlign w:val="center"/>
          </w:tcPr>
          <w:p w14:paraId="3143370A" w14:textId="2F64CF6B" w:rsidR="002D6417" w:rsidRPr="00C613ED" w:rsidRDefault="00260173"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hint="eastAsia"/>
                <w:szCs w:val="20"/>
              </w:rPr>
              <w:t>6-1</w:t>
            </w:r>
            <w:r w:rsidRPr="00C613ED">
              <w:rPr>
                <w:rFonts w:ascii="Times New Roman" w:eastAsia="標楷體" w:hAnsi="Times New Roman" w:cs="Times New Roman" w:hint="eastAsia"/>
                <w:szCs w:val="20"/>
              </w:rPr>
              <w:t>其他</w:t>
            </w:r>
            <w:proofErr w:type="gramStart"/>
            <w:r w:rsidRPr="00C613ED">
              <w:rPr>
                <w:rFonts w:ascii="Times New Roman" w:eastAsia="標楷體" w:hAnsi="Times New Roman" w:cs="Times New Roman" w:hint="eastAsia"/>
                <w:szCs w:val="20"/>
              </w:rPr>
              <w:t>扣分題</w:t>
            </w:r>
            <w:proofErr w:type="gramEnd"/>
          </w:p>
        </w:tc>
        <w:tc>
          <w:tcPr>
            <w:tcW w:w="4966" w:type="dxa"/>
            <w:shd w:val="clear" w:color="auto" w:fill="auto"/>
            <w:vAlign w:val="center"/>
          </w:tcPr>
          <w:p w14:paraId="7AA3390B" w14:textId="1277B4F9" w:rsidR="002D6417" w:rsidRPr="00C613ED" w:rsidRDefault="00260173" w:rsidP="004C2ACF">
            <w:pPr>
              <w:snapToGrid w:val="0"/>
              <w:jc w:val="both"/>
              <w:rPr>
                <w:rFonts w:ascii="Times New Roman" w:eastAsia="標楷體" w:hAnsi="Times New Roman" w:cs="Times New Roman"/>
                <w:szCs w:val="20"/>
              </w:rPr>
            </w:pPr>
            <w:r w:rsidRPr="00C613ED">
              <w:rPr>
                <w:rFonts w:ascii="Times New Roman" w:eastAsia="標楷體" w:hAnsi="Times New Roman" w:cs="Times New Roman" w:hint="eastAsia"/>
                <w:szCs w:val="20"/>
              </w:rPr>
              <w:t>6-1-1</w:t>
            </w:r>
            <w:r w:rsidRPr="00C613ED">
              <w:rPr>
                <w:rFonts w:ascii="Times New Roman" w:eastAsia="標楷體" w:hAnsi="Times New Roman" w:cs="Times New Roman" w:hint="eastAsia"/>
              </w:rPr>
              <w:t>追蹤前次考評改善</w:t>
            </w:r>
          </w:p>
        </w:tc>
        <w:tc>
          <w:tcPr>
            <w:tcW w:w="851" w:type="dxa"/>
            <w:shd w:val="clear" w:color="auto" w:fill="auto"/>
            <w:noWrap/>
            <w:vAlign w:val="center"/>
          </w:tcPr>
          <w:p w14:paraId="62D066F6" w14:textId="12C9FA53" w:rsidR="002D6417" w:rsidRPr="00C613ED" w:rsidRDefault="00260173" w:rsidP="004C2ACF">
            <w:pPr>
              <w:snapToGrid w:val="0"/>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0 ~ -3</w:t>
            </w:r>
          </w:p>
        </w:tc>
        <w:tc>
          <w:tcPr>
            <w:tcW w:w="992" w:type="dxa"/>
            <w:shd w:val="clear" w:color="auto" w:fill="auto"/>
            <w:noWrap/>
            <w:vAlign w:val="center"/>
          </w:tcPr>
          <w:p w14:paraId="700AD0E4" w14:textId="77777777" w:rsidR="002D6417" w:rsidRPr="00C613ED" w:rsidRDefault="002D6417" w:rsidP="004C2ACF">
            <w:pPr>
              <w:snapToGrid w:val="0"/>
              <w:jc w:val="center"/>
              <w:rPr>
                <w:rFonts w:ascii="Times New Roman" w:eastAsia="標楷體" w:hAnsi="Times New Roman" w:cs="Times New Roman"/>
                <w:szCs w:val="24"/>
              </w:rPr>
            </w:pPr>
          </w:p>
        </w:tc>
      </w:tr>
    </w:tbl>
    <w:p w14:paraId="1E7A3F06" w14:textId="77777777" w:rsidR="00C442DA" w:rsidRPr="00C613ED" w:rsidRDefault="00C442DA">
      <w:pPr>
        <w:widowControl/>
        <w:rPr>
          <w:rFonts w:ascii="Times New Roman" w:eastAsia="標楷體" w:hAnsi="Times New Roman" w:cs="Times New Roman"/>
          <w:sz w:val="28"/>
          <w:szCs w:val="28"/>
          <w:lang w:val="x-none"/>
        </w:rPr>
      </w:pPr>
    </w:p>
    <w:p w14:paraId="24D4D8FD" w14:textId="77777777" w:rsidR="00C442DA" w:rsidRPr="00C613ED" w:rsidRDefault="00C442DA">
      <w:pPr>
        <w:widowControl/>
        <w:rPr>
          <w:rFonts w:ascii="Times New Roman" w:eastAsia="標楷體" w:hAnsi="Times New Roman" w:cs="Times New Roman"/>
          <w:sz w:val="28"/>
          <w:szCs w:val="28"/>
          <w:lang w:val="x-none"/>
        </w:rPr>
      </w:pPr>
    </w:p>
    <w:p w14:paraId="45D8B568" w14:textId="77777777" w:rsidR="00FB54F8" w:rsidRPr="00C613ED" w:rsidRDefault="00FB54F8">
      <w:pPr>
        <w:widowControl/>
        <w:rPr>
          <w:rFonts w:ascii="Times New Roman" w:eastAsia="標楷體" w:hAnsi="Times New Roman" w:cs="Times New Roman"/>
          <w:sz w:val="28"/>
          <w:szCs w:val="28"/>
          <w:lang w:val="x-none"/>
        </w:rPr>
      </w:pPr>
    </w:p>
    <w:p w14:paraId="34A25CA7" w14:textId="77777777" w:rsidR="00FB54F8" w:rsidRPr="00C613ED" w:rsidRDefault="00FB54F8">
      <w:pPr>
        <w:widowControl/>
        <w:rPr>
          <w:rFonts w:ascii="Times New Roman" w:eastAsia="標楷體" w:hAnsi="Times New Roman" w:cs="Times New Roman"/>
          <w:sz w:val="28"/>
          <w:szCs w:val="28"/>
          <w:lang w:val="x-none"/>
        </w:rPr>
      </w:pPr>
    </w:p>
    <w:p w14:paraId="7546923B" w14:textId="52D086EB" w:rsidR="009C0C45" w:rsidRPr="00C613ED" w:rsidRDefault="00025850">
      <w:pPr>
        <w:widowControl/>
        <w:rPr>
          <w:rFonts w:ascii="Times New Roman" w:eastAsia="標楷體" w:hAnsi="Times New Roman" w:cs="Times New Roman"/>
          <w:sz w:val="28"/>
          <w:szCs w:val="28"/>
          <w:lang w:val="x-none"/>
        </w:rPr>
      </w:pPr>
      <w:r w:rsidRPr="00C613ED">
        <w:rPr>
          <w:rFonts w:ascii="Times New Roman" w:eastAsia="標楷體" w:hAnsi="Times New Roman" w:cs="Times New Roman"/>
          <w:noProof/>
          <w:sz w:val="28"/>
          <w:szCs w:val="28"/>
        </w:rPr>
        <w:lastRenderedPageBreak/>
        <mc:AlternateContent>
          <mc:Choice Requires="wps">
            <w:drawing>
              <wp:anchor distT="45720" distB="45720" distL="114300" distR="114300" simplePos="0" relativeHeight="251671552" behindDoc="0" locked="0" layoutInCell="1" allowOverlap="1" wp14:anchorId="1AE69418" wp14:editId="6DE3F041">
                <wp:simplePos x="0" y="0"/>
                <wp:positionH relativeFrom="column">
                  <wp:posOffset>5043170</wp:posOffset>
                </wp:positionH>
                <wp:positionV relativeFrom="page">
                  <wp:posOffset>209550</wp:posOffset>
                </wp:positionV>
                <wp:extent cx="1123950" cy="328930"/>
                <wp:effectExtent l="0" t="0" r="0" b="0"/>
                <wp:wrapSquare wrapText="bothSides"/>
                <wp:docPr id="8175422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28930"/>
                        </a:xfrm>
                        <a:prstGeom prst="rect">
                          <a:avLst/>
                        </a:prstGeom>
                        <a:solidFill>
                          <a:srgbClr val="FFFFFF"/>
                        </a:solidFill>
                        <a:ln w="9525">
                          <a:noFill/>
                          <a:miter lim="800000"/>
                          <a:headEnd/>
                          <a:tailEnd/>
                        </a:ln>
                      </wps:spPr>
                      <wps:txbx>
                        <w:txbxContent>
                          <w:p w14:paraId="57D1ED43" w14:textId="0F238166" w:rsidR="00931F94" w:rsidRPr="00025850" w:rsidRDefault="00931F94">
                            <w:pPr>
                              <w:rPr>
                                <w:rFonts w:ascii="Times New Roman" w:eastAsia="標楷體" w:hAnsi="Times New Roman" w:cs="Times New Roman"/>
                                <w:sz w:val="20"/>
                                <w:szCs w:val="18"/>
                              </w:rPr>
                            </w:pPr>
                            <w:r w:rsidRPr="00025850">
                              <w:rPr>
                                <w:rFonts w:ascii="Times New Roman" w:eastAsia="標楷體" w:hAnsi="Times New Roman" w:cs="Times New Roman"/>
                                <w:sz w:val="20"/>
                                <w:szCs w:val="18"/>
                              </w:rPr>
                              <w:t>11</w:t>
                            </w:r>
                            <w:r w:rsidR="00E1787F">
                              <w:rPr>
                                <w:rFonts w:ascii="Times New Roman" w:eastAsia="標楷體" w:hAnsi="Times New Roman" w:cs="Times New Roman" w:hint="eastAsia"/>
                                <w:sz w:val="20"/>
                                <w:szCs w:val="18"/>
                              </w:rPr>
                              <w:t>4</w:t>
                            </w:r>
                            <w:r w:rsidRPr="00025850">
                              <w:rPr>
                                <w:rFonts w:ascii="Times New Roman" w:eastAsia="標楷體" w:hAnsi="Times New Roman" w:cs="Times New Roman"/>
                                <w:sz w:val="20"/>
                                <w:szCs w:val="18"/>
                              </w:rPr>
                              <w:t>年</w:t>
                            </w:r>
                            <w:r w:rsidR="00E1787F">
                              <w:rPr>
                                <w:rFonts w:ascii="Times New Roman" w:eastAsia="標楷體" w:hAnsi="Times New Roman" w:cs="Times New Roman" w:hint="eastAsia"/>
                                <w:sz w:val="20"/>
                                <w:szCs w:val="18"/>
                              </w:rPr>
                              <w:t>1</w:t>
                            </w:r>
                            <w:r w:rsidRPr="00025850">
                              <w:rPr>
                                <w:rFonts w:ascii="Times New Roman" w:eastAsia="標楷體" w:hAnsi="Times New Roman" w:cs="Times New Roman"/>
                                <w:sz w:val="20"/>
                                <w:szCs w:val="18"/>
                              </w:rPr>
                              <w:t>月修訂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E69418" id="_x0000_s1030" type="#_x0000_t202" style="position:absolute;margin-left:397.1pt;margin-top:16.5pt;width:88.5pt;height:25.9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" stroked="f">
                <v:textbox style="mso-fit-shape-to-text:t">
                  <w:txbxContent>
                    <w:p w14:paraId="57D1ED43" w14:textId="0F238166" w:rsidR="00931F94" w:rsidRPr="00025850" w:rsidRDefault="00931F94">
                      <w:pPr>
                        <w:rPr>
                          <w:rFonts w:ascii="Times New Roman" w:eastAsia="標楷體" w:hAnsi="Times New Roman" w:cs="Times New Roman"/>
                          <w:sz w:val="20"/>
                          <w:szCs w:val="18"/>
                        </w:rPr>
                      </w:pPr>
                      <w:r w:rsidRPr="00025850">
                        <w:rPr>
                          <w:rFonts w:ascii="Times New Roman" w:eastAsia="標楷體" w:hAnsi="Times New Roman" w:cs="Times New Roman"/>
                          <w:sz w:val="20"/>
                          <w:szCs w:val="18"/>
                        </w:rPr>
                        <w:t>11</w:t>
                      </w:r>
                      <w:r w:rsidR="00E1787F">
                        <w:rPr>
                          <w:rFonts w:ascii="Times New Roman" w:eastAsia="標楷體" w:hAnsi="Times New Roman" w:cs="Times New Roman" w:hint="eastAsia"/>
                          <w:sz w:val="20"/>
                          <w:szCs w:val="18"/>
                        </w:rPr>
                        <w:t>4</w:t>
                      </w:r>
                      <w:r w:rsidRPr="00025850">
                        <w:rPr>
                          <w:rFonts w:ascii="Times New Roman" w:eastAsia="標楷體" w:hAnsi="Times New Roman" w:cs="Times New Roman"/>
                          <w:sz w:val="20"/>
                          <w:szCs w:val="18"/>
                        </w:rPr>
                        <w:t>年</w:t>
                      </w:r>
                      <w:r w:rsidR="00E1787F">
                        <w:rPr>
                          <w:rFonts w:ascii="Times New Roman" w:eastAsia="標楷體" w:hAnsi="Times New Roman" w:cs="Times New Roman" w:hint="eastAsia"/>
                          <w:sz w:val="20"/>
                          <w:szCs w:val="18"/>
                        </w:rPr>
                        <w:t>1</w:t>
                      </w:r>
                      <w:r w:rsidRPr="00025850">
                        <w:rPr>
                          <w:rFonts w:ascii="Times New Roman" w:eastAsia="標楷體" w:hAnsi="Times New Roman" w:cs="Times New Roman"/>
                          <w:sz w:val="20"/>
                          <w:szCs w:val="18"/>
                        </w:rPr>
                        <w:t>月修訂</w:t>
                      </w:r>
                    </w:p>
                  </w:txbxContent>
                </v:textbox>
                <w10:wrap type="square" anchory="page"/>
              </v:shape>
            </w:pict>
          </mc:Fallback>
        </mc:AlternateContent>
      </w:r>
      <w:r w:rsidR="005F5ACB" w:rsidRPr="00C613ED">
        <w:rPr>
          <w:noProof/>
        </w:rPr>
        <mc:AlternateContent>
          <mc:Choice Requires="wps">
            <w:drawing>
              <wp:anchor distT="0" distB="0" distL="114300" distR="114300" simplePos="0" relativeHeight="251665408" behindDoc="0" locked="0" layoutInCell="1" allowOverlap="1" wp14:anchorId="551AE7DE" wp14:editId="5C9E5C8F">
                <wp:simplePos x="0" y="0"/>
                <wp:positionH relativeFrom="margin">
                  <wp:align>left</wp:align>
                </wp:positionH>
                <wp:positionV relativeFrom="paragraph">
                  <wp:posOffset>88900</wp:posOffset>
                </wp:positionV>
                <wp:extent cx="681355" cy="342900"/>
                <wp:effectExtent l="0" t="0" r="4445" b="0"/>
                <wp:wrapNone/>
                <wp:docPr id="146528950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355" cy="342900"/>
                        </a:xfrm>
                        <a:prstGeom prst="rect">
                          <a:avLst/>
                        </a:prstGeom>
                        <a:solidFill>
                          <a:schemeClr val="lt1"/>
                        </a:solidFill>
                        <a:ln w="6350">
                          <a:solidFill>
                            <a:prstClr val="black"/>
                          </a:solidFill>
                        </a:ln>
                      </wps:spPr>
                      <wps:txbx>
                        <w:txbxContent>
                          <w:p w14:paraId="7AFA9012" w14:textId="798CC0C2" w:rsidR="00931F94" w:rsidRPr="007F3079" w:rsidRDefault="00931F94" w:rsidP="005E6ECC">
                            <w:pPr>
                              <w:rPr>
                                <w:rFonts w:ascii="標楷體" w:eastAsia="標楷體" w:hAnsi="標楷體"/>
                                <w:szCs w:val="24"/>
                              </w:rPr>
                            </w:pPr>
                            <w:r w:rsidRPr="00A95C5B">
                              <w:rPr>
                                <w:rFonts w:ascii="標楷體" w:eastAsia="標楷體" w:hAnsi="標楷體" w:hint="eastAsia"/>
                              </w:rPr>
                              <w:t>附</w:t>
                            </w:r>
                            <w:r w:rsidRPr="007F3079">
                              <w:rPr>
                                <w:rFonts w:ascii="標楷體" w:eastAsia="標楷體" w:hAnsi="標楷體" w:hint="eastAsia"/>
                                <w:szCs w:val="24"/>
                              </w:rPr>
                              <w:t>件</w:t>
                            </w:r>
                            <w:r>
                              <w:rPr>
                                <w:rFonts w:ascii="Times New Roman" w:eastAsia="標楷體" w:hAnsi="Times New Roman" w:cs="Times New Roman" w:hint="eastAsia"/>
                                <w:szCs w:val="2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AE7DE" id="_x0000_s1031" type="#_x0000_t202" style="position:absolute;margin-left:0;margin-top:7pt;width:53.65pt;height:2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" fillcolor="white [3201]" strokeweight=".5pt">
                <v:path arrowok="t"/>
                <v:textbox>
                  <w:txbxContent>
                    <w:p w14:paraId="7AFA9012" w14:textId="798CC0C2" w:rsidR="00931F94" w:rsidRPr="007F3079" w:rsidRDefault="00931F94" w:rsidP="005E6ECC">
                      <w:pPr>
                        <w:rPr>
                          <w:rFonts w:ascii="標楷體" w:eastAsia="標楷體" w:hAnsi="標楷體"/>
                          <w:szCs w:val="24"/>
                        </w:rPr>
                      </w:pPr>
                      <w:r w:rsidRPr="00A95C5B">
                        <w:rPr>
                          <w:rFonts w:ascii="標楷體" w:eastAsia="標楷體" w:hAnsi="標楷體" w:hint="eastAsia"/>
                        </w:rPr>
                        <w:t>附</w:t>
                      </w:r>
                      <w:r w:rsidRPr="007F3079">
                        <w:rPr>
                          <w:rFonts w:ascii="標楷體" w:eastAsia="標楷體" w:hAnsi="標楷體" w:hint="eastAsia"/>
                          <w:szCs w:val="24"/>
                        </w:rPr>
                        <w:t>件</w:t>
                      </w:r>
                      <w:r>
                        <w:rPr>
                          <w:rFonts w:ascii="Times New Roman" w:eastAsia="標楷體" w:hAnsi="Times New Roman" w:cs="Times New Roman" w:hint="eastAsia"/>
                          <w:szCs w:val="24"/>
                        </w:rPr>
                        <w:t>3</w:t>
                      </w:r>
                    </w:p>
                  </w:txbxContent>
                </v:textbox>
                <w10:wrap anchorx="margin"/>
              </v:shape>
            </w:pict>
          </mc:Fallback>
        </mc:AlternateContent>
      </w:r>
    </w:p>
    <w:p w14:paraId="2C3E9DCF" w14:textId="77777777" w:rsidR="00B7522C" w:rsidRPr="00C613ED" w:rsidRDefault="00B7522C" w:rsidP="008C729E">
      <w:pPr>
        <w:widowControl/>
        <w:rPr>
          <w:rFonts w:ascii="Times New Roman" w:eastAsia="標楷體" w:hAnsi="Times New Roman" w:cs="Times New Roman"/>
          <w:sz w:val="28"/>
          <w:szCs w:val="28"/>
          <w:lang w:val="x-none"/>
        </w:rPr>
      </w:pPr>
    </w:p>
    <w:p w14:paraId="3EAA8367" w14:textId="674B3CEB" w:rsidR="005E6ECC" w:rsidRPr="00C613ED" w:rsidRDefault="005E6ECC" w:rsidP="005E6ECC">
      <w:pPr>
        <w:spacing w:before="50" w:line="400" w:lineRule="exact"/>
        <w:jc w:val="center"/>
        <w:rPr>
          <w:rFonts w:ascii="Times New Roman" w:eastAsia="標楷體" w:hAnsi="Times New Roman" w:cs="Times New Roman"/>
          <w:b/>
          <w:sz w:val="28"/>
          <w:szCs w:val="26"/>
        </w:rPr>
      </w:pPr>
      <w:r w:rsidRPr="00C613ED">
        <w:rPr>
          <w:rFonts w:ascii="Times New Roman" w:eastAsia="標楷體" w:hAnsi="Times New Roman" w:cs="Times New Roman"/>
          <w:b/>
          <w:sz w:val="28"/>
          <w:szCs w:val="26"/>
        </w:rPr>
        <w:t>11</w:t>
      </w:r>
      <w:r w:rsidR="00E1787F" w:rsidRPr="00C613ED">
        <w:rPr>
          <w:rFonts w:ascii="Times New Roman" w:eastAsia="標楷體" w:hAnsi="Times New Roman" w:cs="Times New Roman" w:hint="eastAsia"/>
          <w:b/>
          <w:sz w:val="28"/>
          <w:szCs w:val="26"/>
        </w:rPr>
        <w:t>4</w:t>
      </w:r>
      <w:r w:rsidRPr="00C613ED">
        <w:rPr>
          <w:rFonts w:ascii="Times New Roman" w:eastAsia="標楷體" w:hAnsi="Times New Roman" w:cs="Times New Roman"/>
          <w:b/>
          <w:sz w:val="28"/>
          <w:szCs w:val="26"/>
        </w:rPr>
        <w:t>年</w:t>
      </w:r>
      <w:r w:rsidRPr="00C613ED">
        <w:rPr>
          <w:rFonts w:ascii="Times New Roman" w:eastAsia="標楷體" w:hAnsi="Times New Roman" w:cs="Times New Roman"/>
          <w:b/>
          <w:sz w:val="28"/>
          <w:szCs w:val="26"/>
        </w:rPr>
        <w:t>A</w:t>
      </w:r>
      <w:r w:rsidRPr="00C613ED">
        <w:rPr>
          <w:rFonts w:ascii="Times New Roman" w:eastAsia="標楷體" w:hAnsi="Times New Roman" w:cs="Times New Roman"/>
          <w:b/>
          <w:sz w:val="28"/>
          <w:szCs w:val="26"/>
        </w:rPr>
        <w:t>單位</w:t>
      </w:r>
      <w:r w:rsidR="00025850" w:rsidRPr="00C613ED">
        <w:rPr>
          <w:rFonts w:ascii="Times New Roman" w:eastAsia="標楷體" w:hAnsi="Times New Roman" w:cs="Times New Roman" w:hint="eastAsia"/>
          <w:b/>
          <w:sz w:val="28"/>
          <w:szCs w:val="28"/>
        </w:rPr>
        <w:t>實地考核</w:t>
      </w:r>
      <w:r w:rsidRPr="00C613ED">
        <w:rPr>
          <w:rFonts w:ascii="Times New Roman" w:eastAsia="標楷體" w:hAnsi="Times New Roman" w:cs="Times New Roman"/>
          <w:b/>
          <w:sz w:val="28"/>
          <w:szCs w:val="26"/>
        </w:rPr>
        <w:t>作業基本資料表</w:t>
      </w:r>
    </w:p>
    <w:p w14:paraId="0301318D" w14:textId="77777777" w:rsidR="006C2D59" w:rsidRPr="00C613ED" w:rsidRDefault="006C2D59" w:rsidP="006C2D59">
      <w:pPr>
        <w:spacing w:beforeLines="50" w:before="180"/>
        <w:rPr>
          <w:rFonts w:ascii="Times New Roman" w:eastAsia="標楷體" w:hAnsi="Times New Roman" w:cs="Times New Roman"/>
          <w:szCs w:val="24"/>
        </w:rPr>
      </w:pPr>
      <w:proofErr w:type="gramStart"/>
      <w:r w:rsidRPr="00C613ED">
        <w:rPr>
          <w:rFonts w:ascii="Times New Roman" w:eastAsia="標楷體" w:hAnsi="Times New Roman" w:cs="Times New Roman"/>
          <w:szCs w:val="24"/>
        </w:rPr>
        <w:t>ㄧ</w:t>
      </w:r>
      <w:proofErr w:type="gramEnd"/>
      <w:r w:rsidRPr="00C613ED">
        <w:rPr>
          <w:rFonts w:ascii="Times New Roman" w:eastAsia="標楷體" w:hAnsi="Times New Roman" w:cs="Times New Roman"/>
          <w:szCs w:val="24"/>
        </w:rPr>
        <w:t>、基本資料</w:t>
      </w:r>
    </w:p>
    <w:p w14:paraId="5FD6A465" w14:textId="77777777" w:rsidR="006C2D59" w:rsidRPr="00C613ED" w:rsidRDefault="006C2D59" w:rsidP="005425FF">
      <w:pPr>
        <w:spacing w:beforeLines="50" w:before="180"/>
        <w:ind w:leftChars="128" w:left="307"/>
        <w:rPr>
          <w:rFonts w:ascii="Times New Roman" w:eastAsia="標楷體" w:hAnsi="Times New Roman" w:cs="Times New Roman"/>
          <w:szCs w:val="24"/>
          <w:u w:val="single"/>
        </w:rPr>
      </w:pPr>
      <w:r w:rsidRPr="00C613ED">
        <w:rPr>
          <w:rFonts w:ascii="Times New Roman" w:eastAsia="標楷體" w:hAnsi="Times New Roman" w:cs="Times New Roman"/>
          <w:szCs w:val="24"/>
        </w:rPr>
        <w:t>(</w:t>
      </w:r>
      <w:proofErr w:type="gramStart"/>
      <w:r w:rsidRPr="00C613ED">
        <w:rPr>
          <w:rFonts w:ascii="Times New Roman" w:eastAsia="標楷體" w:hAnsi="Times New Roman" w:cs="Times New Roman"/>
          <w:szCs w:val="24"/>
        </w:rPr>
        <w:t>ㄧ</w:t>
      </w:r>
      <w:proofErr w:type="gramEnd"/>
      <w:r w:rsidRPr="00C613ED">
        <w:rPr>
          <w:rFonts w:ascii="Times New Roman" w:eastAsia="標楷體" w:hAnsi="Times New Roman" w:cs="Times New Roman"/>
          <w:szCs w:val="24"/>
        </w:rPr>
        <w:t>)</w:t>
      </w:r>
      <w:r w:rsidRPr="00C613ED">
        <w:rPr>
          <w:rFonts w:ascii="Times New Roman" w:eastAsia="標楷體" w:hAnsi="Times New Roman" w:cs="Times New Roman"/>
          <w:szCs w:val="24"/>
        </w:rPr>
        <w:t>單位名稱：</w:t>
      </w:r>
      <w:r w:rsidRPr="00C613ED">
        <w:rPr>
          <w:rFonts w:ascii="Times New Roman" w:eastAsia="標楷體" w:hAnsi="Times New Roman" w:cs="Times New Roman"/>
          <w:szCs w:val="24"/>
        </w:rPr>
        <w:t xml:space="preserve"> </w:t>
      </w:r>
    </w:p>
    <w:p w14:paraId="486D9D0C" w14:textId="77777777" w:rsidR="006C2D59" w:rsidRPr="00C613ED" w:rsidRDefault="006C2D59" w:rsidP="005425FF">
      <w:pPr>
        <w:spacing w:beforeLines="50" w:before="180"/>
        <w:ind w:leftChars="134" w:left="322"/>
        <w:rPr>
          <w:rFonts w:ascii="Times New Roman" w:eastAsia="標楷體" w:hAnsi="Times New Roman" w:cs="Times New Roman"/>
          <w:szCs w:val="24"/>
        </w:rPr>
      </w:pPr>
      <w:r w:rsidRPr="00C613ED">
        <w:rPr>
          <w:rFonts w:ascii="Times New Roman" w:eastAsia="標楷體" w:hAnsi="Times New Roman" w:cs="Times New Roman"/>
          <w:szCs w:val="24"/>
        </w:rPr>
        <w:t>(</w:t>
      </w:r>
      <w:r w:rsidRPr="00C613ED">
        <w:rPr>
          <w:rFonts w:ascii="Times New Roman" w:eastAsia="標楷體" w:hAnsi="Times New Roman" w:cs="Times New Roman"/>
          <w:szCs w:val="24"/>
        </w:rPr>
        <w:t>二</w:t>
      </w:r>
      <w:r w:rsidRPr="00C613ED">
        <w:rPr>
          <w:rFonts w:ascii="Times New Roman" w:eastAsia="標楷體" w:hAnsi="Times New Roman" w:cs="Times New Roman"/>
          <w:szCs w:val="24"/>
        </w:rPr>
        <w:t>)</w:t>
      </w:r>
      <w:r w:rsidRPr="00C613ED">
        <w:rPr>
          <w:rFonts w:ascii="Times New Roman" w:eastAsia="標楷體" w:hAnsi="Times New Roman" w:cs="Times New Roman"/>
          <w:szCs w:val="24"/>
        </w:rPr>
        <w:t>電話：</w:t>
      </w:r>
    </w:p>
    <w:p w14:paraId="302EA47C" w14:textId="3FCAFB04" w:rsidR="006C2D59" w:rsidRPr="00C613ED" w:rsidRDefault="006C2D59" w:rsidP="005425FF">
      <w:pPr>
        <w:spacing w:beforeLines="50" w:before="180"/>
        <w:ind w:leftChars="134" w:left="322"/>
        <w:rPr>
          <w:rFonts w:ascii="Times New Roman" w:eastAsia="標楷體" w:hAnsi="Times New Roman" w:cs="Times New Roman"/>
          <w:szCs w:val="24"/>
        </w:rPr>
      </w:pPr>
      <w:r w:rsidRPr="00C613ED">
        <w:rPr>
          <w:rFonts w:ascii="Times New Roman" w:eastAsia="標楷體" w:hAnsi="Times New Roman" w:cs="Times New Roman"/>
          <w:szCs w:val="24"/>
        </w:rPr>
        <w:t>(</w:t>
      </w:r>
      <w:r w:rsidRPr="00C613ED">
        <w:rPr>
          <w:rFonts w:ascii="Times New Roman" w:eastAsia="標楷體" w:hAnsi="Times New Roman" w:cs="Times New Roman"/>
          <w:szCs w:val="24"/>
        </w:rPr>
        <w:t>三</w:t>
      </w:r>
      <w:r w:rsidRPr="00C613ED">
        <w:rPr>
          <w:rFonts w:ascii="Times New Roman" w:eastAsia="標楷體" w:hAnsi="Times New Roman" w:cs="Times New Roman"/>
          <w:szCs w:val="24"/>
        </w:rPr>
        <w:t>)</w:t>
      </w:r>
      <w:r w:rsidRPr="00C613ED">
        <w:rPr>
          <w:rFonts w:ascii="Times New Roman" w:eastAsia="標楷體" w:hAnsi="Times New Roman" w:cs="Times New Roman"/>
          <w:szCs w:val="24"/>
        </w:rPr>
        <w:t>地址：</w:t>
      </w:r>
    </w:p>
    <w:p w14:paraId="0868FBB2" w14:textId="77777777" w:rsidR="006C2D59" w:rsidRPr="00C613ED" w:rsidRDefault="006C2D59" w:rsidP="005425FF">
      <w:pPr>
        <w:spacing w:beforeLines="50" w:before="180"/>
        <w:ind w:leftChars="128" w:left="307"/>
        <w:rPr>
          <w:rFonts w:ascii="Times New Roman" w:eastAsia="標楷體" w:hAnsi="Times New Roman" w:cs="Times New Roman"/>
          <w:szCs w:val="24"/>
        </w:rPr>
      </w:pPr>
      <w:r w:rsidRPr="00C613ED">
        <w:rPr>
          <w:rFonts w:ascii="Times New Roman" w:eastAsia="標楷體" w:hAnsi="Times New Roman" w:cs="Times New Roman"/>
          <w:szCs w:val="24"/>
        </w:rPr>
        <w:t>(</w:t>
      </w:r>
      <w:r w:rsidRPr="00C613ED">
        <w:rPr>
          <w:rFonts w:ascii="Times New Roman" w:eastAsia="標楷體" w:hAnsi="Times New Roman" w:cs="Times New Roman"/>
          <w:szCs w:val="24"/>
        </w:rPr>
        <w:t>四</w:t>
      </w:r>
      <w:r w:rsidRPr="00C613ED">
        <w:rPr>
          <w:rFonts w:ascii="Times New Roman" w:eastAsia="標楷體" w:hAnsi="Times New Roman" w:cs="Times New Roman"/>
          <w:szCs w:val="24"/>
        </w:rPr>
        <w:t>)</w:t>
      </w:r>
      <w:r w:rsidRPr="00C613ED">
        <w:rPr>
          <w:rFonts w:ascii="Times New Roman" w:eastAsia="標楷體" w:hAnsi="Times New Roman" w:cs="Times New Roman"/>
          <w:szCs w:val="24"/>
        </w:rPr>
        <w:t>組織屬性：</w:t>
      </w:r>
    </w:p>
    <w:p w14:paraId="3E8C9C8D" w14:textId="77777777" w:rsidR="006C2D59" w:rsidRPr="00C613ED" w:rsidRDefault="006C2D59" w:rsidP="005425FF">
      <w:pPr>
        <w:spacing w:beforeLines="50" w:before="180"/>
        <w:ind w:leftChars="300" w:left="1454" w:hangingChars="306" w:hanging="734"/>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4-1</w:t>
      </w:r>
      <w:proofErr w:type="gramStart"/>
      <w:r w:rsidRPr="00C613ED">
        <w:rPr>
          <w:rFonts w:ascii="Times New Roman" w:eastAsia="標楷體" w:hAnsi="Times New Roman" w:cs="Times New Roman"/>
          <w:szCs w:val="24"/>
          <w:lang w:val="x-none"/>
        </w:rPr>
        <w:t>醫</w:t>
      </w:r>
      <w:proofErr w:type="gramEnd"/>
      <w:r w:rsidRPr="00C613ED">
        <w:rPr>
          <w:rFonts w:ascii="Times New Roman" w:eastAsia="標楷體" w:hAnsi="Times New Roman" w:cs="Times New Roman"/>
          <w:szCs w:val="24"/>
          <w:lang w:val="x-none"/>
        </w:rPr>
        <w:t>事機構：</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4-1-1</w:t>
      </w:r>
      <w:r w:rsidRPr="00C613ED">
        <w:rPr>
          <w:rFonts w:ascii="Times New Roman" w:eastAsia="標楷體" w:hAnsi="Times New Roman" w:cs="Times New Roman"/>
          <w:szCs w:val="24"/>
          <w:lang w:val="x-none"/>
        </w:rPr>
        <w:t>衛生所</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4-1-2</w:t>
      </w:r>
      <w:r w:rsidRPr="00C613ED">
        <w:rPr>
          <w:rFonts w:ascii="Times New Roman" w:eastAsia="標楷體" w:hAnsi="Times New Roman" w:cs="Times New Roman"/>
          <w:szCs w:val="24"/>
          <w:lang w:val="x-none"/>
        </w:rPr>
        <w:t>醫院</w:t>
      </w:r>
      <w:r w:rsidRPr="00C613ED">
        <w:rPr>
          <w:rFonts w:ascii="Times New Roman" w:eastAsia="標楷體" w:hAnsi="Times New Roman" w:cs="Times New Roman"/>
          <w:szCs w:val="24"/>
          <w:lang w:val="x-none"/>
        </w:rP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4-1-3</w:t>
      </w:r>
      <w:r w:rsidRPr="00C613ED">
        <w:rPr>
          <w:rFonts w:ascii="Times New Roman" w:eastAsia="標楷體" w:hAnsi="Times New Roman" w:cs="Times New Roman"/>
          <w:szCs w:val="24"/>
          <w:lang w:val="x-none"/>
        </w:rPr>
        <w:t>護理之家</w:t>
      </w:r>
      <w:r w:rsidRPr="00C613ED">
        <w:rPr>
          <w:rFonts w:ascii="Times New Roman" w:eastAsia="標楷體" w:hAnsi="Times New Roman" w:cs="Times New Roman"/>
          <w:szCs w:val="24"/>
          <w:lang w:val="x-none"/>
        </w:rPr>
        <w:b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4-1-4</w:t>
      </w:r>
      <w:r w:rsidRPr="00C613ED">
        <w:rPr>
          <w:rFonts w:ascii="Times New Roman" w:eastAsia="標楷體" w:hAnsi="Times New Roman" w:cs="Times New Roman"/>
          <w:szCs w:val="24"/>
          <w:lang w:val="x-none"/>
        </w:rPr>
        <w:t>居家護理所</w:t>
      </w:r>
      <w:r w:rsidRPr="00C613ED">
        <w:rPr>
          <w:rFonts w:ascii="Times New Roman" w:eastAsia="標楷體" w:hAnsi="Times New Roman" w:cs="Times New Roman"/>
          <w:szCs w:val="24"/>
          <w:lang w:val="x-none"/>
        </w:rP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4-1-5</w:t>
      </w:r>
      <w:proofErr w:type="gramStart"/>
      <w:r w:rsidRPr="00C613ED">
        <w:rPr>
          <w:rFonts w:ascii="Times New Roman" w:eastAsia="標楷體" w:hAnsi="Times New Roman" w:cs="Times New Roman"/>
          <w:szCs w:val="24"/>
          <w:lang w:val="x-none"/>
        </w:rPr>
        <w:t>物治所</w:t>
      </w:r>
      <w:proofErr w:type="gramEnd"/>
      <w:r w:rsidRPr="00C613ED">
        <w:rPr>
          <w:rFonts w:ascii="Times New Roman" w:eastAsia="標楷體" w:hAnsi="Times New Roman" w:cs="Times New Roman"/>
          <w:szCs w:val="24"/>
          <w:lang w:val="x-none"/>
        </w:rP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4-1-6</w:t>
      </w:r>
      <w:proofErr w:type="gramStart"/>
      <w:r w:rsidRPr="00C613ED">
        <w:rPr>
          <w:rFonts w:ascii="Times New Roman" w:eastAsia="標楷體" w:hAnsi="Times New Roman" w:cs="Times New Roman"/>
          <w:szCs w:val="24"/>
          <w:lang w:val="x-none"/>
        </w:rPr>
        <w:t>職治所</w:t>
      </w:r>
      <w:proofErr w:type="gramEnd"/>
      <w:r w:rsidRPr="00C613ED">
        <w:rPr>
          <w:rFonts w:ascii="Times New Roman" w:eastAsia="標楷體" w:hAnsi="Times New Roman" w:cs="Times New Roman"/>
          <w:szCs w:val="24"/>
          <w:lang w:val="x-none"/>
        </w:rPr>
        <w:b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4-1-7</w:t>
      </w:r>
      <w:r w:rsidRPr="00C613ED">
        <w:rPr>
          <w:rFonts w:ascii="Times New Roman" w:eastAsia="標楷體" w:hAnsi="Times New Roman" w:cs="Times New Roman"/>
          <w:szCs w:val="24"/>
          <w:lang w:val="x-none"/>
        </w:rPr>
        <w:t>診所</w:t>
      </w:r>
      <w:r w:rsidRPr="00C613ED">
        <w:rPr>
          <w:rFonts w:ascii="Times New Roman" w:eastAsia="標楷體" w:hAnsi="Times New Roman" w:cs="Times New Roman"/>
          <w:szCs w:val="24"/>
          <w:lang w:val="x-none"/>
        </w:rP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4-1-8</w:t>
      </w:r>
      <w:r w:rsidRPr="00C613ED">
        <w:rPr>
          <w:rFonts w:ascii="Times New Roman" w:eastAsia="標楷體" w:hAnsi="Times New Roman" w:cs="Times New Roman"/>
          <w:szCs w:val="24"/>
          <w:lang w:val="x-none"/>
        </w:rPr>
        <w:t>藥局</w:t>
      </w:r>
      <w:r w:rsidRPr="00C613ED">
        <w:rPr>
          <w:rFonts w:ascii="Times New Roman" w:eastAsia="標楷體" w:hAnsi="Times New Roman" w:cs="Times New Roman"/>
          <w:szCs w:val="24"/>
          <w:lang w:val="x-none"/>
        </w:rPr>
        <w:t xml:space="preserve"> </w:t>
      </w:r>
    </w:p>
    <w:p w14:paraId="335EB29A" w14:textId="77777777" w:rsidR="006C2D59" w:rsidRPr="00C613ED" w:rsidRDefault="006C2D59" w:rsidP="005425FF">
      <w:pPr>
        <w:spacing w:beforeLines="50" w:before="180"/>
        <w:ind w:leftChars="303" w:left="1454" w:hangingChars="303" w:hanging="727"/>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4-2</w:t>
      </w:r>
      <w:r w:rsidRPr="00C613ED">
        <w:rPr>
          <w:rFonts w:ascii="Times New Roman" w:eastAsia="標楷體" w:hAnsi="Times New Roman" w:cs="Times New Roman"/>
          <w:szCs w:val="24"/>
          <w:lang w:val="x-none"/>
        </w:rPr>
        <w:t>長照機構：</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4-2-1</w:t>
      </w:r>
      <w:proofErr w:type="gramStart"/>
      <w:r w:rsidRPr="00C613ED">
        <w:rPr>
          <w:rFonts w:ascii="Times New Roman" w:eastAsia="標楷體" w:hAnsi="Times New Roman" w:cs="Times New Roman"/>
          <w:szCs w:val="24"/>
          <w:lang w:val="x-none"/>
        </w:rPr>
        <w:t>居家式長照</w:t>
      </w:r>
      <w:proofErr w:type="gramEnd"/>
      <w:r w:rsidRPr="00C613ED">
        <w:rPr>
          <w:rFonts w:ascii="Times New Roman" w:eastAsia="標楷體" w:hAnsi="Times New Roman" w:cs="Times New Roman"/>
          <w:szCs w:val="24"/>
          <w:lang w:val="x-none"/>
        </w:rPr>
        <w:t>機構</w:t>
      </w:r>
      <w:r w:rsidRPr="00C613ED">
        <w:rPr>
          <w:rFonts w:ascii="Times New Roman" w:eastAsia="標楷體" w:hAnsi="Times New Roman" w:cs="Times New Roman"/>
          <w:szCs w:val="24"/>
          <w:lang w:val="x-none"/>
        </w:rP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4-2-2</w:t>
      </w:r>
      <w:proofErr w:type="gramStart"/>
      <w:r w:rsidRPr="00C613ED">
        <w:rPr>
          <w:rFonts w:ascii="Times New Roman" w:eastAsia="標楷體" w:hAnsi="Times New Roman" w:cs="Times New Roman"/>
          <w:szCs w:val="24"/>
          <w:lang w:val="x-none"/>
        </w:rPr>
        <w:t>社區式長照</w:t>
      </w:r>
      <w:proofErr w:type="gramEnd"/>
      <w:r w:rsidRPr="00C613ED">
        <w:rPr>
          <w:rFonts w:ascii="Times New Roman" w:eastAsia="標楷體" w:hAnsi="Times New Roman" w:cs="Times New Roman"/>
          <w:szCs w:val="24"/>
          <w:lang w:val="x-none"/>
        </w:rPr>
        <w:t>機構</w:t>
      </w:r>
      <w:r w:rsidRPr="00C613ED">
        <w:rPr>
          <w:rFonts w:ascii="Times New Roman" w:eastAsia="標楷體" w:hAnsi="Times New Roman" w:cs="Times New Roman"/>
          <w:szCs w:val="24"/>
          <w:lang w:val="x-none"/>
        </w:rPr>
        <w:b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4-2-3</w:t>
      </w:r>
      <w:proofErr w:type="gramStart"/>
      <w:r w:rsidRPr="00C613ED">
        <w:rPr>
          <w:rFonts w:ascii="Times New Roman" w:eastAsia="標楷體" w:hAnsi="Times New Roman" w:cs="Times New Roman"/>
          <w:szCs w:val="24"/>
          <w:lang w:val="x-none"/>
        </w:rPr>
        <w:t>住宿式長照</w:t>
      </w:r>
      <w:proofErr w:type="gramEnd"/>
      <w:r w:rsidRPr="00C613ED">
        <w:rPr>
          <w:rFonts w:ascii="Times New Roman" w:eastAsia="標楷體" w:hAnsi="Times New Roman" w:cs="Times New Roman"/>
          <w:szCs w:val="24"/>
          <w:lang w:val="x-none"/>
        </w:rPr>
        <w:t>機構</w:t>
      </w:r>
      <w:r w:rsidRPr="00C613ED">
        <w:rPr>
          <w:rFonts w:ascii="Times New Roman" w:eastAsia="標楷體" w:hAnsi="Times New Roman" w:cs="Times New Roman"/>
          <w:szCs w:val="24"/>
          <w:lang w:val="x-none"/>
        </w:rP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4-2-4</w:t>
      </w:r>
      <w:proofErr w:type="gramStart"/>
      <w:r w:rsidRPr="00C613ED">
        <w:rPr>
          <w:rFonts w:ascii="Times New Roman" w:eastAsia="標楷體" w:hAnsi="Times New Roman" w:cs="Times New Roman"/>
          <w:szCs w:val="24"/>
          <w:lang w:val="x-none"/>
        </w:rPr>
        <w:t>綜合式長照</w:t>
      </w:r>
      <w:proofErr w:type="gramEnd"/>
      <w:r w:rsidRPr="00C613ED">
        <w:rPr>
          <w:rFonts w:ascii="Times New Roman" w:eastAsia="標楷體" w:hAnsi="Times New Roman" w:cs="Times New Roman"/>
          <w:szCs w:val="24"/>
          <w:lang w:val="x-none"/>
        </w:rPr>
        <w:t>機構</w:t>
      </w:r>
    </w:p>
    <w:p w14:paraId="52F68E91" w14:textId="77777777" w:rsidR="006C2D59" w:rsidRPr="00C613ED" w:rsidRDefault="006C2D59" w:rsidP="005425FF">
      <w:pPr>
        <w:spacing w:beforeLines="50" w:before="180"/>
        <w:ind w:leftChars="303" w:left="1217" w:hangingChars="204" w:hanging="490"/>
        <w:rPr>
          <w:rFonts w:ascii="Times New Roman" w:eastAsia="標楷體" w:hAnsi="Times New Roman" w:cs="Times New Roman"/>
          <w:szCs w:val="24"/>
          <w:u w:val="single"/>
          <w:lang w:val="x-none"/>
        </w:rPr>
      </w:pPr>
      <w:r w:rsidRPr="00C613ED">
        <w:rPr>
          <w:rFonts w:ascii="Times New Roman" w:eastAsia="標楷體" w:hAnsi="Times New Roman" w:cs="Times New Roman"/>
          <w:szCs w:val="24"/>
          <w:lang w:val="x-none"/>
        </w:rPr>
        <w:t>4-3</w:t>
      </w:r>
      <w:r w:rsidRPr="00C613ED">
        <w:rPr>
          <w:rFonts w:ascii="Times New Roman" w:eastAsia="標楷體" w:hAnsi="Times New Roman" w:cs="Times New Roman"/>
          <w:szCs w:val="24"/>
          <w:lang w:val="x-none"/>
        </w:rPr>
        <w:t>其他：</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4-3-1</w:t>
      </w:r>
      <w:r w:rsidRPr="00C613ED">
        <w:rPr>
          <w:rFonts w:ascii="Times New Roman" w:eastAsia="標楷體" w:hAnsi="Times New Roman" w:cs="Times New Roman"/>
          <w:szCs w:val="24"/>
          <w:lang w:val="x-none"/>
        </w:rPr>
        <w:t>老人福利機構</w:t>
      </w:r>
      <w:r w:rsidRPr="00C613ED">
        <w:rPr>
          <w:rFonts w:ascii="Times New Roman" w:eastAsia="標楷體" w:hAnsi="Times New Roman" w:cs="Times New Roman"/>
          <w:szCs w:val="24"/>
          <w:lang w:val="x-none"/>
        </w:rP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4-3-2</w:t>
      </w:r>
      <w:r w:rsidRPr="00C613ED">
        <w:rPr>
          <w:rFonts w:ascii="Times New Roman" w:eastAsia="標楷體" w:hAnsi="Times New Roman" w:cs="Times New Roman"/>
          <w:szCs w:val="24"/>
          <w:lang w:val="x-none"/>
        </w:rPr>
        <w:t>身心障礙福利機構</w:t>
      </w:r>
      <w:r w:rsidRPr="00C613ED">
        <w:rPr>
          <w:rFonts w:ascii="Times New Roman" w:eastAsia="標楷體" w:hAnsi="Times New Roman" w:cs="Times New Roman"/>
          <w:szCs w:val="24"/>
          <w:lang w:val="x-none"/>
        </w:rPr>
        <w:b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4-3-3</w:t>
      </w:r>
      <w:r w:rsidRPr="00C613ED">
        <w:rPr>
          <w:rFonts w:ascii="Times New Roman" w:eastAsia="標楷體" w:hAnsi="Times New Roman" w:cs="Times New Roman"/>
          <w:szCs w:val="24"/>
          <w:lang w:val="x-none"/>
        </w:rPr>
        <w:t>社團法人</w:t>
      </w:r>
      <w:r w:rsidRPr="00C613ED">
        <w:rPr>
          <w:rFonts w:ascii="Times New Roman" w:eastAsia="標楷體" w:hAnsi="Times New Roman" w:cs="Times New Roman"/>
          <w:szCs w:val="24"/>
          <w:lang w:val="x-none"/>
        </w:rP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4-3-4</w:t>
      </w:r>
      <w:r w:rsidRPr="00C613ED">
        <w:rPr>
          <w:rFonts w:ascii="Times New Roman" w:eastAsia="標楷體" w:hAnsi="Times New Roman" w:cs="Times New Roman"/>
          <w:szCs w:val="24"/>
          <w:lang w:val="x-none"/>
        </w:rPr>
        <w:t>財團法人</w:t>
      </w:r>
      <w:r w:rsidRPr="00C613ED">
        <w:rPr>
          <w:rFonts w:ascii="Times New Roman" w:eastAsia="標楷體" w:hAnsi="Times New Roman" w:cs="Times New Roman"/>
          <w:szCs w:val="24"/>
          <w:lang w:val="x-none"/>
        </w:rP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4-3-5</w:t>
      </w:r>
      <w:r w:rsidRPr="00C613ED">
        <w:rPr>
          <w:rFonts w:ascii="Times New Roman" w:eastAsia="標楷體" w:hAnsi="Times New Roman" w:cs="Times New Roman"/>
          <w:szCs w:val="24"/>
          <w:lang w:val="x-none"/>
        </w:rPr>
        <w:t>社會福利團體</w:t>
      </w:r>
      <w:r w:rsidRPr="00C613ED">
        <w:rPr>
          <w:rFonts w:ascii="Times New Roman" w:eastAsia="標楷體" w:hAnsi="Times New Roman" w:cs="Times New Roman"/>
          <w:szCs w:val="24"/>
          <w:lang w:val="x-none"/>
        </w:rPr>
        <w:b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4-3-6</w:t>
      </w:r>
      <w:r w:rsidRPr="00C613ED">
        <w:rPr>
          <w:rFonts w:ascii="Times New Roman" w:eastAsia="標楷體" w:hAnsi="Times New Roman" w:cs="Times New Roman"/>
          <w:szCs w:val="24"/>
          <w:lang w:val="x-none"/>
        </w:rPr>
        <w:t>勞動合作社</w:t>
      </w:r>
      <w:r w:rsidRPr="00C613ED">
        <w:rPr>
          <w:rFonts w:ascii="Times New Roman" w:eastAsia="標楷體" w:hAnsi="Times New Roman" w:cs="Times New Roman"/>
          <w:szCs w:val="24"/>
          <w:lang w:val="x-none"/>
        </w:rPr>
        <w:t xml:space="preserve"> </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4-3-7</w:t>
      </w:r>
      <w:r w:rsidRPr="00C613ED">
        <w:rPr>
          <w:rFonts w:ascii="Times New Roman" w:eastAsia="標楷體" w:hAnsi="Times New Roman" w:cs="Times New Roman"/>
          <w:szCs w:val="24"/>
          <w:lang w:val="x-none"/>
        </w:rPr>
        <w:t>其他，請說明</w:t>
      </w:r>
      <w:r w:rsidRPr="00C613ED">
        <w:rPr>
          <w:rFonts w:ascii="Times New Roman" w:eastAsia="標楷體" w:hAnsi="Times New Roman" w:cs="Times New Roman" w:hint="eastAsia"/>
          <w:szCs w:val="24"/>
          <w:u w:val="single"/>
          <w:lang w:val="x-none"/>
        </w:rPr>
        <w:t xml:space="preserve">                 </w:t>
      </w:r>
    </w:p>
    <w:p w14:paraId="57C83B99" w14:textId="77777777" w:rsidR="006C2D59" w:rsidRPr="00C613ED" w:rsidRDefault="006C2D59" w:rsidP="006C2D59">
      <w:pPr>
        <w:spacing w:beforeLines="50" w:before="180"/>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w:t>
      </w:r>
      <w:r w:rsidRPr="00C613ED">
        <w:rPr>
          <w:rFonts w:ascii="Times New Roman" w:eastAsia="標楷體" w:hAnsi="Times New Roman" w:cs="Times New Roman"/>
          <w:szCs w:val="24"/>
          <w:lang w:val="x-none"/>
        </w:rPr>
        <w:t>五</w:t>
      </w:r>
      <w:r w:rsidRPr="00C613ED">
        <w:rPr>
          <w:rFonts w:ascii="Times New Roman" w:eastAsia="標楷體" w:hAnsi="Times New Roman" w:cs="Times New Roman"/>
          <w:szCs w:val="24"/>
          <w:lang w:val="x-none"/>
        </w:rPr>
        <w:t>)</w:t>
      </w:r>
      <w:proofErr w:type="spellStart"/>
      <w:r w:rsidRPr="00C613ED">
        <w:rPr>
          <w:rFonts w:ascii="Times New Roman" w:eastAsia="標楷體" w:hAnsi="Times New Roman" w:cs="Times New Roman"/>
          <w:szCs w:val="24"/>
          <w:lang w:val="x-none"/>
        </w:rPr>
        <w:t>設立日期</w:t>
      </w:r>
      <w:proofErr w:type="spellEnd"/>
      <w:r w:rsidRPr="00C613ED">
        <w:rPr>
          <w:rFonts w:ascii="Times New Roman" w:eastAsia="標楷體" w:hAnsi="Times New Roman" w:cs="Times New Roman"/>
          <w:szCs w:val="24"/>
          <w:lang w:val="x-none"/>
        </w:rPr>
        <w:t>：</w:t>
      </w:r>
      <w:r w:rsidRPr="00C613ED">
        <w:rPr>
          <w:rFonts w:ascii="Times New Roman" w:eastAsia="標楷體" w:hAnsi="Times New Roman" w:cs="Times New Roman"/>
          <w:szCs w:val="24"/>
          <w:lang w:val="x-none"/>
        </w:rPr>
        <w:t xml:space="preserve">        </w:t>
      </w:r>
      <w:r w:rsidRPr="00C613ED">
        <w:rPr>
          <w:rFonts w:ascii="Times New Roman" w:eastAsia="標楷體" w:hAnsi="Times New Roman" w:cs="Times New Roman"/>
          <w:szCs w:val="24"/>
          <w:lang w:val="x-none"/>
        </w:rPr>
        <w:t>年</w:t>
      </w:r>
      <w:r w:rsidRPr="00C613ED">
        <w:rPr>
          <w:rFonts w:ascii="Times New Roman" w:eastAsia="標楷體" w:hAnsi="Times New Roman" w:cs="Times New Roman"/>
          <w:szCs w:val="24"/>
          <w:lang w:val="x-none"/>
        </w:rPr>
        <w:t xml:space="preserve">        </w:t>
      </w:r>
      <w:r w:rsidRPr="00C613ED">
        <w:rPr>
          <w:rFonts w:ascii="Times New Roman" w:eastAsia="標楷體" w:hAnsi="Times New Roman" w:cs="Times New Roman"/>
          <w:szCs w:val="24"/>
          <w:lang w:val="x-none"/>
        </w:rPr>
        <w:t>月</w:t>
      </w:r>
    </w:p>
    <w:p w14:paraId="37A33E24" w14:textId="77777777" w:rsidR="006C2D59" w:rsidRPr="00C613ED" w:rsidRDefault="006C2D59" w:rsidP="006C2D59">
      <w:pPr>
        <w:spacing w:beforeLines="50" w:before="180"/>
        <w:rPr>
          <w:rFonts w:ascii="Times New Roman" w:eastAsia="標楷體" w:hAnsi="Times New Roman" w:cs="Times New Roman"/>
          <w:b/>
          <w:szCs w:val="24"/>
          <w:lang w:val="x-none"/>
        </w:rPr>
      </w:pPr>
      <w:r w:rsidRPr="00C613ED">
        <w:rPr>
          <w:rFonts w:ascii="Times New Roman" w:eastAsia="標楷體" w:hAnsi="Times New Roman" w:cs="Times New Roman"/>
          <w:szCs w:val="24"/>
          <w:lang w:val="x-none"/>
        </w:rPr>
        <w:t>(</w:t>
      </w:r>
      <w:r w:rsidRPr="00C613ED">
        <w:rPr>
          <w:rFonts w:ascii="Times New Roman" w:eastAsia="標楷體" w:hAnsi="Times New Roman" w:cs="Times New Roman"/>
          <w:szCs w:val="24"/>
          <w:lang w:val="x-none"/>
        </w:rPr>
        <w:t>六</w:t>
      </w:r>
      <w:r w:rsidRPr="00C613ED">
        <w:rPr>
          <w:rFonts w:ascii="Times New Roman" w:eastAsia="標楷體" w:hAnsi="Times New Roman" w:cs="Times New Roman"/>
          <w:szCs w:val="24"/>
          <w:lang w:val="x-none"/>
        </w:rPr>
        <w:t>)</w:t>
      </w:r>
      <w:proofErr w:type="spellStart"/>
      <w:r w:rsidRPr="00C613ED">
        <w:rPr>
          <w:rFonts w:ascii="Times New Roman" w:eastAsia="標楷體" w:hAnsi="Times New Roman" w:cs="Times New Roman"/>
          <w:szCs w:val="24"/>
          <w:lang w:val="x-none"/>
        </w:rPr>
        <w:t>特約區域</w:t>
      </w:r>
      <w:proofErr w:type="spellEnd"/>
      <w:r w:rsidRPr="00C613ED">
        <w:rPr>
          <w:rFonts w:ascii="Times New Roman" w:eastAsia="標楷體" w:hAnsi="Times New Roman" w:cs="Times New Roman"/>
          <w:szCs w:val="24"/>
          <w:lang w:val="x-none"/>
        </w:rPr>
        <w:t>：</w:t>
      </w:r>
      <w:r w:rsidRPr="00C613ED">
        <w:rPr>
          <w:rFonts w:ascii="Times New Roman" w:eastAsia="標楷體" w:hAnsi="Times New Roman" w:cs="Times New Roman"/>
          <w:szCs w:val="24"/>
          <w:u w:val="single"/>
          <w:lang w:val="x-none"/>
        </w:rPr>
        <w:t xml:space="preserve">                  </w:t>
      </w:r>
      <w:r w:rsidRPr="00C613ED">
        <w:rPr>
          <w:rFonts w:ascii="Times New Roman" w:eastAsia="標楷體" w:hAnsi="Times New Roman" w:cs="Times New Roman"/>
          <w:szCs w:val="24"/>
          <w:lang w:val="x-none"/>
        </w:rPr>
        <w:t>區</w:t>
      </w:r>
    </w:p>
    <w:p w14:paraId="6B2C84C7" w14:textId="58554AC6" w:rsidR="006C2D59" w:rsidRPr="00C613ED" w:rsidRDefault="006C2D59" w:rsidP="006C2D59">
      <w:pPr>
        <w:spacing w:beforeLines="50" w:before="180"/>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w:t>
      </w:r>
      <w:r w:rsidRPr="00C613ED">
        <w:rPr>
          <w:rFonts w:ascii="Times New Roman" w:eastAsia="標楷體" w:hAnsi="Times New Roman" w:cs="Times New Roman"/>
          <w:szCs w:val="24"/>
          <w:lang w:val="x-none"/>
        </w:rPr>
        <w:t>七</w:t>
      </w:r>
      <w:r w:rsidRPr="00C613ED">
        <w:rPr>
          <w:rFonts w:ascii="Times New Roman" w:eastAsia="標楷體" w:hAnsi="Times New Roman" w:cs="Times New Roman"/>
          <w:szCs w:val="24"/>
          <w:lang w:val="x-none"/>
        </w:rPr>
        <w:t>)</w:t>
      </w:r>
      <w:proofErr w:type="spellStart"/>
      <w:r w:rsidRPr="00C613ED">
        <w:rPr>
          <w:rFonts w:ascii="Times New Roman" w:eastAsia="標楷體" w:hAnsi="Times New Roman" w:cs="Times New Roman"/>
          <w:szCs w:val="24"/>
          <w:lang w:val="x-none"/>
        </w:rPr>
        <w:t>填表人</w:t>
      </w:r>
      <w:proofErr w:type="spellEnd"/>
      <w:r w:rsidRPr="00C613ED">
        <w:rPr>
          <w:rFonts w:ascii="Times New Roman" w:eastAsia="標楷體" w:hAnsi="Times New Roman" w:cs="Times New Roman"/>
          <w:szCs w:val="24"/>
          <w:lang w:val="x-none"/>
        </w:rPr>
        <w:t>：</w:t>
      </w:r>
      <w:r w:rsidRPr="00C613ED">
        <w:rPr>
          <w:rFonts w:ascii="Times New Roman" w:eastAsia="標楷體" w:hAnsi="Times New Roman" w:cs="Times New Roman"/>
          <w:szCs w:val="24"/>
          <w:lang w:val="x-none"/>
        </w:rPr>
        <w:t xml:space="preserve">                 </w:t>
      </w:r>
      <w:r w:rsidRPr="00C613ED">
        <w:rPr>
          <w:rFonts w:ascii="Times New Roman" w:eastAsia="標楷體" w:hAnsi="Times New Roman" w:cs="Times New Roman" w:hint="eastAsia"/>
          <w:szCs w:val="24"/>
          <w:lang w:val="x-none"/>
        </w:rPr>
        <w:t xml:space="preserve">                           </w:t>
      </w:r>
      <w:r w:rsidRPr="00C613ED">
        <w:rPr>
          <w:rFonts w:ascii="Times New Roman" w:eastAsia="標楷體" w:hAnsi="Times New Roman" w:cs="Times New Roman"/>
          <w:szCs w:val="24"/>
          <w:lang w:val="x-none"/>
        </w:rPr>
        <w:t>連絡電話：</w:t>
      </w:r>
      <w:r w:rsidRPr="00C613ED">
        <w:rPr>
          <w:rFonts w:ascii="Times New Roman" w:eastAsia="標楷體" w:hAnsi="Times New Roman" w:cs="Times New Roman"/>
          <w:szCs w:val="24"/>
          <w:lang w:val="x-none"/>
        </w:rPr>
        <w:t xml:space="preserve">               </w:t>
      </w:r>
      <w:r w:rsidRPr="00C613ED">
        <w:rPr>
          <w:rFonts w:ascii="Times New Roman" w:eastAsia="標楷體" w:hAnsi="Times New Roman" w:cs="Times New Roman"/>
          <w:szCs w:val="24"/>
          <w:lang w:val="x-none"/>
        </w:rPr>
        <w:br/>
        <w:t xml:space="preserve">   </w:t>
      </w:r>
      <w:r w:rsidR="007A0A18" w:rsidRPr="00C613ED">
        <w:rPr>
          <w:rFonts w:ascii="Times New Roman" w:eastAsia="標楷體" w:hAnsi="Times New Roman" w:cs="Times New Roman" w:hint="eastAsia"/>
          <w:szCs w:val="24"/>
          <w:lang w:val="x-none"/>
        </w:rPr>
        <w:t xml:space="preserve">   </w:t>
      </w:r>
      <w:r w:rsidRPr="00C613ED">
        <w:rPr>
          <w:rFonts w:ascii="Times New Roman" w:eastAsia="標楷體" w:hAnsi="Times New Roman" w:cs="Times New Roman"/>
          <w:szCs w:val="24"/>
          <w:lang w:val="x-none"/>
        </w:rPr>
        <w:t xml:space="preserve"> e-mail</w:t>
      </w:r>
      <w:r w:rsidRPr="00C613ED">
        <w:rPr>
          <w:rFonts w:ascii="Times New Roman" w:eastAsia="標楷體" w:hAnsi="Times New Roman" w:cs="Times New Roman"/>
          <w:szCs w:val="24"/>
          <w:lang w:val="x-none"/>
        </w:rPr>
        <w:t>：</w:t>
      </w:r>
    </w:p>
    <w:p w14:paraId="72DA59B3" w14:textId="54324DBA" w:rsidR="005E6ECC" w:rsidRPr="00C613ED" w:rsidRDefault="005E6ECC" w:rsidP="005E6ECC">
      <w:pPr>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w:t>
      </w:r>
      <w:r w:rsidRPr="00C613ED">
        <w:rPr>
          <w:rFonts w:ascii="Times New Roman" w:eastAsia="標楷體" w:hAnsi="Times New Roman" w:cs="Times New Roman"/>
          <w:szCs w:val="24"/>
          <w:lang w:val="x-none"/>
        </w:rPr>
        <w:t>八</w:t>
      </w:r>
      <w:r w:rsidRPr="00C613ED">
        <w:rPr>
          <w:rFonts w:ascii="Times New Roman" w:eastAsia="標楷體" w:hAnsi="Times New Roman" w:cs="Times New Roman"/>
          <w:szCs w:val="24"/>
          <w:lang w:val="x-none"/>
        </w:rPr>
        <w:t>)</w:t>
      </w:r>
      <w:proofErr w:type="spellStart"/>
      <w:r w:rsidRPr="00C613ED">
        <w:rPr>
          <w:rFonts w:ascii="Times New Roman" w:eastAsia="標楷體" w:hAnsi="Times New Roman" w:cs="Times New Roman"/>
          <w:szCs w:val="24"/>
          <w:lang w:val="x-none"/>
        </w:rPr>
        <w:t>人力配置</w:t>
      </w:r>
      <w:proofErr w:type="spellEnd"/>
      <w:r w:rsidRPr="00C613ED">
        <w:rPr>
          <w:rFonts w:ascii="Times New Roman" w:eastAsia="標楷體" w:hAnsi="Times New Roman" w:cs="Times New Roman"/>
          <w:szCs w:val="24"/>
          <w:lang w:val="x-none"/>
        </w:rPr>
        <w:t>：</w:t>
      </w:r>
      <w:r w:rsidR="005F265D" w:rsidRPr="00C613ED">
        <w:rPr>
          <w:rFonts w:ascii="Times New Roman" w:eastAsia="標楷體" w:hAnsi="Times New Roman" w:cs="Times New Roman"/>
          <w:szCs w:val="24"/>
          <w:lang w:val="x-none"/>
        </w:rPr>
        <w:t xml:space="preserve"> </w:t>
      </w:r>
    </w:p>
    <w:tbl>
      <w:tblPr>
        <w:tblStyle w:val="a5"/>
        <w:tblW w:w="9078" w:type="dxa"/>
        <w:tblInd w:w="273" w:type="dxa"/>
        <w:tblLook w:val="04A0" w:firstRow="1" w:lastRow="0" w:firstColumn="1" w:lastColumn="0" w:noHBand="0" w:noVBand="1"/>
      </w:tblPr>
      <w:tblGrid>
        <w:gridCol w:w="856"/>
        <w:gridCol w:w="1276"/>
        <w:gridCol w:w="1701"/>
        <w:gridCol w:w="1134"/>
        <w:gridCol w:w="1559"/>
        <w:gridCol w:w="1418"/>
        <w:gridCol w:w="1134"/>
      </w:tblGrid>
      <w:tr w:rsidR="00C613ED" w:rsidRPr="00C613ED" w14:paraId="356C50EE" w14:textId="5A66ECE0" w:rsidTr="005F265D">
        <w:tc>
          <w:tcPr>
            <w:tcW w:w="856" w:type="dxa"/>
          </w:tcPr>
          <w:p w14:paraId="7C894607" w14:textId="6DD0846C" w:rsidR="005F265D" w:rsidRPr="00C613ED" w:rsidRDefault="005F265D" w:rsidP="00025850">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序號</w:t>
            </w:r>
          </w:p>
        </w:tc>
        <w:tc>
          <w:tcPr>
            <w:tcW w:w="1276" w:type="dxa"/>
          </w:tcPr>
          <w:p w14:paraId="3DB01D5E" w14:textId="1FE703CB" w:rsidR="005F265D" w:rsidRPr="00C613ED" w:rsidRDefault="005F265D" w:rsidP="00025850">
            <w:pPr>
              <w:jc w:val="center"/>
              <w:rPr>
                <w:rFonts w:ascii="Times New Roman" w:eastAsia="標楷體" w:hAnsi="Times New Roman" w:cs="Times New Roman"/>
                <w:szCs w:val="24"/>
                <w:lang w:val="x-none"/>
              </w:rPr>
            </w:pPr>
            <w:proofErr w:type="gramStart"/>
            <w:r w:rsidRPr="00C613ED">
              <w:rPr>
                <w:rFonts w:ascii="Times New Roman" w:eastAsia="標楷體" w:hAnsi="Times New Roman" w:cs="Times New Roman"/>
                <w:szCs w:val="24"/>
                <w:lang w:val="x-none"/>
              </w:rPr>
              <w:t>個</w:t>
            </w:r>
            <w:proofErr w:type="gramEnd"/>
            <w:r w:rsidRPr="00C613ED">
              <w:rPr>
                <w:rFonts w:ascii="Times New Roman" w:eastAsia="標楷體" w:hAnsi="Times New Roman" w:cs="Times New Roman"/>
                <w:szCs w:val="24"/>
                <w:lang w:val="x-none"/>
              </w:rPr>
              <w:t>管人員</w:t>
            </w:r>
          </w:p>
        </w:tc>
        <w:tc>
          <w:tcPr>
            <w:tcW w:w="1701" w:type="dxa"/>
          </w:tcPr>
          <w:p w14:paraId="28636402" w14:textId="77777777" w:rsidR="005F265D" w:rsidRPr="00C613ED" w:rsidRDefault="005F265D" w:rsidP="00025850">
            <w:pPr>
              <w:jc w:val="center"/>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專業背景</w:t>
            </w:r>
          </w:p>
        </w:tc>
        <w:tc>
          <w:tcPr>
            <w:tcW w:w="1134" w:type="dxa"/>
          </w:tcPr>
          <w:p w14:paraId="080077CC" w14:textId="7E1D190D" w:rsidR="005F265D" w:rsidRPr="00C613ED" w:rsidRDefault="005F265D" w:rsidP="00025850">
            <w:pPr>
              <w:jc w:val="center"/>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專</w:t>
            </w:r>
            <w:r w:rsidRPr="00C613ED">
              <w:rPr>
                <w:rFonts w:ascii="Times New Roman" w:eastAsia="標楷體" w:hAnsi="Times New Roman" w:cs="Times New Roman" w:hint="eastAsia"/>
                <w:szCs w:val="24"/>
                <w:lang w:val="x-none"/>
              </w:rPr>
              <w:t>/</w:t>
            </w:r>
            <w:proofErr w:type="spellStart"/>
            <w:r w:rsidRPr="00C613ED">
              <w:rPr>
                <w:rFonts w:ascii="Times New Roman" w:eastAsia="標楷體" w:hAnsi="Times New Roman" w:cs="Times New Roman" w:hint="eastAsia"/>
                <w:szCs w:val="24"/>
                <w:lang w:val="x-none"/>
              </w:rPr>
              <w:t>兼</w:t>
            </w:r>
            <w:r w:rsidRPr="00C613ED">
              <w:rPr>
                <w:rFonts w:ascii="Times New Roman" w:eastAsia="標楷體" w:hAnsi="Times New Roman" w:cs="Times New Roman"/>
                <w:szCs w:val="24"/>
                <w:lang w:val="x-none"/>
              </w:rPr>
              <w:t>任</w:t>
            </w:r>
            <w:proofErr w:type="spellEnd"/>
          </w:p>
        </w:tc>
        <w:tc>
          <w:tcPr>
            <w:tcW w:w="1559" w:type="dxa"/>
          </w:tcPr>
          <w:p w14:paraId="15008323" w14:textId="7DE1C81E" w:rsidR="005F265D" w:rsidRPr="00C613ED" w:rsidRDefault="005F265D" w:rsidP="00025850">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登錄日期</w:t>
            </w:r>
          </w:p>
        </w:tc>
        <w:tc>
          <w:tcPr>
            <w:tcW w:w="1418" w:type="dxa"/>
          </w:tcPr>
          <w:p w14:paraId="4FB387C4" w14:textId="029602D4" w:rsidR="005F265D" w:rsidRPr="00C613ED" w:rsidRDefault="005F265D" w:rsidP="00025850">
            <w:pPr>
              <w:jc w:val="center"/>
              <w:rPr>
                <w:rFonts w:ascii="Times New Roman" w:eastAsia="標楷體" w:hAnsi="Times New Roman" w:cs="Times New Roman"/>
                <w:szCs w:val="24"/>
                <w:lang w:val="x-none"/>
              </w:rPr>
            </w:pPr>
            <w:bookmarkStart w:id="28" w:name="_Hlk154651578"/>
            <w:r w:rsidRPr="00C613ED">
              <w:rPr>
                <w:rFonts w:ascii="Times New Roman" w:eastAsia="標楷體" w:hAnsi="Times New Roman" w:cs="Times New Roman" w:hint="eastAsia"/>
                <w:szCs w:val="24"/>
                <w:lang w:val="x-none"/>
              </w:rPr>
              <w:t>註銷日期</w:t>
            </w:r>
            <w:bookmarkEnd w:id="28"/>
          </w:p>
        </w:tc>
        <w:tc>
          <w:tcPr>
            <w:tcW w:w="1134" w:type="dxa"/>
          </w:tcPr>
          <w:p w14:paraId="399A3F6B" w14:textId="75A1BE2C" w:rsidR="005F265D" w:rsidRPr="00C613ED" w:rsidRDefault="005F265D" w:rsidP="00025850">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備註</w:t>
            </w:r>
          </w:p>
        </w:tc>
      </w:tr>
      <w:tr w:rsidR="00C613ED" w:rsidRPr="00C613ED" w14:paraId="1719A003" w14:textId="6D7FB0E1" w:rsidTr="005F265D">
        <w:tc>
          <w:tcPr>
            <w:tcW w:w="856" w:type="dxa"/>
          </w:tcPr>
          <w:p w14:paraId="3FA04FAC" w14:textId="04E0BAC3" w:rsidR="005F265D" w:rsidRPr="00C613ED" w:rsidRDefault="005F265D" w:rsidP="00025850">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範例</w:t>
            </w:r>
          </w:p>
        </w:tc>
        <w:tc>
          <w:tcPr>
            <w:tcW w:w="1276" w:type="dxa"/>
          </w:tcPr>
          <w:p w14:paraId="041D43E4" w14:textId="657B3444" w:rsidR="005F265D" w:rsidRPr="00C613ED" w:rsidRDefault="005F265D" w:rsidP="007A19FB">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王曉明</w:t>
            </w:r>
          </w:p>
        </w:tc>
        <w:tc>
          <w:tcPr>
            <w:tcW w:w="1701" w:type="dxa"/>
          </w:tcPr>
          <w:p w14:paraId="71C24376" w14:textId="41C66818" w:rsidR="005F265D" w:rsidRPr="00C613ED" w:rsidRDefault="005F265D" w:rsidP="00025850">
            <w:pPr>
              <w:jc w:val="center"/>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護理師</w:t>
            </w:r>
          </w:p>
        </w:tc>
        <w:tc>
          <w:tcPr>
            <w:tcW w:w="1134" w:type="dxa"/>
          </w:tcPr>
          <w:p w14:paraId="44A30A91" w14:textId="7364DED3" w:rsidR="005F265D" w:rsidRPr="00C613ED" w:rsidRDefault="005F265D" w:rsidP="00025850">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專任</w:t>
            </w:r>
          </w:p>
        </w:tc>
        <w:tc>
          <w:tcPr>
            <w:tcW w:w="1559" w:type="dxa"/>
          </w:tcPr>
          <w:p w14:paraId="3DD92A87" w14:textId="16CF6757" w:rsidR="005F265D" w:rsidRPr="00C613ED" w:rsidRDefault="005F265D" w:rsidP="00025850">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108/2/1</w:t>
            </w:r>
          </w:p>
        </w:tc>
        <w:tc>
          <w:tcPr>
            <w:tcW w:w="1418" w:type="dxa"/>
          </w:tcPr>
          <w:p w14:paraId="4F414C51" w14:textId="2B7C498F" w:rsidR="005F265D" w:rsidRPr="00C613ED" w:rsidRDefault="005F265D" w:rsidP="00025850">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109/2/1</w:t>
            </w:r>
          </w:p>
        </w:tc>
        <w:tc>
          <w:tcPr>
            <w:tcW w:w="1134" w:type="dxa"/>
          </w:tcPr>
          <w:p w14:paraId="56B18CBE" w14:textId="77777777" w:rsidR="005F265D" w:rsidRPr="00C613ED" w:rsidRDefault="005F265D" w:rsidP="00025850">
            <w:pPr>
              <w:jc w:val="center"/>
              <w:rPr>
                <w:rFonts w:ascii="Times New Roman" w:eastAsia="標楷體" w:hAnsi="Times New Roman" w:cs="Times New Roman"/>
                <w:szCs w:val="24"/>
                <w:lang w:val="x-none"/>
              </w:rPr>
            </w:pPr>
          </w:p>
        </w:tc>
      </w:tr>
      <w:tr w:rsidR="00C613ED" w:rsidRPr="00C613ED" w14:paraId="2A56B7E3" w14:textId="7471292A" w:rsidTr="005F265D">
        <w:tc>
          <w:tcPr>
            <w:tcW w:w="856" w:type="dxa"/>
          </w:tcPr>
          <w:p w14:paraId="60287BA2" w14:textId="5698CA89" w:rsidR="005F265D" w:rsidRPr="00C613ED" w:rsidRDefault="005F265D" w:rsidP="007A19FB">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1</w:t>
            </w:r>
          </w:p>
        </w:tc>
        <w:tc>
          <w:tcPr>
            <w:tcW w:w="1276" w:type="dxa"/>
          </w:tcPr>
          <w:p w14:paraId="1769956D" w14:textId="39507F18" w:rsidR="005F265D" w:rsidRPr="00C613ED" w:rsidRDefault="005F265D" w:rsidP="007A19FB">
            <w:pPr>
              <w:jc w:val="center"/>
              <w:rPr>
                <w:rFonts w:ascii="Times New Roman" w:eastAsia="標楷體" w:hAnsi="Times New Roman" w:cs="Times New Roman"/>
                <w:szCs w:val="24"/>
                <w:lang w:val="x-none"/>
              </w:rPr>
            </w:pPr>
          </w:p>
        </w:tc>
        <w:tc>
          <w:tcPr>
            <w:tcW w:w="1701" w:type="dxa"/>
          </w:tcPr>
          <w:p w14:paraId="48963DB4" w14:textId="668CE221" w:rsidR="005F265D" w:rsidRPr="00C613ED" w:rsidRDefault="005F265D" w:rsidP="005F265D">
            <w:pPr>
              <w:jc w:val="center"/>
              <w:rPr>
                <w:rFonts w:ascii="Times New Roman" w:eastAsia="標楷體" w:hAnsi="Times New Roman" w:cs="Times New Roman"/>
                <w:szCs w:val="24"/>
                <w:lang w:val="x-none"/>
              </w:rPr>
            </w:pPr>
          </w:p>
        </w:tc>
        <w:tc>
          <w:tcPr>
            <w:tcW w:w="1134" w:type="dxa"/>
          </w:tcPr>
          <w:p w14:paraId="46CA0AB1" w14:textId="77777777" w:rsidR="005F265D" w:rsidRPr="00C613ED" w:rsidRDefault="005F265D" w:rsidP="005F265D">
            <w:pPr>
              <w:jc w:val="center"/>
              <w:rPr>
                <w:rFonts w:ascii="Times New Roman" w:eastAsia="標楷體" w:hAnsi="Times New Roman" w:cs="Times New Roman"/>
                <w:szCs w:val="24"/>
                <w:lang w:val="x-none"/>
              </w:rPr>
            </w:pPr>
          </w:p>
        </w:tc>
        <w:tc>
          <w:tcPr>
            <w:tcW w:w="1559" w:type="dxa"/>
          </w:tcPr>
          <w:p w14:paraId="5008FC25" w14:textId="77777777" w:rsidR="005F265D" w:rsidRPr="00C613ED" w:rsidRDefault="005F265D" w:rsidP="005F265D">
            <w:pPr>
              <w:jc w:val="center"/>
              <w:rPr>
                <w:rFonts w:ascii="Times New Roman" w:eastAsia="標楷體" w:hAnsi="Times New Roman" w:cs="Times New Roman"/>
                <w:szCs w:val="24"/>
                <w:lang w:val="x-none"/>
              </w:rPr>
            </w:pPr>
          </w:p>
        </w:tc>
        <w:tc>
          <w:tcPr>
            <w:tcW w:w="1418" w:type="dxa"/>
          </w:tcPr>
          <w:p w14:paraId="03BDFB1A" w14:textId="77777777" w:rsidR="005F265D" w:rsidRPr="00C613ED" w:rsidRDefault="005F265D" w:rsidP="005F265D">
            <w:pPr>
              <w:jc w:val="center"/>
              <w:rPr>
                <w:rFonts w:ascii="Times New Roman" w:eastAsia="標楷體" w:hAnsi="Times New Roman" w:cs="Times New Roman"/>
                <w:szCs w:val="24"/>
                <w:lang w:val="x-none"/>
              </w:rPr>
            </w:pPr>
          </w:p>
        </w:tc>
        <w:tc>
          <w:tcPr>
            <w:tcW w:w="1134" w:type="dxa"/>
          </w:tcPr>
          <w:p w14:paraId="34452FC9" w14:textId="77777777" w:rsidR="005F265D" w:rsidRPr="00C613ED" w:rsidRDefault="005F265D" w:rsidP="005F265D">
            <w:pPr>
              <w:jc w:val="center"/>
              <w:rPr>
                <w:rFonts w:ascii="Times New Roman" w:eastAsia="標楷體" w:hAnsi="Times New Roman" w:cs="Times New Roman"/>
                <w:szCs w:val="24"/>
                <w:lang w:val="x-none"/>
              </w:rPr>
            </w:pPr>
          </w:p>
        </w:tc>
      </w:tr>
      <w:tr w:rsidR="00C613ED" w:rsidRPr="00C613ED" w14:paraId="5AFFAD3D" w14:textId="5D4711DA" w:rsidTr="005F265D">
        <w:tc>
          <w:tcPr>
            <w:tcW w:w="856" w:type="dxa"/>
          </w:tcPr>
          <w:p w14:paraId="21A26EFC" w14:textId="3E9ECD93" w:rsidR="005F265D" w:rsidRPr="00C613ED" w:rsidRDefault="005F265D" w:rsidP="007A19FB">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2</w:t>
            </w:r>
          </w:p>
        </w:tc>
        <w:tc>
          <w:tcPr>
            <w:tcW w:w="1276" w:type="dxa"/>
          </w:tcPr>
          <w:p w14:paraId="5BD95615" w14:textId="0C1BCD5F" w:rsidR="005F265D" w:rsidRPr="00C613ED" w:rsidRDefault="005F265D" w:rsidP="007A19FB">
            <w:pPr>
              <w:jc w:val="center"/>
              <w:rPr>
                <w:rFonts w:ascii="Times New Roman" w:eastAsia="標楷體" w:hAnsi="Times New Roman" w:cs="Times New Roman"/>
                <w:szCs w:val="24"/>
                <w:lang w:val="x-none"/>
              </w:rPr>
            </w:pPr>
          </w:p>
        </w:tc>
        <w:tc>
          <w:tcPr>
            <w:tcW w:w="1701" w:type="dxa"/>
          </w:tcPr>
          <w:p w14:paraId="3BC83C92" w14:textId="196C8B4D" w:rsidR="005F265D" w:rsidRPr="00C613ED" w:rsidRDefault="005F265D" w:rsidP="005F265D">
            <w:pPr>
              <w:jc w:val="center"/>
              <w:rPr>
                <w:rFonts w:ascii="Times New Roman" w:eastAsia="標楷體" w:hAnsi="Times New Roman" w:cs="Times New Roman"/>
                <w:szCs w:val="24"/>
                <w:lang w:val="x-none"/>
              </w:rPr>
            </w:pPr>
          </w:p>
        </w:tc>
        <w:tc>
          <w:tcPr>
            <w:tcW w:w="1134" w:type="dxa"/>
          </w:tcPr>
          <w:p w14:paraId="0BC877D2" w14:textId="77777777" w:rsidR="005F265D" w:rsidRPr="00C613ED" w:rsidRDefault="005F265D" w:rsidP="005F265D">
            <w:pPr>
              <w:jc w:val="center"/>
              <w:rPr>
                <w:rFonts w:ascii="Times New Roman" w:eastAsia="標楷體" w:hAnsi="Times New Roman" w:cs="Times New Roman"/>
                <w:szCs w:val="24"/>
                <w:lang w:val="x-none"/>
              </w:rPr>
            </w:pPr>
          </w:p>
        </w:tc>
        <w:tc>
          <w:tcPr>
            <w:tcW w:w="1559" w:type="dxa"/>
          </w:tcPr>
          <w:p w14:paraId="24A97168" w14:textId="77777777" w:rsidR="005F265D" w:rsidRPr="00C613ED" w:rsidRDefault="005F265D" w:rsidP="005F265D">
            <w:pPr>
              <w:jc w:val="center"/>
              <w:rPr>
                <w:rFonts w:ascii="Times New Roman" w:eastAsia="標楷體" w:hAnsi="Times New Roman" w:cs="Times New Roman"/>
                <w:szCs w:val="24"/>
                <w:lang w:val="x-none"/>
              </w:rPr>
            </w:pPr>
          </w:p>
        </w:tc>
        <w:tc>
          <w:tcPr>
            <w:tcW w:w="1418" w:type="dxa"/>
          </w:tcPr>
          <w:p w14:paraId="13706C84" w14:textId="77777777" w:rsidR="005F265D" w:rsidRPr="00C613ED" w:rsidRDefault="005F265D" w:rsidP="005F265D">
            <w:pPr>
              <w:jc w:val="center"/>
              <w:rPr>
                <w:rFonts w:ascii="Times New Roman" w:eastAsia="標楷體" w:hAnsi="Times New Roman" w:cs="Times New Roman"/>
                <w:szCs w:val="24"/>
                <w:lang w:val="x-none"/>
              </w:rPr>
            </w:pPr>
          </w:p>
        </w:tc>
        <w:tc>
          <w:tcPr>
            <w:tcW w:w="1134" w:type="dxa"/>
          </w:tcPr>
          <w:p w14:paraId="0A84BE40" w14:textId="77777777" w:rsidR="005F265D" w:rsidRPr="00C613ED" w:rsidRDefault="005F265D" w:rsidP="005F265D">
            <w:pPr>
              <w:jc w:val="center"/>
              <w:rPr>
                <w:rFonts w:ascii="Times New Roman" w:eastAsia="標楷體" w:hAnsi="Times New Roman" w:cs="Times New Roman"/>
                <w:szCs w:val="24"/>
                <w:lang w:val="x-none"/>
              </w:rPr>
            </w:pPr>
          </w:p>
        </w:tc>
      </w:tr>
      <w:tr w:rsidR="00C613ED" w:rsidRPr="00C613ED" w14:paraId="64F81CDA" w14:textId="21835FDD" w:rsidTr="005F265D">
        <w:tc>
          <w:tcPr>
            <w:tcW w:w="856" w:type="dxa"/>
          </w:tcPr>
          <w:p w14:paraId="619FDBC5" w14:textId="6D415824" w:rsidR="005F265D" w:rsidRPr="00C613ED" w:rsidRDefault="005F265D" w:rsidP="007A19FB">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3</w:t>
            </w:r>
          </w:p>
        </w:tc>
        <w:tc>
          <w:tcPr>
            <w:tcW w:w="1276" w:type="dxa"/>
          </w:tcPr>
          <w:p w14:paraId="1DA5DA39" w14:textId="6F88793C" w:rsidR="005F265D" w:rsidRPr="00C613ED" w:rsidRDefault="005F265D" w:rsidP="007A19FB">
            <w:pPr>
              <w:jc w:val="center"/>
              <w:rPr>
                <w:rFonts w:ascii="Times New Roman" w:eastAsia="標楷體" w:hAnsi="Times New Roman" w:cs="Times New Roman"/>
                <w:szCs w:val="24"/>
                <w:lang w:val="x-none"/>
              </w:rPr>
            </w:pPr>
          </w:p>
        </w:tc>
        <w:tc>
          <w:tcPr>
            <w:tcW w:w="1701" w:type="dxa"/>
          </w:tcPr>
          <w:p w14:paraId="7EB1871B" w14:textId="48ADF026" w:rsidR="005F265D" w:rsidRPr="00C613ED" w:rsidRDefault="005F265D" w:rsidP="005F265D">
            <w:pPr>
              <w:jc w:val="center"/>
              <w:rPr>
                <w:rFonts w:ascii="Times New Roman" w:eastAsia="標楷體" w:hAnsi="Times New Roman" w:cs="Times New Roman"/>
                <w:szCs w:val="24"/>
                <w:lang w:val="x-none"/>
              </w:rPr>
            </w:pPr>
          </w:p>
        </w:tc>
        <w:tc>
          <w:tcPr>
            <w:tcW w:w="1134" w:type="dxa"/>
          </w:tcPr>
          <w:p w14:paraId="7B99252B" w14:textId="77777777" w:rsidR="005F265D" w:rsidRPr="00C613ED" w:rsidRDefault="005F265D" w:rsidP="005F265D">
            <w:pPr>
              <w:jc w:val="center"/>
              <w:rPr>
                <w:rFonts w:ascii="Times New Roman" w:eastAsia="標楷體" w:hAnsi="Times New Roman" w:cs="Times New Roman"/>
                <w:szCs w:val="24"/>
                <w:lang w:val="x-none"/>
              </w:rPr>
            </w:pPr>
          </w:p>
        </w:tc>
        <w:tc>
          <w:tcPr>
            <w:tcW w:w="1559" w:type="dxa"/>
          </w:tcPr>
          <w:p w14:paraId="3D33E752" w14:textId="77777777" w:rsidR="005F265D" w:rsidRPr="00C613ED" w:rsidRDefault="005F265D" w:rsidP="005F265D">
            <w:pPr>
              <w:jc w:val="center"/>
              <w:rPr>
                <w:rFonts w:ascii="Times New Roman" w:eastAsia="標楷體" w:hAnsi="Times New Roman" w:cs="Times New Roman"/>
                <w:szCs w:val="24"/>
                <w:lang w:val="x-none"/>
              </w:rPr>
            </w:pPr>
          </w:p>
        </w:tc>
        <w:tc>
          <w:tcPr>
            <w:tcW w:w="1418" w:type="dxa"/>
          </w:tcPr>
          <w:p w14:paraId="0B3E02A5" w14:textId="77777777" w:rsidR="005F265D" w:rsidRPr="00C613ED" w:rsidRDefault="005F265D" w:rsidP="005F265D">
            <w:pPr>
              <w:jc w:val="center"/>
              <w:rPr>
                <w:rFonts w:ascii="Times New Roman" w:eastAsia="標楷體" w:hAnsi="Times New Roman" w:cs="Times New Roman"/>
                <w:szCs w:val="24"/>
                <w:lang w:val="x-none"/>
              </w:rPr>
            </w:pPr>
          </w:p>
        </w:tc>
        <w:tc>
          <w:tcPr>
            <w:tcW w:w="1134" w:type="dxa"/>
          </w:tcPr>
          <w:p w14:paraId="4801671E" w14:textId="77777777" w:rsidR="005F265D" w:rsidRPr="00C613ED" w:rsidRDefault="005F265D" w:rsidP="005F265D">
            <w:pPr>
              <w:jc w:val="center"/>
              <w:rPr>
                <w:rFonts w:ascii="Times New Roman" w:eastAsia="標楷體" w:hAnsi="Times New Roman" w:cs="Times New Roman"/>
                <w:szCs w:val="24"/>
                <w:lang w:val="x-none"/>
              </w:rPr>
            </w:pPr>
          </w:p>
        </w:tc>
      </w:tr>
      <w:tr w:rsidR="00C613ED" w:rsidRPr="00C613ED" w14:paraId="1C3EFBFE" w14:textId="78DDCED3" w:rsidTr="005F265D">
        <w:tc>
          <w:tcPr>
            <w:tcW w:w="856" w:type="dxa"/>
          </w:tcPr>
          <w:p w14:paraId="568FFDA3" w14:textId="7EDF51D0" w:rsidR="005F265D" w:rsidRPr="00C613ED" w:rsidRDefault="005F265D" w:rsidP="007A19FB">
            <w:pPr>
              <w:jc w:val="center"/>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4</w:t>
            </w:r>
          </w:p>
        </w:tc>
        <w:tc>
          <w:tcPr>
            <w:tcW w:w="1276" w:type="dxa"/>
          </w:tcPr>
          <w:p w14:paraId="1D77B7C8" w14:textId="4CBF00D6" w:rsidR="005F265D" w:rsidRPr="00C613ED" w:rsidRDefault="005F265D" w:rsidP="007A19FB">
            <w:pPr>
              <w:jc w:val="center"/>
              <w:rPr>
                <w:rFonts w:ascii="Times New Roman" w:eastAsia="標楷體" w:hAnsi="Times New Roman" w:cs="Times New Roman"/>
                <w:szCs w:val="24"/>
                <w:lang w:val="x-none"/>
              </w:rPr>
            </w:pPr>
          </w:p>
        </w:tc>
        <w:tc>
          <w:tcPr>
            <w:tcW w:w="1701" w:type="dxa"/>
          </w:tcPr>
          <w:p w14:paraId="14D22C4E" w14:textId="6C8C3568" w:rsidR="005F265D" w:rsidRPr="00C613ED" w:rsidRDefault="005F265D" w:rsidP="005F265D">
            <w:pPr>
              <w:jc w:val="center"/>
              <w:rPr>
                <w:rFonts w:ascii="Times New Roman" w:eastAsia="標楷體" w:hAnsi="Times New Roman" w:cs="Times New Roman"/>
                <w:szCs w:val="24"/>
                <w:lang w:val="x-none"/>
              </w:rPr>
            </w:pPr>
          </w:p>
        </w:tc>
        <w:tc>
          <w:tcPr>
            <w:tcW w:w="1134" w:type="dxa"/>
          </w:tcPr>
          <w:p w14:paraId="5DFA6C19" w14:textId="77777777" w:rsidR="005F265D" w:rsidRPr="00C613ED" w:rsidRDefault="005F265D" w:rsidP="005F265D">
            <w:pPr>
              <w:jc w:val="center"/>
              <w:rPr>
                <w:rFonts w:ascii="Times New Roman" w:eastAsia="標楷體" w:hAnsi="Times New Roman" w:cs="Times New Roman"/>
                <w:szCs w:val="24"/>
                <w:lang w:val="x-none"/>
              </w:rPr>
            </w:pPr>
          </w:p>
        </w:tc>
        <w:tc>
          <w:tcPr>
            <w:tcW w:w="1559" w:type="dxa"/>
          </w:tcPr>
          <w:p w14:paraId="6B11EB06" w14:textId="77777777" w:rsidR="005F265D" w:rsidRPr="00C613ED" w:rsidRDefault="005F265D" w:rsidP="005F265D">
            <w:pPr>
              <w:jc w:val="center"/>
              <w:rPr>
                <w:rFonts w:ascii="Times New Roman" w:eastAsia="標楷體" w:hAnsi="Times New Roman" w:cs="Times New Roman"/>
                <w:szCs w:val="24"/>
                <w:lang w:val="x-none"/>
              </w:rPr>
            </w:pPr>
          </w:p>
        </w:tc>
        <w:tc>
          <w:tcPr>
            <w:tcW w:w="1418" w:type="dxa"/>
          </w:tcPr>
          <w:p w14:paraId="29722D42" w14:textId="77777777" w:rsidR="005F265D" w:rsidRPr="00C613ED" w:rsidRDefault="005F265D" w:rsidP="005F265D">
            <w:pPr>
              <w:jc w:val="center"/>
              <w:rPr>
                <w:rFonts w:ascii="Times New Roman" w:eastAsia="標楷體" w:hAnsi="Times New Roman" w:cs="Times New Roman"/>
                <w:szCs w:val="24"/>
                <w:lang w:val="x-none"/>
              </w:rPr>
            </w:pPr>
          </w:p>
        </w:tc>
        <w:tc>
          <w:tcPr>
            <w:tcW w:w="1134" w:type="dxa"/>
          </w:tcPr>
          <w:p w14:paraId="70546830" w14:textId="77777777" w:rsidR="005F265D" w:rsidRPr="00C613ED" w:rsidRDefault="005F265D" w:rsidP="005F265D">
            <w:pPr>
              <w:jc w:val="center"/>
              <w:rPr>
                <w:rFonts w:ascii="Times New Roman" w:eastAsia="標楷體" w:hAnsi="Times New Roman" w:cs="Times New Roman"/>
                <w:szCs w:val="24"/>
                <w:lang w:val="x-none"/>
              </w:rPr>
            </w:pPr>
          </w:p>
        </w:tc>
      </w:tr>
    </w:tbl>
    <w:p w14:paraId="1934FB6E" w14:textId="432C82DD" w:rsidR="005E6ECC" w:rsidRPr="00C613ED" w:rsidRDefault="005E6ECC" w:rsidP="005E6ECC">
      <w:pPr>
        <w:jc w:val="both"/>
        <w:rPr>
          <w:rFonts w:ascii="Times New Roman" w:eastAsia="標楷體" w:hAnsi="Times New Roman" w:cs="Times New Roman"/>
          <w:b/>
          <w:szCs w:val="24"/>
          <w:lang w:val="x-none"/>
        </w:rPr>
      </w:pPr>
      <w:r w:rsidRPr="00C613ED">
        <w:rPr>
          <w:rFonts w:ascii="Times New Roman" w:eastAsia="標楷體" w:hAnsi="Times New Roman" w:cs="Times New Roman"/>
          <w:b/>
          <w:szCs w:val="24"/>
        </w:rPr>
        <w:t>※</w:t>
      </w:r>
      <w:r w:rsidR="00D84302" w:rsidRPr="00C613ED">
        <w:rPr>
          <w:rFonts w:ascii="Times New Roman" w:eastAsia="標楷體" w:hAnsi="Times New Roman" w:cs="Times New Roman" w:hint="eastAsia"/>
          <w:b/>
          <w:szCs w:val="24"/>
          <w:lang w:val="x-none"/>
        </w:rPr>
        <w:t>異動</w:t>
      </w:r>
      <w:r w:rsidRPr="00C613ED">
        <w:rPr>
          <w:rFonts w:ascii="Times New Roman" w:eastAsia="標楷體" w:hAnsi="Times New Roman" w:cs="Times New Roman"/>
          <w:b/>
          <w:szCs w:val="24"/>
          <w:lang w:val="x-none"/>
        </w:rPr>
        <w:t>率：年</w:t>
      </w:r>
      <w:r w:rsidR="00D84302" w:rsidRPr="00C613ED">
        <w:rPr>
          <w:rFonts w:ascii="Times New Roman" w:eastAsia="標楷體" w:hAnsi="Times New Roman" w:cs="Times New Roman" w:hint="eastAsia"/>
          <w:b/>
          <w:szCs w:val="24"/>
          <w:lang w:val="x-none"/>
        </w:rPr>
        <w:t>人員異動</w:t>
      </w:r>
      <w:r w:rsidR="00C924FD" w:rsidRPr="00C613ED">
        <w:rPr>
          <w:rFonts w:ascii="Times New Roman" w:eastAsia="標楷體" w:hAnsi="Times New Roman" w:cs="Times New Roman" w:hint="eastAsia"/>
          <w:b/>
          <w:szCs w:val="24"/>
          <w:lang w:val="x-none"/>
        </w:rPr>
        <w:t>人</w:t>
      </w:r>
      <w:r w:rsidR="00D84302" w:rsidRPr="00C613ED">
        <w:rPr>
          <w:rFonts w:ascii="Times New Roman" w:eastAsia="標楷體" w:hAnsi="Times New Roman" w:cs="Times New Roman" w:hint="eastAsia"/>
          <w:b/>
          <w:szCs w:val="24"/>
          <w:lang w:val="x-none"/>
        </w:rPr>
        <w:t>數</w:t>
      </w:r>
      <w:r w:rsidRPr="00C613ED">
        <w:rPr>
          <w:rFonts w:ascii="Times New Roman" w:eastAsia="標楷體" w:hAnsi="Times New Roman" w:cs="Times New Roman"/>
          <w:b/>
          <w:szCs w:val="24"/>
          <w:lang w:val="x-none"/>
        </w:rPr>
        <w:t xml:space="preserve"> /</w:t>
      </w:r>
      <w:r w:rsidRPr="00C613ED">
        <w:rPr>
          <w:rFonts w:ascii="Times New Roman" w:eastAsia="標楷體" w:hAnsi="Times New Roman" w:cs="Times New Roman"/>
          <w:b/>
          <w:szCs w:val="24"/>
          <w:lang w:val="x-none"/>
        </w:rPr>
        <w:t>（年初</w:t>
      </w:r>
      <w:proofErr w:type="gramStart"/>
      <w:r w:rsidRPr="00C613ED">
        <w:rPr>
          <w:rFonts w:ascii="Times New Roman" w:eastAsia="標楷體" w:hAnsi="Times New Roman" w:cs="Times New Roman"/>
          <w:b/>
          <w:szCs w:val="24"/>
          <w:lang w:val="x-none"/>
        </w:rPr>
        <w:t>個</w:t>
      </w:r>
      <w:proofErr w:type="gramEnd"/>
      <w:r w:rsidRPr="00C613ED">
        <w:rPr>
          <w:rFonts w:ascii="Times New Roman" w:eastAsia="標楷體" w:hAnsi="Times New Roman" w:cs="Times New Roman"/>
          <w:b/>
          <w:szCs w:val="24"/>
          <w:lang w:val="x-none"/>
        </w:rPr>
        <w:t>管人數＋年增錄個管人數）</w:t>
      </w:r>
      <w:r w:rsidRPr="00C613ED">
        <w:rPr>
          <w:rFonts w:ascii="Times New Roman" w:eastAsia="標楷體" w:hAnsi="Times New Roman" w:cs="Times New Roman"/>
          <w:b/>
          <w:szCs w:val="24"/>
          <w:lang w:val="x-none"/>
        </w:rPr>
        <w:t>× 100</w:t>
      </w:r>
      <w:r w:rsidRPr="00C613ED">
        <w:rPr>
          <w:rFonts w:ascii="Times New Roman" w:eastAsia="標楷體" w:hAnsi="Times New Roman" w:cs="Times New Roman"/>
          <w:b/>
          <w:szCs w:val="24"/>
          <w:lang w:val="x-none"/>
        </w:rPr>
        <w:t>％＝</w:t>
      </w:r>
      <w:r w:rsidRPr="00C613ED">
        <w:rPr>
          <w:rFonts w:ascii="Times New Roman" w:eastAsia="標楷體" w:hAnsi="Times New Roman" w:cs="Times New Roman"/>
          <w:b/>
          <w:szCs w:val="24"/>
          <w:lang w:val="x-none"/>
        </w:rPr>
        <w:t>____</w:t>
      </w:r>
      <w:r w:rsidRPr="00C613ED">
        <w:rPr>
          <w:rFonts w:ascii="Times New Roman" w:eastAsia="標楷體" w:hAnsi="Times New Roman" w:cs="Times New Roman"/>
          <w:b/>
          <w:szCs w:val="24"/>
          <w:lang w:val="x-none"/>
        </w:rPr>
        <w:t>％</w:t>
      </w:r>
    </w:p>
    <w:p w14:paraId="209E749E" w14:textId="7C82AEF2" w:rsidR="005E6ECC" w:rsidRPr="00C613ED" w:rsidRDefault="005E6ECC" w:rsidP="00D84302">
      <w:pPr>
        <w:ind w:left="910" w:hangingChars="379" w:hanging="910"/>
        <w:jc w:val="both"/>
        <w:rPr>
          <w:rFonts w:ascii="Times New Roman" w:eastAsia="標楷體" w:hAnsi="Times New Roman" w:cs="Times New Roman"/>
          <w:szCs w:val="24"/>
        </w:rPr>
      </w:pPr>
      <w:r w:rsidRPr="00C613ED">
        <w:rPr>
          <w:rFonts w:ascii="Times New Roman" w:eastAsia="標楷體" w:hAnsi="Times New Roman" w:cs="Times New Roman"/>
          <w:szCs w:val="24"/>
          <w:lang w:val="x-none"/>
        </w:rPr>
        <w:t>備註：</w:t>
      </w:r>
      <w:r w:rsidR="005F265D" w:rsidRPr="00C613ED">
        <w:rPr>
          <w:rFonts w:ascii="Times New Roman" w:eastAsia="標楷體" w:hAnsi="Times New Roman" w:cs="Times New Roman" w:hint="eastAsia"/>
          <w:szCs w:val="24"/>
          <w:lang w:val="x-none"/>
        </w:rPr>
        <w:t>1.</w:t>
      </w:r>
      <w:r w:rsidR="00D84302" w:rsidRPr="00C613ED">
        <w:rPr>
          <w:rFonts w:ascii="Times New Roman" w:eastAsia="標楷體" w:hAnsi="Times New Roman" w:cs="Times New Roman" w:hint="eastAsia"/>
          <w:bCs/>
          <w:szCs w:val="24"/>
          <w:lang w:val="x-none"/>
        </w:rPr>
        <w:t>異</w:t>
      </w:r>
      <w:proofErr w:type="gramStart"/>
      <w:r w:rsidR="00D84302" w:rsidRPr="00C613ED">
        <w:rPr>
          <w:rFonts w:ascii="Times New Roman" w:eastAsia="標楷體" w:hAnsi="Times New Roman" w:cs="Times New Roman" w:hint="eastAsia"/>
          <w:bCs/>
          <w:szCs w:val="24"/>
          <w:lang w:val="x-none"/>
        </w:rPr>
        <w:t>動</w:t>
      </w:r>
      <w:r w:rsidRPr="00C613ED">
        <w:rPr>
          <w:rFonts w:ascii="Times New Roman" w:eastAsia="標楷體" w:hAnsi="Times New Roman" w:cs="Times New Roman"/>
          <w:szCs w:val="24"/>
          <w:lang w:val="x-none"/>
        </w:rPr>
        <w:t>率請計算</w:t>
      </w:r>
      <w:proofErr w:type="gramEnd"/>
      <w:r w:rsidRPr="00C613ED">
        <w:rPr>
          <w:rFonts w:ascii="Times New Roman" w:eastAsia="標楷體" w:hAnsi="Times New Roman" w:cs="Times New Roman"/>
          <w:szCs w:val="24"/>
          <w:lang w:val="x-none"/>
        </w:rPr>
        <w:t>11</w:t>
      </w:r>
      <w:r w:rsidR="003F2973" w:rsidRPr="00C613ED">
        <w:rPr>
          <w:rFonts w:ascii="Times New Roman" w:eastAsia="標楷體" w:hAnsi="Times New Roman" w:cs="Times New Roman" w:hint="eastAsia"/>
          <w:szCs w:val="24"/>
          <w:lang w:val="x-none"/>
        </w:rPr>
        <w:t>3</w:t>
      </w:r>
      <w:r w:rsidRPr="00C613ED">
        <w:rPr>
          <w:rFonts w:ascii="Times New Roman" w:eastAsia="標楷體" w:hAnsi="Times New Roman" w:cs="Times New Roman"/>
          <w:szCs w:val="24"/>
          <w:lang w:val="x-none"/>
        </w:rPr>
        <w:t>年</w:t>
      </w:r>
      <w:r w:rsidRPr="00C613ED">
        <w:rPr>
          <w:rFonts w:ascii="Times New Roman" w:eastAsia="標楷體" w:hAnsi="Times New Roman" w:cs="Times New Roman"/>
          <w:szCs w:val="24"/>
          <w:lang w:val="x-none"/>
        </w:rPr>
        <w:t>1</w:t>
      </w:r>
      <w:r w:rsidRPr="00C613ED">
        <w:rPr>
          <w:rFonts w:ascii="Times New Roman" w:eastAsia="標楷體" w:hAnsi="Times New Roman" w:cs="Times New Roman"/>
          <w:szCs w:val="24"/>
          <w:lang w:val="x-none"/>
        </w:rPr>
        <w:t>月</w:t>
      </w:r>
      <w:r w:rsidRPr="00C613ED">
        <w:rPr>
          <w:rFonts w:ascii="Times New Roman" w:eastAsia="標楷體" w:hAnsi="Times New Roman" w:cs="Times New Roman"/>
          <w:szCs w:val="24"/>
          <w:lang w:val="x-none"/>
        </w:rPr>
        <w:t>~12</w:t>
      </w:r>
      <w:r w:rsidRPr="00C613ED">
        <w:rPr>
          <w:rFonts w:ascii="Times New Roman" w:eastAsia="標楷體" w:hAnsi="Times New Roman" w:cs="Times New Roman"/>
          <w:szCs w:val="24"/>
          <w:lang w:val="x-none"/>
        </w:rPr>
        <w:t>月資料。</w:t>
      </w:r>
      <w:r w:rsidRPr="00C613ED">
        <w:rPr>
          <w:rFonts w:ascii="Times New Roman" w:eastAsia="標楷體" w:hAnsi="Times New Roman" w:cs="Times New Roman"/>
          <w:szCs w:val="24"/>
          <w:lang w:val="x-none"/>
        </w:rPr>
        <w:t>(11</w:t>
      </w:r>
      <w:r w:rsidR="003F2973" w:rsidRPr="00C613ED">
        <w:rPr>
          <w:rFonts w:ascii="Times New Roman" w:eastAsia="標楷體" w:hAnsi="Times New Roman" w:cs="Times New Roman" w:hint="eastAsia"/>
          <w:szCs w:val="24"/>
          <w:lang w:val="x-none"/>
        </w:rPr>
        <w:t>3</w:t>
      </w:r>
      <w:r w:rsidRPr="00C613ED">
        <w:rPr>
          <w:rFonts w:ascii="Times New Roman" w:eastAsia="標楷體" w:hAnsi="Times New Roman" w:cs="Times New Roman"/>
          <w:szCs w:val="24"/>
          <w:lang w:val="x-none"/>
        </w:rPr>
        <w:t>新簽約單位從</w:t>
      </w:r>
      <w:proofErr w:type="gramStart"/>
      <w:r w:rsidRPr="00C613ED">
        <w:rPr>
          <w:rFonts w:ascii="Times New Roman" w:eastAsia="標楷體" w:hAnsi="Times New Roman" w:cs="Times New Roman"/>
          <w:szCs w:val="24"/>
          <w:lang w:val="x-none"/>
        </w:rPr>
        <w:t>派案月</w:t>
      </w:r>
      <w:proofErr w:type="gramEnd"/>
      <w:r w:rsidRPr="00C613ED">
        <w:rPr>
          <w:rFonts w:ascii="Times New Roman" w:eastAsia="標楷體" w:hAnsi="Times New Roman" w:cs="Times New Roman"/>
          <w:szCs w:val="24"/>
          <w:lang w:val="x-none"/>
        </w:rPr>
        <w:t>起算</w:t>
      </w:r>
      <w:r w:rsidRPr="00C613ED">
        <w:rPr>
          <w:rFonts w:ascii="Times New Roman" w:eastAsia="標楷體" w:hAnsi="Times New Roman" w:cs="Times New Roman"/>
          <w:szCs w:val="24"/>
          <w:lang w:val="x-none"/>
        </w:rPr>
        <w:t>1</w:t>
      </w:r>
      <w:r w:rsidRPr="00C613ED">
        <w:rPr>
          <w:rFonts w:ascii="Times New Roman" w:eastAsia="標楷體" w:hAnsi="Times New Roman" w:cs="Times New Roman"/>
          <w:szCs w:val="24"/>
          <w:lang w:val="x-none"/>
        </w:rPr>
        <w:t>年</w:t>
      </w:r>
      <w:r w:rsidRPr="00C613ED">
        <w:rPr>
          <w:rFonts w:ascii="Times New Roman" w:eastAsia="標楷體" w:hAnsi="Times New Roman" w:cs="Times New Roman"/>
          <w:szCs w:val="24"/>
          <w:lang w:val="x-none"/>
        </w:rPr>
        <w:t>)</w:t>
      </w:r>
      <w:r w:rsidR="00D84302" w:rsidRPr="00C613ED">
        <w:rPr>
          <w:rFonts w:ascii="Times New Roman" w:eastAsia="標楷體" w:hAnsi="Times New Roman" w:cs="Times New Roman" w:hint="eastAsia"/>
          <w:szCs w:val="24"/>
          <w:lang w:val="x-none"/>
        </w:rPr>
        <w:t>，</w:t>
      </w:r>
      <w:proofErr w:type="spellStart"/>
      <w:r w:rsidR="00D84302" w:rsidRPr="00C613ED">
        <w:rPr>
          <w:rFonts w:ascii="Times New Roman" w:eastAsia="標楷體" w:hAnsi="Times New Roman" w:cs="Times New Roman" w:hint="eastAsia"/>
          <w:szCs w:val="24"/>
          <w:lang w:val="x-none"/>
        </w:rPr>
        <w:t>異動包含離職、轉任其他職務</w:t>
      </w:r>
      <w:proofErr w:type="spellEnd"/>
      <w:r w:rsidR="00D84302" w:rsidRPr="00C613ED">
        <w:rPr>
          <w:rFonts w:ascii="Times New Roman" w:eastAsia="標楷體" w:hAnsi="Times New Roman" w:cs="Times New Roman" w:hint="eastAsia"/>
          <w:szCs w:val="24"/>
          <w:lang w:val="x-none"/>
        </w:rPr>
        <w:t>/</w:t>
      </w:r>
      <w:proofErr w:type="spellStart"/>
      <w:r w:rsidR="00D84302" w:rsidRPr="00C613ED">
        <w:rPr>
          <w:rFonts w:ascii="Times New Roman" w:eastAsia="標楷體" w:hAnsi="Times New Roman" w:cs="Times New Roman" w:hint="eastAsia"/>
          <w:szCs w:val="24"/>
          <w:lang w:val="x-none"/>
        </w:rPr>
        <w:t>其他區域等</w:t>
      </w:r>
      <w:proofErr w:type="spellEnd"/>
      <w:r w:rsidR="00D84302" w:rsidRPr="00C613ED">
        <w:rPr>
          <w:rFonts w:ascii="Times New Roman" w:eastAsia="標楷體" w:hAnsi="Times New Roman" w:cs="Times New Roman" w:hint="eastAsia"/>
          <w:szCs w:val="24"/>
          <w:lang w:val="x-none"/>
        </w:rPr>
        <w:t>。</w:t>
      </w:r>
    </w:p>
    <w:p w14:paraId="5550E1B9" w14:textId="0B94D742" w:rsidR="005F265D" w:rsidRPr="00C613ED" w:rsidRDefault="005F265D" w:rsidP="00F01633">
      <w:pPr>
        <w:pStyle w:val="a3"/>
        <w:numPr>
          <w:ilvl w:val="0"/>
          <w:numId w:val="30"/>
        </w:numPr>
        <w:ind w:leftChars="0" w:left="896" w:hanging="196"/>
        <w:jc w:val="both"/>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請依長照</w:t>
      </w:r>
      <w:proofErr w:type="gramStart"/>
      <w:r w:rsidRPr="00C613ED">
        <w:rPr>
          <w:rFonts w:ascii="Times New Roman" w:eastAsia="標楷體" w:hAnsi="Times New Roman" w:cs="Times New Roman" w:hint="eastAsia"/>
          <w:szCs w:val="24"/>
          <w:lang w:val="x-none"/>
        </w:rPr>
        <w:t>機構暨長照</w:t>
      </w:r>
      <w:proofErr w:type="gramEnd"/>
      <w:r w:rsidRPr="00C613ED">
        <w:rPr>
          <w:rFonts w:ascii="Times New Roman" w:eastAsia="標楷體" w:hAnsi="Times New Roman" w:cs="Times New Roman" w:hint="eastAsia"/>
          <w:szCs w:val="24"/>
          <w:lang w:val="x-none"/>
        </w:rPr>
        <w:t>人員相關管理資訊系統資料填寫，若人員尚未離職，註銷日期請填寫</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hint="eastAsia"/>
          <w:szCs w:val="24"/>
          <w:lang w:val="x-none"/>
        </w:rPr>
        <w:t>無</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hint="eastAsia"/>
          <w:szCs w:val="24"/>
          <w:lang w:val="x-none"/>
        </w:rPr>
        <w:t>。</w:t>
      </w:r>
    </w:p>
    <w:p w14:paraId="19A9364D" w14:textId="6139FB44" w:rsidR="005F265D" w:rsidRPr="00C613ED" w:rsidRDefault="005F265D" w:rsidP="00F01633">
      <w:pPr>
        <w:pStyle w:val="a3"/>
        <w:numPr>
          <w:ilvl w:val="0"/>
          <w:numId w:val="30"/>
        </w:numPr>
        <w:ind w:leftChars="0" w:left="868" w:hanging="186"/>
        <w:jc w:val="both"/>
        <w:rPr>
          <w:rFonts w:ascii="Times New Roman" w:eastAsia="標楷體" w:hAnsi="Times New Roman" w:cs="Times New Roman"/>
          <w:szCs w:val="24"/>
          <w:lang w:val="x-none"/>
        </w:rPr>
      </w:pPr>
      <w:r w:rsidRPr="00C613ED">
        <w:rPr>
          <w:rFonts w:ascii="Times New Roman" w:eastAsia="標楷體" w:hAnsi="Times New Roman" w:cs="Times New Roman" w:hint="eastAsia"/>
          <w:szCs w:val="24"/>
          <w:lang w:val="x-none"/>
        </w:rPr>
        <w:t>行政人員請備註為</w:t>
      </w:r>
      <w:r w:rsidR="00BF53A8" w:rsidRPr="00C613ED">
        <w:rPr>
          <w:rFonts w:ascii="標楷體" w:eastAsia="標楷體" w:hAnsi="標楷體" w:cs="Times New Roman" w:hint="eastAsia"/>
          <w:szCs w:val="24"/>
          <w:lang w:val="x-none"/>
        </w:rPr>
        <w:t>「</w:t>
      </w:r>
      <w:r w:rsidRPr="00C613ED">
        <w:rPr>
          <w:rFonts w:ascii="Times New Roman" w:eastAsia="標楷體" w:hAnsi="Times New Roman" w:cs="Times New Roman" w:hint="eastAsia"/>
          <w:szCs w:val="24"/>
          <w:lang w:val="x-none"/>
        </w:rPr>
        <w:t>行政</w:t>
      </w:r>
      <w:r w:rsidR="00BF53A8" w:rsidRPr="00C613ED">
        <w:rPr>
          <w:rFonts w:ascii="標楷體" w:eastAsia="標楷體" w:hAnsi="標楷體" w:cs="Times New Roman" w:hint="eastAsia"/>
          <w:szCs w:val="24"/>
          <w:lang w:val="x-none"/>
        </w:rPr>
        <w:t>」</w:t>
      </w:r>
      <w:r w:rsidRPr="00C613ED">
        <w:rPr>
          <w:rFonts w:ascii="Times New Roman" w:eastAsia="標楷體" w:hAnsi="Times New Roman" w:cs="Times New Roman" w:hint="eastAsia"/>
          <w:szCs w:val="24"/>
          <w:lang w:val="x-none"/>
        </w:rPr>
        <w:t>，無須填寫</w:t>
      </w:r>
      <w:r w:rsidRPr="00C613ED">
        <w:rPr>
          <w:rFonts w:ascii="標楷體" w:eastAsia="標楷體" w:hAnsi="標楷體" w:cs="Times New Roman" w:hint="eastAsia"/>
          <w:szCs w:val="24"/>
          <w:lang w:val="x-none"/>
        </w:rPr>
        <w:t>「</w:t>
      </w:r>
      <w:r w:rsidRPr="00C613ED">
        <w:rPr>
          <w:rFonts w:ascii="Times New Roman" w:eastAsia="標楷體" w:hAnsi="Times New Roman" w:cs="Times New Roman"/>
          <w:szCs w:val="24"/>
          <w:lang w:val="x-none"/>
        </w:rPr>
        <w:t>專</w:t>
      </w:r>
      <w:r w:rsidRPr="00C613ED">
        <w:rPr>
          <w:rFonts w:ascii="Times New Roman" w:eastAsia="標楷體" w:hAnsi="Times New Roman" w:cs="Times New Roman" w:hint="eastAsia"/>
          <w:szCs w:val="24"/>
          <w:lang w:val="x-none"/>
        </w:rPr>
        <w:t>/</w:t>
      </w:r>
      <w:proofErr w:type="spellStart"/>
      <w:r w:rsidRPr="00C613ED">
        <w:rPr>
          <w:rFonts w:ascii="Times New Roman" w:eastAsia="標楷體" w:hAnsi="Times New Roman" w:cs="Times New Roman" w:hint="eastAsia"/>
          <w:szCs w:val="24"/>
          <w:lang w:val="x-none"/>
        </w:rPr>
        <w:t>兼</w:t>
      </w:r>
      <w:r w:rsidRPr="00C613ED">
        <w:rPr>
          <w:rFonts w:ascii="Times New Roman" w:eastAsia="標楷體" w:hAnsi="Times New Roman" w:cs="Times New Roman"/>
          <w:szCs w:val="24"/>
          <w:lang w:val="x-none"/>
        </w:rPr>
        <w:t>任</w:t>
      </w:r>
      <w:proofErr w:type="spellEnd"/>
      <w:r w:rsidRPr="00C613ED">
        <w:rPr>
          <w:rFonts w:ascii="標楷體" w:eastAsia="標楷體" w:hAnsi="標楷體" w:cs="Times New Roman" w:hint="eastAsia"/>
          <w:szCs w:val="24"/>
          <w:lang w:val="x-none"/>
        </w:rPr>
        <w:t>」、「</w:t>
      </w:r>
      <w:proofErr w:type="spellStart"/>
      <w:r w:rsidRPr="00C613ED">
        <w:rPr>
          <w:rFonts w:ascii="Times New Roman" w:eastAsia="標楷體" w:hAnsi="Times New Roman" w:cs="Times New Roman" w:hint="eastAsia"/>
          <w:szCs w:val="24"/>
          <w:lang w:val="x-none"/>
        </w:rPr>
        <w:t>登錄日期</w:t>
      </w:r>
      <w:r w:rsidRPr="00C613ED">
        <w:rPr>
          <w:rFonts w:ascii="標楷體" w:eastAsia="標楷體" w:hAnsi="標楷體" w:cs="Times New Roman" w:hint="eastAsia"/>
          <w:szCs w:val="24"/>
          <w:lang w:val="x-none"/>
        </w:rPr>
        <w:t>」及「註銷日期」等欄位</w:t>
      </w:r>
      <w:proofErr w:type="spellEnd"/>
      <w:r w:rsidRPr="00C613ED">
        <w:rPr>
          <w:rFonts w:ascii="標楷體" w:eastAsia="標楷體" w:hAnsi="標楷體" w:cs="Times New Roman" w:hint="eastAsia"/>
          <w:szCs w:val="24"/>
          <w:lang w:val="x-none"/>
        </w:rPr>
        <w:t>。</w:t>
      </w:r>
    </w:p>
    <w:p w14:paraId="79EC9A13" w14:textId="204C0EF9" w:rsidR="005E6ECC" w:rsidRPr="00C613ED" w:rsidRDefault="005E6ECC" w:rsidP="004A0825">
      <w:pPr>
        <w:ind w:left="424" w:hangingChars="163" w:hanging="424"/>
        <w:jc w:val="both"/>
        <w:rPr>
          <w:rFonts w:ascii="Times New Roman" w:eastAsia="標楷體" w:hAnsi="Times New Roman" w:cs="Times New Roman"/>
          <w:szCs w:val="24"/>
          <w:lang w:val="x-none"/>
        </w:rPr>
      </w:pPr>
      <w:r w:rsidRPr="00C613ED">
        <w:rPr>
          <w:rFonts w:ascii="Times New Roman" w:eastAsia="標楷體" w:hAnsi="Times New Roman" w:cs="Times New Roman"/>
          <w:sz w:val="26"/>
          <w:szCs w:val="26"/>
          <w:lang w:val="x-none"/>
        </w:rPr>
        <w:br w:type="page"/>
      </w:r>
      <w:r w:rsidRPr="00C613ED">
        <w:rPr>
          <w:rFonts w:ascii="Times New Roman" w:eastAsia="標楷體" w:hAnsi="Times New Roman" w:cs="Times New Roman"/>
          <w:szCs w:val="24"/>
          <w:lang w:val="x-none"/>
        </w:rPr>
        <w:lastRenderedPageBreak/>
        <w:t>(</w:t>
      </w:r>
      <w:r w:rsidRPr="00C613ED">
        <w:rPr>
          <w:rFonts w:ascii="Times New Roman" w:eastAsia="標楷體" w:hAnsi="Times New Roman" w:cs="Times New Roman"/>
          <w:szCs w:val="24"/>
          <w:lang w:val="x-none"/>
        </w:rPr>
        <w:t>九</w:t>
      </w:r>
      <w:r w:rsidRPr="00C613ED">
        <w:rPr>
          <w:rFonts w:ascii="Times New Roman" w:eastAsia="標楷體" w:hAnsi="Times New Roman" w:cs="Times New Roman"/>
          <w:szCs w:val="24"/>
          <w:lang w:val="x-none"/>
        </w:rPr>
        <w:t>)</w:t>
      </w:r>
      <w:proofErr w:type="spellStart"/>
      <w:proofErr w:type="gramStart"/>
      <w:r w:rsidRPr="00C613ED">
        <w:rPr>
          <w:rFonts w:ascii="Times New Roman" w:eastAsia="標楷體" w:hAnsi="Times New Roman" w:cs="Times New Roman"/>
          <w:szCs w:val="24"/>
          <w:lang w:val="x-none"/>
        </w:rPr>
        <w:t>個</w:t>
      </w:r>
      <w:proofErr w:type="gramEnd"/>
      <w:r w:rsidRPr="00C613ED">
        <w:rPr>
          <w:rFonts w:ascii="Times New Roman" w:eastAsia="標楷體" w:hAnsi="Times New Roman" w:cs="Times New Roman"/>
          <w:szCs w:val="24"/>
          <w:lang w:val="x-none"/>
        </w:rPr>
        <w:t>管服務量</w:t>
      </w:r>
      <w:proofErr w:type="spellEnd"/>
      <w:r w:rsidRPr="00C613ED">
        <w:rPr>
          <w:rFonts w:ascii="Times New Roman" w:eastAsia="標楷體" w:hAnsi="Times New Roman" w:cs="Times New Roman"/>
          <w:szCs w:val="24"/>
          <w:lang w:val="x-none"/>
        </w:rPr>
        <w:t>(</w:t>
      </w:r>
      <w:proofErr w:type="spellStart"/>
      <w:r w:rsidRPr="00C613ED">
        <w:rPr>
          <w:rFonts w:ascii="Times New Roman" w:eastAsia="標楷體" w:hAnsi="Times New Roman" w:cs="Times New Roman"/>
          <w:szCs w:val="24"/>
          <w:lang w:val="x-none"/>
        </w:rPr>
        <w:t>請參照系統填寫</w:t>
      </w:r>
      <w:proofErr w:type="spellEnd"/>
      <w:r w:rsidRPr="00C613ED">
        <w:rPr>
          <w:rFonts w:ascii="Times New Roman" w:eastAsia="標楷體" w:hAnsi="Times New Roman" w:cs="Times New Roman"/>
          <w:szCs w:val="24"/>
          <w:lang w:val="x-none"/>
        </w:rPr>
        <w:t>)(11</w:t>
      </w:r>
      <w:r w:rsidR="003F2973" w:rsidRPr="00C613ED">
        <w:rPr>
          <w:rFonts w:ascii="Times New Roman" w:eastAsia="標楷體" w:hAnsi="Times New Roman" w:cs="Times New Roman" w:hint="eastAsia"/>
          <w:szCs w:val="24"/>
          <w:lang w:val="x-none"/>
        </w:rPr>
        <w:t>3</w:t>
      </w:r>
      <w:r w:rsidR="00CD5A11" w:rsidRPr="00C613ED">
        <w:rPr>
          <w:rFonts w:ascii="Times New Roman" w:eastAsia="標楷體" w:hAnsi="Times New Roman" w:cs="Times New Roman" w:hint="eastAsia"/>
          <w:szCs w:val="24"/>
          <w:lang w:val="x-none"/>
        </w:rPr>
        <w:t>年</w:t>
      </w:r>
      <w:r w:rsidRPr="00C613ED">
        <w:rPr>
          <w:rFonts w:ascii="Times New Roman" w:eastAsia="標楷體" w:hAnsi="Times New Roman" w:cs="Times New Roman"/>
          <w:szCs w:val="24"/>
          <w:lang w:val="x-none"/>
        </w:rPr>
        <w:t>新簽約單位，從</w:t>
      </w:r>
      <w:proofErr w:type="gramStart"/>
      <w:r w:rsidRPr="00C613ED">
        <w:rPr>
          <w:rFonts w:ascii="Times New Roman" w:eastAsia="標楷體" w:hAnsi="Times New Roman" w:cs="Times New Roman"/>
          <w:szCs w:val="24"/>
          <w:lang w:val="x-none"/>
        </w:rPr>
        <w:t>派案月</w:t>
      </w:r>
      <w:proofErr w:type="gramEnd"/>
      <w:r w:rsidRPr="00C613ED">
        <w:rPr>
          <w:rFonts w:ascii="Times New Roman" w:eastAsia="標楷體" w:hAnsi="Times New Roman" w:cs="Times New Roman"/>
          <w:szCs w:val="24"/>
          <w:lang w:val="x-none"/>
        </w:rPr>
        <w:t>起算</w:t>
      </w:r>
      <w:r w:rsidRPr="00C613ED">
        <w:rPr>
          <w:rFonts w:ascii="Times New Roman" w:eastAsia="標楷體" w:hAnsi="Times New Roman" w:cs="Times New Roman"/>
          <w:szCs w:val="24"/>
          <w:lang w:val="x-none"/>
        </w:rPr>
        <w:t>1</w:t>
      </w:r>
      <w:r w:rsidRPr="00C613ED">
        <w:rPr>
          <w:rFonts w:ascii="Times New Roman" w:eastAsia="標楷體" w:hAnsi="Times New Roman" w:cs="Times New Roman"/>
          <w:szCs w:val="24"/>
          <w:lang w:val="x-none"/>
        </w:rPr>
        <w:t>年</w:t>
      </w:r>
      <w:r w:rsidR="004A0825" w:rsidRPr="00C613ED">
        <w:rPr>
          <w:rFonts w:ascii="Times New Roman" w:eastAsia="標楷體" w:hAnsi="Times New Roman" w:cs="Times New Roman" w:hint="eastAsia"/>
          <w:szCs w:val="24"/>
          <w:lang w:val="x-none"/>
        </w:rPr>
        <w:t>，欄位</w:t>
      </w:r>
      <w:r w:rsidR="004A0825" w:rsidRPr="00C613ED">
        <w:rPr>
          <w:rFonts w:ascii="標楷體" w:eastAsia="標楷體" w:hAnsi="標楷體" w:cs="Times New Roman" w:hint="eastAsia"/>
          <w:szCs w:val="24"/>
          <w:lang w:val="x-none"/>
        </w:rPr>
        <w:t>「</w:t>
      </w:r>
      <w:r w:rsidR="004A0825" w:rsidRPr="00C613ED">
        <w:rPr>
          <w:rFonts w:ascii="Times New Roman" w:eastAsia="標楷體" w:hAnsi="Times New Roman" w:cs="Times New Roman" w:hint="eastAsia"/>
          <w:szCs w:val="24"/>
          <w:lang w:val="x-none"/>
        </w:rPr>
        <w:t>月份</w:t>
      </w:r>
      <w:r w:rsidR="004A0825" w:rsidRPr="00C613ED">
        <w:rPr>
          <w:rFonts w:ascii="標楷體" w:eastAsia="標楷體" w:hAnsi="標楷體" w:cs="Times New Roman" w:hint="eastAsia"/>
          <w:szCs w:val="24"/>
          <w:lang w:val="x-none"/>
        </w:rPr>
        <w:t>」</w:t>
      </w:r>
      <w:r w:rsidR="004A0825" w:rsidRPr="00C613ED">
        <w:rPr>
          <w:rFonts w:ascii="Times New Roman" w:eastAsia="標楷體" w:hAnsi="Times New Roman" w:cs="Times New Roman" w:hint="eastAsia"/>
          <w:szCs w:val="24"/>
          <w:lang w:val="x-none"/>
        </w:rPr>
        <w:t>請自行增列</w:t>
      </w:r>
      <w:r w:rsidRPr="00C613ED">
        <w:rPr>
          <w:rFonts w:ascii="Times New Roman" w:eastAsia="標楷體" w:hAnsi="Times New Roman" w:cs="Times New Roman"/>
          <w:szCs w:val="24"/>
          <w:lang w:val="x-none"/>
        </w:rPr>
        <w:t>)</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19"/>
        <w:gridCol w:w="1417"/>
        <w:gridCol w:w="1418"/>
        <w:gridCol w:w="1417"/>
        <w:gridCol w:w="1418"/>
        <w:gridCol w:w="1417"/>
        <w:gridCol w:w="1418"/>
      </w:tblGrid>
      <w:tr w:rsidR="00C613ED" w:rsidRPr="00C613ED" w14:paraId="522AED84" w14:textId="77777777" w:rsidTr="0073733E">
        <w:trPr>
          <w:trHeight w:val="346"/>
          <w:tblHeader/>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DFD274"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月份</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9994FE2"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新案</w:t>
            </w:r>
          </w:p>
          <w:p w14:paraId="60C4390B"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w:t>
            </w:r>
            <w:r w:rsidRPr="00C613ED">
              <w:rPr>
                <w:rFonts w:ascii="Times New Roman" w:eastAsia="標楷體" w:hAnsi="Times New Roman" w:cs="Times New Roman" w:hint="eastAsia"/>
                <w:szCs w:val="24"/>
              </w:rPr>
              <w:t>初評</w:t>
            </w:r>
            <w:r w:rsidRPr="00C613ED">
              <w:rPr>
                <w:rFonts w:ascii="Times New Roman" w:eastAsia="標楷體" w:hAnsi="Times New Roman" w:cs="Times New Roman"/>
                <w:szCs w:val="24"/>
              </w:rPr>
              <w:t>AA01)</w:t>
            </w:r>
          </w:p>
          <w:p w14:paraId="299A5D3B" w14:textId="0627188F" w:rsidR="00414EFF" w:rsidRPr="00C613ED" w:rsidRDefault="00414EFF" w:rsidP="004C2ACF">
            <w:pPr>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(A)</w:t>
            </w:r>
          </w:p>
        </w:tc>
        <w:tc>
          <w:tcPr>
            <w:tcW w:w="1418" w:type="dxa"/>
            <w:tcBorders>
              <w:top w:val="single" w:sz="12" w:space="0" w:color="auto"/>
              <w:left w:val="single" w:sz="12" w:space="0" w:color="auto"/>
              <w:bottom w:val="single" w:sz="12" w:space="0" w:color="auto"/>
              <w:right w:val="single" w:sz="12" w:space="0" w:color="auto"/>
            </w:tcBorders>
            <w:vAlign w:val="center"/>
          </w:tcPr>
          <w:p w14:paraId="587E45A1" w14:textId="77777777" w:rsidR="004A0825" w:rsidRPr="00C613ED" w:rsidRDefault="004A0825" w:rsidP="004A0825">
            <w:pPr>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重擬</w:t>
            </w:r>
            <w:r w:rsidRPr="00C613ED">
              <w:rPr>
                <w:rFonts w:ascii="Times New Roman" w:eastAsia="標楷體" w:hAnsi="Times New Roman" w:cs="Times New Roman" w:hint="eastAsia"/>
                <w:szCs w:val="24"/>
              </w:rPr>
              <w:t>AA01</w:t>
            </w:r>
          </w:p>
          <w:p w14:paraId="2F3B727F" w14:textId="2311E268" w:rsidR="00414EFF" w:rsidRPr="00C613ED" w:rsidRDefault="00414EFF" w:rsidP="004A0825">
            <w:pPr>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(B)</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AE6E460"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持續追蹤</w:t>
            </w:r>
            <w:r w:rsidRPr="00C613ED">
              <w:rPr>
                <w:rFonts w:ascii="Times New Roman" w:eastAsia="標楷體" w:hAnsi="Times New Roman" w:cs="Times New Roman"/>
                <w:szCs w:val="24"/>
              </w:rPr>
              <w:t>(AA02)</w:t>
            </w:r>
          </w:p>
          <w:p w14:paraId="21F768E4" w14:textId="04FD4B49" w:rsidR="00414EFF" w:rsidRPr="00C613ED" w:rsidRDefault="00414EFF" w:rsidP="004C2ACF">
            <w:pPr>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(C)</w:t>
            </w: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BBA761" w14:textId="77777777" w:rsidR="004A0825" w:rsidRPr="00C613ED" w:rsidRDefault="004A0825" w:rsidP="004A0825">
            <w:pPr>
              <w:jc w:val="center"/>
              <w:rPr>
                <w:rFonts w:ascii="Times New Roman" w:eastAsia="標楷體" w:hAnsi="Times New Roman" w:cs="Times New Roman"/>
                <w:szCs w:val="24"/>
              </w:rPr>
            </w:pPr>
            <w:r w:rsidRPr="00C613ED">
              <w:rPr>
                <w:rFonts w:ascii="Times New Roman" w:eastAsia="標楷體" w:hAnsi="Times New Roman" w:cs="Times New Roman"/>
                <w:szCs w:val="24"/>
              </w:rPr>
              <w:t>累計個案量</w:t>
            </w:r>
          </w:p>
          <w:p w14:paraId="5ED34533" w14:textId="3EC4F619" w:rsidR="00414EFF" w:rsidRPr="00C613ED" w:rsidRDefault="00414EFF" w:rsidP="004A0825">
            <w:pPr>
              <w:jc w:val="center"/>
              <w:rPr>
                <w:rFonts w:ascii="Times New Roman" w:eastAsia="標楷體" w:hAnsi="Times New Roman" w:cs="Times New Roman"/>
                <w:szCs w:val="24"/>
              </w:rPr>
            </w:pPr>
            <w:r w:rsidRPr="00C613ED">
              <w:rPr>
                <w:rFonts w:ascii="Times New Roman" w:eastAsia="標楷體" w:hAnsi="Times New Roman" w:cs="Times New Roman" w:hint="eastAsia"/>
                <w:szCs w:val="24"/>
              </w:rPr>
              <w:t>(D=A+B+C)</w:t>
            </w:r>
          </w:p>
        </w:tc>
        <w:tc>
          <w:tcPr>
            <w:tcW w:w="1417" w:type="dxa"/>
            <w:tcBorders>
              <w:left w:val="single" w:sz="12" w:space="0" w:color="auto"/>
            </w:tcBorders>
            <w:shd w:val="clear" w:color="auto" w:fill="auto"/>
            <w:noWrap/>
            <w:vAlign w:val="center"/>
          </w:tcPr>
          <w:p w14:paraId="6A129FEC" w14:textId="21D5B07D" w:rsidR="004A0825" w:rsidRPr="00C613ED" w:rsidRDefault="0073733E" w:rsidP="004C2ACF">
            <w:pPr>
              <w:jc w:val="both"/>
              <w:rPr>
                <w:rFonts w:ascii="Times New Roman" w:eastAsia="標楷體" w:hAnsi="Times New Roman" w:cs="Times New Roman"/>
                <w:szCs w:val="24"/>
              </w:rPr>
            </w:pPr>
            <w:r w:rsidRPr="00C613ED">
              <w:rPr>
                <w:rFonts w:ascii="Times New Roman" w:eastAsia="標楷體" w:hAnsi="Times New Roman" w:cs="Times New Roman" w:hint="eastAsia"/>
                <w:b/>
                <w:bCs/>
                <w:szCs w:val="24"/>
              </w:rPr>
              <w:t>新案</w:t>
            </w:r>
            <w:r w:rsidR="00EC01E3" w:rsidRPr="00C613ED">
              <w:rPr>
                <w:rFonts w:ascii="Times New Roman" w:eastAsia="標楷體" w:hAnsi="Times New Roman" w:cs="Times New Roman" w:hint="eastAsia"/>
                <w:bCs/>
                <w:szCs w:val="24"/>
              </w:rPr>
              <w:t>(</w:t>
            </w:r>
            <w:r w:rsidR="00EC01E3" w:rsidRPr="00C613ED">
              <w:rPr>
                <w:rFonts w:ascii="Times New Roman" w:eastAsia="標楷體" w:hAnsi="Times New Roman" w:cs="Times New Roman" w:hint="eastAsia"/>
                <w:bCs/>
                <w:szCs w:val="24"/>
              </w:rPr>
              <w:t>指</w:t>
            </w:r>
            <w:r w:rsidR="00EC01E3" w:rsidRPr="00C613ED">
              <w:rPr>
                <w:rFonts w:ascii="Times New Roman" w:eastAsia="標楷體" w:hAnsi="Times New Roman" w:cs="Times New Roman" w:hint="eastAsia"/>
                <w:b/>
                <w:bCs/>
                <w:szCs w:val="24"/>
              </w:rPr>
              <w:t>(</w:t>
            </w:r>
            <w:r w:rsidR="00EC01E3" w:rsidRPr="00C613ED">
              <w:rPr>
                <w:rFonts w:ascii="Times New Roman" w:eastAsia="標楷體" w:hAnsi="Times New Roman" w:cs="Times New Roman" w:hint="eastAsia"/>
                <w:szCs w:val="24"/>
              </w:rPr>
              <w:t>A)</w:t>
            </w:r>
            <w:r w:rsidR="00EC01E3" w:rsidRPr="00C613ED">
              <w:rPr>
                <w:rFonts w:ascii="Times New Roman" w:eastAsia="標楷體" w:hAnsi="Times New Roman" w:cs="Times New Roman" w:hint="eastAsia"/>
                <w:szCs w:val="24"/>
              </w:rPr>
              <w:t>欄位</w:t>
            </w:r>
            <w:r w:rsidR="00EC01E3" w:rsidRPr="00C613ED">
              <w:rPr>
                <w:rFonts w:ascii="Times New Roman" w:eastAsia="標楷體" w:hAnsi="Times New Roman" w:cs="Times New Roman" w:hint="eastAsia"/>
                <w:bCs/>
                <w:szCs w:val="24"/>
              </w:rPr>
              <w:t>)</w:t>
            </w:r>
            <w:r w:rsidR="004A0825" w:rsidRPr="00C613ED">
              <w:rPr>
                <w:rFonts w:ascii="Times New Roman" w:eastAsia="標楷體" w:hAnsi="Times New Roman" w:cs="Times New Roman"/>
                <w:szCs w:val="24"/>
              </w:rPr>
              <w:t>多元服務個案數</w:t>
            </w:r>
            <w:r w:rsidR="004A0825" w:rsidRPr="00C613ED">
              <w:rPr>
                <w:rFonts w:ascii="Times New Roman" w:eastAsia="標楷體" w:hAnsi="Times New Roman" w:cs="Times New Roman"/>
                <w:szCs w:val="24"/>
              </w:rPr>
              <w:t>(</w:t>
            </w:r>
            <w:r w:rsidR="004A0825" w:rsidRPr="00C613ED">
              <w:rPr>
                <w:rFonts w:ascii="Times New Roman" w:eastAsia="標楷體" w:hAnsi="Times New Roman" w:cs="Times New Roman"/>
                <w:szCs w:val="24"/>
              </w:rPr>
              <w:t>媒合兩種服務以</w:t>
            </w:r>
            <w:r w:rsidR="00EC01E3" w:rsidRPr="00C613ED">
              <w:rPr>
                <w:rFonts w:ascii="Times New Roman" w:eastAsia="標楷體" w:hAnsi="Times New Roman" w:cs="Times New Roman" w:hint="eastAsia"/>
                <w:szCs w:val="24"/>
              </w:rPr>
              <w:t>上</w:t>
            </w:r>
            <w:r w:rsidR="00EC01E3" w:rsidRPr="00C613ED">
              <w:rPr>
                <w:rFonts w:ascii="Times New Roman" w:eastAsia="標楷體" w:hAnsi="Times New Roman" w:cs="Times New Roman" w:hint="eastAsia"/>
                <w:szCs w:val="24"/>
              </w:rPr>
              <w:t>)</w:t>
            </w:r>
            <w:r w:rsidR="00016A08" w:rsidRPr="00C613ED">
              <w:rPr>
                <w:rFonts w:ascii="Times New Roman" w:eastAsia="標楷體" w:hAnsi="Times New Roman" w:cs="Times New Roman" w:hint="eastAsia"/>
                <w:szCs w:val="24"/>
              </w:rPr>
              <w:t xml:space="preserve">                                                          </w:t>
            </w:r>
            <w:r w:rsidR="00EC01E3" w:rsidRPr="00C613ED">
              <w:rPr>
                <w:rFonts w:ascii="Times New Roman" w:eastAsia="標楷體" w:hAnsi="Times New Roman" w:cs="Times New Roman" w:hint="eastAsia"/>
                <w:szCs w:val="24"/>
              </w:rPr>
              <w:t xml:space="preserve">                               </w:t>
            </w:r>
          </w:p>
        </w:tc>
        <w:tc>
          <w:tcPr>
            <w:tcW w:w="1418" w:type="dxa"/>
            <w:shd w:val="clear" w:color="auto" w:fill="auto"/>
            <w:noWrap/>
            <w:vAlign w:val="center"/>
          </w:tcPr>
          <w:p w14:paraId="678E1E3D" w14:textId="4CF9117D" w:rsidR="004A0825" w:rsidRPr="00C613ED" w:rsidRDefault="004A0825"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自行轉</w:t>
            </w:r>
            <w:proofErr w:type="gramStart"/>
            <w:r w:rsidRPr="00C613ED">
              <w:rPr>
                <w:rFonts w:ascii="Times New Roman" w:eastAsia="標楷體" w:hAnsi="Times New Roman" w:cs="Times New Roman"/>
                <w:szCs w:val="24"/>
              </w:rPr>
              <w:t>介</w:t>
            </w:r>
            <w:proofErr w:type="gramEnd"/>
            <w:r w:rsidRPr="00C613ED">
              <w:rPr>
                <w:rFonts w:ascii="Times New Roman" w:eastAsia="標楷體" w:hAnsi="Times New Roman" w:cs="Times New Roman"/>
                <w:szCs w:val="24"/>
              </w:rPr>
              <w:t>照管中心個案數</w:t>
            </w:r>
            <w:r w:rsidR="00442DC2" w:rsidRPr="00C613ED">
              <w:rPr>
                <w:rFonts w:ascii="Times New Roman" w:eastAsia="標楷體" w:hAnsi="Times New Roman" w:cs="Times New Roman" w:hint="eastAsia"/>
                <w:szCs w:val="24"/>
              </w:rPr>
              <w:t>(</w:t>
            </w:r>
            <w:r w:rsidR="00442DC2" w:rsidRPr="00C613ED">
              <w:rPr>
                <w:rFonts w:ascii="Times New Roman" w:eastAsia="標楷體" w:hAnsi="Times New Roman" w:cs="Times New Roman" w:hint="eastAsia"/>
                <w:szCs w:val="24"/>
              </w:rPr>
              <w:t>需至下方表格填寫個案</w:t>
            </w:r>
            <w:r w:rsidR="000B2319" w:rsidRPr="00C613ED">
              <w:rPr>
                <w:rFonts w:ascii="Times New Roman" w:eastAsia="標楷體" w:hAnsi="Times New Roman" w:cs="Times New Roman" w:hint="eastAsia"/>
                <w:szCs w:val="24"/>
              </w:rPr>
              <w:t>名單</w:t>
            </w:r>
            <w:r w:rsidR="00442DC2" w:rsidRPr="00C613ED">
              <w:rPr>
                <w:rFonts w:ascii="Times New Roman" w:eastAsia="標楷體" w:hAnsi="Times New Roman" w:cs="Times New Roman" w:hint="eastAsia"/>
                <w:szCs w:val="24"/>
              </w:rPr>
              <w:t>)</w:t>
            </w:r>
          </w:p>
        </w:tc>
      </w:tr>
      <w:tr w:rsidR="00C613ED" w:rsidRPr="00C613ED" w14:paraId="140A22F1"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E6B53F" w14:textId="77777777" w:rsidR="004A0825" w:rsidRPr="00C613ED" w:rsidRDefault="004A0825" w:rsidP="004C2ACF">
            <w:pPr>
              <w:jc w:val="center"/>
              <w:rPr>
                <w:rFonts w:ascii="Times New Roman" w:eastAsia="標楷體" w:hAnsi="Times New Roman" w:cs="Times New Roman"/>
                <w:szCs w:val="24"/>
              </w:rPr>
            </w:pPr>
            <w:proofErr w:type="gramStart"/>
            <w:r w:rsidRPr="00C613ED">
              <w:rPr>
                <w:rFonts w:ascii="Times New Roman" w:eastAsia="標楷體" w:hAnsi="Times New Roman" w:cs="Times New Roman"/>
                <w:szCs w:val="24"/>
              </w:rPr>
              <w:t>ㄧ</w:t>
            </w:r>
            <w:proofErr w:type="gramEnd"/>
            <w:r w:rsidRPr="00C613ED">
              <w:rPr>
                <w:rFonts w:ascii="Times New Roman" w:eastAsia="標楷體" w:hAnsi="Times New Roman" w:cs="Times New Roman"/>
                <w:szCs w:val="24"/>
              </w:rPr>
              <w:t>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C418FD"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356B2965"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1FF795B" w14:textId="16A43AA9"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0DF4A8F"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tcPr>
          <w:p w14:paraId="513C3A20"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tcPr>
          <w:p w14:paraId="0E8EB6DE" w14:textId="77777777" w:rsidR="004A0825" w:rsidRPr="00C613ED" w:rsidRDefault="004A0825" w:rsidP="004C2ACF">
            <w:pPr>
              <w:jc w:val="both"/>
              <w:rPr>
                <w:rFonts w:ascii="Times New Roman" w:eastAsia="標楷體" w:hAnsi="Times New Roman" w:cs="Times New Roman"/>
                <w:sz w:val="20"/>
                <w:szCs w:val="20"/>
              </w:rPr>
            </w:pPr>
          </w:p>
        </w:tc>
      </w:tr>
      <w:tr w:rsidR="00C613ED" w:rsidRPr="00C613ED" w14:paraId="6F105FE1"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EB252E"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二月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FE474D"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3D4EEBE5"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023CE7" w14:textId="6B1FC82A"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E71AEC"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5900A1A1"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08458BC9" w14:textId="77777777" w:rsidR="004A0825" w:rsidRPr="00C613ED" w:rsidRDefault="004A0825" w:rsidP="004C2ACF">
            <w:pPr>
              <w:jc w:val="both"/>
              <w:rPr>
                <w:rFonts w:ascii="Times New Roman" w:eastAsia="標楷體" w:hAnsi="Times New Roman" w:cs="Times New Roman"/>
                <w:sz w:val="20"/>
                <w:szCs w:val="20"/>
              </w:rPr>
            </w:pPr>
          </w:p>
        </w:tc>
      </w:tr>
      <w:tr w:rsidR="00C613ED" w:rsidRPr="00C613ED" w14:paraId="727B44DF"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3B2DFA"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三月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35FB7C0"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33D7CB4F"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A18F1C0" w14:textId="17BC74C1"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9FF4B03"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21ED7A06"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2E6EFA0B" w14:textId="77777777" w:rsidR="004A0825" w:rsidRPr="00C613ED" w:rsidRDefault="004A0825" w:rsidP="004C2ACF">
            <w:pPr>
              <w:jc w:val="both"/>
              <w:rPr>
                <w:rFonts w:ascii="Times New Roman" w:eastAsia="標楷體" w:hAnsi="Times New Roman" w:cs="Times New Roman"/>
                <w:sz w:val="20"/>
                <w:szCs w:val="20"/>
              </w:rPr>
            </w:pPr>
          </w:p>
        </w:tc>
      </w:tr>
      <w:tr w:rsidR="00C613ED" w:rsidRPr="00C613ED" w14:paraId="160A7CBF"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0E06C9"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四月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273CE2"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14A1342C"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57B1A6" w14:textId="789F5C34"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46F768"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638E4345"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63B79CE2" w14:textId="77777777" w:rsidR="004A0825" w:rsidRPr="00C613ED" w:rsidRDefault="004A0825" w:rsidP="004C2ACF">
            <w:pPr>
              <w:jc w:val="both"/>
              <w:rPr>
                <w:rFonts w:ascii="Times New Roman" w:eastAsia="標楷體" w:hAnsi="Times New Roman" w:cs="Times New Roman"/>
                <w:sz w:val="20"/>
                <w:szCs w:val="20"/>
              </w:rPr>
            </w:pPr>
          </w:p>
        </w:tc>
      </w:tr>
      <w:tr w:rsidR="00C613ED" w:rsidRPr="00C613ED" w14:paraId="7C693497"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605B6B"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五月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A9FDBE8"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544364FB"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1C42A6C" w14:textId="075B4A70"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9C5496"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2165F927"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60140DFB" w14:textId="77777777" w:rsidR="004A0825" w:rsidRPr="00C613ED" w:rsidRDefault="004A0825" w:rsidP="004C2ACF">
            <w:pPr>
              <w:jc w:val="both"/>
              <w:rPr>
                <w:rFonts w:ascii="Times New Roman" w:eastAsia="標楷體" w:hAnsi="Times New Roman" w:cs="Times New Roman"/>
                <w:sz w:val="20"/>
                <w:szCs w:val="20"/>
              </w:rPr>
            </w:pPr>
          </w:p>
        </w:tc>
      </w:tr>
      <w:tr w:rsidR="00C613ED" w:rsidRPr="00C613ED" w14:paraId="2F26467C"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137FF6"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六月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20EAFD"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019C21E8"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E3D809" w14:textId="3885D729"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E388DE"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26067DF3"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621A89D3" w14:textId="77777777" w:rsidR="004A0825" w:rsidRPr="00C613ED" w:rsidRDefault="004A0825" w:rsidP="004C2ACF">
            <w:pPr>
              <w:jc w:val="both"/>
              <w:rPr>
                <w:rFonts w:ascii="Times New Roman" w:eastAsia="標楷體" w:hAnsi="Times New Roman" w:cs="Times New Roman"/>
                <w:sz w:val="20"/>
                <w:szCs w:val="20"/>
              </w:rPr>
            </w:pPr>
          </w:p>
        </w:tc>
      </w:tr>
      <w:tr w:rsidR="00C613ED" w:rsidRPr="00C613ED" w14:paraId="21662984"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6ACCED"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七月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E447DAF"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2BA3A391"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967765" w14:textId="5DCD64DF"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6F28D8"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527EC76D"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64B57C15" w14:textId="77777777" w:rsidR="004A0825" w:rsidRPr="00C613ED" w:rsidRDefault="004A0825" w:rsidP="004C2ACF">
            <w:pPr>
              <w:jc w:val="both"/>
              <w:rPr>
                <w:rFonts w:ascii="Times New Roman" w:eastAsia="標楷體" w:hAnsi="Times New Roman" w:cs="Times New Roman"/>
                <w:sz w:val="20"/>
                <w:szCs w:val="20"/>
              </w:rPr>
            </w:pPr>
          </w:p>
        </w:tc>
      </w:tr>
      <w:tr w:rsidR="00C613ED" w:rsidRPr="00C613ED" w14:paraId="1C67046B"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537867"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八月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3F0441"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48D3749E"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92D640" w14:textId="3FC6CDD7"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324EA2"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64FF8094"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38F4A4E7" w14:textId="77777777" w:rsidR="004A0825" w:rsidRPr="00C613ED" w:rsidRDefault="004A0825" w:rsidP="004C2ACF">
            <w:pPr>
              <w:jc w:val="both"/>
              <w:rPr>
                <w:rFonts w:ascii="Times New Roman" w:eastAsia="標楷體" w:hAnsi="Times New Roman" w:cs="Times New Roman"/>
                <w:sz w:val="20"/>
                <w:szCs w:val="20"/>
              </w:rPr>
            </w:pPr>
          </w:p>
        </w:tc>
      </w:tr>
      <w:tr w:rsidR="00C613ED" w:rsidRPr="00C613ED" w14:paraId="204B39C0"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212FD3"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九月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F3478EA"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38180B77"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0F5284" w14:textId="732D9E1F"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DD83EB"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5E1AB2D9"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414C1EED" w14:textId="77777777" w:rsidR="004A0825" w:rsidRPr="00C613ED" w:rsidRDefault="004A0825" w:rsidP="004C2ACF">
            <w:pPr>
              <w:jc w:val="both"/>
              <w:rPr>
                <w:rFonts w:ascii="Times New Roman" w:eastAsia="標楷體" w:hAnsi="Times New Roman" w:cs="Times New Roman"/>
                <w:sz w:val="20"/>
                <w:szCs w:val="20"/>
              </w:rPr>
            </w:pPr>
          </w:p>
        </w:tc>
      </w:tr>
      <w:tr w:rsidR="00C613ED" w:rsidRPr="00C613ED" w14:paraId="33253E9F"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0F33174"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十月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BCD32F"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01F8482F"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FE73B6" w14:textId="0D7CA5FB"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6A9F6F4"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3173CB1A"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424383D4" w14:textId="77777777" w:rsidR="004A0825" w:rsidRPr="00C613ED" w:rsidRDefault="004A0825" w:rsidP="004C2ACF">
            <w:pPr>
              <w:jc w:val="both"/>
              <w:rPr>
                <w:rFonts w:ascii="Times New Roman" w:eastAsia="標楷體" w:hAnsi="Times New Roman" w:cs="Times New Roman"/>
                <w:sz w:val="20"/>
                <w:szCs w:val="20"/>
              </w:rPr>
            </w:pPr>
          </w:p>
        </w:tc>
      </w:tr>
      <w:tr w:rsidR="00C613ED" w:rsidRPr="00C613ED" w14:paraId="5646355F"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6E0351A"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十一月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261EA08" w14:textId="77777777" w:rsidR="004A0825" w:rsidRPr="00C613ED" w:rsidRDefault="004A0825" w:rsidP="004C2ACF">
            <w:pPr>
              <w:jc w:val="both"/>
              <w:rPr>
                <w:rFonts w:ascii="Times New Roman" w:eastAsia="標楷體" w:hAnsi="Times New Roman" w:cs="Times New Roman"/>
                <w:szCs w:val="24"/>
                <w:highlight w:val="yellow"/>
              </w:rPr>
            </w:pPr>
          </w:p>
        </w:tc>
        <w:tc>
          <w:tcPr>
            <w:tcW w:w="1418" w:type="dxa"/>
            <w:tcBorders>
              <w:top w:val="single" w:sz="12" w:space="0" w:color="auto"/>
              <w:left w:val="single" w:sz="12" w:space="0" w:color="auto"/>
              <w:bottom w:val="single" w:sz="12" w:space="0" w:color="auto"/>
              <w:right w:val="single" w:sz="12" w:space="0" w:color="auto"/>
            </w:tcBorders>
          </w:tcPr>
          <w:p w14:paraId="6E3EDC0E" w14:textId="77777777" w:rsidR="004A0825" w:rsidRPr="00C613ED" w:rsidRDefault="004A0825" w:rsidP="004C2ACF">
            <w:pPr>
              <w:jc w:val="both"/>
              <w:rPr>
                <w:rFonts w:ascii="Times New Roman" w:eastAsia="標楷體" w:hAnsi="Times New Roman" w:cs="Times New Roman"/>
                <w:sz w:val="20"/>
                <w:szCs w:val="20"/>
                <w:highlight w:val="yellow"/>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15C089B" w14:textId="2CF5D6D1" w:rsidR="004A0825" w:rsidRPr="00C613ED" w:rsidRDefault="004A0825" w:rsidP="004C2ACF">
            <w:pPr>
              <w:jc w:val="both"/>
              <w:rPr>
                <w:rFonts w:ascii="Times New Roman" w:eastAsia="標楷體" w:hAnsi="Times New Roman" w:cs="Times New Roman"/>
                <w:sz w:val="20"/>
                <w:szCs w:val="20"/>
                <w:highlight w:val="yellow"/>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2C2D1AB" w14:textId="77777777" w:rsidR="004A0825" w:rsidRPr="00C613ED" w:rsidRDefault="004A0825" w:rsidP="004C2ACF">
            <w:pPr>
              <w:jc w:val="both"/>
              <w:rPr>
                <w:rFonts w:ascii="Times New Roman" w:eastAsia="標楷體" w:hAnsi="Times New Roman" w:cs="Times New Roman"/>
                <w:sz w:val="20"/>
                <w:szCs w:val="20"/>
                <w:highlight w:val="yellow"/>
              </w:rPr>
            </w:pPr>
          </w:p>
        </w:tc>
        <w:tc>
          <w:tcPr>
            <w:tcW w:w="1417" w:type="dxa"/>
            <w:tcBorders>
              <w:left w:val="single" w:sz="12" w:space="0" w:color="auto"/>
            </w:tcBorders>
            <w:shd w:val="clear" w:color="auto" w:fill="auto"/>
            <w:noWrap/>
            <w:vAlign w:val="center"/>
            <w:hideMark/>
          </w:tcPr>
          <w:p w14:paraId="56F238CE" w14:textId="77777777" w:rsidR="004A0825" w:rsidRPr="00C613ED" w:rsidRDefault="004A0825" w:rsidP="004C2ACF">
            <w:pPr>
              <w:jc w:val="both"/>
              <w:rPr>
                <w:rFonts w:ascii="Times New Roman" w:eastAsia="標楷體" w:hAnsi="Times New Roman" w:cs="Times New Roman"/>
                <w:sz w:val="20"/>
                <w:szCs w:val="20"/>
                <w:highlight w:val="yellow"/>
              </w:rPr>
            </w:pPr>
          </w:p>
        </w:tc>
        <w:tc>
          <w:tcPr>
            <w:tcW w:w="1418" w:type="dxa"/>
            <w:shd w:val="clear" w:color="auto" w:fill="auto"/>
            <w:noWrap/>
            <w:vAlign w:val="center"/>
            <w:hideMark/>
          </w:tcPr>
          <w:p w14:paraId="257A0CB5" w14:textId="77777777" w:rsidR="004A0825" w:rsidRPr="00C613ED" w:rsidRDefault="004A0825" w:rsidP="004C2ACF">
            <w:pPr>
              <w:jc w:val="both"/>
              <w:rPr>
                <w:rFonts w:ascii="Times New Roman" w:eastAsia="標楷體" w:hAnsi="Times New Roman" w:cs="Times New Roman"/>
                <w:sz w:val="20"/>
                <w:szCs w:val="20"/>
                <w:highlight w:val="yellow"/>
              </w:rPr>
            </w:pPr>
          </w:p>
        </w:tc>
      </w:tr>
      <w:tr w:rsidR="00C613ED" w:rsidRPr="00C613ED" w14:paraId="31CAA5F1"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7A7180"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十二月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611C3C"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44289238"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84F062" w14:textId="7C8CE48B"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906971F"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hideMark/>
          </w:tcPr>
          <w:p w14:paraId="0CE070F5"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hideMark/>
          </w:tcPr>
          <w:p w14:paraId="195A21AD" w14:textId="77777777" w:rsidR="004A0825" w:rsidRPr="00C613ED" w:rsidRDefault="004A0825" w:rsidP="004C2ACF">
            <w:pPr>
              <w:jc w:val="both"/>
              <w:rPr>
                <w:rFonts w:ascii="Times New Roman" w:eastAsia="標楷體" w:hAnsi="Times New Roman" w:cs="Times New Roman"/>
                <w:sz w:val="20"/>
                <w:szCs w:val="20"/>
              </w:rPr>
            </w:pPr>
          </w:p>
        </w:tc>
      </w:tr>
      <w:tr w:rsidR="00C613ED" w:rsidRPr="00C613ED" w14:paraId="22A66060" w14:textId="77777777" w:rsidTr="0073733E">
        <w:trPr>
          <w:trHeight w:val="346"/>
        </w:trPr>
        <w:tc>
          <w:tcPr>
            <w:tcW w:w="1119"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4CDBF4" w14:textId="77777777" w:rsidR="004A0825" w:rsidRPr="00C613ED" w:rsidRDefault="004A0825" w:rsidP="004C2ACF">
            <w:pPr>
              <w:jc w:val="center"/>
              <w:rPr>
                <w:rFonts w:ascii="Times New Roman" w:eastAsia="標楷體" w:hAnsi="Times New Roman" w:cs="Times New Roman"/>
                <w:szCs w:val="24"/>
              </w:rPr>
            </w:pPr>
            <w:r w:rsidRPr="00C613ED">
              <w:rPr>
                <w:rFonts w:ascii="Times New Roman" w:eastAsia="標楷體" w:hAnsi="Times New Roman" w:cs="Times New Roman"/>
                <w:szCs w:val="24"/>
              </w:rPr>
              <w:t>總計</w:t>
            </w: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9EEB79" w14:textId="77777777" w:rsidR="004A0825" w:rsidRPr="00C613ED" w:rsidRDefault="004A0825" w:rsidP="004C2ACF">
            <w:pPr>
              <w:jc w:val="both"/>
              <w:rPr>
                <w:rFonts w:ascii="Times New Roman" w:eastAsia="標楷體" w:hAnsi="Times New Roman" w:cs="Times New Roman"/>
                <w:szCs w:val="24"/>
              </w:rPr>
            </w:pPr>
          </w:p>
        </w:tc>
        <w:tc>
          <w:tcPr>
            <w:tcW w:w="1418" w:type="dxa"/>
            <w:tcBorders>
              <w:top w:val="single" w:sz="12" w:space="0" w:color="auto"/>
              <w:left w:val="single" w:sz="12" w:space="0" w:color="auto"/>
              <w:bottom w:val="single" w:sz="12" w:space="0" w:color="auto"/>
              <w:right w:val="single" w:sz="12" w:space="0" w:color="auto"/>
            </w:tcBorders>
          </w:tcPr>
          <w:p w14:paraId="0058F118"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4BC2D8B" w14:textId="637E5392" w:rsidR="004A0825" w:rsidRPr="00C613ED" w:rsidRDefault="004A0825" w:rsidP="004C2ACF">
            <w:pPr>
              <w:jc w:val="both"/>
              <w:rPr>
                <w:rFonts w:ascii="Times New Roman" w:eastAsia="標楷體" w:hAnsi="Times New Roman" w:cs="Times New Roman"/>
                <w:sz w:val="20"/>
                <w:szCs w:val="20"/>
              </w:rPr>
            </w:pPr>
          </w:p>
        </w:tc>
        <w:tc>
          <w:tcPr>
            <w:tcW w:w="1418"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2BE3E4" w14:textId="77777777" w:rsidR="004A0825" w:rsidRPr="00C613ED" w:rsidRDefault="004A0825" w:rsidP="004C2ACF">
            <w:pPr>
              <w:jc w:val="both"/>
              <w:rPr>
                <w:rFonts w:ascii="Times New Roman" w:eastAsia="標楷體" w:hAnsi="Times New Roman" w:cs="Times New Roman"/>
                <w:sz w:val="20"/>
                <w:szCs w:val="20"/>
              </w:rPr>
            </w:pPr>
          </w:p>
        </w:tc>
        <w:tc>
          <w:tcPr>
            <w:tcW w:w="1417" w:type="dxa"/>
            <w:tcBorders>
              <w:left w:val="single" w:sz="12" w:space="0" w:color="auto"/>
            </w:tcBorders>
            <w:shd w:val="clear" w:color="auto" w:fill="auto"/>
            <w:noWrap/>
            <w:vAlign w:val="center"/>
          </w:tcPr>
          <w:p w14:paraId="48D29D16" w14:textId="77777777" w:rsidR="004A0825" w:rsidRPr="00C613ED" w:rsidRDefault="004A0825" w:rsidP="004C2ACF">
            <w:pPr>
              <w:jc w:val="both"/>
              <w:rPr>
                <w:rFonts w:ascii="Times New Roman" w:eastAsia="標楷體" w:hAnsi="Times New Roman" w:cs="Times New Roman"/>
                <w:sz w:val="20"/>
                <w:szCs w:val="20"/>
              </w:rPr>
            </w:pPr>
          </w:p>
        </w:tc>
        <w:tc>
          <w:tcPr>
            <w:tcW w:w="1418" w:type="dxa"/>
            <w:shd w:val="clear" w:color="auto" w:fill="auto"/>
            <w:noWrap/>
            <w:vAlign w:val="center"/>
          </w:tcPr>
          <w:p w14:paraId="52E1271D" w14:textId="77777777" w:rsidR="004A0825" w:rsidRPr="00C613ED" w:rsidRDefault="004A0825" w:rsidP="004C2ACF">
            <w:pPr>
              <w:jc w:val="both"/>
              <w:rPr>
                <w:rFonts w:ascii="Times New Roman" w:eastAsia="標楷體" w:hAnsi="Times New Roman" w:cs="Times New Roman"/>
                <w:sz w:val="20"/>
                <w:szCs w:val="20"/>
              </w:rPr>
            </w:pPr>
          </w:p>
        </w:tc>
      </w:tr>
    </w:tbl>
    <w:p w14:paraId="63CBF85F" w14:textId="70B20E4C" w:rsidR="005E6ECC" w:rsidRPr="00C613ED" w:rsidRDefault="005E6ECC" w:rsidP="005E6ECC">
      <w:pPr>
        <w:jc w:val="both"/>
        <w:rPr>
          <w:rFonts w:ascii="Times New Roman" w:eastAsia="標楷體" w:hAnsi="Times New Roman" w:cs="Times New Roman"/>
          <w:b/>
          <w:sz w:val="18"/>
          <w:szCs w:val="18"/>
          <w:lang w:val="x-none"/>
        </w:rPr>
      </w:pPr>
      <w:r w:rsidRPr="00C613ED">
        <w:rPr>
          <w:rFonts w:ascii="Times New Roman" w:eastAsia="標楷體" w:hAnsi="Times New Roman" w:cs="Times New Roman"/>
          <w:b/>
          <w:szCs w:val="24"/>
        </w:rPr>
        <w:t>※</w:t>
      </w:r>
      <w:r w:rsidRPr="00C613ED">
        <w:rPr>
          <w:rFonts w:ascii="Times New Roman" w:eastAsia="標楷體" w:hAnsi="Times New Roman" w:cs="Times New Roman"/>
          <w:b/>
          <w:szCs w:val="24"/>
        </w:rPr>
        <w:t>平均每位</w:t>
      </w:r>
      <w:proofErr w:type="gramStart"/>
      <w:r w:rsidRPr="00C613ED">
        <w:rPr>
          <w:rFonts w:ascii="Times New Roman" w:eastAsia="標楷體" w:hAnsi="Times New Roman" w:cs="Times New Roman"/>
          <w:b/>
          <w:szCs w:val="24"/>
        </w:rPr>
        <w:t>個</w:t>
      </w:r>
      <w:proofErr w:type="gramEnd"/>
      <w:r w:rsidRPr="00C613ED">
        <w:rPr>
          <w:rFonts w:ascii="Times New Roman" w:eastAsia="標楷體" w:hAnsi="Times New Roman" w:cs="Times New Roman"/>
          <w:b/>
          <w:szCs w:val="24"/>
        </w:rPr>
        <w:t>管員每月服務量</w:t>
      </w:r>
      <w:r w:rsidRPr="00C613ED">
        <w:rPr>
          <w:rFonts w:ascii="Times New Roman" w:eastAsia="標楷體" w:hAnsi="Times New Roman" w:cs="Times New Roman"/>
          <w:b/>
          <w:szCs w:val="24"/>
          <w:u w:val="single"/>
        </w:rPr>
        <w:t xml:space="preserve">       </w:t>
      </w:r>
      <w:r w:rsidR="006C2D59" w:rsidRPr="00C613ED">
        <w:rPr>
          <w:rFonts w:ascii="Times New Roman" w:eastAsia="標楷體" w:hAnsi="Times New Roman" w:cs="Times New Roman" w:hint="eastAsia"/>
          <w:b/>
          <w:szCs w:val="24"/>
          <w:u w:val="single"/>
        </w:rPr>
        <w:t xml:space="preserve">    </w:t>
      </w:r>
      <w:r w:rsidRPr="00C613ED">
        <w:rPr>
          <w:rFonts w:ascii="Times New Roman" w:eastAsia="標楷體" w:hAnsi="Times New Roman" w:cs="Times New Roman"/>
          <w:b/>
          <w:szCs w:val="24"/>
        </w:rPr>
        <w:t>人</w:t>
      </w:r>
      <w:r w:rsidRPr="00C613ED" w:rsidDel="00327033">
        <w:rPr>
          <w:rFonts w:ascii="Times New Roman" w:eastAsia="標楷體" w:hAnsi="Times New Roman" w:cs="Times New Roman"/>
          <w:b/>
          <w:sz w:val="18"/>
          <w:szCs w:val="18"/>
        </w:rPr>
        <w:t xml:space="preserve"> </w:t>
      </w:r>
    </w:p>
    <w:p w14:paraId="230448E1" w14:textId="4BCE1DDB" w:rsidR="005E6ECC" w:rsidRPr="00C613ED" w:rsidRDefault="000B2319" w:rsidP="005E6ECC">
      <w:pPr>
        <w:jc w:val="both"/>
        <w:rPr>
          <w:rFonts w:ascii="Times New Roman" w:eastAsia="標楷體" w:hAnsi="Times New Roman" w:cs="Times New Roman"/>
          <w:lang w:val="x-none"/>
        </w:rPr>
      </w:pPr>
      <w:r w:rsidRPr="00C613ED">
        <w:rPr>
          <w:rFonts w:ascii="Times New Roman" w:eastAsia="標楷體" w:hAnsi="Times New Roman" w:cs="Times New Roman"/>
          <w:b/>
          <w:szCs w:val="24"/>
        </w:rPr>
        <w:t>※</w:t>
      </w:r>
      <w:r w:rsidRPr="00C613ED">
        <w:rPr>
          <w:rFonts w:ascii="Times New Roman" w:eastAsia="標楷體" w:hAnsi="Times New Roman" w:cs="Times New Roman"/>
          <w:szCs w:val="24"/>
        </w:rPr>
        <w:t>自行轉</w:t>
      </w:r>
      <w:proofErr w:type="gramStart"/>
      <w:r w:rsidRPr="00C613ED">
        <w:rPr>
          <w:rFonts w:ascii="Times New Roman" w:eastAsia="標楷體" w:hAnsi="Times New Roman" w:cs="Times New Roman"/>
          <w:szCs w:val="24"/>
        </w:rPr>
        <w:t>介</w:t>
      </w:r>
      <w:proofErr w:type="gramEnd"/>
      <w:r w:rsidRPr="00C613ED">
        <w:rPr>
          <w:rFonts w:ascii="Times New Roman" w:eastAsia="標楷體" w:hAnsi="Times New Roman" w:cs="Times New Roman"/>
          <w:szCs w:val="24"/>
        </w:rPr>
        <w:t>照管中心</w:t>
      </w:r>
      <w:proofErr w:type="gramStart"/>
      <w:r w:rsidRPr="00C613ED">
        <w:rPr>
          <w:rFonts w:ascii="Times New Roman" w:eastAsia="標楷體" w:hAnsi="Times New Roman" w:cs="Times New Roman"/>
          <w:szCs w:val="24"/>
        </w:rPr>
        <w:t>個案數</w:t>
      </w:r>
      <w:r w:rsidRPr="00C613ED">
        <w:rPr>
          <w:rFonts w:ascii="Times New Roman" w:eastAsia="標楷體" w:hAnsi="Times New Roman" w:cs="Times New Roman" w:hint="eastAsia"/>
          <w:lang w:val="x-none"/>
        </w:rPr>
        <w:t>需至</w:t>
      </w:r>
      <w:proofErr w:type="gramEnd"/>
      <w:r w:rsidRPr="00C613ED">
        <w:rPr>
          <w:rFonts w:ascii="Times New Roman" w:eastAsia="標楷體" w:hAnsi="Times New Roman" w:cs="Times New Roman" w:hint="eastAsia"/>
          <w:lang w:val="x-none"/>
        </w:rPr>
        <w:t>下方表格填寫個案名單，若</w:t>
      </w:r>
      <w:r w:rsidR="00DE796B" w:rsidRPr="00C613ED">
        <w:rPr>
          <w:rFonts w:ascii="Times New Roman" w:eastAsia="標楷體" w:hAnsi="Times New Roman" w:cs="Times New Roman" w:hint="eastAsia"/>
          <w:lang w:val="x-none"/>
        </w:rPr>
        <w:t>未有</w:t>
      </w:r>
      <w:r w:rsidR="0018561C" w:rsidRPr="00C613ED">
        <w:rPr>
          <w:rFonts w:ascii="Times New Roman" w:eastAsia="標楷體" w:hAnsi="Times New Roman" w:cs="Times New Roman" w:hint="eastAsia"/>
          <w:lang w:val="x-none"/>
        </w:rPr>
        <w:t>自開</w:t>
      </w:r>
      <w:r w:rsidR="00DE796B" w:rsidRPr="00C613ED">
        <w:rPr>
          <w:rFonts w:ascii="Times New Roman" w:eastAsia="標楷體" w:hAnsi="Times New Roman" w:cs="Times New Roman" w:hint="eastAsia"/>
          <w:lang w:val="x-none"/>
        </w:rPr>
        <w:t>案則無需</w:t>
      </w:r>
      <w:r w:rsidRPr="00C613ED">
        <w:rPr>
          <w:rFonts w:ascii="Times New Roman" w:eastAsia="標楷體" w:hAnsi="Times New Roman" w:cs="Times New Roman" w:hint="eastAsia"/>
          <w:lang w:val="x-none"/>
        </w:rPr>
        <w:t>填</w:t>
      </w:r>
      <w:r w:rsidR="00DE796B" w:rsidRPr="00C613ED">
        <w:rPr>
          <w:rFonts w:ascii="Times New Roman" w:eastAsia="標楷體" w:hAnsi="Times New Roman" w:cs="Times New Roman" w:hint="eastAsia"/>
          <w:lang w:val="x-none"/>
        </w:rPr>
        <w:t>寫。</w:t>
      </w:r>
    </w:p>
    <w:p w14:paraId="2AAE07B7" w14:textId="77777777" w:rsidR="00DE796B" w:rsidRPr="00C613ED" w:rsidRDefault="00DE796B" w:rsidP="005E6ECC">
      <w:pPr>
        <w:jc w:val="both"/>
        <w:rPr>
          <w:rFonts w:ascii="Times New Roman" w:eastAsia="標楷體" w:hAnsi="Times New Roman" w:cs="Times New Roman"/>
          <w:lang w:val="x-none"/>
        </w:rPr>
      </w:pPr>
    </w:p>
    <w:p w14:paraId="34D1AE82" w14:textId="424B398B" w:rsidR="00442DC2" w:rsidRPr="00C613ED" w:rsidRDefault="00DE796B" w:rsidP="005E6ECC">
      <w:pPr>
        <w:jc w:val="both"/>
        <w:rPr>
          <w:rFonts w:ascii="Times New Roman" w:eastAsia="標楷體" w:hAnsi="Times New Roman" w:cs="Times New Roman"/>
          <w:lang w:val="x-none"/>
        </w:rPr>
      </w:pPr>
      <w:r w:rsidRPr="00C613ED">
        <w:rPr>
          <w:rFonts w:ascii="標楷體" w:eastAsia="標楷體" w:hAnsi="標楷體" w:cs="Times New Roman" w:hint="eastAsia"/>
          <w:lang w:val="x-none"/>
        </w:rPr>
        <w:t>●</w:t>
      </w:r>
      <w:r w:rsidR="00442DC2" w:rsidRPr="00C613ED">
        <w:rPr>
          <w:rFonts w:ascii="Times New Roman" w:eastAsia="標楷體" w:hAnsi="Times New Roman" w:cs="Times New Roman" w:hint="eastAsia"/>
          <w:lang w:val="x-none"/>
        </w:rPr>
        <w:t>自行轉</w:t>
      </w:r>
      <w:proofErr w:type="gramStart"/>
      <w:r w:rsidR="00442DC2" w:rsidRPr="00C613ED">
        <w:rPr>
          <w:rFonts w:ascii="Times New Roman" w:eastAsia="標楷體" w:hAnsi="Times New Roman" w:cs="Times New Roman" w:hint="eastAsia"/>
          <w:lang w:val="x-none"/>
        </w:rPr>
        <w:t>介</w:t>
      </w:r>
      <w:proofErr w:type="gramEnd"/>
      <w:r w:rsidR="00442DC2" w:rsidRPr="00C613ED">
        <w:rPr>
          <w:rFonts w:ascii="Times New Roman" w:eastAsia="標楷體" w:hAnsi="Times New Roman" w:cs="Times New Roman" w:hint="eastAsia"/>
          <w:lang w:val="x-none"/>
        </w:rPr>
        <w:t>照管中心個案名單</w:t>
      </w:r>
    </w:p>
    <w:tbl>
      <w:tblPr>
        <w:tblStyle w:val="a5"/>
        <w:tblW w:w="9493" w:type="dxa"/>
        <w:tblLook w:val="04A0" w:firstRow="1" w:lastRow="0" w:firstColumn="1" w:lastColumn="0" w:noHBand="0" w:noVBand="1"/>
      </w:tblPr>
      <w:tblGrid>
        <w:gridCol w:w="704"/>
        <w:gridCol w:w="1418"/>
        <w:gridCol w:w="1428"/>
        <w:gridCol w:w="3249"/>
        <w:gridCol w:w="2694"/>
      </w:tblGrid>
      <w:tr w:rsidR="00C613ED" w:rsidRPr="00C613ED" w14:paraId="2F9C2D43" w14:textId="77777777" w:rsidTr="00DE796B">
        <w:tc>
          <w:tcPr>
            <w:tcW w:w="704" w:type="dxa"/>
            <w:vAlign w:val="center"/>
          </w:tcPr>
          <w:p w14:paraId="6FDDCA61" w14:textId="24DBC9CD" w:rsidR="00442DC2" w:rsidRPr="00C613ED" w:rsidRDefault="00442DC2" w:rsidP="00DE796B">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編號</w:t>
            </w:r>
          </w:p>
        </w:tc>
        <w:tc>
          <w:tcPr>
            <w:tcW w:w="1418" w:type="dxa"/>
            <w:vAlign w:val="center"/>
          </w:tcPr>
          <w:p w14:paraId="30E319D9" w14:textId="1923075A" w:rsidR="00442DC2" w:rsidRPr="00C613ED" w:rsidRDefault="00442DC2" w:rsidP="00DE796B">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年</w:t>
            </w:r>
            <w:r w:rsidRPr="00C613ED">
              <w:rPr>
                <w:rFonts w:ascii="Times New Roman" w:eastAsia="標楷體" w:hAnsi="Times New Roman" w:cs="Times New Roman" w:hint="eastAsia"/>
                <w:lang w:val="x-none"/>
              </w:rPr>
              <w:t>/</w:t>
            </w:r>
            <w:proofErr w:type="spellStart"/>
            <w:r w:rsidRPr="00C613ED">
              <w:rPr>
                <w:rFonts w:ascii="Times New Roman" w:eastAsia="標楷體" w:hAnsi="Times New Roman" w:cs="Times New Roman" w:hint="eastAsia"/>
                <w:lang w:val="x-none"/>
              </w:rPr>
              <w:t>月份</w:t>
            </w:r>
            <w:proofErr w:type="spellEnd"/>
          </w:p>
        </w:tc>
        <w:tc>
          <w:tcPr>
            <w:tcW w:w="1428" w:type="dxa"/>
            <w:vAlign w:val="center"/>
          </w:tcPr>
          <w:p w14:paraId="136355DA" w14:textId="6BC89C3B" w:rsidR="00442DC2" w:rsidRPr="00C613ED" w:rsidRDefault="00442DC2" w:rsidP="00DE796B">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個案姓名</w:t>
            </w:r>
          </w:p>
        </w:tc>
        <w:tc>
          <w:tcPr>
            <w:tcW w:w="3249" w:type="dxa"/>
            <w:vAlign w:val="center"/>
          </w:tcPr>
          <w:p w14:paraId="64E152A0" w14:textId="11E44AEC" w:rsidR="00442DC2" w:rsidRPr="00C613ED" w:rsidRDefault="00DE796B" w:rsidP="00DE796B">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最新一筆計畫</w:t>
            </w:r>
            <w:proofErr w:type="gramStart"/>
            <w:r w:rsidRPr="00C613ED">
              <w:rPr>
                <w:rFonts w:ascii="Times New Roman" w:eastAsia="標楷體" w:hAnsi="Times New Roman" w:cs="Times New Roman" w:hint="eastAsia"/>
                <w:lang w:val="x-none"/>
              </w:rPr>
              <w:t>核定</w:t>
            </w:r>
            <w:r w:rsidR="00442DC2" w:rsidRPr="00C613ED">
              <w:rPr>
                <w:rFonts w:ascii="Times New Roman" w:eastAsia="標楷體" w:hAnsi="Times New Roman" w:cs="Times New Roman" w:hint="eastAsia"/>
                <w:lang w:val="x-none"/>
              </w:rPr>
              <w:t>碼別</w:t>
            </w:r>
            <w:proofErr w:type="gramEnd"/>
          </w:p>
        </w:tc>
        <w:tc>
          <w:tcPr>
            <w:tcW w:w="2694" w:type="dxa"/>
            <w:vAlign w:val="center"/>
          </w:tcPr>
          <w:p w14:paraId="332BBA70" w14:textId="00652B4C" w:rsidR="00442DC2" w:rsidRPr="00C613ED" w:rsidRDefault="00DE796B" w:rsidP="00DE796B">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開案後有使用紀錄</w:t>
            </w:r>
          </w:p>
        </w:tc>
      </w:tr>
      <w:tr w:rsidR="00C613ED" w:rsidRPr="00C613ED" w14:paraId="033ED34A" w14:textId="77777777" w:rsidTr="00B50228">
        <w:tc>
          <w:tcPr>
            <w:tcW w:w="704" w:type="dxa"/>
            <w:vAlign w:val="center"/>
          </w:tcPr>
          <w:p w14:paraId="4D4C2953" w14:textId="063923A5" w:rsidR="00442DC2" w:rsidRPr="00C613ED" w:rsidRDefault="00442DC2" w:rsidP="00B50228">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範例</w:t>
            </w:r>
          </w:p>
        </w:tc>
        <w:tc>
          <w:tcPr>
            <w:tcW w:w="1418" w:type="dxa"/>
            <w:vAlign w:val="center"/>
          </w:tcPr>
          <w:p w14:paraId="7DDA4564" w14:textId="3E01C15F" w:rsidR="00442DC2" w:rsidRPr="00C613ED" w:rsidRDefault="00442DC2" w:rsidP="00B50228">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113</w:t>
            </w:r>
            <w:r w:rsidRPr="00C613ED">
              <w:rPr>
                <w:rFonts w:ascii="Times New Roman" w:eastAsia="標楷體" w:hAnsi="Times New Roman" w:cs="Times New Roman" w:hint="eastAsia"/>
                <w:lang w:val="x-none"/>
              </w:rPr>
              <w:t>年</w:t>
            </w:r>
            <w:r w:rsidRPr="00C613ED">
              <w:rPr>
                <w:rFonts w:ascii="Times New Roman" w:eastAsia="標楷體" w:hAnsi="Times New Roman" w:cs="Times New Roman" w:hint="eastAsia"/>
                <w:lang w:val="x-none"/>
              </w:rPr>
              <w:t>1</w:t>
            </w:r>
            <w:r w:rsidRPr="00C613ED">
              <w:rPr>
                <w:rFonts w:ascii="Times New Roman" w:eastAsia="標楷體" w:hAnsi="Times New Roman" w:cs="Times New Roman" w:hint="eastAsia"/>
                <w:lang w:val="x-none"/>
              </w:rPr>
              <w:t>月</w:t>
            </w:r>
          </w:p>
        </w:tc>
        <w:tc>
          <w:tcPr>
            <w:tcW w:w="1428" w:type="dxa"/>
            <w:vAlign w:val="center"/>
          </w:tcPr>
          <w:p w14:paraId="39A51147" w14:textId="63AFA0F9" w:rsidR="00442DC2" w:rsidRPr="00C613ED" w:rsidRDefault="00442DC2" w:rsidP="00B50228">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王</w:t>
            </w:r>
            <w:proofErr w:type="spellStart"/>
            <w:r w:rsidRPr="00C613ED">
              <w:rPr>
                <w:rFonts w:ascii="Times New Roman" w:eastAsia="標楷體" w:hAnsi="Times New Roman" w:cs="Times New Roman" w:hint="eastAsia"/>
                <w:lang w:val="x-none"/>
              </w:rPr>
              <w:t>O</w:t>
            </w:r>
            <w:r w:rsidRPr="00C613ED">
              <w:rPr>
                <w:rFonts w:ascii="Times New Roman" w:eastAsia="標楷體" w:hAnsi="Times New Roman" w:cs="Times New Roman" w:hint="eastAsia"/>
                <w:lang w:val="x-none"/>
              </w:rPr>
              <w:t>明</w:t>
            </w:r>
            <w:proofErr w:type="spellEnd"/>
          </w:p>
        </w:tc>
        <w:tc>
          <w:tcPr>
            <w:tcW w:w="3249" w:type="dxa"/>
            <w:vAlign w:val="center"/>
          </w:tcPr>
          <w:p w14:paraId="0C94A5B1" w14:textId="7E0F1617" w:rsidR="00442DC2" w:rsidRPr="00C613ED" w:rsidRDefault="000B2319" w:rsidP="00B50228">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BA13</w:t>
            </w:r>
            <w:r w:rsidRPr="00C613ED">
              <w:rPr>
                <w:rFonts w:ascii="Times New Roman" w:eastAsia="標楷體" w:hAnsi="Times New Roman" w:cs="Times New Roman" w:hint="eastAsia"/>
                <w:lang w:val="x-none"/>
              </w:rPr>
              <w:t>、</w:t>
            </w:r>
            <w:r w:rsidRPr="00C613ED">
              <w:rPr>
                <w:rFonts w:ascii="Times New Roman" w:eastAsia="標楷體" w:hAnsi="Times New Roman" w:cs="Times New Roman" w:hint="eastAsia"/>
                <w:lang w:val="x-none"/>
              </w:rPr>
              <w:t>CA07</w:t>
            </w:r>
          </w:p>
        </w:tc>
        <w:tc>
          <w:tcPr>
            <w:tcW w:w="2694" w:type="dxa"/>
            <w:vAlign w:val="center"/>
          </w:tcPr>
          <w:p w14:paraId="3DA5230F" w14:textId="295A030C" w:rsidR="00442DC2" w:rsidRPr="00C613ED" w:rsidRDefault="00DE796B" w:rsidP="00B50228">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有</w:t>
            </w:r>
          </w:p>
        </w:tc>
      </w:tr>
      <w:tr w:rsidR="00C613ED" w:rsidRPr="00C613ED" w14:paraId="338E6010" w14:textId="77777777" w:rsidTr="00B50228">
        <w:tc>
          <w:tcPr>
            <w:tcW w:w="704" w:type="dxa"/>
            <w:vAlign w:val="center"/>
          </w:tcPr>
          <w:p w14:paraId="51C5F64D" w14:textId="2FF88A17" w:rsidR="00442DC2" w:rsidRPr="00C613ED" w:rsidRDefault="00442DC2" w:rsidP="00B50228">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1</w:t>
            </w:r>
          </w:p>
        </w:tc>
        <w:tc>
          <w:tcPr>
            <w:tcW w:w="1418" w:type="dxa"/>
            <w:vAlign w:val="center"/>
          </w:tcPr>
          <w:p w14:paraId="15811D43" w14:textId="2AA9DE68" w:rsidR="00442DC2" w:rsidRPr="00C613ED" w:rsidRDefault="00442DC2" w:rsidP="00B50228">
            <w:pPr>
              <w:jc w:val="center"/>
              <w:rPr>
                <w:rFonts w:ascii="Times New Roman" w:eastAsia="標楷體" w:hAnsi="Times New Roman" w:cs="Times New Roman"/>
                <w:lang w:val="x-none"/>
              </w:rPr>
            </w:pPr>
          </w:p>
        </w:tc>
        <w:tc>
          <w:tcPr>
            <w:tcW w:w="1428" w:type="dxa"/>
            <w:vAlign w:val="center"/>
          </w:tcPr>
          <w:p w14:paraId="154C567B" w14:textId="63B407E5" w:rsidR="00442DC2" w:rsidRPr="00C613ED" w:rsidRDefault="00442DC2" w:rsidP="00B50228">
            <w:pPr>
              <w:jc w:val="center"/>
              <w:rPr>
                <w:rFonts w:ascii="Times New Roman" w:eastAsia="標楷體" w:hAnsi="Times New Roman" w:cs="Times New Roman"/>
                <w:lang w:val="x-none"/>
              </w:rPr>
            </w:pPr>
          </w:p>
        </w:tc>
        <w:tc>
          <w:tcPr>
            <w:tcW w:w="3249" w:type="dxa"/>
            <w:vAlign w:val="center"/>
          </w:tcPr>
          <w:p w14:paraId="2C9E5692" w14:textId="77777777" w:rsidR="00442DC2" w:rsidRPr="00C613ED" w:rsidRDefault="00442DC2" w:rsidP="00B50228">
            <w:pPr>
              <w:jc w:val="center"/>
              <w:rPr>
                <w:rFonts w:ascii="Times New Roman" w:eastAsia="標楷體" w:hAnsi="Times New Roman" w:cs="Times New Roman"/>
                <w:lang w:val="x-none"/>
              </w:rPr>
            </w:pPr>
          </w:p>
        </w:tc>
        <w:tc>
          <w:tcPr>
            <w:tcW w:w="2694" w:type="dxa"/>
            <w:vAlign w:val="center"/>
          </w:tcPr>
          <w:p w14:paraId="516BE71F" w14:textId="77777777" w:rsidR="00442DC2" w:rsidRPr="00C613ED" w:rsidRDefault="00442DC2" w:rsidP="00B50228">
            <w:pPr>
              <w:jc w:val="center"/>
              <w:rPr>
                <w:rFonts w:ascii="Times New Roman" w:eastAsia="標楷體" w:hAnsi="Times New Roman" w:cs="Times New Roman"/>
                <w:lang w:val="x-none"/>
              </w:rPr>
            </w:pPr>
          </w:p>
        </w:tc>
      </w:tr>
      <w:tr w:rsidR="00C613ED" w:rsidRPr="00C613ED" w14:paraId="6E8AAB80" w14:textId="77777777" w:rsidTr="00B50228">
        <w:tc>
          <w:tcPr>
            <w:tcW w:w="704" w:type="dxa"/>
            <w:vAlign w:val="center"/>
          </w:tcPr>
          <w:p w14:paraId="75FA036A" w14:textId="6CD65311" w:rsidR="00442DC2" w:rsidRPr="00C613ED" w:rsidRDefault="00442DC2" w:rsidP="00B50228">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2</w:t>
            </w:r>
          </w:p>
        </w:tc>
        <w:tc>
          <w:tcPr>
            <w:tcW w:w="1418" w:type="dxa"/>
            <w:vAlign w:val="center"/>
          </w:tcPr>
          <w:p w14:paraId="78080A72" w14:textId="3286BC7E" w:rsidR="00442DC2" w:rsidRPr="00C613ED" w:rsidRDefault="00442DC2" w:rsidP="00B50228">
            <w:pPr>
              <w:jc w:val="center"/>
              <w:rPr>
                <w:rFonts w:ascii="Times New Roman" w:eastAsia="標楷體" w:hAnsi="Times New Roman" w:cs="Times New Roman"/>
                <w:lang w:val="x-none"/>
              </w:rPr>
            </w:pPr>
          </w:p>
        </w:tc>
        <w:tc>
          <w:tcPr>
            <w:tcW w:w="1428" w:type="dxa"/>
            <w:vAlign w:val="center"/>
          </w:tcPr>
          <w:p w14:paraId="67859FF0" w14:textId="77777777" w:rsidR="00442DC2" w:rsidRPr="00C613ED" w:rsidRDefault="00442DC2" w:rsidP="00B50228">
            <w:pPr>
              <w:jc w:val="center"/>
              <w:rPr>
                <w:rFonts w:ascii="Times New Roman" w:eastAsia="標楷體" w:hAnsi="Times New Roman" w:cs="Times New Roman"/>
                <w:lang w:val="x-none"/>
              </w:rPr>
            </w:pPr>
          </w:p>
        </w:tc>
        <w:tc>
          <w:tcPr>
            <w:tcW w:w="3249" w:type="dxa"/>
            <w:vAlign w:val="center"/>
          </w:tcPr>
          <w:p w14:paraId="0C55A304" w14:textId="77777777" w:rsidR="00442DC2" w:rsidRPr="00C613ED" w:rsidRDefault="00442DC2" w:rsidP="00B50228">
            <w:pPr>
              <w:jc w:val="center"/>
              <w:rPr>
                <w:rFonts w:ascii="Times New Roman" w:eastAsia="標楷體" w:hAnsi="Times New Roman" w:cs="Times New Roman"/>
                <w:lang w:val="x-none"/>
              </w:rPr>
            </w:pPr>
          </w:p>
        </w:tc>
        <w:tc>
          <w:tcPr>
            <w:tcW w:w="2694" w:type="dxa"/>
            <w:vAlign w:val="center"/>
          </w:tcPr>
          <w:p w14:paraId="4C5B8859" w14:textId="77777777" w:rsidR="00442DC2" w:rsidRPr="00C613ED" w:rsidRDefault="00442DC2" w:rsidP="00B50228">
            <w:pPr>
              <w:jc w:val="center"/>
              <w:rPr>
                <w:rFonts w:ascii="Times New Roman" w:eastAsia="標楷體" w:hAnsi="Times New Roman" w:cs="Times New Roman"/>
                <w:lang w:val="x-none"/>
              </w:rPr>
            </w:pPr>
          </w:p>
        </w:tc>
      </w:tr>
      <w:tr w:rsidR="00C613ED" w:rsidRPr="00C613ED" w14:paraId="0C685358" w14:textId="77777777" w:rsidTr="00B50228">
        <w:tc>
          <w:tcPr>
            <w:tcW w:w="704" w:type="dxa"/>
            <w:vAlign w:val="center"/>
          </w:tcPr>
          <w:p w14:paraId="2E7F466B" w14:textId="753DB4A6" w:rsidR="00442DC2" w:rsidRPr="00C613ED" w:rsidRDefault="00442DC2" w:rsidP="00B50228">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3</w:t>
            </w:r>
          </w:p>
        </w:tc>
        <w:tc>
          <w:tcPr>
            <w:tcW w:w="1418" w:type="dxa"/>
            <w:vAlign w:val="center"/>
          </w:tcPr>
          <w:p w14:paraId="58E2404A" w14:textId="1361EAF4" w:rsidR="00442DC2" w:rsidRPr="00C613ED" w:rsidRDefault="00442DC2" w:rsidP="00B50228">
            <w:pPr>
              <w:jc w:val="center"/>
              <w:rPr>
                <w:rFonts w:ascii="Times New Roman" w:eastAsia="標楷體" w:hAnsi="Times New Roman" w:cs="Times New Roman"/>
                <w:lang w:val="x-none"/>
              </w:rPr>
            </w:pPr>
          </w:p>
        </w:tc>
        <w:tc>
          <w:tcPr>
            <w:tcW w:w="1428" w:type="dxa"/>
            <w:vAlign w:val="center"/>
          </w:tcPr>
          <w:p w14:paraId="7AC93B35" w14:textId="77777777" w:rsidR="00442DC2" w:rsidRPr="00C613ED" w:rsidRDefault="00442DC2" w:rsidP="00B50228">
            <w:pPr>
              <w:jc w:val="center"/>
              <w:rPr>
                <w:rFonts w:ascii="Times New Roman" w:eastAsia="標楷體" w:hAnsi="Times New Roman" w:cs="Times New Roman"/>
                <w:lang w:val="x-none"/>
              </w:rPr>
            </w:pPr>
          </w:p>
        </w:tc>
        <w:tc>
          <w:tcPr>
            <w:tcW w:w="3249" w:type="dxa"/>
            <w:vAlign w:val="center"/>
          </w:tcPr>
          <w:p w14:paraId="14F168C7" w14:textId="77777777" w:rsidR="00442DC2" w:rsidRPr="00C613ED" w:rsidRDefault="00442DC2" w:rsidP="00B50228">
            <w:pPr>
              <w:jc w:val="center"/>
              <w:rPr>
                <w:rFonts w:ascii="Times New Roman" w:eastAsia="標楷體" w:hAnsi="Times New Roman" w:cs="Times New Roman"/>
                <w:lang w:val="x-none"/>
              </w:rPr>
            </w:pPr>
          </w:p>
        </w:tc>
        <w:tc>
          <w:tcPr>
            <w:tcW w:w="2694" w:type="dxa"/>
            <w:vAlign w:val="center"/>
          </w:tcPr>
          <w:p w14:paraId="0C4D4BF9" w14:textId="77777777" w:rsidR="00442DC2" w:rsidRPr="00C613ED" w:rsidRDefault="00442DC2" w:rsidP="00B50228">
            <w:pPr>
              <w:jc w:val="center"/>
              <w:rPr>
                <w:rFonts w:ascii="Times New Roman" w:eastAsia="標楷體" w:hAnsi="Times New Roman" w:cs="Times New Roman"/>
                <w:lang w:val="x-none"/>
              </w:rPr>
            </w:pPr>
          </w:p>
        </w:tc>
      </w:tr>
      <w:tr w:rsidR="00C613ED" w:rsidRPr="00C613ED" w14:paraId="07F98CA7" w14:textId="77777777" w:rsidTr="00B50228">
        <w:tc>
          <w:tcPr>
            <w:tcW w:w="704" w:type="dxa"/>
            <w:vAlign w:val="center"/>
          </w:tcPr>
          <w:p w14:paraId="6E0267FD" w14:textId="5B483FB6" w:rsidR="00442DC2" w:rsidRPr="00C613ED" w:rsidRDefault="00442DC2" w:rsidP="00B50228">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4</w:t>
            </w:r>
          </w:p>
        </w:tc>
        <w:tc>
          <w:tcPr>
            <w:tcW w:w="1418" w:type="dxa"/>
            <w:vAlign w:val="center"/>
          </w:tcPr>
          <w:p w14:paraId="1952202D" w14:textId="63BD3E0D" w:rsidR="00442DC2" w:rsidRPr="00C613ED" w:rsidRDefault="00442DC2" w:rsidP="00B50228">
            <w:pPr>
              <w:jc w:val="center"/>
              <w:rPr>
                <w:rFonts w:ascii="Times New Roman" w:eastAsia="標楷體" w:hAnsi="Times New Roman" w:cs="Times New Roman"/>
                <w:lang w:val="x-none"/>
              </w:rPr>
            </w:pPr>
          </w:p>
        </w:tc>
        <w:tc>
          <w:tcPr>
            <w:tcW w:w="1428" w:type="dxa"/>
            <w:vAlign w:val="center"/>
          </w:tcPr>
          <w:p w14:paraId="7EA92394" w14:textId="77777777" w:rsidR="00442DC2" w:rsidRPr="00C613ED" w:rsidRDefault="00442DC2" w:rsidP="00B50228">
            <w:pPr>
              <w:jc w:val="center"/>
              <w:rPr>
                <w:rFonts w:ascii="Times New Roman" w:eastAsia="標楷體" w:hAnsi="Times New Roman" w:cs="Times New Roman"/>
                <w:lang w:val="x-none"/>
              </w:rPr>
            </w:pPr>
          </w:p>
        </w:tc>
        <w:tc>
          <w:tcPr>
            <w:tcW w:w="3249" w:type="dxa"/>
            <w:vAlign w:val="center"/>
          </w:tcPr>
          <w:p w14:paraId="39C6DEAD" w14:textId="77777777" w:rsidR="00442DC2" w:rsidRPr="00C613ED" w:rsidRDefault="00442DC2" w:rsidP="00B50228">
            <w:pPr>
              <w:jc w:val="center"/>
              <w:rPr>
                <w:rFonts w:ascii="Times New Roman" w:eastAsia="標楷體" w:hAnsi="Times New Roman" w:cs="Times New Roman"/>
                <w:lang w:val="x-none"/>
              </w:rPr>
            </w:pPr>
          </w:p>
        </w:tc>
        <w:tc>
          <w:tcPr>
            <w:tcW w:w="2694" w:type="dxa"/>
            <w:vAlign w:val="center"/>
          </w:tcPr>
          <w:p w14:paraId="1D595AB5" w14:textId="77777777" w:rsidR="00442DC2" w:rsidRPr="00C613ED" w:rsidRDefault="00442DC2" w:rsidP="00B50228">
            <w:pPr>
              <w:jc w:val="center"/>
              <w:rPr>
                <w:rFonts w:ascii="Times New Roman" w:eastAsia="標楷體" w:hAnsi="Times New Roman" w:cs="Times New Roman"/>
                <w:lang w:val="x-none"/>
              </w:rPr>
            </w:pPr>
          </w:p>
        </w:tc>
      </w:tr>
      <w:tr w:rsidR="00C613ED" w:rsidRPr="00C613ED" w14:paraId="51FD2740" w14:textId="77777777" w:rsidTr="00B50228">
        <w:tc>
          <w:tcPr>
            <w:tcW w:w="704" w:type="dxa"/>
            <w:vAlign w:val="center"/>
          </w:tcPr>
          <w:p w14:paraId="752A9C41" w14:textId="77D79D5C" w:rsidR="00442DC2" w:rsidRPr="00C613ED" w:rsidRDefault="00442DC2" w:rsidP="00B50228">
            <w:pPr>
              <w:jc w:val="center"/>
              <w:rPr>
                <w:rFonts w:ascii="Times New Roman" w:eastAsia="標楷體" w:hAnsi="Times New Roman" w:cs="Times New Roman"/>
                <w:lang w:val="x-none"/>
              </w:rPr>
            </w:pPr>
            <w:r w:rsidRPr="00C613ED">
              <w:rPr>
                <w:rFonts w:ascii="Times New Roman" w:eastAsia="標楷體" w:hAnsi="Times New Roman" w:cs="Times New Roman" w:hint="eastAsia"/>
                <w:lang w:val="x-none"/>
              </w:rPr>
              <w:t>5</w:t>
            </w:r>
          </w:p>
        </w:tc>
        <w:tc>
          <w:tcPr>
            <w:tcW w:w="1418" w:type="dxa"/>
            <w:vAlign w:val="center"/>
          </w:tcPr>
          <w:p w14:paraId="7EB96E15" w14:textId="77777777" w:rsidR="00442DC2" w:rsidRPr="00C613ED" w:rsidRDefault="00442DC2" w:rsidP="00B50228">
            <w:pPr>
              <w:jc w:val="center"/>
              <w:rPr>
                <w:rFonts w:ascii="Times New Roman" w:eastAsia="標楷體" w:hAnsi="Times New Roman" w:cs="Times New Roman"/>
                <w:lang w:val="x-none"/>
              </w:rPr>
            </w:pPr>
          </w:p>
        </w:tc>
        <w:tc>
          <w:tcPr>
            <w:tcW w:w="1428" w:type="dxa"/>
            <w:vAlign w:val="center"/>
          </w:tcPr>
          <w:p w14:paraId="2AC1213A" w14:textId="77777777" w:rsidR="00442DC2" w:rsidRPr="00C613ED" w:rsidRDefault="00442DC2" w:rsidP="00B50228">
            <w:pPr>
              <w:jc w:val="center"/>
              <w:rPr>
                <w:rFonts w:ascii="Times New Roman" w:eastAsia="標楷體" w:hAnsi="Times New Roman" w:cs="Times New Roman"/>
                <w:lang w:val="x-none"/>
              </w:rPr>
            </w:pPr>
          </w:p>
        </w:tc>
        <w:tc>
          <w:tcPr>
            <w:tcW w:w="3249" w:type="dxa"/>
            <w:vAlign w:val="center"/>
          </w:tcPr>
          <w:p w14:paraId="4E2482D0" w14:textId="77777777" w:rsidR="00442DC2" w:rsidRPr="00C613ED" w:rsidRDefault="00442DC2" w:rsidP="00B50228">
            <w:pPr>
              <w:jc w:val="center"/>
              <w:rPr>
                <w:rFonts w:ascii="Times New Roman" w:eastAsia="標楷體" w:hAnsi="Times New Roman" w:cs="Times New Roman"/>
                <w:lang w:val="x-none"/>
              </w:rPr>
            </w:pPr>
          </w:p>
        </w:tc>
        <w:tc>
          <w:tcPr>
            <w:tcW w:w="2694" w:type="dxa"/>
            <w:vAlign w:val="center"/>
          </w:tcPr>
          <w:p w14:paraId="69BB501C" w14:textId="77777777" w:rsidR="00442DC2" w:rsidRPr="00C613ED" w:rsidRDefault="00442DC2" w:rsidP="00B50228">
            <w:pPr>
              <w:jc w:val="center"/>
              <w:rPr>
                <w:rFonts w:ascii="Times New Roman" w:eastAsia="標楷體" w:hAnsi="Times New Roman" w:cs="Times New Roman"/>
                <w:lang w:val="x-none"/>
              </w:rPr>
            </w:pPr>
          </w:p>
        </w:tc>
      </w:tr>
    </w:tbl>
    <w:p w14:paraId="5A5E7E87" w14:textId="4D28CA13" w:rsidR="00442DC2" w:rsidRPr="00C613ED" w:rsidRDefault="00DE796B" w:rsidP="005E6ECC">
      <w:pPr>
        <w:jc w:val="both"/>
        <w:rPr>
          <w:rFonts w:ascii="Times New Roman" w:eastAsia="標楷體" w:hAnsi="Times New Roman" w:cs="Times New Roman"/>
          <w:bCs/>
          <w:szCs w:val="24"/>
        </w:rPr>
      </w:pPr>
      <w:r w:rsidRPr="00C613ED">
        <w:rPr>
          <w:rFonts w:ascii="Times New Roman" w:eastAsia="標楷體" w:hAnsi="Times New Roman" w:cs="Times New Roman"/>
          <w:b/>
          <w:szCs w:val="24"/>
        </w:rPr>
        <w:t>※</w:t>
      </w:r>
      <w:r w:rsidR="00B50228" w:rsidRPr="00C613ED">
        <w:rPr>
          <w:rFonts w:ascii="Times New Roman" w:eastAsia="標楷體" w:hAnsi="Times New Roman" w:cs="Times New Roman" w:hint="eastAsia"/>
          <w:b/>
          <w:szCs w:val="24"/>
        </w:rPr>
        <w:t>個案</w:t>
      </w:r>
      <w:r w:rsidRPr="00C613ED">
        <w:rPr>
          <w:rFonts w:ascii="Times New Roman" w:eastAsia="標楷體" w:hAnsi="Times New Roman" w:cs="Times New Roman" w:hint="eastAsia"/>
          <w:b/>
          <w:szCs w:val="24"/>
        </w:rPr>
        <w:t>姓名需進行個資隱蔽，如範例</w:t>
      </w:r>
      <w:r w:rsidRPr="00C613ED">
        <w:rPr>
          <w:rFonts w:ascii="Times New Roman" w:eastAsia="標楷體" w:hAnsi="Times New Roman" w:cs="Times New Roman" w:hint="eastAsia"/>
          <w:bCs/>
          <w:szCs w:val="24"/>
        </w:rPr>
        <w:t>。</w:t>
      </w:r>
    </w:p>
    <w:p w14:paraId="4E551F9D" w14:textId="0F9D9D85" w:rsidR="00DE796B" w:rsidRPr="00C613ED" w:rsidRDefault="00DE796B" w:rsidP="005E6ECC">
      <w:pPr>
        <w:jc w:val="both"/>
        <w:rPr>
          <w:rFonts w:ascii="Times New Roman" w:eastAsia="標楷體" w:hAnsi="Times New Roman" w:cs="Times New Roman"/>
          <w:bCs/>
          <w:lang w:val="x-none"/>
        </w:rPr>
      </w:pPr>
      <w:r w:rsidRPr="00C613ED">
        <w:rPr>
          <w:rFonts w:ascii="Times New Roman" w:eastAsia="標楷體" w:hAnsi="Times New Roman" w:cs="Times New Roman"/>
          <w:bCs/>
          <w:szCs w:val="24"/>
        </w:rPr>
        <w:t>※</w:t>
      </w:r>
      <w:r w:rsidRPr="00C613ED">
        <w:rPr>
          <w:rFonts w:ascii="Times New Roman" w:eastAsia="標楷體" w:hAnsi="Times New Roman" w:cs="Times New Roman" w:hint="eastAsia"/>
          <w:bCs/>
          <w:szCs w:val="24"/>
        </w:rPr>
        <w:t>表格不敷使用請自行增列。</w:t>
      </w:r>
    </w:p>
    <w:p w14:paraId="1A9B082B" w14:textId="77777777" w:rsidR="00442DC2" w:rsidRPr="00C613ED" w:rsidRDefault="00442DC2" w:rsidP="005E6ECC">
      <w:pPr>
        <w:jc w:val="both"/>
        <w:rPr>
          <w:rFonts w:ascii="Times New Roman" w:eastAsia="標楷體" w:hAnsi="Times New Roman" w:cs="Times New Roman"/>
          <w:lang w:val="x-none"/>
        </w:rPr>
      </w:pPr>
    </w:p>
    <w:p w14:paraId="1D461A2A" w14:textId="77777777" w:rsidR="00442DC2" w:rsidRPr="00C613ED" w:rsidRDefault="00442DC2" w:rsidP="005E6ECC">
      <w:pPr>
        <w:jc w:val="both"/>
        <w:rPr>
          <w:rFonts w:ascii="Times New Roman" w:eastAsia="標楷體" w:hAnsi="Times New Roman" w:cs="Times New Roman"/>
          <w:lang w:val="x-none"/>
        </w:rPr>
      </w:pPr>
    </w:p>
    <w:p w14:paraId="68A04FB4" w14:textId="77777777" w:rsidR="00442DC2" w:rsidRPr="00C613ED" w:rsidRDefault="00442DC2" w:rsidP="005E6ECC">
      <w:pPr>
        <w:jc w:val="both"/>
        <w:rPr>
          <w:rFonts w:ascii="Times New Roman" w:eastAsia="標楷體" w:hAnsi="Times New Roman" w:cs="Times New Roman"/>
          <w:lang w:val="x-none"/>
        </w:rPr>
      </w:pPr>
    </w:p>
    <w:p w14:paraId="57F59EB8" w14:textId="77777777" w:rsidR="00442DC2" w:rsidRPr="00C613ED" w:rsidRDefault="00442DC2" w:rsidP="005E6ECC">
      <w:pPr>
        <w:jc w:val="both"/>
        <w:rPr>
          <w:rFonts w:ascii="Times New Roman" w:eastAsia="標楷體" w:hAnsi="Times New Roman" w:cs="Times New Roman"/>
          <w:lang w:val="x-none"/>
        </w:rPr>
      </w:pPr>
    </w:p>
    <w:p w14:paraId="413D8B29" w14:textId="77777777" w:rsidR="00442DC2" w:rsidRPr="00C613ED" w:rsidRDefault="00442DC2" w:rsidP="005E6ECC">
      <w:pPr>
        <w:jc w:val="both"/>
        <w:rPr>
          <w:rFonts w:ascii="Times New Roman" w:eastAsia="標楷體" w:hAnsi="Times New Roman" w:cs="Times New Roman"/>
          <w:lang w:val="x-none"/>
        </w:rPr>
      </w:pPr>
    </w:p>
    <w:p w14:paraId="1E7580D6" w14:textId="77777777" w:rsidR="00442DC2" w:rsidRPr="00C613ED" w:rsidRDefault="00442DC2" w:rsidP="005E6ECC">
      <w:pPr>
        <w:jc w:val="both"/>
        <w:rPr>
          <w:rFonts w:ascii="Times New Roman" w:eastAsia="標楷體" w:hAnsi="Times New Roman" w:cs="Times New Roman"/>
          <w:lang w:val="x-none"/>
        </w:rPr>
      </w:pPr>
    </w:p>
    <w:p w14:paraId="07E4B058" w14:textId="77777777" w:rsidR="006C2D59" w:rsidRPr="00C613ED" w:rsidRDefault="006C2D59" w:rsidP="005E6ECC">
      <w:pPr>
        <w:jc w:val="both"/>
        <w:rPr>
          <w:rFonts w:ascii="Times New Roman" w:eastAsia="標楷體" w:hAnsi="Times New Roman" w:cs="Times New Roman"/>
          <w:lang w:val="x-none"/>
        </w:rPr>
      </w:pPr>
    </w:p>
    <w:p w14:paraId="766C9695" w14:textId="44FBCCB9" w:rsidR="005E6ECC" w:rsidRPr="00C613ED" w:rsidRDefault="005E6ECC" w:rsidP="005E6ECC">
      <w:pPr>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lastRenderedPageBreak/>
        <w:t>(</w:t>
      </w:r>
      <w:r w:rsidRPr="00C613ED">
        <w:rPr>
          <w:rFonts w:ascii="Times New Roman" w:eastAsia="標楷體" w:hAnsi="Times New Roman" w:cs="Times New Roman"/>
          <w:szCs w:val="24"/>
          <w:lang w:val="x-none"/>
        </w:rPr>
        <w:t>十</w:t>
      </w:r>
      <w:r w:rsidRPr="00C613ED">
        <w:rPr>
          <w:rFonts w:ascii="Times New Roman" w:eastAsia="標楷體" w:hAnsi="Times New Roman" w:cs="Times New Roman"/>
          <w:szCs w:val="24"/>
          <w:lang w:val="x-none"/>
        </w:rPr>
        <w:t>)</w:t>
      </w:r>
      <w:proofErr w:type="spellStart"/>
      <w:r w:rsidRPr="00C613ED">
        <w:rPr>
          <w:rFonts w:ascii="Times New Roman" w:eastAsia="標楷體" w:hAnsi="Times New Roman" w:cs="Times New Roman"/>
          <w:szCs w:val="24"/>
          <w:lang w:val="x-none"/>
        </w:rPr>
        <w:t>個案管理時效</w:t>
      </w:r>
      <w:proofErr w:type="spellEnd"/>
      <w:r w:rsidRPr="00C613ED">
        <w:rPr>
          <w:rFonts w:ascii="Times New Roman" w:eastAsia="標楷體" w:hAnsi="Times New Roman" w:cs="Times New Roman"/>
          <w:szCs w:val="24"/>
          <w:lang w:val="x-none"/>
        </w:rPr>
        <w:t xml:space="preserve"> (11</w:t>
      </w:r>
      <w:r w:rsidR="003F2973" w:rsidRPr="00C613ED">
        <w:rPr>
          <w:rFonts w:ascii="Times New Roman" w:eastAsia="標楷體" w:hAnsi="Times New Roman" w:cs="Times New Roman" w:hint="eastAsia"/>
          <w:szCs w:val="24"/>
          <w:lang w:val="x-none"/>
        </w:rPr>
        <w:t>3</w:t>
      </w:r>
      <w:r w:rsidR="006C2D59" w:rsidRPr="00C613ED">
        <w:rPr>
          <w:rFonts w:ascii="Times New Roman" w:eastAsia="標楷體" w:hAnsi="Times New Roman" w:cs="Times New Roman" w:hint="eastAsia"/>
          <w:szCs w:val="24"/>
          <w:lang w:val="x-none"/>
        </w:rPr>
        <w:t>年</w:t>
      </w:r>
      <w:r w:rsidRPr="00C613ED">
        <w:rPr>
          <w:rFonts w:ascii="Times New Roman" w:eastAsia="標楷體" w:hAnsi="Times New Roman" w:cs="Times New Roman"/>
          <w:szCs w:val="24"/>
          <w:lang w:val="x-none"/>
        </w:rPr>
        <w:t>新簽約單位，從</w:t>
      </w:r>
      <w:proofErr w:type="gramStart"/>
      <w:r w:rsidRPr="00C613ED">
        <w:rPr>
          <w:rFonts w:ascii="Times New Roman" w:eastAsia="標楷體" w:hAnsi="Times New Roman" w:cs="Times New Roman"/>
          <w:szCs w:val="24"/>
          <w:lang w:val="x-none"/>
        </w:rPr>
        <w:t>派案月</w:t>
      </w:r>
      <w:proofErr w:type="gramEnd"/>
      <w:r w:rsidRPr="00C613ED">
        <w:rPr>
          <w:rFonts w:ascii="Times New Roman" w:eastAsia="標楷體" w:hAnsi="Times New Roman" w:cs="Times New Roman"/>
          <w:szCs w:val="24"/>
          <w:lang w:val="x-none"/>
        </w:rPr>
        <w:t>起算</w:t>
      </w:r>
      <w:r w:rsidRPr="00C613ED">
        <w:rPr>
          <w:rFonts w:ascii="Times New Roman" w:eastAsia="標楷體" w:hAnsi="Times New Roman" w:cs="Times New Roman"/>
          <w:szCs w:val="24"/>
          <w:lang w:val="x-none"/>
        </w:rPr>
        <w:t>1</w:t>
      </w:r>
      <w:r w:rsidRPr="00C613ED">
        <w:rPr>
          <w:rFonts w:ascii="Times New Roman" w:eastAsia="標楷體" w:hAnsi="Times New Roman" w:cs="Times New Roman"/>
          <w:szCs w:val="24"/>
          <w:lang w:val="x-none"/>
        </w:rPr>
        <w:t>年內資料</w:t>
      </w:r>
      <w:r w:rsidRPr="00C613ED">
        <w:rPr>
          <w:rFonts w:ascii="Times New Roman" w:eastAsia="標楷體" w:hAnsi="Times New Roman" w:cs="Times New Roman"/>
          <w:szCs w:val="24"/>
          <w:lang w:val="x-none"/>
        </w:rPr>
        <w:t>)</w:t>
      </w:r>
    </w:p>
    <w:tbl>
      <w:tblPr>
        <w:tblStyle w:val="a5"/>
        <w:tblW w:w="5242" w:type="pct"/>
        <w:tblInd w:w="-5" w:type="dxa"/>
        <w:tblLayout w:type="fixed"/>
        <w:tblLook w:val="04A0" w:firstRow="1" w:lastRow="0" w:firstColumn="1" w:lastColumn="0" w:noHBand="0" w:noVBand="1"/>
      </w:tblPr>
      <w:tblGrid>
        <w:gridCol w:w="2658"/>
        <w:gridCol w:w="771"/>
        <w:gridCol w:w="1034"/>
        <w:gridCol w:w="1034"/>
        <w:gridCol w:w="1035"/>
        <w:gridCol w:w="1263"/>
        <w:gridCol w:w="853"/>
        <w:gridCol w:w="851"/>
      </w:tblGrid>
      <w:tr w:rsidR="00C613ED" w:rsidRPr="00C613ED" w14:paraId="7FA4B5FD" w14:textId="441D24AA" w:rsidTr="002909D4">
        <w:tc>
          <w:tcPr>
            <w:tcW w:w="2658" w:type="dxa"/>
            <w:vAlign w:val="center"/>
          </w:tcPr>
          <w:p w14:paraId="3ED9D0D5" w14:textId="77777777" w:rsidR="002909D4" w:rsidRPr="00C613ED" w:rsidRDefault="002909D4" w:rsidP="004C2ACF">
            <w:pPr>
              <w:jc w:val="center"/>
              <w:rPr>
                <w:rFonts w:ascii="Times New Roman" w:eastAsia="標楷體" w:hAnsi="Times New Roman" w:cs="Times New Roman"/>
                <w:b/>
                <w:szCs w:val="24"/>
                <w:lang w:val="x-none"/>
              </w:rPr>
            </w:pPr>
            <w:r w:rsidRPr="00C613ED">
              <w:rPr>
                <w:rFonts w:ascii="Times New Roman" w:eastAsia="標楷體" w:hAnsi="Times New Roman" w:cs="Times New Roman"/>
                <w:b/>
                <w:szCs w:val="24"/>
                <w:lang w:val="x-none"/>
              </w:rPr>
              <w:t>時間</w:t>
            </w:r>
          </w:p>
        </w:tc>
        <w:tc>
          <w:tcPr>
            <w:tcW w:w="771" w:type="dxa"/>
            <w:vMerge w:val="restart"/>
            <w:vAlign w:val="center"/>
          </w:tcPr>
          <w:p w14:paraId="452D5B36" w14:textId="77777777" w:rsidR="002909D4" w:rsidRPr="00C613ED" w:rsidRDefault="002909D4" w:rsidP="004C2ACF">
            <w:pPr>
              <w:widowControl/>
              <w:jc w:val="center"/>
              <w:rPr>
                <w:rFonts w:ascii="Times New Roman" w:eastAsia="標楷體" w:hAnsi="Times New Roman" w:cs="Times New Roman"/>
                <w:b/>
              </w:rPr>
            </w:pPr>
            <w:proofErr w:type="gramStart"/>
            <w:r w:rsidRPr="00C613ED">
              <w:rPr>
                <w:rFonts w:ascii="Times New Roman" w:eastAsia="標楷體" w:hAnsi="Times New Roman" w:cs="Times New Roman"/>
                <w:b/>
              </w:rPr>
              <w:t>派案總量</w:t>
            </w:r>
            <w:proofErr w:type="gramEnd"/>
          </w:p>
        </w:tc>
        <w:tc>
          <w:tcPr>
            <w:tcW w:w="3103" w:type="dxa"/>
            <w:gridSpan w:val="3"/>
            <w:vAlign w:val="center"/>
          </w:tcPr>
          <w:p w14:paraId="547A56DD" w14:textId="41D90070" w:rsidR="002909D4" w:rsidRPr="00C613ED" w:rsidRDefault="002909D4" w:rsidP="00004086">
            <w:pPr>
              <w:jc w:val="center"/>
              <w:rPr>
                <w:rFonts w:ascii="Times New Roman" w:eastAsia="標楷體" w:hAnsi="Times New Roman" w:cs="Times New Roman"/>
                <w:b/>
              </w:rPr>
            </w:pPr>
            <w:r w:rsidRPr="00C613ED">
              <w:rPr>
                <w:rFonts w:ascii="Times New Roman" w:eastAsia="標楷體" w:hAnsi="Times New Roman" w:cs="Times New Roman" w:hint="eastAsia"/>
                <w:b/>
              </w:rPr>
              <w:t>A</w:t>
            </w:r>
            <w:r w:rsidRPr="00C613ED">
              <w:rPr>
                <w:rFonts w:ascii="Times New Roman" w:eastAsia="標楷體" w:hAnsi="Times New Roman" w:cs="Times New Roman" w:hint="eastAsia"/>
                <w:b/>
              </w:rPr>
              <w:t>單位計畫擬定時效</w:t>
            </w:r>
          </w:p>
        </w:tc>
        <w:tc>
          <w:tcPr>
            <w:tcW w:w="2967" w:type="dxa"/>
            <w:gridSpan w:val="3"/>
          </w:tcPr>
          <w:p w14:paraId="2D1473E3" w14:textId="3429B912" w:rsidR="002909D4" w:rsidRPr="00C613ED" w:rsidRDefault="002909D4" w:rsidP="00004086">
            <w:pPr>
              <w:jc w:val="center"/>
            </w:pPr>
            <w:r w:rsidRPr="00C613ED">
              <w:rPr>
                <w:rFonts w:ascii="Times New Roman" w:eastAsia="標楷體" w:hAnsi="Times New Roman" w:cs="Times New Roman" w:hint="eastAsia"/>
                <w:b/>
              </w:rPr>
              <w:t>A</w:t>
            </w:r>
            <w:r w:rsidRPr="00C613ED">
              <w:rPr>
                <w:rFonts w:ascii="Times New Roman" w:eastAsia="標楷體" w:hAnsi="Times New Roman" w:cs="Times New Roman" w:hint="eastAsia"/>
                <w:b/>
              </w:rPr>
              <w:t>單位照會服務單位後第</w:t>
            </w:r>
            <w:r w:rsidRPr="00C613ED">
              <w:rPr>
                <w:rFonts w:ascii="Times New Roman" w:eastAsia="標楷體" w:hAnsi="Times New Roman" w:cs="Times New Roman" w:hint="eastAsia"/>
                <w:b/>
              </w:rPr>
              <w:t>1</w:t>
            </w:r>
            <w:r w:rsidRPr="00C613ED">
              <w:rPr>
                <w:rFonts w:ascii="Times New Roman" w:eastAsia="標楷體" w:hAnsi="Times New Roman" w:cs="Times New Roman" w:hint="eastAsia"/>
                <w:b/>
              </w:rPr>
              <w:t>次服務輸送到達時效</w:t>
            </w:r>
          </w:p>
        </w:tc>
      </w:tr>
      <w:tr w:rsidR="00C613ED" w:rsidRPr="00C613ED" w14:paraId="442FB412" w14:textId="77777777" w:rsidTr="002909D4">
        <w:tc>
          <w:tcPr>
            <w:tcW w:w="2658" w:type="dxa"/>
            <w:vAlign w:val="center"/>
          </w:tcPr>
          <w:p w14:paraId="6CE696CE" w14:textId="77777777" w:rsidR="002909D4" w:rsidRPr="00C613ED" w:rsidRDefault="002909D4" w:rsidP="00B56D82">
            <w:pPr>
              <w:jc w:val="center"/>
              <w:rPr>
                <w:rFonts w:ascii="Times New Roman" w:eastAsia="標楷體" w:hAnsi="Times New Roman" w:cs="Times New Roman"/>
                <w:b/>
                <w:szCs w:val="24"/>
                <w:lang w:val="x-none"/>
              </w:rPr>
            </w:pPr>
            <w:r w:rsidRPr="00C613ED">
              <w:rPr>
                <w:rFonts w:ascii="Times New Roman" w:eastAsia="標楷體" w:hAnsi="Times New Roman" w:cs="Times New Roman"/>
                <w:b/>
                <w:szCs w:val="24"/>
                <w:lang w:val="x-none"/>
              </w:rPr>
              <w:t>起</w:t>
            </w:r>
          </w:p>
          <w:p w14:paraId="65344C41" w14:textId="77777777" w:rsidR="002909D4" w:rsidRPr="00C613ED" w:rsidRDefault="002909D4" w:rsidP="00B56D82">
            <w:pPr>
              <w:spacing w:beforeLines="50" w:before="180"/>
              <w:jc w:val="center"/>
              <w:rPr>
                <w:rFonts w:ascii="Times New Roman" w:eastAsia="標楷體" w:hAnsi="Times New Roman" w:cs="Times New Roman"/>
                <w:b/>
                <w:szCs w:val="24"/>
                <w:lang w:val="x-none"/>
              </w:rPr>
            </w:pPr>
            <w:r w:rsidRPr="00C613ED">
              <w:rPr>
                <w:rFonts w:ascii="Times New Roman" w:eastAsia="標楷體" w:hAnsi="Times New Roman" w:cs="Times New Roman"/>
                <w:b/>
                <w:szCs w:val="24"/>
                <w:lang w:val="x-none"/>
              </w:rPr>
              <w:t>_____</w:t>
            </w:r>
            <w:r w:rsidRPr="00C613ED">
              <w:rPr>
                <w:rFonts w:ascii="Times New Roman" w:eastAsia="標楷體" w:hAnsi="Times New Roman" w:cs="Times New Roman"/>
                <w:b/>
                <w:szCs w:val="24"/>
                <w:lang w:val="x-none"/>
              </w:rPr>
              <w:t>年</w:t>
            </w:r>
            <w:r w:rsidRPr="00C613ED">
              <w:rPr>
                <w:rFonts w:ascii="Times New Roman" w:eastAsia="標楷體" w:hAnsi="Times New Roman" w:cs="Times New Roman"/>
                <w:b/>
                <w:szCs w:val="24"/>
                <w:lang w:val="x-none"/>
              </w:rPr>
              <w:t>_____</w:t>
            </w:r>
            <w:r w:rsidRPr="00C613ED">
              <w:rPr>
                <w:rFonts w:ascii="Times New Roman" w:eastAsia="標楷體" w:hAnsi="Times New Roman" w:cs="Times New Roman"/>
                <w:b/>
                <w:szCs w:val="24"/>
                <w:lang w:val="x-none"/>
              </w:rPr>
              <w:t>月</w:t>
            </w:r>
            <w:r w:rsidRPr="00C613ED">
              <w:rPr>
                <w:rFonts w:ascii="Times New Roman" w:eastAsia="標楷體" w:hAnsi="Times New Roman" w:cs="Times New Roman"/>
                <w:b/>
                <w:szCs w:val="24"/>
                <w:lang w:val="x-none"/>
              </w:rPr>
              <w:t>____</w:t>
            </w:r>
            <w:r w:rsidRPr="00C613ED">
              <w:rPr>
                <w:rFonts w:ascii="Times New Roman" w:eastAsia="標楷體" w:hAnsi="Times New Roman" w:cs="Times New Roman"/>
                <w:b/>
                <w:szCs w:val="24"/>
                <w:lang w:val="x-none"/>
              </w:rPr>
              <w:t>日</w:t>
            </w:r>
          </w:p>
          <w:p w14:paraId="225E375A" w14:textId="77777777" w:rsidR="002909D4" w:rsidRPr="00C613ED" w:rsidRDefault="002909D4" w:rsidP="00B56D82">
            <w:pPr>
              <w:jc w:val="center"/>
              <w:rPr>
                <w:rFonts w:ascii="Times New Roman" w:eastAsia="標楷體" w:hAnsi="Times New Roman" w:cs="Times New Roman"/>
                <w:b/>
                <w:szCs w:val="24"/>
                <w:lang w:val="x-none"/>
              </w:rPr>
            </w:pPr>
            <w:proofErr w:type="gramStart"/>
            <w:r w:rsidRPr="00C613ED">
              <w:rPr>
                <w:rFonts w:ascii="Times New Roman" w:eastAsia="標楷體" w:hAnsi="Times New Roman" w:cs="Times New Roman"/>
                <w:b/>
                <w:szCs w:val="24"/>
                <w:lang w:val="x-none"/>
              </w:rPr>
              <w:t>迄</w:t>
            </w:r>
            <w:proofErr w:type="gramEnd"/>
          </w:p>
          <w:p w14:paraId="137E3417" w14:textId="77777777" w:rsidR="002909D4" w:rsidRPr="00C613ED" w:rsidRDefault="002909D4" w:rsidP="00B56D82">
            <w:pPr>
              <w:spacing w:beforeLines="50" w:before="180"/>
              <w:jc w:val="center"/>
              <w:rPr>
                <w:rFonts w:ascii="Times New Roman" w:eastAsia="標楷體" w:hAnsi="Times New Roman" w:cs="Times New Roman"/>
                <w:b/>
                <w:szCs w:val="24"/>
                <w:lang w:val="x-none"/>
              </w:rPr>
            </w:pPr>
            <w:r w:rsidRPr="00C613ED">
              <w:rPr>
                <w:rFonts w:ascii="Times New Roman" w:eastAsia="標楷體" w:hAnsi="Times New Roman" w:cs="Times New Roman"/>
                <w:b/>
                <w:szCs w:val="24"/>
                <w:lang w:val="x-none"/>
              </w:rPr>
              <w:t>_____</w:t>
            </w:r>
            <w:r w:rsidRPr="00C613ED">
              <w:rPr>
                <w:rFonts w:ascii="Times New Roman" w:eastAsia="標楷體" w:hAnsi="Times New Roman" w:cs="Times New Roman"/>
                <w:b/>
                <w:szCs w:val="24"/>
                <w:lang w:val="x-none"/>
              </w:rPr>
              <w:t>年</w:t>
            </w:r>
            <w:r w:rsidRPr="00C613ED">
              <w:rPr>
                <w:rFonts w:ascii="Times New Roman" w:eastAsia="標楷體" w:hAnsi="Times New Roman" w:cs="Times New Roman"/>
                <w:b/>
                <w:szCs w:val="24"/>
                <w:lang w:val="x-none"/>
              </w:rPr>
              <w:t>_____</w:t>
            </w:r>
            <w:r w:rsidRPr="00C613ED">
              <w:rPr>
                <w:rFonts w:ascii="Times New Roman" w:eastAsia="標楷體" w:hAnsi="Times New Roman" w:cs="Times New Roman"/>
                <w:b/>
                <w:szCs w:val="24"/>
                <w:lang w:val="x-none"/>
              </w:rPr>
              <w:t>月</w:t>
            </w:r>
            <w:r w:rsidRPr="00C613ED">
              <w:rPr>
                <w:rFonts w:ascii="Times New Roman" w:eastAsia="標楷體" w:hAnsi="Times New Roman" w:cs="Times New Roman"/>
                <w:b/>
                <w:szCs w:val="24"/>
                <w:lang w:val="x-none"/>
              </w:rPr>
              <w:t>____</w:t>
            </w:r>
            <w:r w:rsidRPr="00C613ED">
              <w:rPr>
                <w:rFonts w:ascii="Times New Roman" w:eastAsia="標楷體" w:hAnsi="Times New Roman" w:cs="Times New Roman"/>
                <w:b/>
                <w:szCs w:val="24"/>
                <w:lang w:val="x-none"/>
              </w:rPr>
              <w:t>日</w:t>
            </w:r>
          </w:p>
        </w:tc>
        <w:tc>
          <w:tcPr>
            <w:tcW w:w="771" w:type="dxa"/>
            <w:vMerge/>
            <w:vAlign w:val="center"/>
          </w:tcPr>
          <w:p w14:paraId="6BA11944" w14:textId="77777777" w:rsidR="002909D4" w:rsidRPr="00C613ED" w:rsidRDefault="002909D4" w:rsidP="00004086">
            <w:pPr>
              <w:widowControl/>
              <w:snapToGrid w:val="0"/>
              <w:jc w:val="center"/>
              <w:rPr>
                <w:rFonts w:ascii="Times New Roman" w:eastAsia="標楷體" w:hAnsi="Times New Roman" w:cs="Times New Roman"/>
              </w:rPr>
            </w:pPr>
          </w:p>
        </w:tc>
        <w:tc>
          <w:tcPr>
            <w:tcW w:w="1034" w:type="dxa"/>
          </w:tcPr>
          <w:p w14:paraId="000DE6D4" w14:textId="049BA17F" w:rsidR="002909D4" w:rsidRPr="00C613ED" w:rsidRDefault="002909D4" w:rsidP="00004086">
            <w:pPr>
              <w:widowControl/>
              <w:snapToGrid w:val="0"/>
              <w:jc w:val="center"/>
              <w:rPr>
                <w:rFonts w:ascii="Times New Roman" w:eastAsia="標楷體" w:hAnsi="Times New Roman" w:cs="Times New Roman"/>
              </w:rPr>
            </w:pPr>
            <w:r w:rsidRPr="00C613ED">
              <w:rPr>
                <w:rFonts w:ascii="Times New Roman" w:eastAsia="標楷體" w:hAnsi="Times New Roman" w:cs="Times New Roman" w:hint="eastAsia"/>
              </w:rPr>
              <w:t>3</w:t>
            </w:r>
            <w:r w:rsidRPr="00C613ED">
              <w:rPr>
                <w:rFonts w:ascii="Times New Roman" w:eastAsia="標楷體" w:hAnsi="Times New Roman" w:cs="Times New Roman"/>
              </w:rPr>
              <w:t>天</w:t>
            </w:r>
            <w:r w:rsidRPr="00C613ED">
              <w:rPr>
                <w:rFonts w:ascii="Times New Roman" w:eastAsia="標楷體" w:hAnsi="Times New Roman" w:cs="Times New Roman" w:hint="eastAsia"/>
              </w:rPr>
              <w:t>內</w:t>
            </w:r>
            <w:r w:rsidRPr="00C613ED">
              <w:rPr>
                <w:rFonts w:ascii="Times New Roman" w:eastAsia="標楷體" w:hAnsi="Times New Roman" w:cs="Times New Roman"/>
              </w:rPr>
              <w:t>完成</w:t>
            </w:r>
          </w:p>
        </w:tc>
        <w:tc>
          <w:tcPr>
            <w:tcW w:w="1034" w:type="dxa"/>
          </w:tcPr>
          <w:p w14:paraId="305D018C" w14:textId="753B48A4" w:rsidR="002909D4" w:rsidRPr="00C613ED" w:rsidRDefault="002909D4" w:rsidP="00004086">
            <w:pPr>
              <w:widowControl/>
              <w:snapToGrid w:val="0"/>
              <w:jc w:val="center"/>
              <w:rPr>
                <w:rFonts w:ascii="Times New Roman" w:eastAsia="標楷體" w:hAnsi="Times New Roman" w:cs="Times New Roman"/>
              </w:rPr>
            </w:pPr>
            <w:r w:rsidRPr="00C613ED">
              <w:rPr>
                <w:rFonts w:ascii="Times New Roman" w:eastAsia="標楷體" w:hAnsi="Times New Roman" w:cs="Times New Roman"/>
                <w:bCs/>
              </w:rPr>
              <w:t>3</w:t>
            </w:r>
            <w:r w:rsidRPr="00C613ED">
              <w:rPr>
                <w:rFonts w:ascii="Times New Roman" w:eastAsia="標楷體" w:hAnsi="Times New Roman" w:cs="Times New Roman"/>
                <w:bCs/>
              </w:rPr>
              <w:t>天內比率</w:t>
            </w:r>
          </w:p>
        </w:tc>
        <w:tc>
          <w:tcPr>
            <w:tcW w:w="1035" w:type="dxa"/>
          </w:tcPr>
          <w:p w14:paraId="0883AA98" w14:textId="77777777" w:rsidR="002909D4" w:rsidRPr="00C613ED" w:rsidRDefault="002909D4" w:rsidP="0081592B">
            <w:pPr>
              <w:snapToGrid w:val="0"/>
              <w:jc w:val="center"/>
              <w:rPr>
                <w:rFonts w:ascii="Times New Roman" w:eastAsia="標楷體" w:hAnsi="Times New Roman" w:cs="Times New Roman"/>
                <w:bCs/>
              </w:rPr>
            </w:pPr>
            <w:r w:rsidRPr="00C613ED">
              <w:rPr>
                <w:rFonts w:ascii="Times New Roman" w:eastAsia="標楷體" w:hAnsi="Times New Roman" w:cs="Times New Roman"/>
                <w:bCs/>
              </w:rPr>
              <w:t>平均</w:t>
            </w:r>
          </w:p>
          <w:p w14:paraId="1E3CCE7F" w14:textId="3E3440E4" w:rsidR="002909D4" w:rsidRPr="00C613ED" w:rsidRDefault="002909D4" w:rsidP="0081592B">
            <w:pPr>
              <w:widowControl/>
              <w:snapToGrid w:val="0"/>
              <w:jc w:val="center"/>
              <w:rPr>
                <w:rFonts w:ascii="Times New Roman" w:eastAsia="標楷體" w:hAnsi="Times New Roman" w:cs="Times New Roman"/>
              </w:rPr>
            </w:pPr>
            <w:r w:rsidRPr="00C613ED">
              <w:rPr>
                <w:rFonts w:ascii="Times New Roman" w:eastAsia="標楷體" w:hAnsi="Times New Roman" w:cs="Times New Roman"/>
                <w:bCs/>
              </w:rPr>
              <w:t>時效</w:t>
            </w:r>
          </w:p>
        </w:tc>
        <w:tc>
          <w:tcPr>
            <w:tcW w:w="1263" w:type="dxa"/>
          </w:tcPr>
          <w:p w14:paraId="6FFF024C" w14:textId="3477E85B" w:rsidR="002909D4" w:rsidRPr="00C613ED" w:rsidRDefault="002909D4" w:rsidP="00B56D82">
            <w:pPr>
              <w:widowControl/>
              <w:jc w:val="center"/>
              <w:rPr>
                <w:rFonts w:ascii="Times New Roman" w:eastAsia="標楷體" w:hAnsi="Times New Roman" w:cs="Times New Roman"/>
              </w:rPr>
            </w:pPr>
            <w:r w:rsidRPr="00C613ED">
              <w:rPr>
                <w:rFonts w:ascii="Times New Roman" w:eastAsia="標楷體" w:hAnsi="Times New Roman" w:cs="Times New Roman" w:hint="eastAsia"/>
              </w:rPr>
              <w:t>B</w:t>
            </w:r>
            <w:r w:rsidRPr="00C613ED">
              <w:rPr>
                <w:rFonts w:ascii="Times New Roman" w:eastAsia="標楷體" w:hAnsi="Times New Roman" w:cs="Times New Roman" w:hint="eastAsia"/>
              </w:rPr>
              <w:t>碼或</w:t>
            </w:r>
            <w:r w:rsidRPr="00C613ED">
              <w:rPr>
                <w:rFonts w:ascii="Times New Roman" w:eastAsia="標楷體" w:hAnsi="Times New Roman" w:cs="Times New Roman" w:hint="eastAsia"/>
              </w:rPr>
              <w:t>C</w:t>
            </w:r>
            <w:r w:rsidRPr="00C613ED">
              <w:rPr>
                <w:rFonts w:ascii="Times New Roman" w:eastAsia="標楷體" w:hAnsi="Times New Roman" w:cs="Times New Roman" w:hint="eastAsia"/>
              </w:rPr>
              <w:t>碼第</w:t>
            </w:r>
            <w:r w:rsidRPr="00C613ED">
              <w:rPr>
                <w:rFonts w:ascii="Times New Roman" w:eastAsia="標楷體" w:hAnsi="Times New Roman" w:cs="Times New Roman" w:hint="eastAsia"/>
              </w:rPr>
              <w:t>1</w:t>
            </w:r>
            <w:r w:rsidRPr="00C613ED">
              <w:rPr>
                <w:rFonts w:ascii="Times New Roman" w:eastAsia="標楷體" w:hAnsi="Times New Roman" w:cs="Times New Roman" w:hint="eastAsia"/>
              </w:rPr>
              <w:t>次服務輸送到達</w:t>
            </w:r>
            <w:r w:rsidRPr="00C613ED">
              <w:rPr>
                <w:rFonts w:ascii="Times New Roman" w:eastAsia="標楷體" w:hAnsi="Times New Roman" w:cs="Times New Roman" w:hint="eastAsia"/>
                <w:b/>
                <w:bCs/>
              </w:rPr>
              <w:t>平均時效</w:t>
            </w:r>
          </w:p>
        </w:tc>
        <w:tc>
          <w:tcPr>
            <w:tcW w:w="853" w:type="dxa"/>
          </w:tcPr>
          <w:p w14:paraId="25080038" w14:textId="5DD5C259" w:rsidR="002909D4" w:rsidRPr="00C613ED" w:rsidRDefault="002909D4" w:rsidP="00B56D82">
            <w:pPr>
              <w:widowControl/>
              <w:jc w:val="center"/>
              <w:rPr>
                <w:rFonts w:ascii="Times New Roman" w:eastAsia="標楷體" w:hAnsi="Times New Roman" w:cs="Times New Roman"/>
              </w:rPr>
            </w:pPr>
            <w:r w:rsidRPr="00C613ED">
              <w:rPr>
                <w:rFonts w:ascii="Times New Roman" w:eastAsia="標楷體" w:hAnsi="Times New Roman" w:cs="Times New Roman" w:hint="eastAsia"/>
              </w:rPr>
              <w:t>B</w:t>
            </w:r>
            <w:r w:rsidRPr="00C613ED">
              <w:rPr>
                <w:rFonts w:ascii="Times New Roman" w:eastAsia="標楷體" w:hAnsi="Times New Roman" w:cs="Times New Roman" w:hint="eastAsia"/>
              </w:rPr>
              <w:t>碼平均時效</w:t>
            </w:r>
          </w:p>
        </w:tc>
        <w:tc>
          <w:tcPr>
            <w:tcW w:w="851" w:type="dxa"/>
          </w:tcPr>
          <w:p w14:paraId="3898AF13" w14:textId="14444EF3" w:rsidR="002909D4" w:rsidRPr="00C613ED" w:rsidRDefault="002909D4" w:rsidP="00B56D82">
            <w:pPr>
              <w:widowControl/>
              <w:jc w:val="center"/>
              <w:rPr>
                <w:rFonts w:ascii="Times New Roman" w:eastAsia="標楷體" w:hAnsi="Times New Roman" w:cs="Times New Roman"/>
              </w:rPr>
            </w:pPr>
            <w:r w:rsidRPr="00C613ED">
              <w:rPr>
                <w:rFonts w:ascii="Times New Roman" w:eastAsia="標楷體" w:hAnsi="Times New Roman" w:cs="Times New Roman" w:hint="eastAsia"/>
              </w:rPr>
              <w:t>C</w:t>
            </w:r>
            <w:r w:rsidRPr="00C613ED">
              <w:rPr>
                <w:rFonts w:ascii="Times New Roman" w:eastAsia="標楷體" w:hAnsi="Times New Roman" w:cs="Times New Roman" w:hint="eastAsia"/>
              </w:rPr>
              <w:t>碼平均時效</w:t>
            </w:r>
          </w:p>
        </w:tc>
      </w:tr>
      <w:tr w:rsidR="00C613ED" w:rsidRPr="00C613ED" w14:paraId="492F1B08" w14:textId="77777777" w:rsidTr="002909D4">
        <w:trPr>
          <w:trHeight w:val="918"/>
        </w:trPr>
        <w:tc>
          <w:tcPr>
            <w:tcW w:w="2658" w:type="dxa"/>
            <w:vAlign w:val="center"/>
          </w:tcPr>
          <w:p w14:paraId="751BDFAB" w14:textId="77777777" w:rsidR="00004086" w:rsidRPr="00C613ED" w:rsidRDefault="00004086" w:rsidP="004C2ACF">
            <w:pPr>
              <w:jc w:val="center"/>
              <w:rPr>
                <w:rFonts w:ascii="Times New Roman" w:eastAsia="標楷體" w:hAnsi="Times New Roman" w:cs="Times New Roman"/>
                <w:b/>
                <w:szCs w:val="24"/>
                <w:lang w:val="x-none"/>
              </w:rPr>
            </w:pPr>
            <w:r w:rsidRPr="00C613ED">
              <w:rPr>
                <w:rFonts w:ascii="Times New Roman" w:eastAsia="標楷體" w:hAnsi="Times New Roman" w:cs="Times New Roman"/>
                <w:b/>
                <w:szCs w:val="24"/>
                <w:lang w:val="x-none"/>
              </w:rPr>
              <w:t>數量</w:t>
            </w:r>
          </w:p>
        </w:tc>
        <w:tc>
          <w:tcPr>
            <w:tcW w:w="771" w:type="dxa"/>
            <w:vAlign w:val="center"/>
          </w:tcPr>
          <w:p w14:paraId="496087C0" w14:textId="77777777" w:rsidR="00004086" w:rsidRPr="00C613ED" w:rsidRDefault="00004086" w:rsidP="00004086">
            <w:pPr>
              <w:jc w:val="center"/>
              <w:rPr>
                <w:rFonts w:ascii="Times New Roman" w:eastAsia="標楷體" w:hAnsi="Times New Roman" w:cs="Times New Roman"/>
                <w:szCs w:val="24"/>
                <w:lang w:val="x-none"/>
              </w:rPr>
            </w:pPr>
          </w:p>
        </w:tc>
        <w:tc>
          <w:tcPr>
            <w:tcW w:w="1034" w:type="dxa"/>
            <w:vAlign w:val="center"/>
          </w:tcPr>
          <w:p w14:paraId="76004DF2" w14:textId="77777777" w:rsidR="00004086" w:rsidRPr="00C613ED" w:rsidRDefault="00004086" w:rsidP="00004086">
            <w:pPr>
              <w:jc w:val="center"/>
              <w:rPr>
                <w:rFonts w:ascii="Times New Roman" w:eastAsia="標楷體" w:hAnsi="Times New Roman" w:cs="Times New Roman"/>
                <w:szCs w:val="24"/>
                <w:lang w:val="x-none"/>
              </w:rPr>
            </w:pPr>
          </w:p>
        </w:tc>
        <w:tc>
          <w:tcPr>
            <w:tcW w:w="1034" w:type="dxa"/>
            <w:vAlign w:val="center"/>
          </w:tcPr>
          <w:p w14:paraId="04BB2C43" w14:textId="77777777" w:rsidR="00004086" w:rsidRPr="00C613ED" w:rsidRDefault="00004086" w:rsidP="00004086">
            <w:pPr>
              <w:jc w:val="center"/>
              <w:rPr>
                <w:rFonts w:ascii="Times New Roman" w:eastAsia="標楷體" w:hAnsi="Times New Roman" w:cs="Times New Roman"/>
                <w:szCs w:val="24"/>
                <w:lang w:val="x-none"/>
              </w:rPr>
            </w:pPr>
          </w:p>
        </w:tc>
        <w:tc>
          <w:tcPr>
            <w:tcW w:w="1035" w:type="dxa"/>
            <w:vAlign w:val="center"/>
          </w:tcPr>
          <w:p w14:paraId="014C2E2D" w14:textId="67D51E82" w:rsidR="00004086" w:rsidRPr="00C613ED" w:rsidRDefault="00004086" w:rsidP="00004086">
            <w:pPr>
              <w:jc w:val="center"/>
              <w:rPr>
                <w:rFonts w:ascii="Times New Roman" w:eastAsia="標楷體" w:hAnsi="Times New Roman" w:cs="Times New Roman"/>
                <w:szCs w:val="24"/>
                <w:lang w:val="x-none"/>
              </w:rPr>
            </w:pPr>
          </w:p>
        </w:tc>
        <w:tc>
          <w:tcPr>
            <w:tcW w:w="1263" w:type="dxa"/>
            <w:vAlign w:val="center"/>
          </w:tcPr>
          <w:p w14:paraId="5F8AF77A" w14:textId="77777777" w:rsidR="00004086" w:rsidRPr="00C613ED" w:rsidRDefault="00004086" w:rsidP="00004086">
            <w:pPr>
              <w:jc w:val="center"/>
              <w:rPr>
                <w:rFonts w:ascii="Times New Roman" w:eastAsia="標楷體" w:hAnsi="Times New Roman" w:cs="Times New Roman"/>
                <w:szCs w:val="24"/>
                <w:lang w:val="x-none"/>
              </w:rPr>
            </w:pPr>
          </w:p>
        </w:tc>
        <w:tc>
          <w:tcPr>
            <w:tcW w:w="853" w:type="dxa"/>
            <w:vAlign w:val="center"/>
          </w:tcPr>
          <w:p w14:paraId="7144E5A0" w14:textId="77777777" w:rsidR="00004086" w:rsidRPr="00C613ED" w:rsidRDefault="00004086" w:rsidP="00004086">
            <w:pPr>
              <w:jc w:val="center"/>
              <w:rPr>
                <w:rFonts w:ascii="Times New Roman" w:eastAsia="標楷體" w:hAnsi="Times New Roman" w:cs="Times New Roman"/>
                <w:szCs w:val="24"/>
                <w:lang w:val="x-none"/>
              </w:rPr>
            </w:pPr>
          </w:p>
        </w:tc>
        <w:tc>
          <w:tcPr>
            <w:tcW w:w="851" w:type="dxa"/>
            <w:vAlign w:val="center"/>
          </w:tcPr>
          <w:p w14:paraId="7A556A1F" w14:textId="4FEA033C" w:rsidR="00004086" w:rsidRPr="00C613ED" w:rsidRDefault="00004086" w:rsidP="00004086">
            <w:pPr>
              <w:jc w:val="center"/>
              <w:rPr>
                <w:rFonts w:ascii="Times New Roman" w:eastAsia="標楷體" w:hAnsi="Times New Roman" w:cs="Times New Roman"/>
                <w:szCs w:val="24"/>
                <w:lang w:val="x-none"/>
              </w:rPr>
            </w:pPr>
          </w:p>
        </w:tc>
      </w:tr>
    </w:tbl>
    <w:p w14:paraId="2F2CEA48" w14:textId="2D3D4E9A" w:rsidR="005E6ECC" w:rsidRPr="00C613ED" w:rsidRDefault="005E6ECC" w:rsidP="005E6ECC">
      <w:pPr>
        <w:spacing w:beforeLines="50" w:before="180"/>
        <w:jc w:val="both"/>
        <w:rPr>
          <w:rFonts w:ascii="Times New Roman" w:eastAsia="標楷體" w:hAnsi="Times New Roman" w:cs="Times New Roman"/>
          <w:szCs w:val="24"/>
          <w:u w:val="single"/>
        </w:rPr>
      </w:pPr>
      <w:r w:rsidRPr="00C613ED">
        <w:rPr>
          <w:rFonts w:ascii="Times New Roman" w:eastAsia="標楷體" w:hAnsi="Times New Roman" w:cs="Times New Roman"/>
          <w:szCs w:val="24"/>
          <w:u w:val="single"/>
        </w:rPr>
        <w:t>※</w:t>
      </w:r>
      <w:r w:rsidR="00AF4662" w:rsidRPr="00C613ED">
        <w:rPr>
          <w:rFonts w:ascii="Times New Roman" w:eastAsia="標楷體" w:hAnsi="Times New Roman" w:cs="Times New Roman" w:hint="eastAsia"/>
          <w:szCs w:val="24"/>
          <w:u w:val="single"/>
        </w:rPr>
        <w:t>請</w:t>
      </w:r>
      <w:r w:rsidRPr="00C613ED">
        <w:rPr>
          <w:rFonts w:ascii="Times New Roman" w:eastAsia="標楷體" w:hAnsi="Times New Roman" w:cs="Times New Roman"/>
          <w:szCs w:val="24"/>
          <w:u w:val="single"/>
        </w:rPr>
        <w:t>依照管平台「計畫核定完成日到第一次提供服務的時效</w:t>
      </w:r>
      <w:r w:rsidRPr="00C613ED">
        <w:rPr>
          <w:rFonts w:ascii="Times New Roman" w:eastAsia="標楷體" w:hAnsi="Times New Roman" w:cs="Times New Roman"/>
          <w:szCs w:val="24"/>
          <w:u w:val="single"/>
        </w:rPr>
        <w:t>(A</w:t>
      </w:r>
      <w:r w:rsidRPr="00C613ED">
        <w:rPr>
          <w:rFonts w:ascii="Times New Roman" w:eastAsia="標楷體" w:hAnsi="Times New Roman" w:cs="Times New Roman"/>
          <w:szCs w:val="24"/>
          <w:u w:val="single"/>
        </w:rPr>
        <w:t>單位</w:t>
      </w:r>
      <w:r w:rsidRPr="00C613ED">
        <w:rPr>
          <w:rFonts w:ascii="Times New Roman" w:eastAsia="標楷體" w:hAnsi="Times New Roman" w:cs="Times New Roman"/>
          <w:szCs w:val="24"/>
          <w:u w:val="single"/>
        </w:rPr>
        <w:t>)</w:t>
      </w:r>
      <w:r w:rsidR="00AF4662" w:rsidRPr="00C613ED">
        <w:rPr>
          <w:rFonts w:hint="eastAsia"/>
        </w:rPr>
        <w:t xml:space="preserve"> </w:t>
      </w:r>
      <w:r w:rsidR="00AF4662" w:rsidRPr="00C613ED">
        <w:rPr>
          <w:rFonts w:ascii="Times New Roman" w:eastAsia="標楷體" w:hAnsi="Times New Roman" w:cs="Times New Roman" w:hint="eastAsia"/>
          <w:szCs w:val="24"/>
          <w:u w:val="single"/>
        </w:rPr>
        <w:t>[112</w:t>
      </w:r>
      <w:r w:rsidR="00AF4662" w:rsidRPr="00C613ED">
        <w:rPr>
          <w:rFonts w:ascii="Times New Roman" w:eastAsia="標楷體" w:hAnsi="Times New Roman" w:cs="Times New Roman" w:hint="eastAsia"/>
          <w:szCs w:val="24"/>
          <w:u w:val="single"/>
        </w:rPr>
        <w:t>年</w:t>
      </w:r>
      <w:r w:rsidR="00AF4662" w:rsidRPr="00C613ED">
        <w:rPr>
          <w:rFonts w:ascii="Times New Roman" w:eastAsia="標楷體" w:hAnsi="Times New Roman" w:cs="Times New Roman" w:hint="eastAsia"/>
          <w:szCs w:val="24"/>
          <w:u w:val="single"/>
        </w:rPr>
        <w:t>1</w:t>
      </w:r>
      <w:r w:rsidR="00AF4662" w:rsidRPr="00C613ED">
        <w:rPr>
          <w:rFonts w:ascii="Times New Roman" w:eastAsia="標楷體" w:hAnsi="Times New Roman" w:cs="Times New Roman" w:hint="eastAsia"/>
          <w:szCs w:val="24"/>
          <w:u w:val="single"/>
        </w:rPr>
        <w:t>月起</w:t>
      </w:r>
      <w:r w:rsidR="00AF4662" w:rsidRPr="00C613ED">
        <w:rPr>
          <w:rFonts w:ascii="Times New Roman" w:eastAsia="標楷體" w:hAnsi="Times New Roman" w:cs="Times New Roman" w:hint="eastAsia"/>
          <w:szCs w:val="24"/>
          <w:u w:val="single"/>
        </w:rPr>
        <w:t>]</w:t>
      </w:r>
      <w:r w:rsidRPr="00C613ED">
        <w:rPr>
          <w:rFonts w:ascii="Times New Roman" w:eastAsia="標楷體" w:hAnsi="Times New Roman" w:cs="Times New Roman"/>
          <w:szCs w:val="24"/>
          <w:u w:val="single"/>
        </w:rPr>
        <w:t>」報表為標準。</w:t>
      </w:r>
    </w:p>
    <w:p w14:paraId="3E9866DD" w14:textId="1AE863A7" w:rsidR="0073733E" w:rsidRPr="00C613ED" w:rsidRDefault="005E6ECC" w:rsidP="006F6541">
      <w:pPr>
        <w:spacing w:beforeLines="50" w:before="180"/>
        <w:jc w:val="both"/>
        <w:rPr>
          <w:rFonts w:ascii="Times New Roman" w:eastAsia="標楷體" w:hAnsi="Times New Roman" w:cs="Times New Roman"/>
          <w:b/>
          <w:bCs/>
          <w:szCs w:val="24"/>
          <w:u w:val="single"/>
        </w:rPr>
      </w:pPr>
      <w:r w:rsidRPr="00C613ED">
        <w:rPr>
          <w:rFonts w:ascii="Times New Roman" w:eastAsia="標楷體" w:hAnsi="Times New Roman" w:cs="Times New Roman"/>
          <w:szCs w:val="24"/>
          <w:u w:val="single"/>
        </w:rPr>
        <w:t>※</w:t>
      </w:r>
      <w:r w:rsidR="00561C2C" w:rsidRPr="00C613ED">
        <w:rPr>
          <w:rFonts w:ascii="Times New Roman" w:eastAsia="標楷體" w:hAnsi="Times New Roman" w:cs="Times New Roman" w:hint="eastAsia"/>
          <w:b/>
          <w:bCs/>
          <w:szCs w:val="24"/>
          <w:u w:val="single"/>
        </w:rPr>
        <w:t>需</w:t>
      </w:r>
      <w:r w:rsidRPr="00C613ED">
        <w:rPr>
          <w:rFonts w:ascii="Times New Roman" w:eastAsia="標楷體" w:hAnsi="Times New Roman" w:cs="Times New Roman"/>
          <w:b/>
          <w:bCs/>
          <w:szCs w:val="24"/>
          <w:u w:val="single"/>
        </w:rPr>
        <w:t>有統計分析與原因說明</w:t>
      </w:r>
      <w:r w:rsidRPr="00C613ED">
        <w:rPr>
          <w:rFonts w:ascii="Times New Roman" w:eastAsia="標楷體" w:hAnsi="Times New Roman" w:cs="Times New Roman"/>
          <w:b/>
          <w:bCs/>
          <w:szCs w:val="24"/>
          <w:u w:val="single"/>
        </w:rPr>
        <w:t>(</w:t>
      </w:r>
      <w:r w:rsidRPr="00C613ED">
        <w:rPr>
          <w:rFonts w:ascii="Times New Roman" w:eastAsia="標楷體" w:hAnsi="Times New Roman" w:cs="Times New Roman"/>
          <w:b/>
          <w:bCs/>
          <w:szCs w:val="24"/>
          <w:u w:val="single"/>
        </w:rPr>
        <w:t>特別是「非屬</w:t>
      </w:r>
      <w:r w:rsidRPr="00C613ED">
        <w:rPr>
          <w:rFonts w:ascii="Times New Roman" w:eastAsia="標楷體" w:hAnsi="Times New Roman" w:cs="Times New Roman"/>
          <w:b/>
          <w:bCs/>
          <w:szCs w:val="24"/>
          <w:u w:val="single"/>
        </w:rPr>
        <w:t>A</w:t>
      </w:r>
      <w:r w:rsidRPr="00C613ED">
        <w:rPr>
          <w:rFonts w:ascii="Times New Roman" w:eastAsia="標楷體" w:hAnsi="Times New Roman" w:cs="Times New Roman"/>
          <w:b/>
          <w:bCs/>
          <w:szCs w:val="24"/>
          <w:u w:val="single"/>
        </w:rPr>
        <w:t>單位之原因及比例」，評鑑時提供給委員參考</w:t>
      </w:r>
      <w:r w:rsidRPr="00C613ED">
        <w:rPr>
          <w:rFonts w:ascii="Times New Roman" w:eastAsia="標楷體" w:hAnsi="Times New Roman" w:cs="Times New Roman"/>
          <w:b/>
          <w:bCs/>
          <w:szCs w:val="24"/>
          <w:u w:val="single"/>
        </w:rPr>
        <w:t>)</w:t>
      </w:r>
      <w:r w:rsidRPr="00C613ED">
        <w:rPr>
          <w:rFonts w:ascii="Times New Roman" w:eastAsia="標楷體" w:hAnsi="Times New Roman" w:cs="Times New Roman"/>
          <w:b/>
          <w:bCs/>
          <w:szCs w:val="24"/>
          <w:u w:val="single"/>
        </w:rPr>
        <w:t>。</w:t>
      </w:r>
    </w:p>
    <w:p w14:paraId="1C485641" w14:textId="77777777" w:rsidR="00392E3B" w:rsidRPr="00C613ED" w:rsidRDefault="00392E3B" w:rsidP="006F6541">
      <w:pPr>
        <w:spacing w:beforeLines="50" w:before="180"/>
        <w:jc w:val="both"/>
        <w:rPr>
          <w:rFonts w:ascii="Times New Roman" w:eastAsia="標楷體" w:hAnsi="Times New Roman" w:cs="Times New Roman"/>
          <w:szCs w:val="24"/>
          <w:u w:val="single"/>
        </w:rPr>
      </w:pPr>
    </w:p>
    <w:p w14:paraId="5FFC85AA" w14:textId="51EE50A3" w:rsidR="005E6ECC" w:rsidRPr="00C613ED" w:rsidRDefault="005E6ECC" w:rsidP="005E6ECC">
      <w:pPr>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w:t>
      </w:r>
      <w:proofErr w:type="spellStart"/>
      <w:r w:rsidRPr="00C613ED">
        <w:rPr>
          <w:rFonts w:ascii="Times New Roman" w:eastAsia="標楷體" w:hAnsi="Times New Roman" w:cs="Times New Roman"/>
          <w:szCs w:val="24"/>
          <w:lang w:val="x-none"/>
        </w:rPr>
        <w:t>十一</w:t>
      </w:r>
      <w:proofErr w:type="spellEnd"/>
      <w:r w:rsidRPr="00C613ED">
        <w:rPr>
          <w:rFonts w:ascii="Times New Roman" w:eastAsia="標楷體" w:hAnsi="Times New Roman" w:cs="Times New Roman"/>
          <w:szCs w:val="24"/>
          <w:lang w:val="x-none"/>
        </w:rPr>
        <w:t>)</w:t>
      </w:r>
      <w:proofErr w:type="spellStart"/>
      <w:r w:rsidRPr="00C613ED">
        <w:rPr>
          <w:rFonts w:ascii="Times New Roman" w:eastAsia="標楷體" w:hAnsi="Times New Roman" w:cs="Times New Roman"/>
          <w:szCs w:val="24"/>
          <w:lang w:val="x-none"/>
        </w:rPr>
        <w:t>合作服務提供單位</w:t>
      </w:r>
      <w:proofErr w:type="spellEnd"/>
    </w:p>
    <w:tbl>
      <w:tblPr>
        <w:tblW w:w="9616"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3096"/>
        <w:gridCol w:w="4111"/>
        <w:gridCol w:w="2409"/>
      </w:tblGrid>
      <w:tr w:rsidR="00C613ED" w:rsidRPr="00C613ED" w14:paraId="68CF3027" w14:textId="77777777" w:rsidTr="0018561C">
        <w:trPr>
          <w:trHeight w:val="356"/>
          <w:tblHeader/>
        </w:trPr>
        <w:tc>
          <w:tcPr>
            <w:tcW w:w="3096" w:type="dxa"/>
            <w:shd w:val="clear" w:color="auto" w:fill="auto"/>
            <w:vAlign w:val="center"/>
            <w:hideMark/>
          </w:tcPr>
          <w:p w14:paraId="75A0C437" w14:textId="77777777" w:rsidR="005E6ECC" w:rsidRPr="00C613ED" w:rsidRDefault="005E6ECC" w:rsidP="004C2ACF">
            <w:pPr>
              <w:jc w:val="center"/>
              <w:rPr>
                <w:rFonts w:ascii="Times New Roman" w:eastAsia="標楷體" w:hAnsi="Times New Roman" w:cs="Times New Roman"/>
                <w:sz w:val="26"/>
                <w:szCs w:val="26"/>
              </w:rPr>
            </w:pPr>
            <w:r w:rsidRPr="00C613ED">
              <w:rPr>
                <w:rFonts w:ascii="Times New Roman" w:eastAsia="標楷體" w:hAnsi="Times New Roman" w:cs="Times New Roman"/>
                <w:sz w:val="26"/>
                <w:szCs w:val="26"/>
              </w:rPr>
              <w:t>服務類別</w:t>
            </w:r>
          </w:p>
        </w:tc>
        <w:tc>
          <w:tcPr>
            <w:tcW w:w="4111" w:type="dxa"/>
            <w:tcBorders>
              <w:right w:val="single" w:sz="4" w:space="0" w:color="auto"/>
            </w:tcBorders>
            <w:shd w:val="clear" w:color="auto" w:fill="auto"/>
            <w:vAlign w:val="center"/>
            <w:hideMark/>
          </w:tcPr>
          <w:p w14:paraId="33945CAE" w14:textId="77777777" w:rsidR="005E6ECC" w:rsidRPr="00C613ED" w:rsidRDefault="005E6ECC" w:rsidP="004C2ACF">
            <w:pPr>
              <w:jc w:val="center"/>
              <w:rPr>
                <w:rFonts w:ascii="Times New Roman" w:eastAsia="標楷體" w:hAnsi="Times New Roman" w:cs="Times New Roman"/>
                <w:sz w:val="26"/>
                <w:szCs w:val="26"/>
              </w:rPr>
            </w:pPr>
            <w:r w:rsidRPr="00C613ED">
              <w:rPr>
                <w:rFonts w:ascii="Times New Roman" w:eastAsia="標楷體" w:hAnsi="Times New Roman" w:cs="Times New Roman"/>
                <w:sz w:val="26"/>
                <w:szCs w:val="26"/>
              </w:rPr>
              <w:t>機構名稱</w:t>
            </w:r>
          </w:p>
        </w:tc>
        <w:tc>
          <w:tcPr>
            <w:tcW w:w="2409" w:type="dxa"/>
            <w:tcBorders>
              <w:left w:val="single" w:sz="4" w:space="0" w:color="auto"/>
            </w:tcBorders>
            <w:shd w:val="clear" w:color="auto" w:fill="auto"/>
            <w:vAlign w:val="center"/>
          </w:tcPr>
          <w:p w14:paraId="5DB44BDC" w14:textId="77777777" w:rsidR="005E6ECC" w:rsidRPr="00C613ED" w:rsidRDefault="005E6ECC" w:rsidP="004C2ACF">
            <w:pPr>
              <w:jc w:val="center"/>
              <w:rPr>
                <w:rFonts w:ascii="Times New Roman" w:eastAsia="標楷體" w:hAnsi="Times New Roman" w:cs="Times New Roman"/>
                <w:sz w:val="26"/>
                <w:szCs w:val="26"/>
              </w:rPr>
            </w:pPr>
            <w:r w:rsidRPr="00C613ED">
              <w:rPr>
                <w:rFonts w:ascii="Times New Roman" w:eastAsia="標楷體" w:hAnsi="Times New Roman" w:cs="Times New Roman"/>
                <w:sz w:val="26"/>
                <w:szCs w:val="26"/>
              </w:rPr>
              <w:t>目前實際轉</w:t>
            </w:r>
            <w:proofErr w:type="gramStart"/>
            <w:r w:rsidRPr="00C613ED">
              <w:rPr>
                <w:rFonts w:ascii="Times New Roman" w:eastAsia="標楷體" w:hAnsi="Times New Roman" w:cs="Times New Roman"/>
                <w:sz w:val="26"/>
                <w:szCs w:val="26"/>
              </w:rPr>
              <w:t>介</w:t>
            </w:r>
            <w:proofErr w:type="gramEnd"/>
            <w:r w:rsidRPr="00C613ED">
              <w:rPr>
                <w:rFonts w:ascii="Times New Roman" w:eastAsia="標楷體" w:hAnsi="Times New Roman" w:cs="Times New Roman"/>
                <w:sz w:val="26"/>
                <w:szCs w:val="26"/>
              </w:rPr>
              <w:t>個案數</w:t>
            </w:r>
          </w:p>
        </w:tc>
      </w:tr>
      <w:tr w:rsidR="00C613ED" w:rsidRPr="00C613ED" w14:paraId="1C3FF282" w14:textId="77777777" w:rsidTr="006F6541">
        <w:trPr>
          <w:trHeight w:val="356"/>
        </w:trPr>
        <w:tc>
          <w:tcPr>
            <w:tcW w:w="3096" w:type="dxa"/>
            <w:shd w:val="clear" w:color="auto" w:fill="auto"/>
            <w:vAlign w:val="center"/>
            <w:hideMark/>
          </w:tcPr>
          <w:p w14:paraId="6F774452"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居家服務</w:t>
            </w:r>
          </w:p>
        </w:tc>
        <w:tc>
          <w:tcPr>
            <w:tcW w:w="4111" w:type="dxa"/>
            <w:tcBorders>
              <w:right w:val="single" w:sz="4" w:space="0" w:color="auto"/>
            </w:tcBorders>
            <w:shd w:val="clear" w:color="auto" w:fill="auto"/>
            <w:vAlign w:val="center"/>
            <w:hideMark/>
          </w:tcPr>
          <w:p w14:paraId="4D84FD2B"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01F12C5F"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1DB0F0CA" w14:textId="77777777" w:rsidTr="006F6541">
        <w:trPr>
          <w:trHeight w:val="356"/>
        </w:trPr>
        <w:tc>
          <w:tcPr>
            <w:tcW w:w="3096" w:type="dxa"/>
            <w:shd w:val="clear" w:color="auto" w:fill="auto"/>
            <w:vAlign w:val="center"/>
            <w:hideMark/>
          </w:tcPr>
          <w:p w14:paraId="5C472F55"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日間照顧</w:t>
            </w:r>
          </w:p>
        </w:tc>
        <w:tc>
          <w:tcPr>
            <w:tcW w:w="4111" w:type="dxa"/>
            <w:tcBorders>
              <w:right w:val="single" w:sz="4" w:space="0" w:color="auto"/>
            </w:tcBorders>
            <w:shd w:val="clear" w:color="auto" w:fill="auto"/>
            <w:vAlign w:val="center"/>
            <w:hideMark/>
          </w:tcPr>
          <w:p w14:paraId="31EFB303"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53B3397A"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30C52E5E" w14:textId="77777777" w:rsidTr="006F6541">
        <w:trPr>
          <w:trHeight w:val="356"/>
        </w:trPr>
        <w:tc>
          <w:tcPr>
            <w:tcW w:w="3096" w:type="dxa"/>
            <w:shd w:val="clear" w:color="auto" w:fill="FFFFFF" w:themeFill="background1"/>
            <w:vAlign w:val="center"/>
            <w:hideMark/>
          </w:tcPr>
          <w:p w14:paraId="28122557" w14:textId="77777777" w:rsidR="005E6ECC" w:rsidRPr="00C613ED" w:rsidRDefault="005E6ECC" w:rsidP="004C2ACF">
            <w:pPr>
              <w:jc w:val="both"/>
              <w:rPr>
                <w:rFonts w:ascii="Times New Roman" w:eastAsia="標楷體" w:hAnsi="Times New Roman" w:cs="Times New Roman"/>
                <w:szCs w:val="24"/>
              </w:rPr>
            </w:pPr>
            <w:proofErr w:type="gramStart"/>
            <w:r w:rsidRPr="00C613ED">
              <w:rPr>
                <w:rFonts w:ascii="Times New Roman" w:eastAsia="標楷體" w:hAnsi="Times New Roman" w:cs="Times New Roman"/>
                <w:szCs w:val="24"/>
              </w:rPr>
              <w:t>家庭托顧</w:t>
            </w:r>
            <w:proofErr w:type="gramEnd"/>
          </w:p>
        </w:tc>
        <w:tc>
          <w:tcPr>
            <w:tcW w:w="4111" w:type="dxa"/>
            <w:tcBorders>
              <w:right w:val="single" w:sz="4" w:space="0" w:color="auto"/>
            </w:tcBorders>
            <w:shd w:val="clear" w:color="auto" w:fill="auto"/>
            <w:vAlign w:val="center"/>
            <w:hideMark/>
          </w:tcPr>
          <w:p w14:paraId="5B2F37AC"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3D779CBF"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2028AC12" w14:textId="77777777" w:rsidTr="006F6541">
        <w:trPr>
          <w:trHeight w:val="356"/>
        </w:trPr>
        <w:tc>
          <w:tcPr>
            <w:tcW w:w="3096" w:type="dxa"/>
            <w:shd w:val="clear" w:color="auto" w:fill="FFFFFF" w:themeFill="background1"/>
            <w:vAlign w:val="center"/>
            <w:hideMark/>
          </w:tcPr>
          <w:p w14:paraId="1790A3F8"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小規模多機能</w:t>
            </w:r>
          </w:p>
        </w:tc>
        <w:tc>
          <w:tcPr>
            <w:tcW w:w="4111" w:type="dxa"/>
            <w:tcBorders>
              <w:right w:val="single" w:sz="4" w:space="0" w:color="auto"/>
            </w:tcBorders>
            <w:shd w:val="clear" w:color="auto" w:fill="auto"/>
            <w:vAlign w:val="center"/>
            <w:hideMark/>
          </w:tcPr>
          <w:p w14:paraId="22EF1013"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48487E78"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04DFA13D" w14:textId="77777777" w:rsidTr="006F6541">
        <w:trPr>
          <w:trHeight w:val="356"/>
        </w:trPr>
        <w:tc>
          <w:tcPr>
            <w:tcW w:w="3096" w:type="dxa"/>
            <w:shd w:val="clear" w:color="auto" w:fill="auto"/>
            <w:vAlign w:val="center"/>
            <w:hideMark/>
          </w:tcPr>
          <w:p w14:paraId="535DE649"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輔具補助或無障礙環境改善</w:t>
            </w:r>
          </w:p>
        </w:tc>
        <w:tc>
          <w:tcPr>
            <w:tcW w:w="4111" w:type="dxa"/>
            <w:tcBorders>
              <w:right w:val="single" w:sz="4" w:space="0" w:color="auto"/>
            </w:tcBorders>
            <w:shd w:val="clear" w:color="auto" w:fill="auto"/>
            <w:vAlign w:val="center"/>
            <w:hideMark/>
          </w:tcPr>
          <w:p w14:paraId="54585DC1"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5D1189C8"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05E0745B" w14:textId="77777777" w:rsidTr="006F6541">
        <w:trPr>
          <w:trHeight w:val="356"/>
        </w:trPr>
        <w:tc>
          <w:tcPr>
            <w:tcW w:w="3096" w:type="dxa"/>
            <w:shd w:val="clear" w:color="auto" w:fill="auto"/>
            <w:vAlign w:val="center"/>
            <w:hideMark/>
          </w:tcPr>
          <w:p w14:paraId="12396400"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交通接送</w:t>
            </w:r>
          </w:p>
        </w:tc>
        <w:tc>
          <w:tcPr>
            <w:tcW w:w="4111" w:type="dxa"/>
            <w:tcBorders>
              <w:right w:val="single" w:sz="4" w:space="0" w:color="auto"/>
            </w:tcBorders>
            <w:shd w:val="clear" w:color="auto" w:fill="auto"/>
            <w:vAlign w:val="center"/>
            <w:hideMark/>
          </w:tcPr>
          <w:p w14:paraId="3EBE0860"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1B542371"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11CFE504" w14:textId="77777777" w:rsidTr="006F6541">
        <w:trPr>
          <w:trHeight w:val="356"/>
        </w:trPr>
        <w:tc>
          <w:tcPr>
            <w:tcW w:w="3096" w:type="dxa"/>
            <w:shd w:val="clear" w:color="auto" w:fill="auto"/>
            <w:vAlign w:val="center"/>
            <w:hideMark/>
          </w:tcPr>
          <w:p w14:paraId="0EDC736B"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餐飲服務</w:t>
            </w:r>
          </w:p>
        </w:tc>
        <w:tc>
          <w:tcPr>
            <w:tcW w:w="4111" w:type="dxa"/>
            <w:tcBorders>
              <w:right w:val="single" w:sz="4" w:space="0" w:color="auto"/>
            </w:tcBorders>
            <w:shd w:val="clear" w:color="auto" w:fill="auto"/>
            <w:vAlign w:val="center"/>
            <w:hideMark/>
          </w:tcPr>
          <w:p w14:paraId="3A4497BA"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747D9BD3"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79D1A626" w14:textId="77777777" w:rsidTr="006F6541">
        <w:trPr>
          <w:trHeight w:val="356"/>
        </w:trPr>
        <w:tc>
          <w:tcPr>
            <w:tcW w:w="3096" w:type="dxa"/>
            <w:shd w:val="clear" w:color="auto" w:fill="auto"/>
            <w:vAlign w:val="center"/>
            <w:hideMark/>
          </w:tcPr>
          <w:p w14:paraId="6F918B90"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專業服務</w:t>
            </w:r>
            <w:r w:rsidRPr="00C613ED">
              <w:rPr>
                <w:rFonts w:ascii="Times New Roman" w:eastAsia="標楷體" w:hAnsi="Times New Roman" w:cs="Times New Roman"/>
                <w:szCs w:val="24"/>
              </w:rPr>
              <w:t>(C</w:t>
            </w:r>
            <w:r w:rsidRPr="00C613ED">
              <w:rPr>
                <w:rFonts w:ascii="Times New Roman" w:eastAsia="標楷體" w:hAnsi="Times New Roman" w:cs="Times New Roman"/>
                <w:szCs w:val="24"/>
              </w:rPr>
              <w:t>碼</w:t>
            </w:r>
            <w:r w:rsidRPr="00C613ED">
              <w:rPr>
                <w:rFonts w:ascii="Times New Roman" w:eastAsia="標楷體" w:hAnsi="Times New Roman" w:cs="Times New Roman"/>
                <w:szCs w:val="24"/>
              </w:rPr>
              <w:t>)</w:t>
            </w:r>
          </w:p>
        </w:tc>
        <w:tc>
          <w:tcPr>
            <w:tcW w:w="4111" w:type="dxa"/>
            <w:tcBorders>
              <w:right w:val="single" w:sz="4" w:space="0" w:color="auto"/>
            </w:tcBorders>
            <w:shd w:val="clear" w:color="auto" w:fill="auto"/>
            <w:vAlign w:val="center"/>
            <w:hideMark/>
          </w:tcPr>
          <w:p w14:paraId="3DA40D99"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59AA6AD7"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472A2DC5" w14:textId="77777777" w:rsidTr="006F6541">
        <w:trPr>
          <w:trHeight w:val="356"/>
        </w:trPr>
        <w:tc>
          <w:tcPr>
            <w:tcW w:w="3096" w:type="dxa"/>
            <w:shd w:val="clear" w:color="auto" w:fill="auto"/>
            <w:vAlign w:val="center"/>
            <w:hideMark/>
          </w:tcPr>
          <w:p w14:paraId="7ADFFD28"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居家喘息</w:t>
            </w:r>
          </w:p>
        </w:tc>
        <w:tc>
          <w:tcPr>
            <w:tcW w:w="4111" w:type="dxa"/>
            <w:tcBorders>
              <w:right w:val="single" w:sz="4" w:space="0" w:color="auto"/>
            </w:tcBorders>
            <w:shd w:val="clear" w:color="auto" w:fill="auto"/>
            <w:vAlign w:val="center"/>
            <w:hideMark/>
          </w:tcPr>
          <w:p w14:paraId="7DFFE362"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5CC3308B"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0718FAED" w14:textId="77777777" w:rsidTr="006F6541">
        <w:trPr>
          <w:trHeight w:val="356"/>
        </w:trPr>
        <w:tc>
          <w:tcPr>
            <w:tcW w:w="3096" w:type="dxa"/>
            <w:shd w:val="clear" w:color="auto" w:fill="FFFFFF" w:themeFill="background1"/>
            <w:vAlign w:val="center"/>
            <w:hideMark/>
          </w:tcPr>
          <w:p w14:paraId="382AC046"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社</w:t>
            </w:r>
            <w:r w:rsidRPr="00C613ED">
              <w:rPr>
                <w:rFonts w:ascii="Times New Roman" w:eastAsia="標楷體" w:hAnsi="Times New Roman" w:cs="Times New Roman"/>
                <w:szCs w:val="24"/>
                <w:shd w:val="clear" w:color="auto" w:fill="FFFFFF" w:themeFill="background1"/>
              </w:rPr>
              <w:t>區喘息</w:t>
            </w:r>
          </w:p>
        </w:tc>
        <w:tc>
          <w:tcPr>
            <w:tcW w:w="4111" w:type="dxa"/>
            <w:tcBorders>
              <w:right w:val="single" w:sz="4" w:space="0" w:color="auto"/>
            </w:tcBorders>
            <w:shd w:val="clear" w:color="auto" w:fill="FFFFFF" w:themeFill="background1"/>
            <w:vAlign w:val="center"/>
            <w:hideMark/>
          </w:tcPr>
          <w:p w14:paraId="5B1F11DF"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FFFFFF" w:themeFill="background1"/>
            <w:vAlign w:val="center"/>
          </w:tcPr>
          <w:p w14:paraId="51FD8D0D"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49C752DD" w14:textId="77777777" w:rsidTr="006F6541">
        <w:trPr>
          <w:trHeight w:val="372"/>
        </w:trPr>
        <w:tc>
          <w:tcPr>
            <w:tcW w:w="3096" w:type="dxa"/>
            <w:shd w:val="clear" w:color="auto" w:fill="FFFFFF" w:themeFill="background1"/>
            <w:vAlign w:val="center"/>
            <w:hideMark/>
          </w:tcPr>
          <w:p w14:paraId="645F0959"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機構喘息</w:t>
            </w:r>
          </w:p>
        </w:tc>
        <w:tc>
          <w:tcPr>
            <w:tcW w:w="4111" w:type="dxa"/>
            <w:tcBorders>
              <w:right w:val="single" w:sz="4" w:space="0" w:color="auto"/>
            </w:tcBorders>
            <w:shd w:val="clear" w:color="auto" w:fill="FFFFFF" w:themeFill="background1"/>
            <w:vAlign w:val="center"/>
            <w:hideMark/>
          </w:tcPr>
          <w:p w14:paraId="2CF67E77"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FFFFFF" w:themeFill="background1"/>
            <w:vAlign w:val="center"/>
          </w:tcPr>
          <w:p w14:paraId="075E5AA0"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5D042C90" w14:textId="77777777" w:rsidTr="006F6541">
        <w:trPr>
          <w:trHeight w:val="372"/>
        </w:trPr>
        <w:tc>
          <w:tcPr>
            <w:tcW w:w="3096" w:type="dxa"/>
            <w:shd w:val="clear" w:color="auto" w:fill="FFFFFF" w:themeFill="background1"/>
            <w:vAlign w:val="center"/>
          </w:tcPr>
          <w:p w14:paraId="7EC2BE99"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在宅沐浴車</w:t>
            </w:r>
          </w:p>
        </w:tc>
        <w:tc>
          <w:tcPr>
            <w:tcW w:w="4111" w:type="dxa"/>
            <w:tcBorders>
              <w:right w:val="single" w:sz="4" w:space="0" w:color="auto"/>
            </w:tcBorders>
            <w:shd w:val="clear" w:color="auto" w:fill="FFFFFF" w:themeFill="background1"/>
            <w:vAlign w:val="center"/>
          </w:tcPr>
          <w:p w14:paraId="1016FD61" w14:textId="77777777" w:rsidR="005E6ECC" w:rsidRPr="00C613ED"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FFFFFF" w:themeFill="background1"/>
            <w:vAlign w:val="center"/>
          </w:tcPr>
          <w:p w14:paraId="5D032736" w14:textId="77777777" w:rsidR="005E6ECC" w:rsidRPr="00C613ED" w:rsidRDefault="005E6ECC" w:rsidP="004C2ACF">
            <w:pPr>
              <w:jc w:val="both"/>
              <w:rPr>
                <w:rFonts w:ascii="Times New Roman" w:eastAsia="標楷體" w:hAnsi="Times New Roman" w:cs="Times New Roman"/>
                <w:sz w:val="26"/>
                <w:szCs w:val="26"/>
                <w:lang w:val="x-none"/>
              </w:rPr>
            </w:pPr>
          </w:p>
        </w:tc>
      </w:tr>
      <w:tr w:rsidR="00C613ED" w:rsidRPr="00C613ED" w14:paraId="0A577D8E" w14:textId="77777777" w:rsidTr="006F6541">
        <w:trPr>
          <w:trHeight w:val="372"/>
        </w:trPr>
        <w:tc>
          <w:tcPr>
            <w:tcW w:w="3096" w:type="dxa"/>
            <w:shd w:val="clear" w:color="auto" w:fill="FFFFFF" w:themeFill="background1"/>
            <w:vAlign w:val="center"/>
          </w:tcPr>
          <w:p w14:paraId="042E8A60"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失</w:t>
            </w:r>
            <w:proofErr w:type="gramStart"/>
            <w:r w:rsidRPr="00C613ED">
              <w:rPr>
                <w:rFonts w:ascii="Times New Roman" w:eastAsia="標楷體" w:hAnsi="Times New Roman" w:cs="Times New Roman"/>
                <w:szCs w:val="24"/>
              </w:rPr>
              <w:t>智共照</w:t>
            </w:r>
            <w:proofErr w:type="gramEnd"/>
            <w:r w:rsidRPr="00C613ED">
              <w:rPr>
                <w:rFonts w:ascii="Times New Roman" w:eastAsia="標楷體" w:hAnsi="Times New Roman" w:cs="Times New Roman"/>
                <w:szCs w:val="24"/>
              </w:rPr>
              <w:t>中心</w:t>
            </w:r>
          </w:p>
        </w:tc>
        <w:tc>
          <w:tcPr>
            <w:tcW w:w="4111" w:type="dxa"/>
            <w:tcBorders>
              <w:right w:val="single" w:sz="4" w:space="0" w:color="auto"/>
            </w:tcBorders>
            <w:shd w:val="clear" w:color="auto" w:fill="FFFFFF" w:themeFill="background1"/>
            <w:vAlign w:val="center"/>
          </w:tcPr>
          <w:p w14:paraId="087F343C" w14:textId="77777777" w:rsidR="005E6ECC" w:rsidRPr="00C613ED"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FFFFFF" w:themeFill="background1"/>
            <w:vAlign w:val="center"/>
          </w:tcPr>
          <w:p w14:paraId="13038D7C" w14:textId="77777777" w:rsidR="005E6ECC" w:rsidRPr="00C613ED" w:rsidRDefault="005E6ECC" w:rsidP="004C2ACF">
            <w:pPr>
              <w:jc w:val="both"/>
              <w:rPr>
                <w:rFonts w:ascii="Times New Roman" w:eastAsia="標楷體" w:hAnsi="Times New Roman" w:cs="Times New Roman"/>
                <w:sz w:val="26"/>
                <w:szCs w:val="26"/>
                <w:lang w:val="x-none"/>
              </w:rPr>
            </w:pPr>
          </w:p>
        </w:tc>
      </w:tr>
      <w:tr w:rsidR="00C613ED" w:rsidRPr="00C613ED" w14:paraId="6B55609D" w14:textId="77777777" w:rsidTr="006F6541">
        <w:trPr>
          <w:trHeight w:val="372"/>
        </w:trPr>
        <w:tc>
          <w:tcPr>
            <w:tcW w:w="3096" w:type="dxa"/>
            <w:shd w:val="clear" w:color="auto" w:fill="FFFFFF" w:themeFill="background1"/>
            <w:vAlign w:val="center"/>
          </w:tcPr>
          <w:p w14:paraId="59786A34"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失智據點</w:t>
            </w:r>
          </w:p>
        </w:tc>
        <w:tc>
          <w:tcPr>
            <w:tcW w:w="4111" w:type="dxa"/>
            <w:tcBorders>
              <w:right w:val="single" w:sz="4" w:space="0" w:color="auto"/>
            </w:tcBorders>
            <w:shd w:val="clear" w:color="auto" w:fill="FFFFFF" w:themeFill="background1"/>
            <w:vAlign w:val="center"/>
          </w:tcPr>
          <w:p w14:paraId="7B8F40E0" w14:textId="77777777" w:rsidR="005E6ECC" w:rsidRPr="00C613ED"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FFFFFF" w:themeFill="background1"/>
            <w:vAlign w:val="center"/>
          </w:tcPr>
          <w:p w14:paraId="41B8D879" w14:textId="77777777" w:rsidR="005E6ECC" w:rsidRPr="00C613ED" w:rsidRDefault="005E6ECC" w:rsidP="004C2ACF">
            <w:pPr>
              <w:jc w:val="both"/>
              <w:rPr>
                <w:rFonts w:ascii="Times New Roman" w:eastAsia="標楷體" w:hAnsi="Times New Roman" w:cs="Times New Roman"/>
                <w:sz w:val="26"/>
                <w:szCs w:val="26"/>
                <w:lang w:val="x-none"/>
              </w:rPr>
            </w:pPr>
          </w:p>
        </w:tc>
      </w:tr>
      <w:tr w:rsidR="00C613ED" w:rsidRPr="00C613ED" w14:paraId="5DE46190" w14:textId="77777777" w:rsidTr="006F6541">
        <w:trPr>
          <w:trHeight w:val="372"/>
        </w:trPr>
        <w:tc>
          <w:tcPr>
            <w:tcW w:w="3096" w:type="dxa"/>
            <w:shd w:val="clear" w:color="auto" w:fill="FFFFFF" w:themeFill="background1"/>
            <w:vAlign w:val="center"/>
          </w:tcPr>
          <w:p w14:paraId="45684BE3"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家庭照顧據點</w:t>
            </w:r>
          </w:p>
        </w:tc>
        <w:tc>
          <w:tcPr>
            <w:tcW w:w="4111" w:type="dxa"/>
            <w:tcBorders>
              <w:right w:val="single" w:sz="4" w:space="0" w:color="auto"/>
            </w:tcBorders>
            <w:shd w:val="clear" w:color="auto" w:fill="FFFFFF" w:themeFill="background1"/>
            <w:vAlign w:val="center"/>
          </w:tcPr>
          <w:p w14:paraId="4D34302F" w14:textId="77777777" w:rsidR="005E6ECC" w:rsidRPr="00C613ED"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FFFFFF" w:themeFill="background1"/>
            <w:vAlign w:val="center"/>
          </w:tcPr>
          <w:p w14:paraId="66296A6A" w14:textId="77777777" w:rsidR="005E6ECC" w:rsidRPr="00C613ED" w:rsidRDefault="005E6ECC" w:rsidP="004C2ACF">
            <w:pPr>
              <w:jc w:val="both"/>
              <w:rPr>
                <w:rFonts w:ascii="Times New Roman" w:eastAsia="標楷體" w:hAnsi="Times New Roman" w:cs="Times New Roman"/>
                <w:sz w:val="26"/>
                <w:szCs w:val="26"/>
                <w:lang w:val="x-none"/>
              </w:rPr>
            </w:pPr>
          </w:p>
        </w:tc>
      </w:tr>
      <w:tr w:rsidR="00C613ED" w:rsidRPr="00C613ED" w14:paraId="17AC6BCA" w14:textId="77777777" w:rsidTr="006F6541">
        <w:trPr>
          <w:trHeight w:val="356"/>
        </w:trPr>
        <w:tc>
          <w:tcPr>
            <w:tcW w:w="3096" w:type="dxa"/>
            <w:shd w:val="clear" w:color="auto" w:fill="FFFFFF" w:themeFill="background1"/>
            <w:vAlign w:val="center"/>
            <w:hideMark/>
          </w:tcPr>
          <w:p w14:paraId="1D7FB139"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居家醫療</w:t>
            </w:r>
          </w:p>
        </w:tc>
        <w:tc>
          <w:tcPr>
            <w:tcW w:w="4111" w:type="dxa"/>
            <w:tcBorders>
              <w:right w:val="single" w:sz="4" w:space="0" w:color="auto"/>
            </w:tcBorders>
            <w:shd w:val="clear" w:color="auto" w:fill="FFFFFF" w:themeFill="background1"/>
            <w:vAlign w:val="center"/>
            <w:hideMark/>
          </w:tcPr>
          <w:p w14:paraId="46BE9E5D"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FFFFFF" w:themeFill="background1"/>
            <w:vAlign w:val="center"/>
          </w:tcPr>
          <w:p w14:paraId="19CE3AA4"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3DAFF760" w14:textId="77777777" w:rsidTr="006F6541">
        <w:trPr>
          <w:trHeight w:val="356"/>
        </w:trPr>
        <w:tc>
          <w:tcPr>
            <w:tcW w:w="3096" w:type="dxa"/>
            <w:shd w:val="clear" w:color="auto" w:fill="FFFFFF" w:themeFill="background1"/>
            <w:vAlign w:val="center"/>
            <w:hideMark/>
          </w:tcPr>
          <w:p w14:paraId="4CAFDF6D"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巷</w:t>
            </w:r>
            <w:proofErr w:type="gramStart"/>
            <w:r w:rsidRPr="00C613ED">
              <w:rPr>
                <w:rFonts w:ascii="Times New Roman" w:eastAsia="標楷體" w:hAnsi="Times New Roman" w:cs="Times New Roman"/>
                <w:szCs w:val="24"/>
              </w:rPr>
              <w:t>弄長照站</w:t>
            </w:r>
            <w:proofErr w:type="gramEnd"/>
          </w:p>
        </w:tc>
        <w:tc>
          <w:tcPr>
            <w:tcW w:w="4111" w:type="dxa"/>
            <w:tcBorders>
              <w:right w:val="single" w:sz="4" w:space="0" w:color="auto"/>
            </w:tcBorders>
            <w:shd w:val="clear" w:color="auto" w:fill="FFFFFF" w:themeFill="background1"/>
            <w:vAlign w:val="center"/>
            <w:hideMark/>
          </w:tcPr>
          <w:p w14:paraId="121B3789"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FFFFFF" w:themeFill="background1"/>
            <w:vAlign w:val="center"/>
          </w:tcPr>
          <w:p w14:paraId="392E3B91"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2F28FFB0" w14:textId="77777777" w:rsidTr="006F6541">
        <w:trPr>
          <w:trHeight w:val="356"/>
        </w:trPr>
        <w:tc>
          <w:tcPr>
            <w:tcW w:w="3096" w:type="dxa"/>
            <w:shd w:val="clear" w:color="auto" w:fill="FFFFFF" w:themeFill="background1"/>
            <w:vAlign w:val="center"/>
            <w:hideMark/>
          </w:tcPr>
          <w:p w14:paraId="22B20594"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團體家屋</w:t>
            </w:r>
          </w:p>
        </w:tc>
        <w:tc>
          <w:tcPr>
            <w:tcW w:w="4111" w:type="dxa"/>
            <w:tcBorders>
              <w:right w:val="single" w:sz="4" w:space="0" w:color="auto"/>
            </w:tcBorders>
            <w:shd w:val="clear" w:color="auto" w:fill="FFFFFF" w:themeFill="background1"/>
            <w:vAlign w:val="center"/>
            <w:hideMark/>
          </w:tcPr>
          <w:p w14:paraId="228CC13B"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FFFFFF" w:themeFill="background1"/>
            <w:vAlign w:val="center"/>
          </w:tcPr>
          <w:p w14:paraId="0CDDAC55" w14:textId="77777777" w:rsidR="005E6ECC" w:rsidRPr="00C613ED" w:rsidRDefault="005E6ECC" w:rsidP="004C2ACF">
            <w:pPr>
              <w:jc w:val="both"/>
              <w:rPr>
                <w:rFonts w:ascii="Times New Roman" w:eastAsia="標楷體" w:hAnsi="Times New Roman" w:cs="Times New Roman"/>
                <w:sz w:val="26"/>
                <w:szCs w:val="26"/>
              </w:rPr>
            </w:pPr>
          </w:p>
        </w:tc>
      </w:tr>
      <w:tr w:rsidR="00C613ED" w:rsidRPr="00C613ED" w14:paraId="06CEEF32" w14:textId="77777777" w:rsidTr="006F6541">
        <w:trPr>
          <w:trHeight w:val="356"/>
        </w:trPr>
        <w:tc>
          <w:tcPr>
            <w:tcW w:w="3096" w:type="dxa"/>
            <w:shd w:val="clear" w:color="auto" w:fill="FFFFFF" w:themeFill="background1"/>
            <w:vAlign w:val="center"/>
          </w:tcPr>
          <w:p w14:paraId="52E5CF5D"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住宿型機構</w:t>
            </w:r>
          </w:p>
        </w:tc>
        <w:tc>
          <w:tcPr>
            <w:tcW w:w="4111" w:type="dxa"/>
            <w:tcBorders>
              <w:right w:val="single" w:sz="4" w:space="0" w:color="auto"/>
            </w:tcBorders>
            <w:shd w:val="clear" w:color="auto" w:fill="FFFFFF" w:themeFill="background1"/>
            <w:vAlign w:val="center"/>
          </w:tcPr>
          <w:p w14:paraId="5551071D" w14:textId="77777777" w:rsidR="005E6ECC" w:rsidRPr="00C613ED"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FFFFFF" w:themeFill="background1"/>
            <w:vAlign w:val="center"/>
          </w:tcPr>
          <w:p w14:paraId="208AC5B2" w14:textId="77777777" w:rsidR="005E6ECC" w:rsidRPr="00C613ED" w:rsidRDefault="005E6ECC" w:rsidP="004C2ACF">
            <w:pPr>
              <w:jc w:val="both"/>
              <w:rPr>
                <w:rFonts w:ascii="Times New Roman" w:eastAsia="標楷體" w:hAnsi="Times New Roman" w:cs="Times New Roman"/>
                <w:sz w:val="26"/>
                <w:szCs w:val="26"/>
                <w:lang w:val="x-none"/>
              </w:rPr>
            </w:pPr>
          </w:p>
        </w:tc>
      </w:tr>
      <w:tr w:rsidR="00C613ED" w:rsidRPr="00C613ED" w14:paraId="5C76C97E" w14:textId="77777777" w:rsidTr="006F6541">
        <w:trPr>
          <w:trHeight w:val="356"/>
        </w:trPr>
        <w:tc>
          <w:tcPr>
            <w:tcW w:w="3096" w:type="dxa"/>
            <w:shd w:val="clear" w:color="auto" w:fill="auto"/>
            <w:vAlign w:val="center"/>
          </w:tcPr>
          <w:p w14:paraId="4BBB071D"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lastRenderedPageBreak/>
              <w:t>居家護理</w:t>
            </w:r>
          </w:p>
        </w:tc>
        <w:tc>
          <w:tcPr>
            <w:tcW w:w="4111" w:type="dxa"/>
            <w:tcBorders>
              <w:right w:val="single" w:sz="4" w:space="0" w:color="auto"/>
            </w:tcBorders>
            <w:shd w:val="clear" w:color="auto" w:fill="auto"/>
            <w:vAlign w:val="center"/>
          </w:tcPr>
          <w:p w14:paraId="610CB4FB" w14:textId="77777777" w:rsidR="005E6ECC" w:rsidRPr="00C613ED" w:rsidRDefault="005E6ECC" w:rsidP="004C2ACF">
            <w:pPr>
              <w:jc w:val="both"/>
              <w:rPr>
                <w:rFonts w:ascii="Times New Roman" w:eastAsia="標楷體" w:hAnsi="Times New Roman" w:cs="Times New Roman"/>
                <w:sz w:val="26"/>
                <w:szCs w:val="26"/>
                <w:lang w:val="x-none"/>
              </w:rPr>
            </w:pPr>
          </w:p>
        </w:tc>
        <w:tc>
          <w:tcPr>
            <w:tcW w:w="2409" w:type="dxa"/>
            <w:tcBorders>
              <w:left w:val="single" w:sz="4" w:space="0" w:color="auto"/>
            </w:tcBorders>
            <w:shd w:val="clear" w:color="auto" w:fill="auto"/>
            <w:vAlign w:val="center"/>
          </w:tcPr>
          <w:p w14:paraId="3F87EC08" w14:textId="77777777" w:rsidR="005E6ECC" w:rsidRPr="00C613ED" w:rsidRDefault="005E6ECC" w:rsidP="004C2ACF">
            <w:pPr>
              <w:jc w:val="both"/>
              <w:rPr>
                <w:rFonts w:ascii="Times New Roman" w:eastAsia="標楷體" w:hAnsi="Times New Roman" w:cs="Times New Roman"/>
                <w:sz w:val="26"/>
                <w:szCs w:val="26"/>
                <w:lang w:val="x-none"/>
              </w:rPr>
            </w:pPr>
          </w:p>
        </w:tc>
      </w:tr>
      <w:tr w:rsidR="005E6ECC" w:rsidRPr="00C613ED" w14:paraId="09BB757A" w14:textId="77777777" w:rsidTr="006F6541">
        <w:trPr>
          <w:trHeight w:val="356"/>
        </w:trPr>
        <w:tc>
          <w:tcPr>
            <w:tcW w:w="3096" w:type="dxa"/>
            <w:shd w:val="clear" w:color="auto" w:fill="auto"/>
            <w:vAlign w:val="center"/>
            <w:hideMark/>
          </w:tcPr>
          <w:p w14:paraId="541CD7C4" w14:textId="77777777" w:rsidR="005E6ECC" w:rsidRPr="00C613ED" w:rsidRDefault="005E6ECC" w:rsidP="004C2ACF">
            <w:pPr>
              <w:jc w:val="both"/>
              <w:rPr>
                <w:rFonts w:ascii="Times New Roman" w:eastAsia="標楷體" w:hAnsi="Times New Roman" w:cs="Times New Roman"/>
                <w:szCs w:val="24"/>
              </w:rPr>
            </w:pPr>
            <w:r w:rsidRPr="00C613ED">
              <w:rPr>
                <w:rFonts w:ascii="Times New Roman" w:eastAsia="標楷體" w:hAnsi="Times New Roman" w:cs="Times New Roman"/>
                <w:szCs w:val="24"/>
              </w:rPr>
              <w:t>其他</w:t>
            </w:r>
            <w:r w:rsidRPr="00C613ED">
              <w:rPr>
                <w:rFonts w:ascii="Times New Roman" w:eastAsia="標楷體" w:hAnsi="Times New Roman" w:cs="Times New Roman"/>
                <w:szCs w:val="24"/>
              </w:rPr>
              <w:t>(</w:t>
            </w:r>
            <w:r w:rsidRPr="00C613ED">
              <w:rPr>
                <w:rFonts w:ascii="Times New Roman" w:eastAsia="標楷體" w:hAnsi="Times New Roman" w:cs="Times New Roman"/>
                <w:szCs w:val="24"/>
              </w:rPr>
              <w:t>請自填類別</w:t>
            </w:r>
            <w:r w:rsidRPr="00C613ED">
              <w:rPr>
                <w:rFonts w:ascii="Times New Roman" w:eastAsia="標楷體" w:hAnsi="Times New Roman" w:cs="Times New Roman"/>
                <w:szCs w:val="24"/>
              </w:rPr>
              <w:t>)</w:t>
            </w:r>
          </w:p>
        </w:tc>
        <w:tc>
          <w:tcPr>
            <w:tcW w:w="4111" w:type="dxa"/>
            <w:tcBorders>
              <w:right w:val="single" w:sz="4" w:space="0" w:color="auto"/>
            </w:tcBorders>
            <w:shd w:val="clear" w:color="auto" w:fill="auto"/>
            <w:vAlign w:val="center"/>
            <w:hideMark/>
          </w:tcPr>
          <w:p w14:paraId="718E50BE" w14:textId="77777777" w:rsidR="005E6ECC" w:rsidRPr="00C613ED" w:rsidRDefault="005E6ECC" w:rsidP="004C2ACF">
            <w:pPr>
              <w:jc w:val="both"/>
              <w:rPr>
                <w:rFonts w:ascii="Times New Roman" w:eastAsia="標楷體" w:hAnsi="Times New Roman" w:cs="Times New Roman"/>
                <w:sz w:val="26"/>
                <w:szCs w:val="26"/>
              </w:rPr>
            </w:pPr>
          </w:p>
        </w:tc>
        <w:tc>
          <w:tcPr>
            <w:tcW w:w="2409" w:type="dxa"/>
            <w:tcBorders>
              <w:left w:val="single" w:sz="4" w:space="0" w:color="auto"/>
            </w:tcBorders>
            <w:shd w:val="clear" w:color="auto" w:fill="auto"/>
            <w:vAlign w:val="center"/>
          </w:tcPr>
          <w:p w14:paraId="7BBC815B" w14:textId="77777777" w:rsidR="005E6ECC" w:rsidRPr="00C613ED" w:rsidRDefault="005E6ECC" w:rsidP="004C2ACF">
            <w:pPr>
              <w:jc w:val="both"/>
              <w:rPr>
                <w:rFonts w:ascii="Times New Roman" w:eastAsia="標楷體" w:hAnsi="Times New Roman" w:cs="Times New Roman"/>
                <w:sz w:val="26"/>
                <w:szCs w:val="26"/>
              </w:rPr>
            </w:pPr>
          </w:p>
        </w:tc>
      </w:tr>
    </w:tbl>
    <w:p w14:paraId="77966EB5" w14:textId="77777777" w:rsidR="005E6ECC" w:rsidRPr="00C613ED" w:rsidRDefault="005E6ECC" w:rsidP="005E6ECC">
      <w:pPr>
        <w:jc w:val="both"/>
        <w:rPr>
          <w:rFonts w:ascii="Times New Roman" w:eastAsia="標楷體" w:hAnsi="Times New Roman" w:cs="Times New Roman"/>
          <w:b/>
          <w:sz w:val="16"/>
          <w:szCs w:val="16"/>
          <w:lang w:val="x-none"/>
        </w:rPr>
      </w:pPr>
    </w:p>
    <w:p w14:paraId="61220818" w14:textId="77777777" w:rsidR="005E6ECC" w:rsidRPr="00C613ED" w:rsidRDefault="005E6ECC" w:rsidP="005E6ECC">
      <w:pPr>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w:t>
      </w:r>
      <w:proofErr w:type="spellStart"/>
      <w:r w:rsidRPr="00C613ED">
        <w:rPr>
          <w:rFonts w:ascii="Times New Roman" w:eastAsia="標楷體" w:hAnsi="Times New Roman" w:cs="Times New Roman"/>
          <w:szCs w:val="24"/>
          <w:lang w:val="x-none"/>
        </w:rPr>
        <w:t>十二</w:t>
      </w:r>
      <w:proofErr w:type="spellEnd"/>
      <w:r w:rsidRPr="00C613ED">
        <w:rPr>
          <w:rFonts w:ascii="Times New Roman" w:eastAsia="標楷體" w:hAnsi="Times New Roman" w:cs="Times New Roman"/>
          <w:szCs w:val="24"/>
          <w:lang w:val="x-none"/>
        </w:rPr>
        <w:t>)</w:t>
      </w:r>
      <w:proofErr w:type="spellStart"/>
      <w:proofErr w:type="gramStart"/>
      <w:r w:rsidRPr="00C613ED">
        <w:rPr>
          <w:rFonts w:ascii="Times New Roman" w:eastAsia="標楷體" w:hAnsi="Times New Roman" w:cs="Times New Roman"/>
          <w:szCs w:val="24"/>
          <w:lang w:val="x-none"/>
        </w:rPr>
        <w:t>社區暨跨專業</w:t>
      </w:r>
      <w:proofErr w:type="gramEnd"/>
      <w:r w:rsidRPr="00C613ED">
        <w:rPr>
          <w:rFonts w:ascii="Times New Roman" w:eastAsia="標楷體" w:hAnsi="Times New Roman" w:cs="Times New Roman"/>
          <w:szCs w:val="24"/>
          <w:lang w:val="x-none"/>
        </w:rPr>
        <w:t>整合現況</w:t>
      </w:r>
      <w:proofErr w:type="spellEnd"/>
    </w:p>
    <w:p w14:paraId="719D61C0" w14:textId="77777777" w:rsidR="005E6ECC" w:rsidRPr="00C613ED" w:rsidRDefault="005E6ECC" w:rsidP="005E6ECC">
      <w:pPr>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 xml:space="preserve">1. </w:t>
      </w:r>
      <w:r w:rsidRPr="00C613ED">
        <w:rPr>
          <w:rFonts w:ascii="Times New Roman" w:eastAsia="標楷體" w:hAnsi="Times New Roman" w:cs="Times New Roman"/>
          <w:szCs w:val="24"/>
          <w:lang w:val="x-none"/>
        </w:rPr>
        <w:t>社區資源網絡會議</w:t>
      </w:r>
      <w:r w:rsidRPr="00C613ED">
        <w:rPr>
          <w:rFonts w:ascii="Times New Roman" w:eastAsia="標楷體" w:hAnsi="Times New Roman" w:cs="Times New Roman"/>
          <w:szCs w:val="24"/>
          <w:lang w:val="x-none"/>
        </w:rPr>
        <w:t>(</w:t>
      </w:r>
      <w:proofErr w:type="spellStart"/>
      <w:r w:rsidRPr="00C613ED">
        <w:rPr>
          <w:rFonts w:ascii="Times New Roman" w:eastAsia="標楷體" w:hAnsi="Times New Roman" w:cs="Times New Roman"/>
          <w:szCs w:val="24"/>
          <w:lang w:val="x-none"/>
        </w:rPr>
        <w:t>AB</w:t>
      </w:r>
      <w:r w:rsidRPr="00C613ED">
        <w:rPr>
          <w:rFonts w:ascii="Times New Roman" w:eastAsia="標楷體" w:hAnsi="Times New Roman" w:cs="Times New Roman"/>
          <w:szCs w:val="24"/>
          <w:lang w:val="x-none"/>
        </w:rPr>
        <w:t>會議</w:t>
      </w:r>
      <w:proofErr w:type="spellEnd"/>
      <w:r w:rsidRPr="00C613ED">
        <w:rPr>
          <w:rFonts w:ascii="Times New Roman" w:eastAsia="標楷體" w:hAnsi="Times New Roman" w:cs="Times New Roman"/>
          <w:szCs w:val="24"/>
          <w:lang w:val="x-none"/>
        </w:rPr>
        <w:t>)</w:t>
      </w:r>
    </w:p>
    <w:tbl>
      <w:tblPr>
        <w:tblStyle w:val="a5"/>
        <w:tblW w:w="5000" w:type="pct"/>
        <w:tblLook w:val="04A0" w:firstRow="1" w:lastRow="0" w:firstColumn="1" w:lastColumn="0" w:noHBand="0" w:noVBand="1"/>
      </w:tblPr>
      <w:tblGrid>
        <w:gridCol w:w="3020"/>
        <w:gridCol w:w="3021"/>
        <w:gridCol w:w="3019"/>
      </w:tblGrid>
      <w:tr w:rsidR="00C613ED" w:rsidRPr="00C613ED" w14:paraId="0B785DCD" w14:textId="77777777" w:rsidTr="004C2ACF">
        <w:tc>
          <w:tcPr>
            <w:tcW w:w="1667" w:type="pct"/>
          </w:tcPr>
          <w:p w14:paraId="3DBBE535" w14:textId="77777777" w:rsidR="005E6ECC" w:rsidRPr="00C613ED" w:rsidRDefault="005E6ECC" w:rsidP="004C2ACF">
            <w:pPr>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會議時間</w:t>
            </w:r>
          </w:p>
        </w:tc>
        <w:tc>
          <w:tcPr>
            <w:tcW w:w="1667" w:type="pct"/>
          </w:tcPr>
          <w:p w14:paraId="6C54EFCD" w14:textId="77777777" w:rsidR="005E6ECC" w:rsidRPr="00C613ED" w:rsidRDefault="005E6ECC" w:rsidP="004C2ACF">
            <w:pPr>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討論議題</w:t>
            </w:r>
          </w:p>
        </w:tc>
        <w:tc>
          <w:tcPr>
            <w:tcW w:w="1666" w:type="pct"/>
          </w:tcPr>
          <w:p w14:paraId="11808B9A" w14:textId="77777777" w:rsidR="005E6ECC" w:rsidRPr="00C613ED" w:rsidRDefault="005E6ECC" w:rsidP="004C2ACF">
            <w:pPr>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與會單位數</w:t>
            </w:r>
          </w:p>
        </w:tc>
      </w:tr>
      <w:tr w:rsidR="00C613ED" w:rsidRPr="00C613ED" w14:paraId="1961BC00" w14:textId="77777777" w:rsidTr="004C2ACF">
        <w:tc>
          <w:tcPr>
            <w:tcW w:w="1667" w:type="pct"/>
          </w:tcPr>
          <w:p w14:paraId="23B3468F"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667" w:type="pct"/>
          </w:tcPr>
          <w:p w14:paraId="2FA6A18F"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666" w:type="pct"/>
          </w:tcPr>
          <w:p w14:paraId="2690BAF9" w14:textId="77777777" w:rsidR="005E6ECC" w:rsidRPr="00C613ED" w:rsidRDefault="005E6ECC" w:rsidP="004C2ACF">
            <w:pPr>
              <w:snapToGrid w:val="0"/>
              <w:jc w:val="both"/>
              <w:rPr>
                <w:rFonts w:ascii="Times New Roman" w:eastAsia="標楷體" w:hAnsi="Times New Roman" w:cs="Times New Roman"/>
                <w:sz w:val="28"/>
                <w:szCs w:val="28"/>
                <w:lang w:val="x-none"/>
              </w:rPr>
            </w:pPr>
          </w:p>
        </w:tc>
      </w:tr>
      <w:tr w:rsidR="00C613ED" w:rsidRPr="00C613ED" w14:paraId="60DE3F44" w14:textId="77777777" w:rsidTr="004C2ACF">
        <w:tc>
          <w:tcPr>
            <w:tcW w:w="1667" w:type="pct"/>
          </w:tcPr>
          <w:p w14:paraId="557601CC"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667" w:type="pct"/>
          </w:tcPr>
          <w:p w14:paraId="2B2FD8FC"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666" w:type="pct"/>
          </w:tcPr>
          <w:p w14:paraId="65A40845" w14:textId="77777777" w:rsidR="005E6ECC" w:rsidRPr="00C613ED" w:rsidRDefault="005E6ECC" w:rsidP="004C2ACF">
            <w:pPr>
              <w:snapToGrid w:val="0"/>
              <w:jc w:val="both"/>
              <w:rPr>
                <w:rFonts w:ascii="Times New Roman" w:eastAsia="標楷體" w:hAnsi="Times New Roman" w:cs="Times New Roman"/>
                <w:sz w:val="28"/>
                <w:szCs w:val="28"/>
                <w:lang w:val="x-none"/>
              </w:rPr>
            </w:pPr>
          </w:p>
        </w:tc>
      </w:tr>
    </w:tbl>
    <w:p w14:paraId="492E0BBD" w14:textId="77777777" w:rsidR="005E6ECC" w:rsidRPr="00C613ED" w:rsidRDefault="005E6ECC" w:rsidP="005E6ECC">
      <w:pPr>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 xml:space="preserve">2. </w:t>
      </w:r>
      <w:r w:rsidRPr="00C613ED">
        <w:rPr>
          <w:rFonts w:ascii="Times New Roman" w:eastAsia="標楷體" w:hAnsi="Times New Roman" w:cs="Times New Roman"/>
          <w:szCs w:val="24"/>
          <w:lang w:val="x-none"/>
        </w:rPr>
        <w:t>區域跨專業個案討論會</w:t>
      </w:r>
    </w:p>
    <w:tbl>
      <w:tblPr>
        <w:tblStyle w:val="a5"/>
        <w:tblW w:w="5000" w:type="pct"/>
        <w:tblLook w:val="04A0" w:firstRow="1" w:lastRow="0" w:firstColumn="1" w:lastColumn="0" w:noHBand="0" w:noVBand="1"/>
      </w:tblPr>
      <w:tblGrid>
        <w:gridCol w:w="2301"/>
        <w:gridCol w:w="2223"/>
        <w:gridCol w:w="2517"/>
        <w:gridCol w:w="2019"/>
      </w:tblGrid>
      <w:tr w:rsidR="00C613ED" w:rsidRPr="00C613ED" w14:paraId="0FC845FD" w14:textId="77777777" w:rsidTr="004C2ACF">
        <w:tc>
          <w:tcPr>
            <w:tcW w:w="1270" w:type="pct"/>
          </w:tcPr>
          <w:p w14:paraId="06852B0E" w14:textId="77777777" w:rsidR="005E6ECC" w:rsidRPr="00C613ED" w:rsidRDefault="005E6ECC" w:rsidP="004C2ACF">
            <w:pPr>
              <w:snapToGrid w:val="0"/>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會議時間</w:t>
            </w:r>
          </w:p>
        </w:tc>
        <w:tc>
          <w:tcPr>
            <w:tcW w:w="1227" w:type="pct"/>
          </w:tcPr>
          <w:p w14:paraId="3DD15FF3" w14:textId="77777777" w:rsidR="005E6ECC" w:rsidRPr="00C613ED" w:rsidRDefault="005E6ECC" w:rsidP="004C2ACF">
            <w:pPr>
              <w:snapToGrid w:val="0"/>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討論個案議題</w:t>
            </w:r>
          </w:p>
        </w:tc>
        <w:tc>
          <w:tcPr>
            <w:tcW w:w="1389" w:type="pct"/>
          </w:tcPr>
          <w:p w14:paraId="245AB908" w14:textId="77777777" w:rsidR="005E6ECC" w:rsidRPr="00C613ED" w:rsidRDefault="005E6ECC" w:rsidP="004C2ACF">
            <w:pPr>
              <w:snapToGrid w:val="0"/>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幾種專業人員參加</w:t>
            </w:r>
          </w:p>
        </w:tc>
        <w:tc>
          <w:tcPr>
            <w:tcW w:w="1114" w:type="pct"/>
          </w:tcPr>
          <w:p w14:paraId="477933E2" w14:textId="77777777" w:rsidR="005E6ECC" w:rsidRPr="00C613ED" w:rsidRDefault="005E6ECC" w:rsidP="004C2ACF">
            <w:pPr>
              <w:snapToGrid w:val="0"/>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與會專業人員數</w:t>
            </w:r>
          </w:p>
        </w:tc>
      </w:tr>
      <w:tr w:rsidR="00C613ED" w:rsidRPr="00C613ED" w14:paraId="1651C767" w14:textId="77777777" w:rsidTr="004C2ACF">
        <w:tc>
          <w:tcPr>
            <w:tcW w:w="1270" w:type="pct"/>
          </w:tcPr>
          <w:p w14:paraId="1131A912"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227" w:type="pct"/>
          </w:tcPr>
          <w:p w14:paraId="392FC6D2"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389" w:type="pct"/>
          </w:tcPr>
          <w:p w14:paraId="78EB315D"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114" w:type="pct"/>
          </w:tcPr>
          <w:p w14:paraId="71D1BD22" w14:textId="77777777" w:rsidR="005E6ECC" w:rsidRPr="00C613ED" w:rsidRDefault="005E6ECC" w:rsidP="004C2ACF">
            <w:pPr>
              <w:snapToGrid w:val="0"/>
              <w:jc w:val="both"/>
              <w:rPr>
                <w:rFonts w:ascii="Times New Roman" w:eastAsia="標楷體" w:hAnsi="Times New Roman" w:cs="Times New Roman"/>
                <w:sz w:val="28"/>
                <w:szCs w:val="28"/>
                <w:lang w:val="x-none"/>
              </w:rPr>
            </w:pPr>
          </w:p>
        </w:tc>
      </w:tr>
      <w:tr w:rsidR="00C613ED" w:rsidRPr="00C613ED" w14:paraId="437DB5EC" w14:textId="77777777" w:rsidTr="004C2ACF">
        <w:tc>
          <w:tcPr>
            <w:tcW w:w="1270" w:type="pct"/>
          </w:tcPr>
          <w:p w14:paraId="5A5B6C3E"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227" w:type="pct"/>
          </w:tcPr>
          <w:p w14:paraId="00547EB6"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389" w:type="pct"/>
          </w:tcPr>
          <w:p w14:paraId="448DCD14"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114" w:type="pct"/>
          </w:tcPr>
          <w:p w14:paraId="0F01649E" w14:textId="77777777" w:rsidR="005E6ECC" w:rsidRPr="00C613ED" w:rsidRDefault="005E6ECC" w:rsidP="004C2ACF">
            <w:pPr>
              <w:snapToGrid w:val="0"/>
              <w:jc w:val="both"/>
              <w:rPr>
                <w:rFonts w:ascii="Times New Roman" w:eastAsia="標楷體" w:hAnsi="Times New Roman" w:cs="Times New Roman"/>
                <w:sz w:val="28"/>
                <w:szCs w:val="28"/>
                <w:lang w:val="x-none"/>
              </w:rPr>
            </w:pPr>
          </w:p>
        </w:tc>
      </w:tr>
      <w:tr w:rsidR="00C613ED" w:rsidRPr="00C613ED" w14:paraId="6F6E50CF" w14:textId="77777777" w:rsidTr="004C2ACF">
        <w:tc>
          <w:tcPr>
            <w:tcW w:w="1270" w:type="pct"/>
          </w:tcPr>
          <w:p w14:paraId="48B9053C"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227" w:type="pct"/>
          </w:tcPr>
          <w:p w14:paraId="7D0ABB37"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389" w:type="pct"/>
          </w:tcPr>
          <w:p w14:paraId="1FBD26D1"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114" w:type="pct"/>
          </w:tcPr>
          <w:p w14:paraId="3686E0E4" w14:textId="77777777" w:rsidR="005E6ECC" w:rsidRPr="00C613ED" w:rsidRDefault="005E6ECC" w:rsidP="004C2ACF">
            <w:pPr>
              <w:snapToGrid w:val="0"/>
              <w:jc w:val="both"/>
              <w:rPr>
                <w:rFonts w:ascii="Times New Roman" w:eastAsia="標楷體" w:hAnsi="Times New Roman" w:cs="Times New Roman"/>
                <w:sz w:val="28"/>
                <w:szCs w:val="28"/>
                <w:lang w:val="x-none"/>
              </w:rPr>
            </w:pPr>
          </w:p>
        </w:tc>
      </w:tr>
      <w:tr w:rsidR="00C613ED" w:rsidRPr="00C613ED" w14:paraId="6F6E3333" w14:textId="77777777" w:rsidTr="004C2ACF">
        <w:tc>
          <w:tcPr>
            <w:tcW w:w="1270" w:type="pct"/>
          </w:tcPr>
          <w:p w14:paraId="761F0810"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227" w:type="pct"/>
          </w:tcPr>
          <w:p w14:paraId="1F853930"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389" w:type="pct"/>
          </w:tcPr>
          <w:p w14:paraId="54EFA527" w14:textId="77777777" w:rsidR="005E6ECC" w:rsidRPr="00C613ED" w:rsidRDefault="005E6ECC" w:rsidP="004C2ACF">
            <w:pPr>
              <w:snapToGrid w:val="0"/>
              <w:jc w:val="both"/>
              <w:rPr>
                <w:rFonts w:ascii="Times New Roman" w:eastAsia="標楷體" w:hAnsi="Times New Roman" w:cs="Times New Roman"/>
                <w:sz w:val="28"/>
                <w:szCs w:val="28"/>
                <w:lang w:val="x-none"/>
              </w:rPr>
            </w:pPr>
          </w:p>
        </w:tc>
        <w:tc>
          <w:tcPr>
            <w:tcW w:w="1114" w:type="pct"/>
          </w:tcPr>
          <w:p w14:paraId="089FA449" w14:textId="77777777" w:rsidR="005E6ECC" w:rsidRPr="00C613ED" w:rsidRDefault="005E6ECC" w:rsidP="004C2ACF">
            <w:pPr>
              <w:snapToGrid w:val="0"/>
              <w:jc w:val="both"/>
              <w:rPr>
                <w:rFonts w:ascii="Times New Roman" w:eastAsia="標楷體" w:hAnsi="Times New Roman" w:cs="Times New Roman"/>
                <w:sz w:val="28"/>
                <w:szCs w:val="28"/>
                <w:lang w:val="x-none"/>
              </w:rPr>
            </w:pPr>
          </w:p>
        </w:tc>
      </w:tr>
    </w:tbl>
    <w:p w14:paraId="6115736B" w14:textId="77493AF1" w:rsidR="004A0825" w:rsidRPr="00C613ED" w:rsidRDefault="005E6ECC" w:rsidP="00122875">
      <w:pPr>
        <w:jc w:val="both"/>
        <w:rPr>
          <w:rFonts w:ascii="Times New Roman" w:eastAsia="標楷體" w:hAnsi="Times New Roman" w:cs="Times New Roman"/>
          <w:szCs w:val="24"/>
          <w:lang w:val="x-none"/>
        </w:rPr>
      </w:pPr>
      <w:r w:rsidRPr="00C613ED">
        <w:rPr>
          <w:rFonts w:ascii="Times New Roman" w:eastAsia="標楷體" w:hAnsi="Times New Roman" w:cs="Times New Roman"/>
          <w:szCs w:val="24"/>
          <w:lang w:val="x-none"/>
        </w:rPr>
        <w:t>備註：請填寫</w:t>
      </w:r>
      <w:r w:rsidRPr="00C613ED">
        <w:rPr>
          <w:rFonts w:ascii="Times New Roman" w:eastAsia="標楷體" w:hAnsi="Times New Roman" w:cs="Times New Roman"/>
          <w:szCs w:val="24"/>
          <w:lang w:val="x-none"/>
        </w:rPr>
        <w:t>11</w:t>
      </w:r>
      <w:r w:rsidR="003F2973" w:rsidRPr="00C613ED">
        <w:rPr>
          <w:rFonts w:ascii="Times New Roman" w:eastAsia="標楷體" w:hAnsi="Times New Roman" w:cs="Times New Roman" w:hint="eastAsia"/>
          <w:szCs w:val="24"/>
          <w:lang w:val="x-none"/>
        </w:rPr>
        <w:t>3</w:t>
      </w:r>
      <w:r w:rsidRPr="00C613ED">
        <w:rPr>
          <w:rFonts w:ascii="Times New Roman" w:eastAsia="標楷體" w:hAnsi="Times New Roman" w:cs="Times New Roman"/>
          <w:szCs w:val="24"/>
          <w:lang w:val="x-none"/>
        </w:rPr>
        <w:t>年</w:t>
      </w:r>
      <w:r w:rsidRPr="00C613ED">
        <w:rPr>
          <w:rFonts w:ascii="Times New Roman" w:eastAsia="標楷體" w:hAnsi="Times New Roman" w:cs="Times New Roman"/>
          <w:szCs w:val="24"/>
          <w:lang w:val="x-none"/>
        </w:rPr>
        <w:t>1~12</w:t>
      </w:r>
      <w:r w:rsidRPr="00C613ED">
        <w:rPr>
          <w:rFonts w:ascii="Times New Roman" w:eastAsia="標楷體" w:hAnsi="Times New Roman" w:cs="Times New Roman"/>
          <w:szCs w:val="24"/>
          <w:lang w:val="x-none"/>
        </w:rPr>
        <w:t>月資料。</w:t>
      </w:r>
      <w:r w:rsidRPr="00C613ED">
        <w:rPr>
          <w:rFonts w:ascii="Times New Roman" w:eastAsia="標楷體" w:hAnsi="Times New Roman" w:cs="Times New Roman"/>
          <w:szCs w:val="24"/>
          <w:lang w:val="x-none"/>
        </w:rPr>
        <w:t>(11</w:t>
      </w:r>
      <w:r w:rsidR="003F2973" w:rsidRPr="00C613ED">
        <w:rPr>
          <w:rFonts w:ascii="Times New Roman" w:eastAsia="標楷體" w:hAnsi="Times New Roman" w:cs="Times New Roman" w:hint="eastAsia"/>
          <w:szCs w:val="24"/>
          <w:lang w:val="x-none"/>
        </w:rPr>
        <w:t>3</w:t>
      </w:r>
      <w:r w:rsidR="006C2D59" w:rsidRPr="00C613ED">
        <w:rPr>
          <w:rFonts w:ascii="Times New Roman" w:eastAsia="標楷體" w:hAnsi="Times New Roman" w:cs="Times New Roman" w:hint="eastAsia"/>
          <w:szCs w:val="24"/>
          <w:lang w:val="x-none"/>
        </w:rPr>
        <w:t>年</w:t>
      </w:r>
      <w:r w:rsidRPr="00C613ED">
        <w:rPr>
          <w:rFonts w:ascii="Times New Roman" w:eastAsia="標楷體" w:hAnsi="Times New Roman" w:cs="Times New Roman"/>
          <w:szCs w:val="24"/>
          <w:lang w:val="x-none"/>
        </w:rPr>
        <w:t>新簽約單位，從</w:t>
      </w:r>
      <w:proofErr w:type="gramStart"/>
      <w:r w:rsidRPr="00C613ED">
        <w:rPr>
          <w:rFonts w:ascii="Times New Roman" w:eastAsia="標楷體" w:hAnsi="Times New Roman" w:cs="Times New Roman"/>
          <w:szCs w:val="24"/>
          <w:lang w:val="x-none"/>
        </w:rPr>
        <w:t>派案月</w:t>
      </w:r>
      <w:proofErr w:type="gramEnd"/>
      <w:r w:rsidRPr="00C613ED">
        <w:rPr>
          <w:rFonts w:ascii="Times New Roman" w:eastAsia="標楷體" w:hAnsi="Times New Roman" w:cs="Times New Roman"/>
          <w:szCs w:val="24"/>
          <w:lang w:val="x-none"/>
        </w:rPr>
        <w:t>起算</w:t>
      </w:r>
      <w:r w:rsidRPr="00C613ED">
        <w:rPr>
          <w:rFonts w:ascii="Times New Roman" w:eastAsia="標楷體" w:hAnsi="Times New Roman" w:cs="Times New Roman"/>
          <w:szCs w:val="24"/>
          <w:lang w:val="x-none"/>
        </w:rPr>
        <w:t>1</w:t>
      </w:r>
      <w:r w:rsidRPr="00C613ED">
        <w:rPr>
          <w:rFonts w:ascii="Times New Roman" w:eastAsia="標楷體" w:hAnsi="Times New Roman" w:cs="Times New Roman"/>
          <w:szCs w:val="24"/>
          <w:lang w:val="x-none"/>
        </w:rPr>
        <w:t>年</w:t>
      </w:r>
      <w:r w:rsidRPr="00C613ED">
        <w:rPr>
          <w:rFonts w:ascii="Times New Roman" w:eastAsia="標楷體" w:hAnsi="Times New Roman" w:cs="Times New Roman"/>
          <w:szCs w:val="24"/>
          <w:lang w:val="x-none"/>
        </w:rPr>
        <w:t>)</w:t>
      </w:r>
      <w:bookmarkEnd w:id="27"/>
    </w:p>
    <w:p w14:paraId="19E3EF3B" w14:textId="31DDC916" w:rsidR="00B7522C" w:rsidRPr="00C613ED" w:rsidRDefault="005F5ACB" w:rsidP="00064481">
      <w:pPr>
        <w:widowControl/>
        <w:rPr>
          <w:rFonts w:ascii="Times New Roman" w:eastAsia="標楷體" w:hAnsi="Times New Roman" w:cs="Times New Roman"/>
          <w:szCs w:val="24"/>
          <w:lang w:val="x-none"/>
        </w:rPr>
      </w:pPr>
      <w:r w:rsidRPr="00C613ED">
        <w:rPr>
          <w:noProof/>
        </w:rPr>
        <mc:AlternateContent>
          <mc:Choice Requires="wps">
            <w:drawing>
              <wp:anchor distT="45720" distB="45720" distL="114300" distR="114300" simplePos="0" relativeHeight="251667456" behindDoc="0" locked="0" layoutInCell="1" allowOverlap="1" wp14:anchorId="6CA29464" wp14:editId="7FC95B42">
                <wp:simplePos x="0" y="0"/>
                <wp:positionH relativeFrom="margin">
                  <wp:posOffset>3467735</wp:posOffset>
                </wp:positionH>
                <wp:positionV relativeFrom="margin">
                  <wp:align>bottom</wp:align>
                </wp:positionV>
                <wp:extent cx="2781300" cy="320040"/>
                <wp:effectExtent l="0" t="0" r="0" b="0"/>
                <wp:wrapSquare wrapText="bothSides"/>
                <wp:docPr id="510488120"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20040"/>
                        </a:xfrm>
                        <a:prstGeom prst="rect">
                          <a:avLst/>
                        </a:prstGeom>
                        <a:solidFill>
                          <a:srgbClr val="FFFFFF"/>
                        </a:solidFill>
                        <a:ln w="9525">
                          <a:noFill/>
                          <a:miter lim="800000"/>
                          <a:headEnd/>
                          <a:tailEnd/>
                        </a:ln>
                      </wps:spPr>
                      <wps:txbx>
                        <w:txbxContent>
                          <w:p w14:paraId="4697F1CC" w14:textId="26CBF519" w:rsidR="00931F94" w:rsidRPr="003B126F" w:rsidRDefault="00931F94">
                            <w:pPr>
                              <w:rPr>
                                <w:rFonts w:ascii="標楷體" w:eastAsia="標楷體" w:hAnsi="標楷體"/>
                                <w:u w:val="single"/>
                              </w:rPr>
                            </w:pPr>
                            <w:r w:rsidRPr="003B126F">
                              <w:rPr>
                                <w:rFonts w:ascii="標楷體" w:eastAsia="標楷體" w:hAnsi="標楷體" w:hint="eastAsia"/>
                              </w:rPr>
                              <w:t>單位用印:</w:t>
                            </w:r>
                            <w:r w:rsidRPr="003B126F">
                              <w:rPr>
                                <w:rFonts w:ascii="標楷體" w:eastAsia="標楷體" w:hAnsi="標楷體"/>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29464" id="文字方塊 1" o:spid="_x0000_s1032" type="#_x0000_t202" style="position:absolute;margin-left:273.05pt;margin-top:0;width:219pt;height:25.2pt;z-index:251667456;visibility:visible;mso-wrap-style:square;mso-width-percent:0;mso-height-percent:200;mso-wrap-distance-left:9pt;mso-wrap-distance-top:3.6pt;mso-wrap-distance-right:9pt;mso-wrap-distance-bottom:3.6pt;mso-position-horizontal:absolute;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" stroked="f">
                <v:textbox style="mso-fit-shape-to-text:t">
                  <w:txbxContent>
                    <w:p w14:paraId="4697F1CC" w14:textId="26CBF519" w:rsidR="00931F94" w:rsidRPr="003B126F" w:rsidRDefault="00931F94">
                      <w:pPr>
                        <w:rPr>
                          <w:rFonts w:ascii="標楷體" w:eastAsia="標楷體" w:hAnsi="標楷體"/>
                          <w:u w:val="single"/>
                        </w:rPr>
                      </w:pPr>
                      <w:r w:rsidRPr="003B126F">
                        <w:rPr>
                          <w:rFonts w:ascii="標楷體" w:eastAsia="標楷體" w:hAnsi="標楷體" w:hint="eastAsia"/>
                        </w:rPr>
                        <w:t>單位用印:</w:t>
                      </w:r>
                      <w:r w:rsidRPr="003B126F">
                        <w:rPr>
                          <w:rFonts w:ascii="標楷體" w:eastAsia="標楷體" w:hAnsi="標楷體"/>
                          <w:u w:val="single"/>
                        </w:rPr>
                        <w:t xml:space="preserve">                      </w:t>
                      </w:r>
                    </w:p>
                  </w:txbxContent>
                </v:textbox>
                <w10:wrap type="square" anchorx="margin" anchory="margin"/>
              </v:shape>
            </w:pict>
          </mc:Fallback>
        </mc:AlternateContent>
      </w:r>
    </w:p>
    <w:sectPr w:rsidR="00B7522C" w:rsidRPr="00C613ED" w:rsidSect="0017085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9D50B" w14:textId="77777777" w:rsidR="007B0811" w:rsidRDefault="007B0811" w:rsidP="00C526B1">
      <w:r>
        <w:separator/>
      </w:r>
    </w:p>
  </w:endnote>
  <w:endnote w:type="continuationSeparator" w:id="0">
    <w:p w14:paraId="47F98B07" w14:textId="77777777" w:rsidR="007B0811" w:rsidRDefault="007B0811" w:rsidP="00C5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2839800"/>
      <w:docPartObj>
        <w:docPartGallery w:val="Page Numbers (Bottom of Page)"/>
        <w:docPartUnique/>
      </w:docPartObj>
    </w:sdtPr>
    <w:sdtContent>
      <w:p w14:paraId="2E18BB5F" w14:textId="73D3FD2C" w:rsidR="00931F94" w:rsidRDefault="00931F94">
        <w:pPr>
          <w:pStyle w:val="a8"/>
          <w:jc w:val="center"/>
        </w:pPr>
        <w:r>
          <w:fldChar w:fldCharType="begin"/>
        </w:r>
        <w:r>
          <w:instrText>PAGE   \* MERGEFORMAT</w:instrText>
        </w:r>
        <w:r>
          <w:fldChar w:fldCharType="separate"/>
        </w:r>
        <w:r w:rsidR="00EC01E3" w:rsidRPr="00EC01E3">
          <w:rPr>
            <w:noProof/>
            <w:lang w:val="zh-TW"/>
          </w:rPr>
          <w:t>4</w:t>
        </w:r>
        <w:r>
          <w:fldChar w:fldCharType="end"/>
        </w:r>
      </w:p>
    </w:sdtContent>
  </w:sdt>
  <w:p w14:paraId="096FA18A" w14:textId="755DE4A0" w:rsidR="00931F94" w:rsidRDefault="00931F94" w:rsidP="00514C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875C" w14:textId="77777777" w:rsidR="007B0811" w:rsidRDefault="007B0811" w:rsidP="00C526B1">
      <w:r>
        <w:separator/>
      </w:r>
    </w:p>
  </w:footnote>
  <w:footnote w:type="continuationSeparator" w:id="0">
    <w:p w14:paraId="5FB85448" w14:textId="77777777" w:rsidR="007B0811" w:rsidRDefault="007B0811" w:rsidP="00C5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BAE"/>
    <w:multiLevelType w:val="hybridMultilevel"/>
    <w:tmpl w:val="5052CAA8"/>
    <w:lvl w:ilvl="0" w:tplc="186C2CB8">
      <w:start w:val="1"/>
      <w:numFmt w:val="decimal"/>
      <w:suff w:val="space"/>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1D57FD8"/>
    <w:multiLevelType w:val="hybridMultilevel"/>
    <w:tmpl w:val="81761080"/>
    <w:lvl w:ilvl="0" w:tplc="FFFFFFFF">
      <w:start w:val="3"/>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3145795"/>
    <w:multiLevelType w:val="hybridMultilevel"/>
    <w:tmpl w:val="3F445EF6"/>
    <w:lvl w:ilvl="0" w:tplc="29DEAEAE">
      <w:start w:val="1"/>
      <w:numFmt w:val="decimal"/>
      <w:suff w:val="nothing"/>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A14401"/>
    <w:multiLevelType w:val="hybridMultilevel"/>
    <w:tmpl w:val="CE7AAA22"/>
    <w:lvl w:ilvl="0" w:tplc="CA2EC53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4C65E48"/>
    <w:multiLevelType w:val="hybridMultilevel"/>
    <w:tmpl w:val="591AA8CC"/>
    <w:lvl w:ilvl="0" w:tplc="30767DBA">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5" w15:restartNumberingAfterBreak="0">
    <w:nsid w:val="06191C1F"/>
    <w:multiLevelType w:val="hybridMultilevel"/>
    <w:tmpl w:val="24CE67BE"/>
    <w:lvl w:ilvl="0" w:tplc="6C2897E0">
      <w:start w:val="2"/>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DE29B2"/>
    <w:multiLevelType w:val="hybridMultilevel"/>
    <w:tmpl w:val="8DD0CB7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52E6"/>
    <w:multiLevelType w:val="hybridMultilevel"/>
    <w:tmpl w:val="C01A53B4"/>
    <w:lvl w:ilvl="0" w:tplc="8D6CEC74">
      <w:start w:val="1"/>
      <w:numFmt w:val="decimal"/>
      <w:suff w:val="nothing"/>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BEC7F81"/>
    <w:multiLevelType w:val="hybridMultilevel"/>
    <w:tmpl w:val="66DCA1C8"/>
    <w:lvl w:ilvl="0" w:tplc="0B226A7A">
      <w:start w:val="1"/>
      <w:numFmt w:val="decimal"/>
      <w:suff w:val="nothing"/>
      <w:lvlText w:val="%1."/>
      <w:lvlJc w:val="left"/>
      <w:pPr>
        <w:ind w:left="480" w:hanging="480"/>
      </w:pPr>
      <w:rPr>
        <w:rFonts w:hint="eastAsia"/>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0F0D1E30"/>
    <w:multiLevelType w:val="hybridMultilevel"/>
    <w:tmpl w:val="D752F6D0"/>
    <w:lvl w:ilvl="0" w:tplc="E244EBD6">
      <w:start w:val="2"/>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4F003B"/>
    <w:multiLevelType w:val="hybridMultilevel"/>
    <w:tmpl w:val="0E10FD3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0F8A4C9D"/>
    <w:multiLevelType w:val="hybridMultilevel"/>
    <w:tmpl w:val="996E98BE"/>
    <w:lvl w:ilvl="0" w:tplc="5DBC84AA">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05492E"/>
    <w:multiLevelType w:val="hybridMultilevel"/>
    <w:tmpl w:val="21C874A2"/>
    <w:lvl w:ilvl="0" w:tplc="AE9650BE">
      <w:start w:val="3"/>
      <w:numFmt w:val="ideographLegalTraditional"/>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06365E5"/>
    <w:multiLevelType w:val="hybridMultilevel"/>
    <w:tmpl w:val="BDF4E562"/>
    <w:lvl w:ilvl="0" w:tplc="E85A5D38">
      <w:start w:val="2"/>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642DE6"/>
    <w:multiLevelType w:val="hybridMultilevel"/>
    <w:tmpl w:val="6AC8E8A6"/>
    <w:lvl w:ilvl="0" w:tplc="FFFFFFFF">
      <w:start w:val="1"/>
      <w:numFmt w:val="decimal"/>
      <w:lvlText w:val="(%1)"/>
      <w:lvlJc w:val="left"/>
      <w:pPr>
        <w:ind w:left="511" w:hanging="360"/>
      </w:pPr>
      <w:rPr>
        <w:rFonts w:hint="default"/>
      </w:rPr>
    </w:lvl>
    <w:lvl w:ilvl="1" w:tplc="FFFFFFFF" w:tentative="1">
      <w:start w:val="1"/>
      <w:numFmt w:val="ideographTraditional"/>
      <w:lvlText w:val="%2、"/>
      <w:lvlJc w:val="left"/>
      <w:pPr>
        <w:ind w:left="1111" w:hanging="480"/>
      </w:pPr>
    </w:lvl>
    <w:lvl w:ilvl="2" w:tplc="FFFFFFFF" w:tentative="1">
      <w:start w:val="1"/>
      <w:numFmt w:val="lowerRoman"/>
      <w:lvlText w:val="%3."/>
      <w:lvlJc w:val="right"/>
      <w:pPr>
        <w:ind w:left="1591" w:hanging="480"/>
      </w:pPr>
    </w:lvl>
    <w:lvl w:ilvl="3" w:tplc="FFFFFFFF" w:tentative="1">
      <w:start w:val="1"/>
      <w:numFmt w:val="decimal"/>
      <w:lvlText w:val="%4."/>
      <w:lvlJc w:val="left"/>
      <w:pPr>
        <w:ind w:left="2071" w:hanging="480"/>
      </w:pPr>
    </w:lvl>
    <w:lvl w:ilvl="4" w:tplc="FFFFFFFF" w:tentative="1">
      <w:start w:val="1"/>
      <w:numFmt w:val="ideographTraditional"/>
      <w:lvlText w:val="%5、"/>
      <w:lvlJc w:val="left"/>
      <w:pPr>
        <w:ind w:left="2551" w:hanging="480"/>
      </w:pPr>
    </w:lvl>
    <w:lvl w:ilvl="5" w:tplc="FFFFFFFF" w:tentative="1">
      <w:start w:val="1"/>
      <w:numFmt w:val="lowerRoman"/>
      <w:lvlText w:val="%6."/>
      <w:lvlJc w:val="right"/>
      <w:pPr>
        <w:ind w:left="3031" w:hanging="480"/>
      </w:pPr>
    </w:lvl>
    <w:lvl w:ilvl="6" w:tplc="FFFFFFFF" w:tentative="1">
      <w:start w:val="1"/>
      <w:numFmt w:val="decimal"/>
      <w:lvlText w:val="%7."/>
      <w:lvlJc w:val="left"/>
      <w:pPr>
        <w:ind w:left="3511" w:hanging="480"/>
      </w:pPr>
    </w:lvl>
    <w:lvl w:ilvl="7" w:tplc="FFFFFFFF" w:tentative="1">
      <w:start w:val="1"/>
      <w:numFmt w:val="ideographTraditional"/>
      <w:lvlText w:val="%8、"/>
      <w:lvlJc w:val="left"/>
      <w:pPr>
        <w:ind w:left="3991" w:hanging="480"/>
      </w:pPr>
    </w:lvl>
    <w:lvl w:ilvl="8" w:tplc="FFFFFFFF" w:tentative="1">
      <w:start w:val="1"/>
      <w:numFmt w:val="lowerRoman"/>
      <w:lvlText w:val="%9."/>
      <w:lvlJc w:val="right"/>
      <w:pPr>
        <w:ind w:left="4471" w:hanging="480"/>
      </w:pPr>
    </w:lvl>
  </w:abstractNum>
  <w:abstractNum w:abstractNumId="15" w15:restartNumberingAfterBreak="0">
    <w:nsid w:val="13060C38"/>
    <w:multiLevelType w:val="hybridMultilevel"/>
    <w:tmpl w:val="5396F0F0"/>
    <w:lvl w:ilvl="0" w:tplc="2F7E5C16">
      <w:start w:val="1"/>
      <w:numFmt w:val="taiwaneseCountingThousand"/>
      <w:suff w:val="nothing"/>
      <w:lvlText w:val="%1、"/>
      <w:lvlJc w:val="left"/>
      <w:pPr>
        <w:ind w:left="1192" w:hanging="480"/>
      </w:pPr>
      <w:rPr>
        <w:rFonts w:hint="eastAsia"/>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6" w15:restartNumberingAfterBreak="0">
    <w:nsid w:val="142F76A3"/>
    <w:multiLevelType w:val="hybridMultilevel"/>
    <w:tmpl w:val="2A02000E"/>
    <w:lvl w:ilvl="0" w:tplc="9C62D37C">
      <w:start w:val="3"/>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4975D1"/>
    <w:multiLevelType w:val="hybridMultilevel"/>
    <w:tmpl w:val="CC321692"/>
    <w:lvl w:ilvl="0" w:tplc="4EC8E186">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5800214"/>
    <w:multiLevelType w:val="hybridMultilevel"/>
    <w:tmpl w:val="4C3897AC"/>
    <w:lvl w:ilvl="0" w:tplc="FEFA818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6557E05"/>
    <w:multiLevelType w:val="hybridMultilevel"/>
    <w:tmpl w:val="A3F68E9C"/>
    <w:lvl w:ilvl="0" w:tplc="72489142">
      <w:start w:val="1"/>
      <w:numFmt w:val="decimal"/>
      <w:suff w:val="nothing"/>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89A114F"/>
    <w:multiLevelType w:val="hybridMultilevel"/>
    <w:tmpl w:val="A058BF4C"/>
    <w:lvl w:ilvl="0" w:tplc="B25C0A82">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8EB1ACA"/>
    <w:multiLevelType w:val="hybridMultilevel"/>
    <w:tmpl w:val="105E2A28"/>
    <w:lvl w:ilvl="0" w:tplc="8EBEA8C2">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913271D"/>
    <w:multiLevelType w:val="hybridMultilevel"/>
    <w:tmpl w:val="753AA6D8"/>
    <w:lvl w:ilvl="0" w:tplc="8A0A40A6">
      <w:start w:val="9"/>
      <w:numFmt w:val="ideographLegalTraditional"/>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92605EC"/>
    <w:multiLevelType w:val="hybridMultilevel"/>
    <w:tmpl w:val="BF860E64"/>
    <w:lvl w:ilvl="0" w:tplc="9566FB3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5C134D"/>
    <w:multiLevelType w:val="hybridMultilevel"/>
    <w:tmpl w:val="79C6468A"/>
    <w:lvl w:ilvl="0" w:tplc="FFFFFFFF">
      <w:start w:val="1"/>
      <w:numFmt w:val="decimal"/>
      <w:suff w:val="nothing"/>
      <w:lvlText w:val="%1."/>
      <w:lvlJc w:val="left"/>
      <w:pPr>
        <w:ind w:left="480" w:hanging="480"/>
      </w:pPr>
      <w:rPr>
        <w:rFonts w:hint="eastAsia"/>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196F60D7"/>
    <w:multiLevelType w:val="hybridMultilevel"/>
    <w:tmpl w:val="E62A65BE"/>
    <w:lvl w:ilvl="0" w:tplc="7B7496E8">
      <w:start w:val="3"/>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9BF625F"/>
    <w:multiLevelType w:val="hybridMultilevel"/>
    <w:tmpl w:val="76B2EB46"/>
    <w:lvl w:ilvl="0" w:tplc="FFFFFFFF">
      <w:start w:val="1"/>
      <w:numFmt w:val="taiwaneseCountingThousand"/>
      <w:lvlText w:val="%1、"/>
      <w:lvlJc w:val="left"/>
      <w:pPr>
        <w:ind w:left="480" w:hanging="480"/>
      </w:pPr>
    </w:lvl>
    <w:lvl w:ilvl="1" w:tplc="C1546140">
      <w:start w:val="1"/>
      <w:numFmt w:val="taiwaneseCountingThousand"/>
      <w:suff w:val="nothing"/>
      <w:lvlText w:val="%2、"/>
      <w:lvlJc w:val="left"/>
      <w:pPr>
        <w:ind w:left="622" w:hanging="480"/>
      </w:pPr>
      <w:rPr>
        <w:rFonts w:hint="eastAsia"/>
      </w:rPr>
    </w:lvl>
    <w:lvl w:ilvl="2" w:tplc="46D853C8">
      <w:start w:val="1"/>
      <w:numFmt w:val="decimal"/>
      <w:suff w:val="nothing"/>
      <w:lvlText w:val="%3."/>
      <w:lvlJc w:val="left"/>
      <w:pPr>
        <w:ind w:left="1003"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1A044648"/>
    <w:multiLevelType w:val="hybridMultilevel"/>
    <w:tmpl w:val="28408C5A"/>
    <w:lvl w:ilvl="0" w:tplc="29EE07EE">
      <w:start w:val="1"/>
      <w:numFmt w:val="decimal"/>
      <w:suff w:val="nothing"/>
      <w:lvlText w:val="%1."/>
      <w:lvlJc w:val="left"/>
      <w:pPr>
        <w:ind w:left="1123" w:hanging="480"/>
      </w:pPr>
      <w:rPr>
        <w:rFonts w:hint="eastAsia"/>
      </w:rPr>
    </w:lvl>
    <w:lvl w:ilvl="1" w:tplc="04090019" w:tentative="1">
      <w:start w:val="1"/>
      <w:numFmt w:val="ideographTraditional"/>
      <w:lvlText w:val="%2、"/>
      <w:lvlJc w:val="left"/>
      <w:pPr>
        <w:ind w:left="1913" w:hanging="480"/>
      </w:pPr>
    </w:lvl>
    <w:lvl w:ilvl="2" w:tplc="0409001B" w:tentative="1">
      <w:start w:val="1"/>
      <w:numFmt w:val="lowerRoman"/>
      <w:lvlText w:val="%3."/>
      <w:lvlJc w:val="right"/>
      <w:pPr>
        <w:ind w:left="2393" w:hanging="480"/>
      </w:pPr>
    </w:lvl>
    <w:lvl w:ilvl="3" w:tplc="0409000F" w:tentative="1">
      <w:start w:val="1"/>
      <w:numFmt w:val="decimal"/>
      <w:lvlText w:val="%4."/>
      <w:lvlJc w:val="left"/>
      <w:pPr>
        <w:ind w:left="2873" w:hanging="480"/>
      </w:pPr>
    </w:lvl>
    <w:lvl w:ilvl="4" w:tplc="04090019" w:tentative="1">
      <w:start w:val="1"/>
      <w:numFmt w:val="ideographTraditional"/>
      <w:lvlText w:val="%5、"/>
      <w:lvlJc w:val="left"/>
      <w:pPr>
        <w:ind w:left="3353" w:hanging="480"/>
      </w:pPr>
    </w:lvl>
    <w:lvl w:ilvl="5" w:tplc="0409001B" w:tentative="1">
      <w:start w:val="1"/>
      <w:numFmt w:val="lowerRoman"/>
      <w:lvlText w:val="%6."/>
      <w:lvlJc w:val="right"/>
      <w:pPr>
        <w:ind w:left="3833" w:hanging="480"/>
      </w:pPr>
    </w:lvl>
    <w:lvl w:ilvl="6" w:tplc="0409000F" w:tentative="1">
      <w:start w:val="1"/>
      <w:numFmt w:val="decimal"/>
      <w:lvlText w:val="%7."/>
      <w:lvlJc w:val="left"/>
      <w:pPr>
        <w:ind w:left="4313" w:hanging="480"/>
      </w:pPr>
    </w:lvl>
    <w:lvl w:ilvl="7" w:tplc="04090019" w:tentative="1">
      <w:start w:val="1"/>
      <w:numFmt w:val="ideographTraditional"/>
      <w:lvlText w:val="%8、"/>
      <w:lvlJc w:val="left"/>
      <w:pPr>
        <w:ind w:left="4793" w:hanging="480"/>
      </w:pPr>
    </w:lvl>
    <w:lvl w:ilvl="8" w:tplc="0409001B" w:tentative="1">
      <w:start w:val="1"/>
      <w:numFmt w:val="lowerRoman"/>
      <w:lvlText w:val="%9."/>
      <w:lvlJc w:val="right"/>
      <w:pPr>
        <w:ind w:left="5273" w:hanging="480"/>
      </w:pPr>
    </w:lvl>
  </w:abstractNum>
  <w:abstractNum w:abstractNumId="28" w15:restartNumberingAfterBreak="0">
    <w:nsid w:val="1A166AA7"/>
    <w:multiLevelType w:val="hybridMultilevel"/>
    <w:tmpl w:val="769C98A4"/>
    <w:lvl w:ilvl="0" w:tplc="C7CA07C6">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1BB523A5"/>
    <w:multiLevelType w:val="hybridMultilevel"/>
    <w:tmpl w:val="51546522"/>
    <w:lvl w:ilvl="0" w:tplc="FFFFFFFF">
      <w:start w:val="1"/>
      <w:numFmt w:val="decimal"/>
      <w:suff w:val="nothing"/>
      <w:lvlText w:val="%1."/>
      <w:lvlJc w:val="left"/>
      <w:pPr>
        <w:ind w:left="480" w:hanging="480"/>
      </w:pPr>
      <w:rPr>
        <w:rFonts w:hint="eastAsia"/>
      </w:rPr>
    </w:lvl>
    <w:lvl w:ilvl="1" w:tplc="FFFFFFFF">
      <w:start w:val="1"/>
      <w:numFmt w:val="decimal"/>
      <w:lvlText w:val="(%2)"/>
      <w:lvlJc w:val="left"/>
      <w:pPr>
        <w:ind w:left="1200" w:hanging="720"/>
      </w:pPr>
      <w:rPr>
        <w:rFonts w:hint="default"/>
        <w:b w:val="0"/>
        <w:sz w:val="24"/>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1E0B5420"/>
    <w:multiLevelType w:val="hybridMultilevel"/>
    <w:tmpl w:val="45CC23DE"/>
    <w:lvl w:ilvl="0" w:tplc="FA94AB3C">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1EB70067"/>
    <w:multiLevelType w:val="hybridMultilevel"/>
    <w:tmpl w:val="A9BC1724"/>
    <w:lvl w:ilvl="0" w:tplc="86AC150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F3611FC"/>
    <w:multiLevelType w:val="hybridMultilevel"/>
    <w:tmpl w:val="F46A46A2"/>
    <w:lvl w:ilvl="0" w:tplc="C4F2F76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1FE95C0C"/>
    <w:multiLevelType w:val="hybridMultilevel"/>
    <w:tmpl w:val="C0B0AA26"/>
    <w:lvl w:ilvl="0" w:tplc="D0A0115C">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34" w15:restartNumberingAfterBreak="0">
    <w:nsid w:val="21421101"/>
    <w:multiLevelType w:val="hybridMultilevel"/>
    <w:tmpl w:val="117C2A7C"/>
    <w:lvl w:ilvl="0" w:tplc="830040CE">
      <w:start w:val="1"/>
      <w:numFmt w:val="taiwaneseCountingThousand"/>
      <w:suff w:val="nothing"/>
      <w:lvlText w:val="(%1)"/>
      <w:lvlJc w:val="left"/>
      <w:pPr>
        <w:ind w:left="1192" w:hanging="480"/>
      </w:pPr>
      <w:rPr>
        <w:rFonts w:hint="eastAsia"/>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35" w15:restartNumberingAfterBreak="0">
    <w:nsid w:val="244B004E"/>
    <w:multiLevelType w:val="hybridMultilevel"/>
    <w:tmpl w:val="69B6CB0A"/>
    <w:lvl w:ilvl="0" w:tplc="6EDA1962">
      <w:start w:val="1"/>
      <w:numFmt w:val="decimal"/>
      <w:lvlText w:val="(%1)"/>
      <w:lvlJc w:val="left"/>
      <w:pPr>
        <w:ind w:left="585" w:hanging="36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36" w15:restartNumberingAfterBreak="0">
    <w:nsid w:val="24AD38E0"/>
    <w:multiLevelType w:val="hybridMultilevel"/>
    <w:tmpl w:val="1F1CCABC"/>
    <w:lvl w:ilvl="0" w:tplc="A10CB652">
      <w:start w:val="2"/>
      <w:numFmt w:val="taiwaneseCountingThousand"/>
      <w:suff w:val="nothing"/>
      <w:lvlText w:val="%1、"/>
      <w:lvlJc w:val="left"/>
      <w:pPr>
        <w:ind w:left="11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6390B04"/>
    <w:multiLevelType w:val="hybridMultilevel"/>
    <w:tmpl w:val="600E5878"/>
    <w:lvl w:ilvl="0" w:tplc="0CA4504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38" w15:restartNumberingAfterBreak="0">
    <w:nsid w:val="27A77D5C"/>
    <w:multiLevelType w:val="hybridMultilevel"/>
    <w:tmpl w:val="98A46534"/>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281C02F6"/>
    <w:multiLevelType w:val="hybridMultilevel"/>
    <w:tmpl w:val="9B4AF8B4"/>
    <w:lvl w:ilvl="0" w:tplc="6150D648">
      <w:start w:val="2"/>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8D953F8"/>
    <w:multiLevelType w:val="hybridMultilevel"/>
    <w:tmpl w:val="1854BB0A"/>
    <w:lvl w:ilvl="0" w:tplc="E8522074">
      <w:start w:val="2"/>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A8F5E10"/>
    <w:multiLevelType w:val="hybridMultilevel"/>
    <w:tmpl w:val="0720A428"/>
    <w:lvl w:ilvl="0" w:tplc="B19C488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BC30EC3"/>
    <w:multiLevelType w:val="hybridMultilevel"/>
    <w:tmpl w:val="1DF24406"/>
    <w:lvl w:ilvl="0" w:tplc="8154F464">
      <w:start w:val="3"/>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C4A4F3F"/>
    <w:multiLevelType w:val="hybridMultilevel"/>
    <w:tmpl w:val="E26A9AAA"/>
    <w:lvl w:ilvl="0" w:tplc="AFDE6D9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E467FC7"/>
    <w:multiLevelType w:val="hybridMultilevel"/>
    <w:tmpl w:val="0846E198"/>
    <w:lvl w:ilvl="0" w:tplc="DA3EFB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3C282DFA">
      <w:start w:val="1"/>
      <w:numFmt w:val="decimal"/>
      <w:suff w:val="space"/>
      <w:lvlText w:val="(%3)"/>
      <w:lvlJc w:val="left"/>
      <w:pPr>
        <w:ind w:left="480"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EC921C8"/>
    <w:multiLevelType w:val="hybridMultilevel"/>
    <w:tmpl w:val="F84034A0"/>
    <w:lvl w:ilvl="0" w:tplc="F3BAB736">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0409000F" w:tentative="1">
      <w:start w:val="1"/>
      <w:numFmt w:val="decimal"/>
      <w:lvlText w:val="%4."/>
      <w:lvlJc w:val="left"/>
      <w:pPr>
        <w:ind w:left="2942" w:hanging="480"/>
      </w:p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abstractNum w:abstractNumId="46" w15:restartNumberingAfterBreak="0">
    <w:nsid w:val="2EFA731F"/>
    <w:multiLevelType w:val="hybridMultilevel"/>
    <w:tmpl w:val="31AAC8EE"/>
    <w:lvl w:ilvl="0" w:tplc="09B841B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2F620390"/>
    <w:multiLevelType w:val="hybridMultilevel"/>
    <w:tmpl w:val="18BC4100"/>
    <w:lvl w:ilvl="0" w:tplc="EC528ABA">
      <w:start w:val="1"/>
      <w:numFmt w:val="decimal"/>
      <w:suff w:val="space"/>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05C03D2"/>
    <w:multiLevelType w:val="hybridMultilevel"/>
    <w:tmpl w:val="AFB669E4"/>
    <w:lvl w:ilvl="0" w:tplc="05A49FE4">
      <w:start w:val="2"/>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185769E"/>
    <w:multiLevelType w:val="hybridMultilevel"/>
    <w:tmpl w:val="E7927CB6"/>
    <w:lvl w:ilvl="0" w:tplc="A9F0E54C">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0" w15:restartNumberingAfterBreak="0">
    <w:nsid w:val="347A5FED"/>
    <w:multiLevelType w:val="hybridMultilevel"/>
    <w:tmpl w:val="9F4249FE"/>
    <w:lvl w:ilvl="0" w:tplc="863E6BF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1" w15:restartNumberingAfterBreak="0">
    <w:nsid w:val="356C35FB"/>
    <w:multiLevelType w:val="hybridMultilevel"/>
    <w:tmpl w:val="6AFCB488"/>
    <w:lvl w:ilvl="0" w:tplc="FFFFFFFF">
      <w:start w:val="1"/>
      <w:numFmt w:val="decimal"/>
      <w:suff w:val="nothing"/>
      <w:lvlText w:val="%1."/>
      <w:lvlJc w:val="left"/>
      <w:pPr>
        <w:ind w:left="480" w:hanging="480"/>
      </w:pPr>
      <w:rPr>
        <w:rFonts w:ascii="Times New Roman" w:hAnsi="Times New Roman" w:cs="Times New Roman" w:hint="default"/>
        <w:b w:val="0"/>
        <w:bCs w:val="0"/>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2" w15:restartNumberingAfterBreak="0">
    <w:nsid w:val="357455DA"/>
    <w:multiLevelType w:val="hybridMultilevel"/>
    <w:tmpl w:val="B06C8DF0"/>
    <w:lvl w:ilvl="0" w:tplc="D3F04B56">
      <w:start w:val="1"/>
      <w:numFmt w:val="decimal"/>
      <w:suff w:val="nothing"/>
      <w:lvlText w:val="%1."/>
      <w:lvlJc w:val="left"/>
      <w:pPr>
        <w:ind w:left="1488" w:hanging="480"/>
      </w:pPr>
      <w:rPr>
        <w:rFonts w:hint="eastAsia"/>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53" w15:restartNumberingAfterBreak="0">
    <w:nsid w:val="358A334D"/>
    <w:multiLevelType w:val="hybridMultilevel"/>
    <w:tmpl w:val="B4EE96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7904AD0"/>
    <w:multiLevelType w:val="hybridMultilevel"/>
    <w:tmpl w:val="CE808A46"/>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5" w15:restartNumberingAfterBreak="0">
    <w:nsid w:val="383F1326"/>
    <w:multiLevelType w:val="hybridMultilevel"/>
    <w:tmpl w:val="5EF40BA4"/>
    <w:lvl w:ilvl="0" w:tplc="FFFFFFFF">
      <w:start w:val="1"/>
      <w:numFmt w:val="decimal"/>
      <w:suff w:val="nothing"/>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6" w15:restartNumberingAfterBreak="0">
    <w:nsid w:val="39B6414A"/>
    <w:multiLevelType w:val="hybridMultilevel"/>
    <w:tmpl w:val="4EBCED5E"/>
    <w:lvl w:ilvl="0" w:tplc="8EB07558">
      <w:start w:val="7"/>
      <w:numFmt w:val="ideographLegalTraditional"/>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A6617FD"/>
    <w:multiLevelType w:val="hybridMultilevel"/>
    <w:tmpl w:val="3D1CB77A"/>
    <w:lvl w:ilvl="0" w:tplc="0B5E9270">
      <w:start w:val="1"/>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8" w15:restartNumberingAfterBreak="0">
    <w:nsid w:val="3A8A10D4"/>
    <w:multiLevelType w:val="hybridMultilevel"/>
    <w:tmpl w:val="A718AD6E"/>
    <w:lvl w:ilvl="0" w:tplc="CFA0AC1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B480700"/>
    <w:multiLevelType w:val="hybridMultilevel"/>
    <w:tmpl w:val="6F70ACE6"/>
    <w:lvl w:ilvl="0" w:tplc="A6FA4DB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BC2320F"/>
    <w:multiLevelType w:val="hybridMultilevel"/>
    <w:tmpl w:val="66E4AB0E"/>
    <w:lvl w:ilvl="0" w:tplc="FFFFFFFF">
      <w:start w:val="1"/>
      <w:numFmt w:val="decimal"/>
      <w:suff w:val="nothing"/>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1" w15:restartNumberingAfterBreak="0">
    <w:nsid w:val="3C3D3C36"/>
    <w:multiLevelType w:val="hybridMultilevel"/>
    <w:tmpl w:val="14102F34"/>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2" w15:restartNumberingAfterBreak="0">
    <w:nsid w:val="3D09509E"/>
    <w:multiLevelType w:val="hybridMultilevel"/>
    <w:tmpl w:val="12664488"/>
    <w:lvl w:ilvl="0" w:tplc="87429058">
      <w:start w:val="2"/>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D4D626C"/>
    <w:multiLevelType w:val="hybridMultilevel"/>
    <w:tmpl w:val="07E4EF10"/>
    <w:lvl w:ilvl="0" w:tplc="D376143C">
      <w:start w:val="4"/>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F16638E"/>
    <w:multiLevelType w:val="hybridMultilevel"/>
    <w:tmpl w:val="AAA865B8"/>
    <w:lvl w:ilvl="0" w:tplc="FFFFFFFF">
      <w:start w:val="1"/>
      <w:numFmt w:val="taiwaneseCountingThousand"/>
      <w:lvlText w:val="%1、"/>
      <w:lvlJc w:val="left"/>
      <w:pPr>
        <w:ind w:left="480" w:hanging="480"/>
      </w:pPr>
      <w:rPr>
        <w:rFonts w:hint="eastAsia"/>
      </w:rPr>
    </w:lvl>
    <w:lvl w:ilvl="1" w:tplc="4934DF7E">
      <w:start w:val="1"/>
      <w:numFmt w:val="taiwaneseCountingThousand"/>
      <w:suff w:val="nothing"/>
      <w:lvlText w:val="%2、"/>
      <w:lvlJc w:val="left"/>
      <w:pPr>
        <w:ind w:left="763" w:hanging="480"/>
      </w:pPr>
      <w:rPr>
        <w:rFonts w:hint="eastAsia"/>
        <w:lang w:val="en-US"/>
      </w:rPr>
    </w:lvl>
    <w:lvl w:ilvl="2" w:tplc="C474519E">
      <w:start w:val="1"/>
      <w:numFmt w:val="decimal"/>
      <w:suff w:val="nothing"/>
      <w:lvlText w:val="%3."/>
      <w:lvlJc w:val="left"/>
      <w:pPr>
        <w:ind w:left="1003"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5" w15:restartNumberingAfterBreak="0">
    <w:nsid w:val="40B17F04"/>
    <w:multiLevelType w:val="hybridMultilevel"/>
    <w:tmpl w:val="C1D6B34C"/>
    <w:lvl w:ilvl="0" w:tplc="FFFFFFFF">
      <w:start w:val="1"/>
      <w:numFmt w:val="decimal"/>
      <w:suff w:val="nothing"/>
      <w:lvlText w:val="%1."/>
      <w:lvlJc w:val="left"/>
      <w:pPr>
        <w:ind w:left="480" w:hanging="480"/>
      </w:pPr>
      <w:rPr>
        <w:rFonts w:hint="eastAsia"/>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6" w15:restartNumberingAfterBreak="0">
    <w:nsid w:val="417C06BB"/>
    <w:multiLevelType w:val="hybridMultilevel"/>
    <w:tmpl w:val="C6566FC8"/>
    <w:lvl w:ilvl="0" w:tplc="37AE698E">
      <w:start w:val="2"/>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73A3205"/>
    <w:multiLevelType w:val="hybridMultilevel"/>
    <w:tmpl w:val="6930B3CC"/>
    <w:lvl w:ilvl="0" w:tplc="DA3EFB8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7415EA6"/>
    <w:multiLevelType w:val="hybridMultilevel"/>
    <w:tmpl w:val="CC3A8D0A"/>
    <w:lvl w:ilvl="0" w:tplc="98FEB60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925537F"/>
    <w:multiLevelType w:val="hybridMultilevel"/>
    <w:tmpl w:val="2872E6CE"/>
    <w:lvl w:ilvl="0" w:tplc="241EDA36">
      <w:start w:val="1"/>
      <w:numFmt w:val="taiwaneseCountingThousand"/>
      <w:suff w:val="nothing"/>
      <w:lvlText w:val="%1、"/>
      <w:lvlJc w:val="left"/>
      <w:pPr>
        <w:ind w:left="764" w:hanging="480"/>
      </w:pPr>
      <w:rPr>
        <w:rFonts w:hint="eastAsia"/>
        <w:b w:val="0"/>
        <w:bCs/>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70" w15:restartNumberingAfterBreak="0">
    <w:nsid w:val="496C6BF5"/>
    <w:multiLevelType w:val="hybridMultilevel"/>
    <w:tmpl w:val="D388A86C"/>
    <w:lvl w:ilvl="0" w:tplc="B7780F30">
      <w:start w:val="3"/>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9712B96"/>
    <w:multiLevelType w:val="hybridMultilevel"/>
    <w:tmpl w:val="82E02FE6"/>
    <w:lvl w:ilvl="0" w:tplc="BD666996">
      <w:start w:val="6"/>
      <w:numFmt w:val="ideographLegalTraditional"/>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9C36F45"/>
    <w:multiLevelType w:val="hybridMultilevel"/>
    <w:tmpl w:val="F5E876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4A637547"/>
    <w:multiLevelType w:val="hybridMultilevel"/>
    <w:tmpl w:val="E6943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B746101"/>
    <w:multiLevelType w:val="hybridMultilevel"/>
    <w:tmpl w:val="427AB600"/>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D43EDC64">
      <w:start w:val="1"/>
      <w:numFmt w:val="decimal"/>
      <w:suff w:val="nothing"/>
      <w:lvlText w:val="%3."/>
      <w:lvlJc w:val="left"/>
      <w:pPr>
        <w:ind w:left="1123"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5" w15:restartNumberingAfterBreak="0">
    <w:nsid w:val="4C174537"/>
    <w:multiLevelType w:val="hybridMultilevel"/>
    <w:tmpl w:val="F800BD82"/>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6" w15:restartNumberingAfterBreak="0">
    <w:nsid w:val="4D5C77C7"/>
    <w:multiLevelType w:val="hybridMultilevel"/>
    <w:tmpl w:val="EB12CA7A"/>
    <w:lvl w:ilvl="0" w:tplc="353A4BA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E914D19"/>
    <w:multiLevelType w:val="hybridMultilevel"/>
    <w:tmpl w:val="4556821C"/>
    <w:lvl w:ilvl="0" w:tplc="D420680A">
      <w:start w:val="1"/>
      <w:numFmt w:val="taiwaneseCountingThousand"/>
      <w:lvlText w:val="(%1)"/>
      <w:lvlJc w:val="left"/>
      <w:pPr>
        <w:ind w:left="3033" w:hanging="480"/>
      </w:pPr>
      <w:rPr>
        <w:rFonts w:hint="eastAsia"/>
      </w:rPr>
    </w:lvl>
    <w:lvl w:ilvl="1" w:tplc="04090019" w:tentative="1">
      <w:start w:val="1"/>
      <w:numFmt w:val="ideographTraditional"/>
      <w:lvlText w:val="%2、"/>
      <w:lvlJc w:val="left"/>
      <w:pPr>
        <w:ind w:left="6064" w:hanging="480"/>
      </w:pPr>
    </w:lvl>
    <w:lvl w:ilvl="2" w:tplc="0409001B" w:tentative="1">
      <w:start w:val="1"/>
      <w:numFmt w:val="lowerRoman"/>
      <w:lvlText w:val="%3."/>
      <w:lvlJc w:val="right"/>
      <w:pPr>
        <w:ind w:left="6544" w:hanging="480"/>
      </w:pPr>
    </w:lvl>
    <w:lvl w:ilvl="3" w:tplc="0409000F" w:tentative="1">
      <w:start w:val="1"/>
      <w:numFmt w:val="decimal"/>
      <w:lvlText w:val="%4."/>
      <w:lvlJc w:val="left"/>
      <w:pPr>
        <w:ind w:left="7024" w:hanging="480"/>
      </w:pPr>
    </w:lvl>
    <w:lvl w:ilvl="4" w:tplc="04090019" w:tentative="1">
      <w:start w:val="1"/>
      <w:numFmt w:val="ideographTraditional"/>
      <w:lvlText w:val="%5、"/>
      <w:lvlJc w:val="left"/>
      <w:pPr>
        <w:ind w:left="7504" w:hanging="480"/>
      </w:pPr>
    </w:lvl>
    <w:lvl w:ilvl="5" w:tplc="0409001B" w:tentative="1">
      <w:start w:val="1"/>
      <w:numFmt w:val="lowerRoman"/>
      <w:lvlText w:val="%6."/>
      <w:lvlJc w:val="right"/>
      <w:pPr>
        <w:ind w:left="7984" w:hanging="480"/>
      </w:pPr>
    </w:lvl>
    <w:lvl w:ilvl="6" w:tplc="0409000F" w:tentative="1">
      <w:start w:val="1"/>
      <w:numFmt w:val="decimal"/>
      <w:lvlText w:val="%7."/>
      <w:lvlJc w:val="left"/>
      <w:pPr>
        <w:ind w:left="8464" w:hanging="480"/>
      </w:pPr>
    </w:lvl>
    <w:lvl w:ilvl="7" w:tplc="04090019" w:tentative="1">
      <w:start w:val="1"/>
      <w:numFmt w:val="ideographTraditional"/>
      <w:lvlText w:val="%8、"/>
      <w:lvlJc w:val="left"/>
      <w:pPr>
        <w:ind w:left="8944" w:hanging="480"/>
      </w:pPr>
    </w:lvl>
    <w:lvl w:ilvl="8" w:tplc="0409001B" w:tentative="1">
      <w:start w:val="1"/>
      <w:numFmt w:val="lowerRoman"/>
      <w:lvlText w:val="%9."/>
      <w:lvlJc w:val="right"/>
      <w:pPr>
        <w:ind w:left="9424" w:hanging="480"/>
      </w:pPr>
    </w:lvl>
  </w:abstractNum>
  <w:abstractNum w:abstractNumId="78" w15:restartNumberingAfterBreak="0">
    <w:nsid w:val="4ECF27B6"/>
    <w:multiLevelType w:val="hybridMultilevel"/>
    <w:tmpl w:val="5D2A719E"/>
    <w:lvl w:ilvl="0" w:tplc="32C8B3B4">
      <w:start w:val="2"/>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0120AB4"/>
    <w:multiLevelType w:val="hybridMultilevel"/>
    <w:tmpl w:val="E07462BA"/>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0" w15:restartNumberingAfterBreak="0">
    <w:nsid w:val="51754D08"/>
    <w:multiLevelType w:val="hybridMultilevel"/>
    <w:tmpl w:val="A1D8486A"/>
    <w:lvl w:ilvl="0" w:tplc="FFFFFFFF">
      <w:start w:val="1"/>
      <w:numFmt w:val="taiwaneseCountingThousand"/>
      <w:lvlText w:val="(%1)"/>
      <w:lvlJc w:val="left"/>
      <w:pPr>
        <w:ind w:left="480" w:hanging="480"/>
      </w:pPr>
      <w:rPr>
        <w:rFonts w:hint="eastAsia"/>
      </w:rPr>
    </w:lvl>
    <w:lvl w:ilvl="1" w:tplc="72489142">
      <w:start w:val="1"/>
      <w:numFmt w:val="decimal"/>
      <w:suff w:val="nothing"/>
      <w:lvlText w:val="%2."/>
      <w:lvlJc w:val="left"/>
      <w:pPr>
        <w:ind w:left="643" w:hanging="360"/>
      </w:pPr>
      <w:rPr>
        <w:rFonts w:hint="default"/>
      </w:rPr>
    </w:lvl>
    <w:lvl w:ilvl="2" w:tplc="B95699F4">
      <w:start w:val="1"/>
      <w:numFmt w:val="taiwaneseCountingThousand"/>
      <w:lvlText w:val="(%3)"/>
      <w:lvlJc w:val="left"/>
      <w:pPr>
        <w:ind w:left="1440"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1" w15:restartNumberingAfterBreak="0">
    <w:nsid w:val="519F79B4"/>
    <w:multiLevelType w:val="hybridMultilevel"/>
    <w:tmpl w:val="F8EABFF6"/>
    <w:lvl w:ilvl="0" w:tplc="B260BDD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2" w15:restartNumberingAfterBreak="0">
    <w:nsid w:val="55142AA3"/>
    <w:multiLevelType w:val="hybridMultilevel"/>
    <w:tmpl w:val="9E28EE08"/>
    <w:lvl w:ilvl="0" w:tplc="18F49E24">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83" w15:restartNumberingAfterBreak="0">
    <w:nsid w:val="56374517"/>
    <w:multiLevelType w:val="hybridMultilevel"/>
    <w:tmpl w:val="5770FD7A"/>
    <w:lvl w:ilvl="0" w:tplc="02A26490">
      <w:start w:val="1"/>
      <w:numFmt w:val="decimal"/>
      <w:suff w:val="nothing"/>
      <w:lvlText w:val="%1."/>
      <w:lvlJc w:val="left"/>
      <w:pPr>
        <w:ind w:left="764" w:hanging="480"/>
      </w:pPr>
      <w:rPr>
        <w:rFonts w:ascii="Times New Roman" w:hAnsi="Times New Roman" w:cs="Times New Roman"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84" w15:restartNumberingAfterBreak="0">
    <w:nsid w:val="587004A4"/>
    <w:multiLevelType w:val="hybridMultilevel"/>
    <w:tmpl w:val="801E8224"/>
    <w:lvl w:ilvl="0" w:tplc="FFFFFFFF">
      <w:start w:val="1"/>
      <w:numFmt w:val="decimal"/>
      <w:suff w:val="nothing"/>
      <w:lvlText w:val="%1."/>
      <w:lvlJc w:val="left"/>
      <w:pPr>
        <w:ind w:left="480" w:hanging="480"/>
      </w:pPr>
      <w:rPr>
        <w:rFonts w:hint="eastAsia"/>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5" w15:restartNumberingAfterBreak="0">
    <w:nsid w:val="5B06485C"/>
    <w:multiLevelType w:val="hybridMultilevel"/>
    <w:tmpl w:val="7430CD66"/>
    <w:lvl w:ilvl="0" w:tplc="DF4E6108">
      <w:start w:val="2"/>
      <w:numFmt w:val="decimal"/>
      <w:suff w:val="nothing"/>
      <w:lvlText w:val="%1."/>
      <w:lvlJc w:val="left"/>
      <w:pPr>
        <w:ind w:left="12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BC56A70"/>
    <w:multiLevelType w:val="hybridMultilevel"/>
    <w:tmpl w:val="1CB6E450"/>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7" w15:restartNumberingAfterBreak="0">
    <w:nsid w:val="5BED58FA"/>
    <w:multiLevelType w:val="hybridMultilevel"/>
    <w:tmpl w:val="6EB225CC"/>
    <w:lvl w:ilvl="0" w:tplc="024EDD7E">
      <w:start w:val="2"/>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0876FC6"/>
    <w:multiLevelType w:val="hybridMultilevel"/>
    <w:tmpl w:val="19A053FA"/>
    <w:lvl w:ilvl="0" w:tplc="2452AA84">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17172F7"/>
    <w:multiLevelType w:val="hybridMultilevel"/>
    <w:tmpl w:val="1B48DF20"/>
    <w:lvl w:ilvl="0" w:tplc="FFFFFFFF">
      <w:start w:val="1"/>
      <w:numFmt w:val="decimal"/>
      <w:lvlText w:val="(%1)"/>
      <w:lvlJc w:val="left"/>
      <w:pPr>
        <w:ind w:left="511" w:hanging="360"/>
      </w:pPr>
      <w:rPr>
        <w:rFonts w:hint="default"/>
      </w:rPr>
    </w:lvl>
    <w:lvl w:ilvl="1" w:tplc="FFFFFFFF" w:tentative="1">
      <w:start w:val="1"/>
      <w:numFmt w:val="ideographTraditional"/>
      <w:lvlText w:val="%2、"/>
      <w:lvlJc w:val="left"/>
      <w:pPr>
        <w:ind w:left="1111" w:hanging="480"/>
      </w:pPr>
    </w:lvl>
    <w:lvl w:ilvl="2" w:tplc="FFFFFFFF" w:tentative="1">
      <w:start w:val="1"/>
      <w:numFmt w:val="lowerRoman"/>
      <w:lvlText w:val="%3."/>
      <w:lvlJc w:val="right"/>
      <w:pPr>
        <w:ind w:left="1591" w:hanging="480"/>
      </w:pPr>
    </w:lvl>
    <w:lvl w:ilvl="3" w:tplc="FFFFFFFF" w:tentative="1">
      <w:start w:val="1"/>
      <w:numFmt w:val="decimal"/>
      <w:lvlText w:val="%4."/>
      <w:lvlJc w:val="left"/>
      <w:pPr>
        <w:ind w:left="2071" w:hanging="480"/>
      </w:pPr>
    </w:lvl>
    <w:lvl w:ilvl="4" w:tplc="FFFFFFFF" w:tentative="1">
      <w:start w:val="1"/>
      <w:numFmt w:val="ideographTraditional"/>
      <w:lvlText w:val="%5、"/>
      <w:lvlJc w:val="left"/>
      <w:pPr>
        <w:ind w:left="2551" w:hanging="480"/>
      </w:pPr>
    </w:lvl>
    <w:lvl w:ilvl="5" w:tplc="FFFFFFFF" w:tentative="1">
      <w:start w:val="1"/>
      <w:numFmt w:val="lowerRoman"/>
      <w:lvlText w:val="%6."/>
      <w:lvlJc w:val="right"/>
      <w:pPr>
        <w:ind w:left="3031" w:hanging="480"/>
      </w:pPr>
    </w:lvl>
    <w:lvl w:ilvl="6" w:tplc="FFFFFFFF" w:tentative="1">
      <w:start w:val="1"/>
      <w:numFmt w:val="decimal"/>
      <w:lvlText w:val="%7."/>
      <w:lvlJc w:val="left"/>
      <w:pPr>
        <w:ind w:left="3511" w:hanging="480"/>
      </w:pPr>
    </w:lvl>
    <w:lvl w:ilvl="7" w:tplc="FFFFFFFF" w:tentative="1">
      <w:start w:val="1"/>
      <w:numFmt w:val="ideographTraditional"/>
      <w:lvlText w:val="%8、"/>
      <w:lvlJc w:val="left"/>
      <w:pPr>
        <w:ind w:left="3991" w:hanging="480"/>
      </w:pPr>
    </w:lvl>
    <w:lvl w:ilvl="8" w:tplc="FFFFFFFF" w:tentative="1">
      <w:start w:val="1"/>
      <w:numFmt w:val="lowerRoman"/>
      <w:lvlText w:val="%9."/>
      <w:lvlJc w:val="right"/>
      <w:pPr>
        <w:ind w:left="4471" w:hanging="480"/>
      </w:pPr>
    </w:lvl>
  </w:abstractNum>
  <w:abstractNum w:abstractNumId="90" w15:restartNumberingAfterBreak="0">
    <w:nsid w:val="62C45808"/>
    <w:multiLevelType w:val="hybridMultilevel"/>
    <w:tmpl w:val="3E0CE122"/>
    <w:lvl w:ilvl="0" w:tplc="7B805A36">
      <w:start w:val="1"/>
      <w:numFmt w:val="decimal"/>
      <w:suff w:val="nothing"/>
      <w:lvlText w:val="%1."/>
      <w:lvlJc w:val="left"/>
      <w:pPr>
        <w:ind w:left="480" w:hanging="480"/>
      </w:pPr>
      <w:rPr>
        <w:rFonts w:hint="eastAsia"/>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1" w15:restartNumberingAfterBreak="0">
    <w:nsid w:val="62C55CB8"/>
    <w:multiLevelType w:val="hybridMultilevel"/>
    <w:tmpl w:val="C66A70B8"/>
    <w:lvl w:ilvl="0" w:tplc="1BE2FFE2">
      <w:start w:val="5"/>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37B35DF"/>
    <w:multiLevelType w:val="hybridMultilevel"/>
    <w:tmpl w:val="97DC79BE"/>
    <w:lvl w:ilvl="0" w:tplc="2DC664B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3C543CA"/>
    <w:multiLevelType w:val="hybridMultilevel"/>
    <w:tmpl w:val="7618FB96"/>
    <w:lvl w:ilvl="0" w:tplc="72CC8320">
      <w:start w:val="2"/>
      <w:numFmt w:val="ideographLegalTraditional"/>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5065A11"/>
    <w:multiLevelType w:val="hybridMultilevel"/>
    <w:tmpl w:val="1DB62B90"/>
    <w:lvl w:ilvl="0" w:tplc="B95699F4">
      <w:start w:val="1"/>
      <w:numFmt w:val="taiwaneseCountingThousand"/>
      <w:lvlText w:val="(%1)"/>
      <w:lvlJc w:val="left"/>
      <w:pPr>
        <w:ind w:left="1250" w:hanging="480"/>
      </w:pPr>
      <w:rPr>
        <w:rFonts w:hint="eastAsia"/>
      </w:rPr>
    </w:lvl>
    <w:lvl w:ilvl="1" w:tplc="04090019" w:tentative="1">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95" w15:restartNumberingAfterBreak="0">
    <w:nsid w:val="652878E4"/>
    <w:multiLevelType w:val="hybridMultilevel"/>
    <w:tmpl w:val="6F2C847E"/>
    <w:lvl w:ilvl="0" w:tplc="6E18F1FE">
      <w:start w:val="2"/>
      <w:numFmt w:val="decimal"/>
      <w:suff w:val="nothing"/>
      <w:lvlText w:val="%1."/>
      <w:lvlJc w:val="left"/>
      <w:pPr>
        <w:ind w:left="48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BDB6C07"/>
    <w:multiLevelType w:val="hybridMultilevel"/>
    <w:tmpl w:val="C1C2E33C"/>
    <w:lvl w:ilvl="0" w:tplc="914EF3F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D15202E"/>
    <w:multiLevelType w:val="hybridMultilevel"/>
    <w:tmpl w:val="61321EB2"/>
    <w:lvl w:ilvl="0" w:tplc="77E0273C">
      <w:start w:val="8"/>
      <w:numFmt w:val="ideographLegalTraditional"/>
      <w:suff w:val="nothing"/>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F892062"/>
    <w:multiLevelType w:val="hybridMultilevel"/>
    <w:tmpl w:val="D0469806"/>
    <w:lvl w:ilvl="0" w:tplc="AE7668B2">
      <w:start w:val="1"/>
      <w:numFmt w:val="taiwaneseCountingThousand"/>
      <w:suff w:val="nothing"/>
      <w:lvlText w:val="%1、"/>
      <w:lvlJc w:val="left"/>
      <w:pPr>
        <w:ind w:left="764"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9" w15:restartNumberingAfterBreak="0">
    <w:nsid w:val="7182652D"/>
    <w:multiLevelType w:val="hybridMultilevel"/>
    <w:tmpl w:val="AACC016E"/>
    <w:lvl w:ilvl="0" w:tplc="895CEE58">
      <w:start w:val="1"/>
      <w:numFmt w:val="decimal"/>
      <w:suff w:val="space"/>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1A10B4C"/>
    <w:multiLevelType w:val="hybridMultilevel"/>
    <w:tmpl w:val="32C2CA96"/>
    <w:lvl w:ilvl="0" w:tplc="FFFFFFFF">
      <w:start w:val="1"/>
      <w:numFmt w:val="taiwaneseCountingThousand"/>
      <w:lvlText w:val="%1、"/>
      <w:lvlJc w:val="left"/>
      <w:pPr>
        <w:ind w:left="480" w:hanging="480"/>
      </w:pPr>
    </w:lvl>
    <w:lvl w:ilvl="1" w:tplc="DD384EF6">
      <w:start w:val="1"/>
      <w:numFmt w:val="ideographLegalTraditional"/>
      <w:suff w:val="nothing"/>
      <w:lvlText w:val="%2、"/>
      <w:lvlJc w:val="left"/>
      <w:pPr>
        <w:ind w:left="622"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1" w15:restartNumberingAfterBreak="0">
    <w:nsid w:val="71F63AED"/>
    <w:multiLevelType w:val="hybridMultilevel"/>
    <w:tmpl w:val="55A89562"/>
    <w:lvl w:ilvl="0" w:tplc="CFC8BDEA">
      <w:start w:val="1"/>
      <w:numFmt w:val="decimal"/>
      <w:suff w:val="nothing"/>
      <w:lvlText w:val="%1."/>
      <w:lvlJc w:val="left"/>
      <w:pPr>
        <w:ind w:left="125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3387273"/>
    <w:multiLevelType w:val="hybridMultilevel"/>
    <w:tmpl w:val="8D100CBA"/>
    <w:lvl w:ilvl="0" w:tplc="B89A65AE">
      <w:start w:val="1"/>
      <w:numFmt w:val="decimal"/>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7804B9F"/>
    <w:multiLevelType w:val="hybridMultilevel"/>
    <w:tmpl w:val="CDC45444"/>
    <w:lvl w:ilvl="0" w:tplc="36CC8BAA">
      <w:start w:val="2"/>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8C565EA"/>
    <w:multiLevelType w:val="hybridMultilevel"/>
    <w:tmpl w:val="0720A428"/>
    <w:lvl w:ilvl="0" w:tplc="FFFFFFFF">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5" w15:restartNumberingAfterBreak="0">
    <w:nsid w:val="7A531C81"/>
    <w:multiLevelType w:val="hybridMultilevel"/>
    <w:tmpl w:val="C7D86274"/>
    <w:lvl w:ilvl="0" w:tplc="87C0640A">
      <w:start w:val="1"/>
      <w:numFmt w:val="decimal"/>
      <w:suff w:val="nothing"/>
      <w:lvlText w:val="(%1)."/>
      <w:lvlJc w:val="left"/>
      <w:pPr>
        <w:ind w:left="480" w:hanging="480"/>
      </w:pPr>
      <w:rPr>
        <w:rFonts w:hint="eastAsia"/>
        <w:color w:val="auto"/>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6" w15:restartNumberingAfterBreak="0">
    <w:nsid w:val="7AD637F5"/>
    <w:multiLevelType w:val="hybridMultilevel"/>
    <w:tmpl w:val="C30A1136"/>
    <w:lvl w:ilvl="0" w:tplc="EA6A67EE">
      <w:start w:val="2"/>
      <w:numFmt w:val="taiwaneseCountingThousand"/>
      <w:suff w:val="nothing"/>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AE319A8"/>
    <w:multiLevelType w:val="hybridMultilevel"/>
    <w:tmpl w:val="3F841C60"/>
    <w:lvl w:ilvl="0" w:tplc="F18296BC">
      <w:start w:val="1"/>
      <w:numFmt w:val="decimal"/>
      <w:suff w:val="nothing"/>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8" w15:restartNumberingAfterBreak="0">
    <w:nsid w:val="7BAD76F0"/>
    <w:multiLevelType w:val="hybridMultilevel"/>
    <w:tmpl w:val="EDC40486"/>
    <w:lvl w:ilvl="0" w:tplc="74021348">
      <w:start w:val="1"/>
      <w:numFmt w:val="decimal"/>
      <w:suff w:val="nothing"/>
      <w:lvlText w:val="%1."/>
      <w:lvlJc w:val="left"/>
      <w:pPr>
        <w:ind w:left="480" w:hanging="480"/>
      </w:pPr>
      <w:rPr>
        <w:rFonts w:hint="eastAsia"/>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9" w15:restartNumberingAfterBreak="0">
    <w:nsid w:val="7E5136C8"/>
    <w:multiLevelType w:val="hybridMultilevel"/>
    <w:tmpl w:val="A6F6DC4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0" w15:restartNumberingAfterBreak="0">
    <w:nsid w:val="7F8A3179"/>
    <w:multiLevelType w:val="hybridMultilevel"/>
    <w:tmpl w:val="5DCCCAA0"/>
    <w:lvl w:ilvl="0" w:tplc="43D6C89C">
      <w:start w:val="2"/>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FDD18AF"/>
    <w:multiLevelType w:val="hybridMultilevel"/>
    <w:tmpl w:val="7614389A"/>
    <w:lvl w:ilvl="0" w:tplc="A79A4FC8">
      <w:start w:val="1"/>
      <w:numFmt w:val="taiwaneseCountingThousand"/>
      <w:suff w:val="nothing"/>
      <w:lvlText w:val="%1、"/>
      <w:lvlJc w:val="left"/>
      <w:pPr>
        <w:ind w:left="1490"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16cid:durableId="469370311">
    <w:abstractNumId w:val="64"/>
  </w:num>
  <w:num w:numId="2" w16cid:durableId="1669868547">
    <w:abstractNumId w:val="26"/>
  </w:num>
  <w:num w:numId="3" w16cid:durableId="1069184305">
    <w:abstractNumId w:val="111"/>
  </w:num>
  <w:num w:numId="4" w16cid:durableId="2007174443">
    <w:abstractNumId w:val="80"/>
  </w:num>
  <w:num w:numId="5" w16cid:durableId="534780454">
    <w:abstractNumId w:val="52"/>
  </w:num>
  <w:num w:numId="6" w16cid:durableId="756948573">
    <w:abstractNumId w:val="49"/>
  </w:num>
  <w:num w:numId="7" w16cid:durableId="2048800396">
    <w:abstractNumId w:val="100"/>
  </w:num>
  <w:num w:numId="8" w16cid:durableId="42991795">
    <w:abstractNumId w:val="93"/>
  </w:num>
  <w:num w:numId="9" w16cid:durableId="1010641128">
    <w:abstractNumId w:val="12"/>
  </w:num>
  <w:num w:numId="10" w16cid:durableId="1881935359">
    <w:abstractNumId w:val="71"/>
  </w:num>
  <w:num w:numId="11" w16cid:durableId="1384058822">
    <w:abstractNumId w:val="98"/>
  </w:num>
  <w:num w:numId="12" w16cid:durableId="815612152">
    <w:abstractNumId w:val="56"/>
  </w:num>
  <w:num w:numId="13" w16cid:durableId="1235552607">
    <w:abstractNumId w:val="82"/>
  </w:num>
  <w:num w:numId="14" w16cid:durableId="857352150">
    <w:abstractNumId w:val="70"/>
  </w:num>
  <w:num w:numId="15" w16cid:durableId="1731073863">
    <w:abstractNumId w:val="97"/>
  </w:num>
  <w:num w:numId="16" w16cid:durableId="259682972">
    <w:abstractNumId w:val="69"/>
  </w:num>
  <w:num w:numId="17" w16cid:durableId="629866538">
    <w:abstractNumId w:val="22"/>
  </w:num>
  <w:num w:numId="18" w16cid:durableId="1305044694">
    <w:abstractNumId w:val="33"/>
  </w:num>
  <w:num w:numId="19" w16cid:durableId="823668687">
    <w:abstractNumId w:val="77"/>
  </w:num>
  <w:num w:numId="20" w16cid:durableId="1082216978">
    <w:abstractNumId w:val="15"/>
  </w:num>
  <w:num w:numId="21" w16cid:durableId="2034645179">
    <w:abstractNumId w:val="34"/>
  </w:num>
  <w:num w:numId="22" w16cid:durableId="1889409956">
    <w:abstractNumId w:val="27"/>
  </w:num>
  <w:num w:numId="23" w16cid:durableId="1109816075">
    <w:abstractNumId w:val="74"/>
  </w:num>
  <w:num w:numId="24" w16cid:durableId="2121874054">
    <w:abstractNumId w:val="36"/>
  </w:num>
  <w:num w:numId="25" w16cid:durableId="929315308">
    <w:abstractNumId w:val="57"/>
  </w:num>
  <w:num w:numId="26" w16cid:durableId="504125996">
    <w:abstractNumId w:val="45"/>
  </w:num>
  <w:num w:numId="27" w16cid:durableId="790905328">
    <w:abstractNumId w:val="106"/>
  </w:num>
  <w:num w:numId="28" w16cid:durableId="67504724">
    <w:abstractNumId w:val="94"/>
  </w:num>
  <w:num w:numId="29" w16cid:durableId="78913107">
    <w:abstractNumId w:val="101"/>
  </w:num>
  <w:num w:numId="30" w16cid:durableId="1885872864">
    <w:abstractNumId w:val="85"/>
  </w:num>
  <w:num w:numId="31" w16cid:durableId="1655448647">
    <w:abstractNumId w:val="6"/>
  </w:num>
  <w:num w:numId="32" w16cid:durableId="1866283999">
    <w:abstractNumId w:val="72"/>
  </w:num>
  <w:num w:numId="33" w16cid:durableId="321201455">
    <w:abstractNumId w:val="109"/>
  </w:num>
  <w:num w:numId="34" w16cid:durableId="1468738501">
    <w:abstractNumId w:val="7"/>
  </w:num>
  <w:num w:numId="35" w16cid:durableId="197476017">
    <w:abstractNumId w:val="76"/>
  </w:num>
  <w:num w:numId="36" w16cid:durableId="1202934722">
    <w:abstractNumId w:val="53"/>
  </w:num>
  <w:num w:numId="37" w16cid:durableId="1129783443">
    <w:abstractNumId w:val="31"/>
  </w:num>
  <w:num w:numId="38" w16cid:durableId="2043895983">
    <w:abstractNumId w:val="43"/>
  </w:num>
  <w:num w:numId="39" w16cid:durableId="2083022722">
    <w:abstractNumId w:val="73"/>
  </w:num>
  <w:num w:numId="40" w16cid:durableId="1326593064">
    <w:abstractNumId w:val="68"/>
  </w:num>
  <w:num w:numId="41" w16cid:durableId="971130691">
    <w:abstractNumId w:val="41"/>
  </w:num>
  <w:num w:numId="42" w16cid:durableId="1644195226">
    <w:abstractNumId w:val="96"/>
  </w:num>
  <w:num w:numId="43" w16cid:durableId="304507176">
    <w:abstractNumId w:val="50"/>
  </w:num>
  <w:num w:numId="44" w16cid:durableId="224803305">
    <w:abstractNumId w:val="46"/>
  </w:num>
  <w:num w:numId="45" w16cid:durableId="1290937435">
    <w:abstractNumId w:val="107"/>
  </w:num>
  <w:num w:numId="46" w16cid:durableId="1489591371">
    <w:abstractNumId w:val="55"/>
  </w:num>
  <w:num w:numId="47" w16cid:durableId="1349940109">
    <w:abstractNumId w:val="10"/>
  </w:num>
  <w:num w:numId="48" w16cid:durableId="1576552919">
    <w:abstractNumId w:val="83"/>
  </w:num>
  <w:num w:numId="49" w16cid:durableId="1413774206">
    <w:abstractNumId w:val="35"/>
  </w:num>
  <w:num w:numId="50" w16cid:durableId="1064374426">
    <w:abstractNumId w:val="104"/>
  </w:num>
  <w:num w:numId="51" w16cid:durableId="1472744408">
    <w:abstractNumId w:val="17"/>
  </w:num>
  <w:num w:numId="52" w16cid:durableId="1204059658">
    <w:abstractNumId w:val="59"/>
  </w:num>
  <w:num w:numId="53" w16cid:durableId="1233396650">
    <w:abstractNumId w:val="47"/>
  </w:num>
  <w:num w:numId="54" w16cid:durableId="379133641">
    <w:abstractNumId w:val="99"/>
  </w:num>
  <w:num w:numId="55" w16cid:durableId="753942871">
    <w:abstractNumId w:val="18"/>
  </w:num>
  <w:num w:numId="56" w16cid:durableId="1576738556">
    <w:abstractNumId w:val="3"/>
  </w:num>
  <w:num w:numId="57" w16cid:durableId="1512531075">
    <w:abstractNumId w:val="21"/>
  </w:num>
  <w:num w:numId="58" w16cid:durableId="1938369544">
    <w:abstractNumId w:val="0"/>
  </w:num>
  <w:num w:numId="59" w16cid:durableId="1114250437">
    <w:abstractNumId w:val="102"/>
  </w:num>
  <w:num w:numId="60" w16cid:durableId="45566682">
    <w:abstractNumId w:val="66"/>
  </w:num>
  <w:num w:numId="61" w16cid:durableId="2037777182">
    <w:abstractNumId w:val="20"/>
  </w:num>
  <w:num w:numId="62" w16cid:durableId="1571382759">
    <w:abstractNumId w:val="16"/>
  </w:num>
  <w:num w:numId="63" w16cid:durableId="1610161077">
    <w:abstractNumId w:val="37"/>
  </w:num>
  <w:num w:numId="64" w16cid:durableId="1657957818">
    <w:abstractNumId w:val="63"/>
  </w:num>
  <w:num w:numId="65" w16cid:durableId="1970474215">
    <w:abstractNumId w:val="62"/>
  </w:num>
  <w:num w:numId="66" w16cid:durableId="1175996844">
    <w:abstractNumId w:val="19"/>
  </w:num>
  <w:num w:numId="67" w16cid:durableId="237204752">
    <w:abstractNumId w:val="39"/>
  </w:num>
  <w:num w:numId="68" w16cid:durableId="814949762">
    <w:abstractNumId w:val="48"/>
  </w:num>
  <w:num w:numId="69" w16cid:durableId="633759695">
    <w:abstractNumId w:val="58"/>
  </w:num>
  <w:num w:numId="70" w16cid:durableId="1361273441">
    <w:abstractNumId w:val="103"/>
  </w:num>
  <w:num w:numId="71" w16cid:durableId="1920677033">
    <w:abstractNumId w:val="5"/>
  </w:num>
  <w:num w:numId="72" w16cid:durableId="1638800569">
    <w:abstractNumId w:val="23"/>
  </w:num>
  <w:num w:numId="73" w16cid:durableId="253902252">
    <w:abstractNumId w:val="92"/>
  </w:num>
  <w:num w:numId="74" w16cid:durableId="1633905798">
    <w:abstractNumId w:val="13"/>
  </w:num>
  <w:num w:numId="75" w16cid:durableId="943881578">
    <w:abstractNumId w:val="40"/>
  </w:num>
  <w:num w:numId="76" w16cid:durableId="1171795061">
    <w:abstractNumId w:val="78"/>
  </w:num>
  <w:num w:numId="77" w16cid:durableId="1416516405">
    <w:abstractNumId w:val="87"/>
  </w:num>
  <w:num w:numId="78" w16cid:durableId="1340546115">
    <w:abstractNumId w:val="110"/>
  </w:num>
  <w:num w:numId="79" w16cid:durableId="1583295704">
    <w:abstractNumId w:val="9"/>
  </w:num>
  <w:num w:numId="80" w16cid:durableId="2107267028">
    <w:abstractNumId w:val="30"/>
  </w:num>
  <w:num w:numId="81" w16cid:durableId="1414743268">
    <w:abstractNumId w:val="28"/>
  </w:num>
  <w:num w:numId="82" w16cid:durableId="480391192">
    <w:abstractNumId w:val="51"/>
  </w:num>
  <w:num w:numId="83" w16cid:durableId="420105368">
    <w:abstractNumId w:val="14"/>
  </w:num>
  <w:num w:numId="84" w16cid:durableId="2133480067">
    <w:abstractNumId w:val="38"/>
  </w:num>
  <w:num w:numId="85" w16cid:durableId="846794428">
    <w:abstractNumId w:val="89"/>
  </w:num>
  <w:num w:numId="86" w16cid:durableId="1494561533">
    <w:abstractNumId w:val="8"/>
  </w:num>
  <w:num w:numId="87" w16cid:durableId="1161115477">
    <w:abstractNumId w:val="79"/>
  </w:num>
  <w:num w:numId="88" w16cid:durableId="566645127">
    <w:abstractNumId w:val="24"/>
  </w:num>
  <w:num w:numId="89" w16cid:durableId="1398431543">
    <w:abstractNumId w:val="25"/>
  </w:num>
  <w:num w:numId="90" w16cid:durableId="700472975">
    <w:abstractNumId w:val="84"/>
  </w:num>
  <w:num w:numId="91" w16cid:durableId="1688143624">
    <w:abstractNumId w:val="91"/>
  </w:num>
  <w:num w:numId="92" w16cid:durableId="1690912481">
    <w:abstractNumId w:val="90"/>
  </w:num>
  <w:num w:numId="93" w16cid:durableId="955647328">
    <w:abstractNumId w:val="29"/>
  </w:num>
  <w:num w:numId="94" w16cid:durableId="247545284">
    <w:abstractNumId w:val="75"/>
  </w:num>
  <w:num w:numId="95" w16cid:durableId="1380129624">
    <w:abstractNumId w:val="54"/>
  </w:num>
  <w:num w:numId="96" w16cid:durableId="760570379">
    <w:abstractNumId w:val="2"/>
  </w:num>
  <w:num w:numId="97" w16cid:durableId="951326154">
    <w:abstractNumId w:val="60"/>
  </w:num>
  <w:num w:numId="98" w16cid:durableId="1527063752">
    <w:abstractNumId w:val="1"/>
  </w:num>
  <w:num w:numId="99" w16cid:durableId="743649322">
    <w:abstractNumId w:val="108"/>
  </w:num>
  <w:num w:numId="100" w16cid:durableId="1060640303">
    <w:abstractNumId w:val="44"/>
  </w:num>
  <w:num w:numId="101" w16cid:durableId="1964534068">
    <w:abstractNumId w:val="42"/>
  </w:num>
  <w:num w:numId="102" w16cid:durableId="195311367">
    <w:abstractNumId w:val="86"/>
  </w:num>
  <w:num w:numId="103" w16cid:durableId="1286502403">
    <w:abstractNumId w:val="88"/>
  </w:num>
  <w:num w:numId="104" w16cid:durableId="609121816">
    <w:abstractNumId w:val="81"/>
  </w:num>
  <w:num w:numId="105" w16cid:durableId="1703936185">
    <w:abstractNumId w:val="95"/>
  </w:num>
  <w:num w:numId="106" w16cid:durableId="375399728">
    <w:abstractNumId w:val="65"/>
  </w:num>
  <w:num w:numId="107" w16cid:durableId="483591912">
    <w:abstractNumId w:val="11"/>
  </w:num>
  <w:num w:numId="108" w16cid:durableId="952710073">
    <w:abstractNumId w:val="4"/>
  </w:num>
  <w:num w:numId="109" w16cid:durableId="1597904364">
    <w:abstractNumId w:val="61"/>
  </w:num>
  <w:num w:numId="110" w16cid:durableId="1635594890">
    <w:abstractNumId w:val="32"/>
  </w:num>
  <w:num w:numId="111" w16cid:durableId="803042821">
    <w:abstractNumId w:val="105"/>
  </w:num>
  <w:num w:numId="112" w16cid:durableId="2510741">
    <w:abstractNumId w:val="6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D4"/>
    <w:rsid w:val="00004086"/>
    <w:rsid w:val="000069BE"/>
    <w:rsid w:val="00007783"/>
    <w:rsid w:val="00013D09"/>
    <w:rsid w:val="0001442E"/>
    <w:rsid w:val="00015171"/>
    <w:rsid w:val="00015295"/>
    <w:rsid w:val="00015717"/>
    <w:rsid w:val="00016A08"/>
    <w:rsid w:val="000175A8"/>
    <w:rsid w:val="0002577C"/>
    <w:rsid w:val="00025850"/>
    <w:rsid w:val="00032889"/>
    <w:rsid w:val="00032C09"/>
    <w:rsid w:val="00032EB8"/>
    <w:rsid w:val="00041018"/>
    <w:rsid w:val="00041E17"/>
    <w:rsid w:val="00041E93"/>
    <w:rsid w:val="000446ED"/>
    <w:rsid w:val="00047B58"/>
    <w:rsid w:val="00051ABE"/>
    <w:rsid w:val="00055527"/>
    <w:rsid w:val="00060122"/>
    <w:rsid w:val="00064481"/>
    <w:rsid w:val="00073C25"/>
    <w:rsid w:val="00075481"/>
    <w:rsid w:val="00077BEE"/>
    <w:rsid w:val="00080D42"/>
    <w:rsid w:val="00084930"/>
    <w:rsid w:val="00087033"/>
    <w:rsid w:val="000915FF"/>
    <w:rsid w:val="00094111"/>
    <w:rsid w:val="00095711"/>
    <w:rsid w:val="00095C5C"/>
    <w:rsid w:val="00097DF4"/>
    <w:rsid w:val="000A22C7"/>
    <w:rsid w:val="000B2319"/>
    <w:rsid w:val="000B5A6D"/>
    <w:rsid w:val="000B7675"/>
    <w:rsid w:val="000C04B0"/>
    <w:rsid w:val="000C0CD5"/>
    <w:rsid w:val="000C3A59"/>
    <w:rsid w:val="000D09BF"/>
    <w:rsid w:val="000D26DD"/>
    <w:rsid w:val="000D3FAE"/>
    <w:rsid w:val="000D5004"/>
    <w:rsid w:val="000E1883"/>
    <w:rsid w:val="000E5936"/>
    <w:rsid w:val="000E7841"/>
    <w:rsid w:val="000F168D"/>
    <w:rsid w:val="000F3B0F"/>
    <w:rsid w:val="00103282"/>
    <w:rsid w:val="001120B4"/>
    <w:rsid w:val="00122875"/>
    <w:rsid w:val="00126C93"/>
    <w:rsid w:val="00132F89"/>
    <w:rsid w:val="00137893"/>
    <w:rsid w:val="00141403"/>
    <w:rsid w:val="00142F59"/>
    <w:rsid w:val="0014674E"/>
    <w:rsid w:val="0014782F"/>
    <w:rsid w:val="00147B00"/>
    <w:rsid w:val="00160AB8"/>
    <w:rsid w:val="00166C14"/>
    <w:rsid w:val="0017085C"/>
    <w:rsid w:val="00174E9F"/>
    <w:rsid w:val="00175A4D"/>
    <w:rsid w:val="00185293"/>
    <w:rsid w:val="0018561C"/>
    <w:rsid w:val="00191756"/>
    <w:rsid w:val="001924B2"/>
    <w:rsid w:val="00192EAD"/>
    <w:rsid w:val="00196D9E"/>
    <w:rsid w:val="00197550"/>
    <w:rsid w:val="001A4279"/>
    <w:rsid w:val="001A484B"/>
    <w:rsid w:val="001B23FE"/>
    <w:rsid w:val="001C0AA0"/>
    <w:rsid w:val="001C2411"/>
    <w:rsid w:val="001C2887"/>
    <w:rsid w:val="001C5B2F"/>
    <w:rsid w:val="001C5CD1"/>
    <w:rsid w:val="001D11C7"/>
    <w:rsid w:val="001D2968"/>
    <w:rsid w:val="001D3228"/>
    <w:rsid w:val="001D4797"/>
    <w:rsid w:val="001E11EB"/>
    <w:rsid w:val="001E2475"/>
    <w:rsid w:val="001E2B8C"/>
    <w:rsid w:val="001E7F67"/>
    <w:rsid w:val="001F19A5"/>
    <w:rsid w:val="001F48DF"/>
    <w:rsid w:val="001F6DB6"/>
    <w:rsid w:val="001F7893"/>
    <w:rsid w:val="002014E1"/>
    <w:rsid w:val="00204041"/>
    <w:rsid w:val="0020531F"/>
    <w:rsid w:val="00206B50"/>
    <w:rsid w:val="00207F06"/>
    <w:rsid w:val="00212689"/>
    <w:rsid w:val="00215395"/>
    <w:rsid w:val="00220918"/>
    <w:rsid w:val="00222162"/>
    <w:rsid w:val="002268D6"/>
    <w:rsid w:val="002323C0"/>
    <w:rsid w:val="00237756"/>
    <w:rsid w:val="002424BC"/>
    <w:rsid w:val="00243AC5"/>
    <w:rsid w:val="00245F92"/>
    <w:rsid w:val="00246C9B"/>
    <w:rsid w:val="00254D46"/>
    <w:rsid w:val="00260173"/>
    <w:rsid w:val="002624E6"/>
    <w:rsid w:val="00267EC1"/>
    <w:rsid w:val="00270BD5"/>
    <w:rsid w:val="002718A7"/>
    <w:rsid w:val="0028034B"/>
    <w:rsid w:val="002909D4"/>
    <w:rsid w:val="0029198E"/>
    <w:rsid w:val="00291DFC"/>
    <w:rsid w:val="00294DFF"/>
    <w:rsid w:val="002954E6"/>
    <w:rsid w:val="002A5F60"/>
    <w:rsid w:val="002B2E21"/>
    <w:rsid w:val="002B42DF"/>
    <w:rsid w:val="002B768C"/>
    <w:rsid w:val="002C70C3"/>
    <w:rsid w:val="002C76E2"/>
    <w:rsid w:val="002D55D1"/>
    <w:rsid w:val="002D6417"/>
    <w:rsid w:val="002E3060"/>
    <w:rsid w:val="002E3D84"/>
    <w:rsid w:val="002E4881"/>
    <w:rsid w:val="002E779A"/>
    <w:rsid w:val="002F040F"/>
    <w:rsid w:val="002F042B"/>
    <w:rsid w:val="002F39A5"/>
    <w:rsid w:val="002F589B"/>
    <w:rsid w:val="00301357"/>
    <w:rsid w:val="0030285E"/>
    <w:rsid w:val="003149C7"/>
    <w:rsid w:val="00314E86"/>
    <w:rsid w:val="003155AF"/>
    <w:rsid w:val="00320FF3"/>
    <w:rsid w:val="00321252"/>
    <w:rsid w:val="00321350"/>
    <w:rsid w:val="003257D5"/>
    <w:rsid w:val="00327EC8"/>
    <w:rsid w:val="003349FB"/>
    <w:rsid w:val="00335ABA"/>
    <w:rsid w:val="00337C93"/>
    <w:rsid w:val="00340175"/>
    <w:rsid w:val="003448D0"/>
    <w:rsid w:val="00346E1D"/>
    <w:rsid w:val="0035274A"/>
    <w:rsid w:val="00353D19"/>
    <w:rsid w:val="003607C1"/>
    <w:rsid w:val="00360F28"/>
    <w:rsid w:val="003612BC"/>
    <w:rsid w:val="003712F4"/>
    <w:rsid w:val="003721BD"/>
    <w:rsid w:val="003751FE"/>
    <w:rsid w:val="00375ECE"/>
    <w:rsid w:val="00381C2E"/>
    <w:rsid w:val="00383C13"/>
    <w:rsid w:val="00387CFC"/>
    <w:rsid w:val="003901EC"/>
    <w:rsid w:val="00392E3B"/>
    <w:rsid w:val="0039353C"/>
    <w:rsid w:val="00394C07"/>
    <w:rsid w:val="00397049"/>
    <w:rsid w:val="003A3679"/>
    <w:rsid w:val="003B126F"/>
    <w:rsid w:val="003B2212"/>
    <w:rsid w:val="003B4FBA"/>
    <w:rsid w:val="003B5752"/>
    <w:rsid w:val="003B5AEA"/>
    <w:rsid w:val="003B68C0"/>
    <w:rsid w:val="003C1490"/>
    <w:rsid w:val="003C4666"/>
    <w:rsid w:val="003D0A2C"/>
    <w:rsid w:val="003D383C"/>
    <w:rsid w:val="003D4F15"/>
    <w:rsid w:val="003D552B"/>
    <w:rsid w:val="003D7842"/>
    <w:rsid w:val="003E0940"/>
    <w:rsid w:val="003E0DAC"/>
    <w:rsid w:val="003F1971"/>
    <w:rsid w:val="003F1A6B"/>
    <w:rsid w:val="003F2973"/>
    <w:rsid w:val="003F319E"/>
    <w:rsid w:val="003F7016"/>
    <w:rsid w:val="00405C6B"/>
    <w:rsid w:val="00407E5E"/>
    <w:rsid w:val="0041136B"/>
    <w:rsid w:val="00413FE8"/>
    <w:rsid w:val="00414EFF"/>
    <w:rsid w:val="00416F10"/>
    <w:rsid w:val="004216B2"/>
    <w:rsid w:val="004234BE"/>
    <w:rsid w:val="0043352C"/>
    <w:rsid w:val="00434368"/>
    <w:rsid w:val="004346B3"/>
    <w:rsid w:val="00442DC2"/>
    <w:rsid w:val="00446C54"/>
    <w:rsid w:val="00451384"/>
    <w:rsid w:val="00451E4E"/>
    <w:rsid w:val="00457FDC"/>
    <w:rsid w:val="00463619"/>
    <w:rsid w:val="004643EF"/>
    <w:rsid w:val="00467526"/>
    <w:rsid w:val="00476FE5"/>
    <w:rsid w:val="00483F3B"/>
    <w:rsid w:val="00484C10"/>
    <w:rsid w:val="00485460"/>
    <w:rsid w:val="004865EA"/>
    <w:rsid w:val="00490E5A"/>
    <w:rsid w:val="00491897"/>
    <w:rsid w:val="00494ECB"/>
    <w:rsid w:val="00496FFA"/>
    <w:rsid w:val="004A0825"/>
    <w:rsid w:val="004A29E5"/>
    <w:rsid w:val="004A7833"/>
    <w:rsid w:val="004B7B30"/>
    <w:rsid w:val="004C0387"/>
    <w:rsid w:val="004C2ACF"/>
    <w:rsid w:val="004C523A"/>
    <w:rsid w:val="004C6B50"/>
    <w:rsid w:val="004D0A8B"/>
    <w:rsid w:val="004D737A"/>
    <w:rsid w:val="004D7EC5"/>
    <w:rsid w:val="004E0D08"/>
    <w:rsid w:val="004E65AA"/>
    <w:rsid w:val="004F0E82"/>
    <w:rsid w:val="004F148B"/>
    <w:rsid w:val="004F5A36"/>
    <w:rsid w:val="004F6A72"/>
    <w:rsid w:val="00514CE0"/>
    <w:rsid w:val="00520F70"/>
    <w:rsid w:val="0052486E"/>
    <w:rsid w:val="00532D2B"/>
    <w:rsid w:val="0053435B"/>
    <w:rsid w:val="00540693"/>
    <w:rsid w:val="00542258"/>
    <w:rsid w:val="005425FF"/>
    <w:rsid w:val="00552FFA"/>
    <w:rsid w:val="00553FBA"/>
    <w:rsid w:val="005554A8"/>
    <w:rsid w:val="00556E25"/>
    <w:rsid w:val="00560090"/>
    <w:rsid w:val="00561C2C"/>
    <w:rsid w:val="00564E96"/>
    <w:rsid w:val="00566896"/>
    <w:rsid w:val="00567C89"/>
    <w:rsid w:val="005737AC"/>
    <w:rsid w:val="00576351"/>
    <w:rsid w:val="00576669"/>
    <w:rsid w:val="005774A4"/>
    <w:rsid w:val="00580039"/>
    <w:rsid w:val="00582CB3"/>
    <w:rsid w:val="00584BFF"/>
    <w:rsid w:val="00585128"/>
    <w:rsid w:val="005853D8"/>
    <w:rsid w:val="00585545"/>
    <w:rsid w:val="00586E3D"/>
    <w:rsid w:val="00597027"/>
    <w:rsid w:val="0059758B"/>
    <w:rsid w:val="005A185B"/>
    <w:rsid w:val="005B032A"/>
    <w:rsid w:val="005B1487"/>
    <w:rsid w:val="005B6DBE"/>
    <w:rsid w:val="005C1591"/>
    <w:rsid w:val="005D64AF"/>
    <w:rsid w:val="005E6ECC"/>
    <w:rsid w:val="005F06C7"/>
    <w:rsid w:val="005F0EF5"/>
    <w:rsid w:val="005F254E"/>
    <w:rsid w:val="005F265D"/>
    <w:rsid w:val="005F5554"/>
    <w:rsid w:val="005F5ACB"/>
    <w:rsid w:val="005F6356"/>
    <w:rsid w:val="006047ED"/>
    <w:rsid w:val="00606738"/>
    <w:rsid w:val="006068C6"/>
    <w:rsid w:val="00607445"/>
    <w:rsid w:val="006108E0"/>
    <w:rsid w:val="00613E1E"/>
    <w:rsid w:val="00613F73"/>
    <w:rsid w:val="00617133"/>
    <w:rsid w:val="00626592"/>
    <w:rsid w:val="006275BA"/>
    <w:rsid w:val="00627FB0"/>
    <w:rsid w:val="00630226"/>
    <w:rsid w:val="00631455"/>
    <w:rsid w:val="006314C4"/>
    <w:rsid w:val="00631B9C"/>
    <w:rsid w:val="00631EFA"/>
    <w:rsid w:val="00635DD0"/>
    <w:rsid w:val="00640EEF"/>
    <w:rsid w:val="0064371F"/>
    <w:rsid w:val="00647428"/>
    <w:rsid w:val="00650D07"/>
    <w:rsid w:val="00651554"/>
    <w:rsid w:val="00652438"/>
    <w:rsid w:val="00653ECE"/>
    <w:rsid w:val="00654D06"/>
    <w:rsid w:val="00661407"/>
    <w:rsid w:val="00671022"/>
    <w:rsid w:val="00673342"/>
    <w:rsid w:val="006778FA"/>
    <w:rsid w:val="0068226A"/>
    <w:rsid w:val="0068227D"/>
    <w:rsid w:val="00686FEF"/>
    <w:rsid w:val="00687443"/>
    <w:rsid w:val="006877CA"/>
    <w:rsid w:val="00687B77"/>
    <w:rsid w:val="00690E2C"/>
    <w:rsid w:val="0069496F"/>
    <w:rsid w:val="006A093B"/>
    <w:rsid w:val="006B05F6"/>
    <w:rsid w:val="006B0C25"/>
    <w:rsid w:val="006C0F26"/>
    <w:rsid w:val="006C2D59"/>
    <w:rsid w:val="006D0601"/>
    <w:rsid w:val="006D09AF"/>
    <w:rsid w:val="006D409C"/>
    <w:rsid w:val="006D475D"/>
    <w:rsid w:val="006E2B37"/>
    <w:rsid w:val="006F2727"/>
    <w:rsid w:val="006F3964"/>
    <w:rsid w:val="006F4ECB"/>
    <w:rsid w:val="006F6541"/>
    <w:rsid w:val="00700884"/>
    <w:rsid w:val="00702682"/>
    <w:rsid w:val="00703EB4"/>
    <w:rsid w:val="00704298"/>
    <w:rsid w:val="0070470B"/>
    <w:rsid w:val="0071083C"/>
    <w:rsid w:val="00714138"/>
    <w:rsid w:val="007156C8"/>
    <w:rsid w:val="00721A8E"/>
    <w:rsid w:val="00724D1B"/>
    <w:rsid w:val="00726EFA"/>
    <w:rsid w:val="00727E90"/>
    <w:rsid w:val="007321D4"/>
    <w:rsid w:val="00735A4A"/>
    <w:rsid w:val="00735B47"/>
    <w:rsid w:val="0073733E"/>
    <w:rsid w:val="00740323"/>
    <w:rsid w:val="00747FD6"/>
    <w:rsid w:val="00755486"/>
    <w:rsid w:val="00761EDF"/>
    <w:rsid w:val="00763DB0"/>
    <w:rsid w:val="0076468C"/>
    <w:rsid w:val="0076689E"/>
    <w:rsid w:val="0076713C"/>
    <w:rsid w:val="007741DF"/>
    <w:rsid w:val="00776CB1"/>
    <w:rsid w:val="0077753E"/>
    <w:rsid w:val="007804D0"/>
    <w:rsid w:val="00783B12"/>
    <w:rsid w:val="00784120"/>
    <w:rsid w:val="0078520D"/>
    <w:rsid w:val="00785D32"/>
    <w:rsid w:val="0079072B"/>
    <w:rsid w:val="00792122"/>
    <w:rsid w:val="007926CE"/>
    <w:rsid w:val="00792BE5"/>
    <w:rsid w:val="007A0A18"/>
    <w:rsid w:val="007A0DCF"/>
    <w:rsid w:val="007A1166"/>
    <w:rsid w:val="007A19FB"/>
    <w:rsid w:val="007A6F96"/>
    <w:rsid w:val="007B05B2"/>
    <w:rsid w:val="007B0811"/>
    <w:rsid w:val="007B4110"/>
    <w:rsid w:val="007B431C"/>
    <w:rsid w:val="007B568A"/>
    <w:rsid w:val="007B70F1"/>
    <w:rsid w:val="007C3A62"/>
    <w:rsid w:val="007C7C9D"/>
    <w:rsid w:val="007D2084"/>
    <w:rsid w:val="007D74B6"/>
    <w:rsid w:val="007D754B"/>
    <w:rsid w:val="007E555E"/>
    <w:rsid w:val="007F266B"/>
    <w:rsid w:val="007F3079"/>
    <w:rsid w:val="007F6D7F"/>
    <w:rsid w:val="007F71B0"/>
    <w:rsid w:val="00801C61"/>
    <w:rsid w:val="00804CFF"/>
    <w:rsid w:val="00810A39"/>
    <w:rsid w:val="0081529C"/>
    <w:rsid w:val="0081592B"/>
    <w:rsid w:val="00817246"/>
    <w:rsid w:val="00824085"/>
    <w:rsid w:val="00826069"/>
    <w:rsid w:val="00826E91"/>
    <w:rsid w:val="0083095C"/>
    <w:rsid w:val="00836D97"/>
    <w:rsid w:val="0083724C"/>
    <w:rsid w:val="00837BFD"/>
    <w:rsid w:val="008479D6"/>
    <w:rsid w:val="00855A60"/>
    <w:rsid w:val="00874CA1"/>
    <w:rsid w:val="00875338"/>
    <w:rsid w:val="008764F8"/>
    <w:rsid w:val="008827C5"/>
    <w:rsid w:val="008A0DE0"/>
    <w:rsid w:val="008A273D"/>
    <w:rsid w:val="008A38E0"/>
    <w:rsid w:val="008A74F2"/>
    <w:rsid w:val="008B6B23"/>
    <w:rsid w:val="008B7E10"/>
    <w:rsid w:val="008C1696"/>
    <w:rsid w:val="008C2234"/>
    <w:rsid w:val="008C729E"/>
    <w:rsid w:val="008D0FB5"/>
    <w:rsid w:val="008E4791"/>
    <w:rsid w:val="008F6BAA"/>
    <w:rsid w:val="00902759"/>
    <w:rsid w:val="00902FF2"/>
    <w:rsid w:val="00905BE7"/>
    <w:rsid w:val="00910F29"/>
    <w:rsid w:val="00917676"/>
    <w:rsid w:val="00923696"/>
    <w:rsid w:val="00927EB6"/>
    <w:rsid w:val="00931F94"/>
    <w:rsid w:val="009326F5"/>
    <w:rsid w:val="00932978"/>
    <w:rsid w:val="009330E9"/>
    <w:rsid w:val="009347A1"/>
    <w:rsid w:val="00943545"/>
    <w:rsid w:val="00943AEC"/>
    <w:rsid w:val="009505DC"/>
    <w:rsid w:val="009513B3"/>
    <w:rsid w:val="00952835"/>
    <w:rsid w:val="00953EE3"/>
    <w:rsid w:val="00954987"/>
    <w:rsid w:val="00954B21"/>
    <w:rsid w:val="00967B1D"/>
    <w:rsid w:val="00971E27"/>
    <w:rsid w:val="009942CE"/>
    <w:rsid w:val="00997790"/>
    <w:rsid w:val="009A03FF"/>
    <w:rsid w:val="009A396B"/>
    <w:rsid w:val="009B2571"/>
    <w:rsid w:val="009C0C45"/>
    <w:rsid w:val="009C4C0C"/>
    <w:rsid w:val="009C666D"/>
    <w:rsid w:val="009C7350"/>
    <w:rsid w:val="009D14A0"/>
    <w:rsid w:val="009D2952"/>
    <w:rsid w:val="009D56B6"/>
    <w:rsid w:val="009D68E4"/>
    <w:rsid w:val="009F226C"/>
    <w:rsid w:val="009F380F"/>
    <w:rsid w:val="009F47CA"/>
    <w:rsid w:val="009F682D"/>
    <w:rsid w:val="00A064B3"/>
    <w:rsid w:val="00A06EB1"/>
    <w:rsid w:val="00A11A73"/>
    <w:rsid w:val="00A11E3C"/>
    <w:rsid w:val="00A22236"/>
    <w:rsid w:val="00A22F40"/>
    <w:rsid w:val="00A233E7"/>
    <w:rsid w:val="00A23B6A"/>
    <w:rsid w:val="00A240F5"/>
    <w:rsid w:val="00A327B8"/>
    <w:rsid w:val="00A35E8E"/>
    <w:rsid w:val="00A401C5"/>
    <w:rsid w:val="00A4154F"/>
    <w:rsid w:val="00A51D4F"/>
    <w:rsid w:val="00A51F17"/>
    <w:rsid w:val="00A569B1"/>
    <w:rsid w:val="00A57141"/>
    <w:rsid w:val="00A64FBE"/>
    <w:rsid w:val="00A67C67"/>
    <w:rsid w:val="00A72A64"/>
    <w:rsid w:val="00A72A73"/>
    <w:rsid w:val="00A7378D"/>
    <w:rsid w:val="00A75C6C"/>
    <w:rsid w:val="00A8021F"/>
    <w:rsid w:val="00A859D9"/>
    <w:rsid w:val="00A872D7"/>
    <w:rsid w:val="00A91353"/>
    <w:rsid w:val="00A91BC1"/>
    <w:rsid w:val="00A93372"/>
    <w:rsid w:val="00A94A57"/>
    <w:rsid w:val="00A95456"/>
    <w:rsid w:val="00A9723D"/>
    <w:rsid w:val="00AB04D2"/>
    <w:rsid w:val="00AB0D08"/>
    <w:rsid w:val="00AB54B0"/>
    <w:rsid w:val="00AB69CA"/>
    <w:rsid w:val="00AE12CA"/>
    <w:rsid w:val="00AE28C4"/>
    <w:rsid w:val="00AE7228"/>
    <w:rsid w:val="00AF1B97"/>
    <w:rsid w:val="00AF3B28"/>
    <w:rsid w:val="00AF4662"/>
    <w:rsid w:val="00AF71AB"/>
    <w:rsid w:val="00B0152F"/>
    <w:rsid w:val="00B05012"/>
    <w:rsid w:val="00B06C33"/>
    <w:rsid w:val="00B122DB"/>
    <w:rsid w:val="00B12DE7"/>
    <w:rsid w:val="00B15E36"/>
    <w:rsid w:val="00B3132C"/>
    <w:rsid w:val="00B34868"/>
    <w:rsid w:val="00B36140"/>
    <w:rsid w:val="00B50228"/>
    <w:rsid w:val="00B52A7E"/>
    <w:rsid w:val="00B56D82"/>
    <w:rsid w:val="00B663FC"/>
    <w:rsid w:val="00B674B1"/>
    <w:rsid w:val="00B67DB5"/>
    <w:rsid w:val="00B73248"/>
    <w:rsid w:val="00B73340"/>
    <w:rsid w:val="00B7522C"/>
    <w:rsid w:val="00B8205F"/>
    <w:rsid w:val="00B8273C"/>
    <w:rsid w:val="00B82E25"/>
    <w:rsid w:val="00B934DB"/>
    <w:rsid w:val="00B958E7"/>
    <w:rsid w:val="00BA111E"/>
    <w:rsid w:val="00BA1DA6"/>
    <w:rsid w:val="00BA483A"/>
    <w:rsid w:val="00BB08FD"/>
    <w:rsid w:val="00BC39FD"/>
    <w:rsid w:val="00BC5C94"/>
    <w:rsid w:val="00BD320F"/>
    <w:rsid w:val="00BD411C"/>
    <w:rsid w:val="00BD7250"/>
    <w:rsid w:val="00BE0526"/>
    <w:rsid w:val="00BE1695"/>
    <w:rsid w:val="00BE2758"/>
    <w:rsid w:val="00BE5C12"/>
    <w:rsid w:val="00BF097A"/>
    <w:rsid w:val="00BF2399"/>
    <w:rsid w:val="00BF53A8"/>
    <w:rsid w:val="00BF6B15"/>
    <w:rsid w:val="00BF7CCF"/>
    <w:rsid w:val="00C00CA7"/>
    <w:rsid w:val="00C0421B"/>
    <w:rsid w:val="00C17CED"/>
    <w:rsid w:val="00C30C78"/>
    <w:rsid w:val="00C3196B"/>
    <w:rsid w:val="00C35DFF"/>
    <w:rsid w:val="00C36EF6"/>
    <w:rsid w:val="00C37104"/>
    <w:rsid w:val="00C37E7C"/>
    <w:rsid w:val="00C402D9"/>
    <w:rsid w:val="00C415A2"/>
    <w:rsid w:val="00C43C80"/>
    <w:rsid w:val="00C442DA"/>
    <w:rsid w:val="00C4692C"/>
    <w:rsid w:val="00C506B3"/>
    <w:rsid w:val="00C526B1"/>
    <w:rsid w:val="00C55BA3"/>
    <w:rsid w:val="00C56940"/>
    <w:rsid w:val="00C57F81"/>
    <w:rsid w:val="00C613ED"/>
    <w:rsid w:val="00C61F71"/>
    <w:rsid w:val="00C67AF3"/>
    <w:rsid w:val="00C7208B"/>
    <w:rsid w:val="00C728AD"/>
    <w:rsid w:val="00C7563D"/>
    <w:rsid w:val="00C85129"/>
    <w:rsid w:val="00C91DEB"/>
    <w:rsid w:val="00C924FD"/>
    <w:rsid w:val="00C944BA"/>
    <w:rsid w:val="00C95DFD"/>
    <w:rsid w:val="00CA01FF"/>
    <w:rsid w:val="00CA5BCA"/>
    <w:rsid w:val="00CB25C1"/>
    <w:rsid w:val="00CC520A"/>
    <w:rsid w:val="00CC767A"/>
    <w:rsid w:val="00CD5A11"/>
    <w:rsid w:val="00CE29AE"/>
    <w:rsid w:val="00CF4E8D"/>
    <w:rsid w:val="00D0306A"/>
    <w:rsid w:val="00D036F4"/>
    <w:rsid w:val="00D05F6E"/>
    <w:rsid w:val="00D356D6"/>
    <w:rsid w:val="00D501C8"/>
    <w:rsid w:val="00D50D71"/>
    <w:rsid w:val="00D61103"/>
    <w:rsid w:val="00D70778"/>
    <w:rsid w:val="00D71485"/>
    <w:rsid w:val="00D774B3"/>
    <w:rsid w:val="00D77C30"/>
    <w:rsid w:val="00D80027"/>
    <w:rsid w:val="00D81201"/>
    <w:rsid w:val="00D84302"/>
    <w:rsid w:val="00D86A76"/>
    <w:rsid w:val="00D87EEE"/>
    <w:rsid w:val="00D922C4"/>
    <w:rsid w:val="00D9259C"/>
    <w:rsid w:val="00DA2827"/>
    <w:rsid w:val="00DA3A43"/>
    <w:rsid w:val="00DA4E51"/>
    <w:rsid w:val="00DB4058"/>
    <w:rsid w:val="00DB4B2E"/>
    <w:rsid w:val="00DB5005"/>
    <w:rsid w:val="00DB7D3E"/>
    <w:rsid w:val="00DC59F1"/>
    <w:rsid w:val="00DE18D2"/>
    <w:rsid w:val="00DE2DBD"/>
    <w:rsid w:val="00DE4F1E"/>
    <w:rsid w:val="00DE796B"/>
    <w:rsid w:val="00DF1466"/>
    <w:rsid w:val="00DF3723"/>
    <w:rsid w:val="00DF46C4"/>
    <w:rsid w:val="00DF516F"/>
    <w:rsid w:val="00DF68BA"/>
    <w:rsid w:val="00DF6C54"/>
    <w:rsid w:val="00E04D9D"/>
    <w:rsid w:val="00E05053"/>
    <w:rsid w:val="00E06C7A"/>
    <w:rsid w:val="00E1161A"/>
    <w:rsid w:val="00E11E63"/>
    <w:rsid w:val="00E12638"/>
    <w:rsid w:val="00E152B3"/>
    <w:rsid w:val="00E15A20"/>
    <w:rsid w:val="00E1787F"/>
    <w:rsid w:val="00E207F4"/>
    <w:rsid w:val="00E2242D"/>
    <w:rsid w:val="00E3076D"/>
    <w:rsid w:val="00E353A5"/>
    <w:rsid w:val="00E3668B"/>
    <w:rsid w:val="00E371AB"/>
    <w:rsid w:val="00E40E5E"/>
    <w:rsid w:val="00E450E2"/>
    <w:rsid w:val="00E47104"/>
    <w:rsid w:val="00E50BCD"/>
    <w:rsid w:val="00E514C8"/>
    <w:rsid w:val="00E52DD0"/>
    <w:rsid w:val="00E6221B"/>
    <w:rsid w:val="00E62390"/>
    <w:rsid w:val="00E6514B"/>
    <w:rsid w:val="00E6532F"/>
    <w:rsid w:val="00E653C9"/>
    <w:rsid w:val="00E654B3"/>
    <w:rsid w:val="00E65FB7"/>
    <w:rsid w:val="00E66233"/>
    <w:rsid w:val="00E673D1"/>
    <w:rsid w:val="00E67A17"/>
    <w:rsid w:val="00E708BC"/>
    <w:rsid w:val="00E72493"/>
    <w:rsid w:val="00E803A2"/>
    <w:rsid w:val="00E807FD"/>
    <w:rsid w:val="00E81DA1"/>
    <w:rsid w:val="00E83662"/>
    <w:rsid w:val="00E83A89"/>
    <w:rsid w:val="00E84E4D"/>
    <w:rsid w:val="00E87900"/>
    <w:rsid w:val="00E949C5"/>
    <w:rsid w:val="00EA55A1"/>
    <w:rsid w:val="00EA5CC5"/>
    <w:rsid w:val="00EB3A09"/>
    <w:rsid w:val="00EC01E3"/>
    <w:rsid w:val="00EC06DC"/>
    <w:rsid w:val="00EC0919"/>
    <w:rsid w:val="00EC4B7A"/>
    <w:rsid w:val="00ED4CF7"/>
    <w:rsid w:val="00ED6035"/>
    <w:rsid w:val="00ED7101"/>
    <w:rsid w:val="00EE1BFA"/>
    <w:rsid w:val="00EE25F0"/>
    <w:rsid w:val="00EE4F02"/>
    <w:rsid w:val="00EE5754"/>
    <w:rsid w:val="00EF2602"/>
    <w:rsid w:val="00EF295D"/>
    <w:rsid w:val="00EF2ED8"/>
    <w:rsid w:val="00EF5B02"/>
    <w:rsid w:val="00EF7570"/>
    <w:rsid w:val="00F01461"/>
    <w:rsid w:val="00F01633"/>
    <w:rsid w:val="00F0331A"/>
    <w:rsid w:val="00F03C4D"/>
    <w:rsid w:val="00F06E3B"/>
    <w:rsid w:val="00F111AC"/>
    <w:rsid w:val="00F142F5"/>
    <w:rsid w:val="00F14511"/>
    <w:rsid w:val="00F15251"/>
    <w:rsid w:val="00F234DB"/>
    <w:rsid w:val="00F23BCB"/>
    <w:rsid w:val="00F2401B"/>
    <w:rsid w:val="00F2574F"/>
    <w:rsid w:val="00F26276"/>
    <w:rsid w:val="00F2780A"/>
    <w:rsid w:val="00F301DE"/>
    <w:rsid w:val="00F35847"/>
    <w:rsid w:val="00F401B9"/>
    <w:rsid w:val="00F401F2"/>
    <w:rsid w:val="00F43477"/>
    <w:rsid w:val="00F54491"/>
    <w:rsid w:val="00F54BDB"/>
    <w:rsid w:val="00F56789"/>
    <w:rsid w:val="00F62325"/>
    <w:rsid w:val="00F64C9D"/>
    <w:rsid w:val="00F64CE7"/>
    <w:rsid w:val="00F65F6E"/>
    <w:rsid w:val="00F66DD3"/>
    <w:rsid w:val="00F718E8"/>
    <w:rsid w:val="00F7278E"/>
    <w:rsid w:val="00F75291"/>
    <w:rsid w:val="00F77657"/>
    <w:rsid w:val="00F806C1"/>
    <w:rsid w:val="00F85A0E"/>
    <w:rsid w:val="00F85E85"/>
    <w:rsid w:val="00F8792A"/>
    <w:rsid w:val="00F97182"/>
    <w:rsid w:val="00FA3A17"/>
    <w:rsid w:val="00FA41D4"/>
    <w:rsid w:val="00FB54F8"/>
    <w:rsid w:val="00FB6B67"/>
    <w:rsid w:val="00FC35B5"/>
    <w:rsid w:val="00FC3DE1"/>
    <w:rsid w:val="00FC4B8A"/>
    <w:rsid w:val="00FD0ECD"/>
    <w:rsid w:val="00FD15FD"/>
    <w:rsid w:val="00FD1C0F"/>
    <w:rsid w:val="00FD1D3B"/>
    <w:rsid w:val="00FD1DEA"/>
    <w:rsid w:val="00FD5B18"/>
    <w:rsid w:val="00FD66B1"/>
    <w:rsid w:val="00FD792D"/>
    <w:rsid w:val="00FE2AF0"/>
    <w:rsid w:val="00FE37E2"/>
    <w:rsid w:val="00FF3C69"/>
    <w:rsid w:val="00FF67B6"/>
    <w:rsid w:val="00FF6C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D4FCF"/>
  <w15:docId w15:val="{17E3BE43-C5C0-4F1A-88E2-2A67E2D3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3C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List Paragraph,詳細說明"/>
    <w:basedOn w:val="a"/>
    <w:link w:val="a4"/>
    <w:uiPriority w:val="34"/>
    <w:qFormat/>
    <w:rsid w:val="006C0F26"/>
    <w:pPr>
      <w:ind w:leftChars="200" w:left="480"/>
    </w:pPr>
  </w:style>
  <w:style w:type="character" w:customStyle="1" w:styleId="a4">
    <w:name w:val="清單段落 字元"/>
    <w:aliases w:val="卑南壹 字元,List Paragraph 字元,詳細說明 字元"/>
    <w:link w:val="a3"/>
    <w:uiPriority w:val="34"/>
    <w:locked/>
    <w:rsid w:val="00B12DE7"/>
  </w:style>
  <w:style w:type="table" w:styleId="a5">
    <w:name w:val="Table Grid"/>
    <w:basedOn w:val="a1"/>
    <w:uiPriority w:val="39"/>
    <w:rsid w:val="004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729E"/>
    <w:pPr>
      <w:widowControl w:val="0"/>
      <w:autoSpaceDE w:val="0"/>
      <w:autoSpaceDN w:val="0"/>
      <w:adjustRightInd w:val="0"/>
    </w:pPr>
    <w:rPr>
      <w:rFonts w:ascii="標楷體" w:eastAsia="標楷體" w:cs="標楷體"/>
      <w:color w:val="000000"/>
      <w:kern w:val="0"/>
      <w:szCs w:val="24"/>
    </w:rPr>
  </w:style>
  <w:style w:type="paragraph" w:styleId="a6">
    <w:name w:val="header"/>
    <w:basedOn w:val="a"/>
    <w:link w:val="a7"/>
    <w:uiPriority w:val="99"/>
    <w:unhideWhenUsed/>
    <w:rsid w:val="00C526B1"/>
    <w:pPr>
      <w:tabs>
        <w:tab w:val="center" w:pos="4153"/>
        <w:tab w:val="right" w:pos="8306"/>
      </w:tabs>
      <w:snapToGrid w:val="0"/>
    </w:pPr>
    <w:rPr>
      <w:sz w:val="20"/>
      <w:szCs w:val="20"/>
    </w:rPr>
  </w:style>
  <w:style w:type="character" w:customStyle="1" w:styleId="a7">
    <w:name w:val="頁首 字元"/>
    <w:basedOn w:val="a0"/>
    <w:link w:val="a6"/>
    <w:uiPriority w:val="99"/>
    <w:rsid w:val="00C526B1"/>
    <w:rPr>
      <w:sz w:val="20"/>
      <w:szCs w:val="20"/>
    </w:rPr>
  </w:style>
  <w:style w:type="paragraph" w:styleId="a8">
    <w:name w:val="footer"/>
    <w:basedOn w:val="a"/>
    <w:link w:val="a9"/>
    <w:uiPriority w:val="99"/>
    <w:unhideWhenUsed/>
    <w:rsid w:val="00C526B1"/>
    <w:pPr>
      <w:tabs>
        <w:tab w:val="center" w:pos="4153"/>
        <w:tab w:val="right" w:pos="8306"/>
      </w:tabs>
      <w:snapToGrid w:val="0"/>
    </w:pPr>
    <w:rPr>
      <w:sz w:val="20"/>
      <w:szCs w:val="20"/>
    </w:rPr>
  </w:style>
  <w:style w:type="character" w:customStyle="1" w:styleId="a9">
    <w:name w:val="頁尾 字元"/>
    <w:basedOn w:val="a0"/>
    <w:link w:val="a8"/>
    <w:uiPriority w:val="99"/>
    <w:rsid w:val="00C526B1"/>
    <w:rPr>
      <w:sz w:val="20"/>
      <w:szCs w:val="20"/>
    </w:rPr>
  </w:style>
  <w:style w:type="character" w:styleId="aa">
    <w:name w:val="annotation reference"/>
    <w:basedOn w:val="a0"/>
    <w:uiPriority w:val="99"/>
    <w:semiHidden/>
    <w:unhideWhenUsed/>
    <w:rsid w:val="00E949C5"/>
    <w:rPr>
      <w:sz w:val="18"/>
      <w:szCs w:val="18"/>
    </w:rPr>
  </w:style>
  <w:style w:type="paragraph" w:styleId="ab">
    <w:name w:val="annotation text"/>
    <w:basedOn w:val="a"/>
    <w:link w:val="ac"/>
    <w:uiPriority w:val="99"/>
    <w:semiHidden/>
    <w:unhideWhenUsed/>
    <w:rsid w:val="001F19A5"/>
  </w:style>
  <w:style w:type="character" w:customStyle="1" w:styleId="ac">
    <w:name w:val="註解文字 字元"/>
    <w:basedOn w:val="a0"/>
    <w:link w:val="ab"/>
    <w:uiPriority w:val="99"/>
    <w:semiHidden/>
    <w:rsid w:val="001F19A5"/>
  </w:style>
  <w:style w:type="paragraph" w:styleId="ad">
    <w:name w:val="annotation subject"/>
    <w:basedOn w:val="ab"/>
    <w:next w:val="ab"/>
    <w:link w:val="ae"/>
    <w:uiPriority w:val="99"/>
    <w:semiHidden/>
    <w:unhideWhenUsed/>
    <w:rsid w:val="001F19A5"/>
    <w:rPr>
      <w:b/>
      <w:bCs/>
    </w:rPr>
  </w:style>
  <w:style w:type="character" w:customStyle="1" w:styleId="ae">
    <w:name w:val="註解主旨 字元"/>
    <w:basedOn w:val="ac"/>
    <w:link w:val="ad"/>
    <w:uiPriority w:val="99"/>
    <w:semiHidden/>
    <w:rsid w:val="001F19A5"/>
    <w:rPr>
      <w:b/>
      <w:bCs/>
    </w:rPr>
  </w:style>
  <w:style w:type="paragraph" w:styleId="af">
    <w:name w:val="Balloon Text"/>
    <w:basedOn w:val="a"/>
    <w:link w:val="af0"/>
    <w:uiPriority w:val="99"/>
    <w:semiHidden/>
    <w:unhideWhenUsed/>
    <w:rsid w:val="001F19A5"/>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1F1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29424">
      <w:bodyDiv w:val="1"/>
      <w:marLeft w:val="0"/>
      <w:marRight w:val="0"/>
      <w:marTop w:val="0"/>
      <w:marBottom w:val="0"/>
      <w:divBdr>
        <w:top w:val="none" w:sz="0" w:space="0" w:color="auto"/>
        <w:left w:val="none" w:sz="0" w:space="0" w:color="auto"/>
        <w:bottom w:val="none" w:sz="0" w:space="0" w:color="auto"/>
        <w:right w:val="none" w:sz="0" w:space="0" w:color="auto"/>
      </w:divBdr>
    </w:div>
    <w:div w:id="1829635055">
      <w:bodyDiv w:val="1"/>
      <w:marLeft w:val="0"/>
      <w:marRight w:val="0"/>
      <w:marTop w:val="0"/>
      <w:marBottom w:val="0"/>
      <w:divBdr>
        <w:top w:val="none" w:sz="0" w:space="0" w:color="auto"/>
        <w:left w:val="none" w:sz="0" w:space="0" w:color="auto"/>
        <w:bottom w:val="none" w:sz="0" w:space="0" w:color="auto"/>
        <w:right w:val="none" w:sz="0" w:space="0" w:color="auto"/>
      </w:divBdr>
    </w:div>
    <w:div w:id="2007126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中庸">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B0E65-7D2B-4FB3-97E7-E0E92D8B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30</Pages>
  <Words>1991</Words>
  <Characters>11352</Characters>
  <Application>Microsoft Office Word</Application>
  <DocSecurity>0</DocSecurity>
  <Lines>94</Lines>
  <Paragraphs>26</Paragraphs>
  <ScaleCrop>false</ScaleCrop>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賴佳岑</dc:creator>
  <cp:keywords/>
  <dc:description/>
  <cp:lastModifiedBy>賴佳岑</cp:lastModifiedBy>
  <cp:revision>40</cp:revision>
  <cp:lastPrinted>2025-01-15T01:04:00Z</cp:lastPrinted>
  <dcterms:created xsi:type="dcterms:W3CDTF">2024-11-27T03:51:00Z</dcterms:created>
  <dcterms:modified xsi:type="dcterms:W3CDTF">2025-04-25T01:28:00Z</dcterms:modified>
</cp:coreProperties>
</file>