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CD2C5A" w14:textId="7763424F" w:rsidR="0053435B" w:rsidRPr="004D1628" w:rsidRDefault="00025850" w:rsidP="009513B3">
      <w:pPr>
        <w:spacing w:line="440" w:lineRule="exact"/>
        <w:jc w:val="center"/>
        <w:rPr>
          <w:rFonts w:ascii="Times New Roman" w:eastAsia="標楷體" w:hAnsi="Times New Roman" w:cs="Times New Roman"/>
          <w:b/>
          <w:color w:val="000000" w:themeColor="text1"/>
          <w:sz w:val="32"/>
          <w:szCs w:val="32"/>
        </w:rPr>
      </w:pPr>
      <w:r w:rsidRPr="004D1628">
        <w:rPr>
          <w:rFonts w:ascii="Times New Roman" w:eastAsia="標楷體" w:hAnsi="Times New Roman" w:cs="Times New Roman"/>
          <w:b/>
          <w:noProof/>
          <w:color w:val="000000" w:themeColor="text1"/>
          <w:sz w:val="32"/>
          <w:szCs w:val="32"/>
        </w:rPr>
        <mc:AlternateContent>
          <mc:Choice Requires="wps">
            <w:drawing>
              <wp:anchor distT="45720" distB="45720" distL="114300" distR="114300" simplePos="0" relativeHeight="251669504" behindDoc="0" locked="0" layoutInCell="1" allowOverlap="1" wp14:anchorId="769207E3" wp14:editId="2B1F7C1F">
                <wp:simplePos x="0" y="0"/>
                <wp:positionH relativeFrom="column">
                  <wp:posOffset>4957445</wp:posOffset>
                </wp:positionH>
                <wp:positionV relativeFrom="page">
                  <wp:posOffset>152400</wp:posOffset>
                </wp:positionV>
                <wp:extent cx="1152525" cy="328930"/>
                <wp:effectExtent l="0" t="0" r="9525" b="0"/>
                <wp:wrapSquare wrapText="bothSides"/>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2525" cy="328930"/>
                        </a:xfrm>
                        <a:prstGeom prst="rect">
                          <a:avLst/>
                        </a:prstGeom>
                        <a:solidFill>
                          <a:srgbClr val="FFFFFF"/>
                        </a:solidFill>
                        <a:ln w="9525">
                          <a:noFill/>
                          <a:miter lim="800000"/>
                          <a:headEnd/>
                          <a:tailEnd/>
                        </a:ln>
                      </wps:spPr>
                      <wps:txbx>
                        <w:txbxContent>
                          <w:p w14:paraId="37FFE013" w14:textId="4C4D547C" w:rsidR="00A17D39" w:rsidRPr="00025850" w:rsidRDefault="00A17D39">
                            <w:pPr>
                              <w:rPr>
                                <w:rFonts w:ascii="Times New Roman" w:eastAsia="標楷體" w:hAnsi="Times New Roman" w:cs="Times New Roman"/>
                                <w:sz w:val="20"/>
                                <w:szCs w:val="18"/>
                              </w:rPr>
                            </w:pPr>
                            <w:r w:rsidRPr="00025850">
                              <w:rPr>
                                <w:rFonts w:ascii="Times New Roman" w:eastAsia="標楷體" w:hAnsi="Times New Roman" w:cs="Times New Roman"/>
                                <w:sz w:val="20"/>
                                <w:szCs w:val="18"/>
                              </w:rPr>
                              <w:t>11</w:t>
                            </w:r>
                            <w:r>
                              <w:rPr>
                                <w:rFonts w:ascii="Times New Roman" w:eastAsia="標楷體" w:hAnsi="Times New Roman" w:cs="Times New Roman" w:hint="eastAsia"/>
                                <w:sz w:val="20"/>
                                <w:szCs w:val="18"/>
                              </w:rPr>
                              <w:t>5</w:t>
                            </w:r>
                            <w:r w:rsidRPr="00025850">
                              <w:rPr>
                                <w:rFonts w:ascii="Times New Roman" w:eastAsia="標楷體" w:hAnsi="Times New Roman" w:cs="Times New Roman"/>
                                <w:sz w:val="20"/>
                                <w:szCs w:val="18"/>
                              </w:rPr>
                              <w:t>年</w:t>
                            </w:r>
                            <w:r w:rsidR="0025191C">
                              <w:rPr>
                                <w:rFonts w:ascii="Times New Roman" w:eastAsia="標楷體" w:hAnsi="Times New Roman" w:cs="Times New Roman" w:hint="eastAsia"/>
                                <w:sz w:val="20"/>
                                <w:szCs w:val="18"/>
                              </w:rPr>
                              <w:t>8</w:t>
                            </w:r>
                            <w:r w:rsidRPr="00025850">
                              <w:rPr>
                                <w:rFonts w:ascii="Times New Roman" w:eastAsia="標楷體" w:hAnsi="Times New Roman" w:cs="Times New Roman"/>
                                <w:sz w:val="20"/>
                                <w:szCs w:val="18"/>
                              </w:rPr>
                              <w:t>月修訂</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69207E3" id="_x0000_t202" coordsize="21600,21600" o:spt="202" path="m,l,21600r21600,l21600,xe">
                <v:stroke joinstyle="miter"/>
                <v:path gradientshapeok="t" o:connecttype="rect"/>
              </v:shapetype>
              <v:shape id="文字方塊 2" o:spid="_x0000_s1026" type="#_x0000_t202" style="position:absolute;left:0;text-align:left;margin-left:390.35pt;margin-top:12pt;width:90.75pt;height:25.9pt;z-index:2516695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" stroked="f">
                <v:textbox style="mso-fit-shape-to-text:t">
                  <w:txbxContent>
                    <w:p w14:paraId="37FFE013" w14:textId="4C4D547C" w:rsidR="00A17D39" w:rsidRPr="00025850" w:rsidRDefault="00A17D39">
                      <w:pPr>
                        <w:rPr>
                          <w:rFonts w:ascii="Times New Roman" w:eastAsia="標楷體" w:hAnsi="Times New Roman" w:cs="Times New Roman"/>
                          <w:sz w:val="20"/>
                          <w:szCs w:val="18"/>
                        </w:rPr>
                      </w:pPr>
                      <w:r w:rsidRPr="00025850">
                        <w:rPr>
                          <w:rFonts w:ascii="Times New Roman" w:eastAsia="標楷體" w:hAnsi="Times New Roman" w:cs="Times New Roman"/>
                          <w:sz w:val="20"/>
                          <w:szCs w:val="18"/>
                        </w:rPr>
                        <w:t>11</w:t>
                      </w:r>
                      <w:r>
                        <w:rPr>
                          <w:rFonts w:ascii="Times New Roman" w:eastAsia="標楷體" w:hAnsi="Times New Roman" w:cs="Times New Roman" w:hint="eastAsia"/>
                          <w:sz w:val="20"/>
                          <w:szCs w:val="18"/>
                        </w:rPr>
                        <w:t>5</w:t>
                      </w:r>
                      <w:r w:rsidRPr="00025850">
                        <w:rPr>
                          <w:rFonts w:ascii="Times New Roman" w:eastAsia="標楷體" w:hAnsi="Times New Roman" w:cs="Times New Roman"/>
                          <w:sz w:val="20"/>
                          <w:szCs w:val="18"/>
                        </w:rPr>
                        <w:t>年</w:t>
                      </w:r>
                      <w:r w:rsidR="0025191C">
                        <w:rPr>
                          <w:rFonts w:ascii="Times New Roman" w:eastAsia="標楷體" w:hAnsi="Times New Roman" w:cs="Times New Roman" w:hint="eastAsia"/>
                          <w:sz w:val="20"/>
                          <w:szCs w:val="18"/>
                        </w:rPr>
                        <w:t>8</w:t>
                      </w:r>
                      <w:r w:rsidRPr="00025850">
                        <w:rPr>
                          <w:rFonts w:ascii="Times New Roman" w:eastAsia="標楷體" w:hAnsi="Times New Roman" w:cs="Times New Roman"/>
                          <w:sz w:val="20"/>
                          <w:szCs w:val="18"/>
                        </w:rPr>
                        <w:t>月修訂</w:t>
                      </w:r>
                    </w:p>
                  </w:txbxContent>
                </v:textbox>
                <w10:wrap type="square" anchory="page"/>
              </v:shape>
            </w:pict>
          </mc:Fallback>
        </mc:AlternateContent>
      </w:r>
      <w:r w:rsidR="006C0F26" w:rsidRPr="004D1628">
        <w:rPr>
          <w:rFonts w:ascii="Times New Roman" w:eastAsia="標楷體" w:hAnsi="Times New Roman" w:cs="Times New Roman"/>
          <w:b/>
          <w:color w:val="000000" w:themeColor="text1"/>
          <w:sz w:val="32"/>
          <w:szCs w:val="32"/>
        </w:rPr>
        <w:t>桃園市</w:t>
      </w:r>
      <w:bookmarkStart w:id="0" w:name="_Hlk159339613"/>
      <w:r w:rsidR="00FC4B8A" w:rsidRPr="004D1628">
        <w:rPr>
          <w:rFonts w:ascii="Times New Roman" w:eastAsia="標楷體" w:hAnsi="Times New Roman" w:cs="Times New Roman"/>
          <w:b/>
          <w:color w:val="000000" w:themeColor="text1"/>
          <w:sz w:val="32"/>
          <w:szCs w:val="32"/>
        </w:rPr>
        <w:t>11</w:t>
      </w:r>
      <w:r w:rsidR="00326C4D" w:rsidRPr="004D1628">
        <w:rPr>
          <w:rFonts w:ascii="Times New Roman" w:eastAsia="標楷體" w:hAnsi="Times New Roman" w:cs="Times New Roman" w:hint="eastAsia"/>
          <w:b/>
          <w:color w:val="000000" w:themeColor="text1"/>
          <w:sz w:val="32"/>
          <w:szCs w:val="32"/>
        </w:rPr>
        <w:t>5</w:t>
      </w:r>
      <w:r w:rsidR="00FC4B8A" w:rsidRPr="004D1628">
        <w:rPr>
          <w:rFonts w:ascii="Times New Roman" w:eastAsia="標楷體" w:hAnsi="Times New Roman" w:cs="Times New Roman"/>
          <w:b/>
          <w:color w:val="000000" w:themeColor="text1"/>
          <w:sz w:val="32"/>
          <w:szCs w:val="32"/>
        </w:rPr>
        <w:t>年度</w:t>
      </w:r>
      <w:r w:rsidR="0053435B" w:rsidRPr="004D1628">
        <w:rPr>
          <w:rFonts w:ascii="Times New Roman" w:eastAsia="標楷體" w:hAnsi="Times New Roman" w:cs="Times New Roman" w:hint="eastAsia"/>
          <w:b/>
          <w:color w:val="000000" w:themeColor="text1"/>
          <w:sz w:val="32"/>
          <w:szCs w:val="32"/>
        </w:rPr>
        <w:t>社區整合型服務中心（</w:t>
      </w:r>
      <w:r w:rsidR="006C0F26" w:rsidRPr="004D1628">
        <w:rPr>
          <w:rFonts w:ascii="Times New Roman" w:eastAsia="標楷體" w:hAnsi="Times New Roman" w:cs="Times New Roman"/>
          <w:b/>
          <w:color w:val="000000" w:themeColor="text1"/>
          <w:sz w:val="32"/>
          <w:szCs w:val="32"/>
        </w:rPr>
        <w:t>A</w:t>
      </w:r>
      <w:r w:rsidR="006C0F26" w:rsidRPr="004D1628">
        <w:rPr>
          <w:rFonts w:ascii="Times New Roman" w:eastAsia="標楷體" w:hAnsi="Times New Roman" w:cs="Times New Roman"/>
          <w:b/>
          <w:color w:val="000000" w:themeColor="text1"/>
          <w:sz w:val="32"/>
          <w:szCs w:val="32"/>
        </w:rPr>
        <w:t>單位</w:t>
      </w:r>
      <w:r w:rsidR="0053435B" w:rsidRPr="004D1628">
        <w:rPr>
          <w:rFonts w:ascii="Times New Roman" w:eastAsia="標楷體" w:hAnsi="Times New Roman" w:cs="Times New Roman" w:hint="eastAsia"/>
          <w:b/>
          <w:color w:val="000000" w:themeColor="text1"/>
          <w:sz w:val="32"/>
          <w:szCs w:val="32"/>
        </w:rPr>
        <w:t>）</w:t>
      </w:r>
      <w:bookmarkEnd w:id="0"/>
    </w:p>
    <w:p w14:paraId="355D1C2B" w14:textId="5B6F5FD9" w:rsidR="007321D4" w:rsidRPr="004D1628" w:rsidRDefault="0053435B" w:rsidP="009513B3">
      <w:pPr>
        <w:spacing w:after="240" w:line="440" w:lineRule="exact"/>
        <w:jc w:val="center"/>
        <w:rPr>
          <w:rFonts w:ascii="Times New Roman" w:eastAsia="標楷體" w:hAnsi="Times New Roman" w:cs="Times New Roman"/>
          <w:b/>
          <w:color w:val="000000" w:themeColor="text1"/>
          <w:sz w:val="32"/>
          <w:szCs w:val="32"/>
        </w:rPr>
      </w:pPr>
      <w:bookmarkStart w:id="1" w:name="_Hlk159339622"/>
      <w:r w:rsidRPr="004D1628">
        <w:rPr>
          <w:rFonts w:ascii="Times New Roman" w:eastAsia="標楷體" w:hAnsi="Times New Roman" w:cs="Times New Roman" w:hint="eastAsia"/>
          <w:b/>
          <w:color w:val="000000" w:themeColor="text1"/>
          <w:sz w:val="32"/>
          <w:szCs w:val="32"/>
        </w:rPr>
        <w:t>實地考核</w:t>
      </w:r>
      <w:bookmarkEnd w:id="1"/>
      <w:r w:rsidR="006C0F26" w:rsidRPr="004D1628">
        <w:rPr>
          <w:rFonts w:ascii="Times New Roman" w:eastAsia="標楷體" w:hAnsi="Times New Roman" w:cs="Times New Roman"/>
          <w:b/>
          <w:color w:val="000000" w:themeColor="text1"/>
          <w:sz w:val="32"/>
          <w:szCs w:val="32"/>
        </w:rPr>
        <w:t>作業須知</w:t>
      </w:r>
    </w:p>
    <w:p w14:paraId="66A86F72" w14:textId="1B5362D6" w:rsidR="006C0F26" w:rsidRPr="004D1628" w:rsidRDefault="006C0F26" w:rsidP="00F01633">
      <w:pPr>
        <w:pStyle w:val="a3"/>
        <w:numPr>
          <w:ilvl w:val="1"/>
          <w:numId w:val="7"/>
        </w:numPr>
        <w:spacing w:before="240" w:line="480" w:lineRule="exact"/>
        <w:ind w:leftChars="0" w:left="504"/>
        <w:rPr>
          <w:rFonts w:ascii="Times New Roman" w:eastAsia="標楷體" w:hAnsi="Times New Roman" w:cs="Times New Roman"/>
          <w:b/>
          <w:bCs/>
          <w:color w:val="000000" w:themeColor="text1"/>
          <w:sz w:val="28"/>
          <w:szCs w:val="28"/>
        </w:rPr>
      </w:pPr>
      <w:r w:rsidRPr="004D1628">
        <w:rPr>
          <w:rFonts w:ascii="Times New Roman" w:eastAsia="標楷體" w:hAnsi="Times New Roman" w:cs="Times New Roman"/>
          <w:b/>
          <w:bCs/>
          <w:color w:val="000000" w:themeColor="text1"/>
          <w:sz w:val="28"/>
          <w:szCs w:val="28"/>
        </w:rPr>
        <w:t>依據</w:t>
      </w:r>
    </w:p>
    <w:p w14:paraId="02B560DC" w14:textId="03E50945" w:rsidR="00D356D6" w:rsidRPr="004D1628" w:rsidRDefault="00F2574F" w:rsidP="00F01633">
      <w:pPr>
        <w:pStyle w:val="a3"/>
        <w:numPr>
          <w:ilvl w:val="1"/>
          <w:numId w:val="2"/>
        </w:numPr>
        <w:spacing w:line="480" w:lineRule="exact"/>
        <w:ind w:leftChars="0" w:left="770"/>
        <w:rPr>
          <w:rFonts w:ascii="Times New Roman" w:eastAsia="標楷體" w:hAnsi="Times New Roman" w:cs="Times New Roman"/>
          <w:color w:val="000000" w:themeColor="text1"/>
          <w:sz w:val="28"/>
          <w:szCs w:val="28"/>
        </w:rPr>
      </w:pPr>
      <w:r w:rsidRPr="004D1628">
        <w:rPr>
          <w:rFonts w:ascii="Times New Roman" w:eastAsia="標楷體" w:hAnsi="Times New Roman" w:cs="Times New Roman" w:hint="eastAsia"/>
          <w:color w:val="000000" w:themeColor="text1"/>
          <w:sz w:val="28"/>
          <w:szCs w:val="28"/>
        </w:rPr>
        <w:t>長期照顧特約管理辦法</w:t>
      </w:r>
      <w:r w:rsidR="00D0306A" w:rsidRPr="004D1628">
        <w:rPr>
          <w:rFonts w:ascii="Times New Roman" w:eastAsia="標楷體" w:hAnsi="Times New Roman" w:cs="Times New Roman" w:hint="eastAsia"/>
          <w:color w:val="000000" w:themeColor="text1"/>
          <w:sz w:val="28"/>
          <w:szCs w:val="28"/>
        </w:rPr>
        <w:t>。</w:t>
      </w:r>
    </w:p>
    <w:p w14:paraId="62C8623A" w14:textId="04A14B93" w:rsidR="006C0F26" w:rsidRPr="004D1628" w:rsidRDefault="006C0F26" w:rsidP="00F01633">
      <w:pPr>
        <w:pStyle w:val="a3"/>
        <w:numPr>
          <w:ilvl w:val="1"/>
          <w:numId w:val="2"/>
        </w:numPr>
        <w:spacing w:line="480" w:lineRule="exact"/>
        <w:ind w:leftChars="0" w:left="770"/>
        <w:rPr>
          <w:rFonts w:ascii="Times New Roman" w:eastAsia="標楷體" w:hAnsi="Times New Roman" w:cs="Times New Roman"/>
          <w:color w:val="000000" w:themeColor="text1"/>
          <w:sz w:val="28"/>
          <w:szCs w:val="28"/>
        </w:rPr>
      </w:pPr>
      <w:r w:rsidRPr="004D1628">
        <w:rPr>
          <w:rFonts w:ascii="Times New Roman" w:eastAsia="標楷體" w:hAnsi="Times New Roman" w:cs="Times New Roman"/>
          <w:color w:val="000000" w:themeColor="text1"/>
          <w:sz w:val="28"/>
          <w:szCs w:val="28"/>
        </w:rPr>
        <w:t>衛生福利部</w:t>
      </w:r>
      <w:r w:rsidRPr="004D1628">
        <w:rPr>
          <w:rFonts w:ascii="Times New Roman" w:eastAsia="標楷體" w:hAnsi="Times New Roman" w:cs="Times New Roman"/>
          <w:color w:val="000000" w:themeColor="text1"/>
          <w:sz w:val="28"/>
          <w:szCs w:val="28"/>
        </w:rPr>
        <w:t>108</w:t>
      </w:r>
      <w:r w:rsidRPr="004D1628">
        <w:rPr>
          <w:rFonts w:ascii="Times New Roman" w:eastAsia="標楷體" w:hAnsi="Times New Roman" w:cs="Times New Roman"/>
          <w:color w:val="000000" w:themeColor="text1"/>
          <w:sz w:val="28"/>
          <w:szCs w:val="28"/>
        </w:rPr>
        <w:t>年</w:t>
      </w:r>
      <w:r w:rsidRPr="004D1628">
        <w:rPr>
          <w:rFonts w:ascii="Times New Roman" w:eastAsia="標楷體" w:hAnsi="Times New Roman" w:cs="Times New Roman"/>
          <w:color w:val="000000" w:themeColor="text1"/>
          <w:sz w:val="28"/>
          <w:szCs w:val="28"/>
        </w:rPr>
        <w:t>5</w:t>
      </w:r>
      <w:r w:rsidRPr="004D1628">
        <w:rPr>
          <w:rFonts w:ascii="Times New Roman" w:eastAsia="標楷體" w:hAnsi="Times New Roman" w:cs="Times New Roman"/>
          <w:color w:val="000000" w:themeColor="text1"/>
          <w:sz w:val="28"/>
          <w:szCs w:val="28"/>
        </w:rPr>
        <w:t>月</w:t>
      </w:r>
      <w:r w:rsidRPr="004D1628">
        <w:rPr>
          <w:rFonts w:ascii="Times New Roman" w:eastAsia="標楷體" w:hAnsi="Times New Roman" w:cs="Times New Roman"/>
          <w:color w:val="000000" w:themeColor="text1"/>
          <w:sz w:val="28"/>
          <w:szCs w:val="28"/>
        </w:rPr>
        <w:t>2</w:t>
      </w:r>
      <w:r w:rsidRPr="004D1628">
        <w:rPr>
          <w:rFonts w:ascii="Times New Roman" w:eastAsia="標楷體" w:hAnsi="Times New Roman" w:cs="Times New Roman"/>
          <w:color w:val="000000" w:themeColor="text1"/>
          <w:sz w:val="28"/>
          <w:szCs w:val="28"/>
        </w:rPr>
        <w:t>日公告</w:t>
      </w:r>
      <w:r w:rsidRPr="004D1628">
        <w:rPr>
          <w:rFonts w:ascii="Times New Roman" w:eastAsia="標楷體" w:hAnsi="Times New Roman" w:cs="Times New Roman"/>
          <w:color w:val="000000" w:themeColor="text1"/>
          <w:sz w:val="28"/>
          <w:szCs w:val="28"/>
        </w:rPr>
        <w:t>A</w:t>
      </w:r>
      <w:r w:rsidRPr="004D1628">
        <w:rPr>
          <w:rFonts w:ascii="Times New Roman" w:eastAsia="標楷體" w:hAnsi="Times New Roman" w:cs="Times New Roman"/>
          <w:color w:val="000000" w:themeColor="text1"/>
          <w:sz w:val="28"/>
          <w:szCs w:val="28"/>
        </w:rPr>
        <w:t>單位評鑑作業程序參考範本。</w:t>
      </w:r>
    </w:p>
    <w:p w14:paraId="2C0F8A9D" w14:textId="578CC071" w:rsidR="006C0F26" w:rsidRPr="004D1628" w:rsidRDefault="006C0F26" w:rsidP="00F01633">
      <w:pPr>
        <w:pStyle w:val="a3"/>
        <w:numPr>
          <w:ilvl w:val="0"/>
          <w:numId w:val="8"/>
        </w:numPr>
        <w:spacing w:before="240" w:line="480" w:lineRule="exact"/>
        <w:ind w:leftChars="0" w:left="490"/>
        <w:rPr>
          <w:rFonts w:ascii="Times New Roman" w:eastAsia="標楷體" w:hAnsi="Times New Roman" w:cs="Times New Roman"/>
          <w:b/>
          <w:bCs/>
          <w:color w:val="000000" w:themeColor="text1"/>
          <w:sz w:val="28"/>
          <w:szCs w:val="28"/>
        </w:rPr>
      </w:pPr>
      <w:r w:rsidRPr="004D1628">
        <w:rPr>
          <w:rFonts w:ascii="Times New Roman" w:eastAsia="標楷體" w:hAnsi="Times New Roman" w:cs="Times New Roman"/>
          <w:b/>
          <w:bCs/>
          <w:color w:val="000000" w:themeColor="text1"/>
          <w:sz w:val="28"/>
          <w:szCs w:val="28"/>
        </w:rPr>
        <w:t>目的</w:t>
      </w:r>
    </w:p>
    <w:p w14:paraId="398E8361" w14:textId="1ABAE469" w:rsidR="00B12DE7" w:rsidRPr="004D1628" w:rsidRDefault="00B12DE7" w:rsidP="00F01633">
      <w:pPr>
        <w:pStyle w:val="a3"/>
        <w:numPr>
          <w:ilvl w:val="0"/>
          <w:numId w:val="6"/>
        </w:numPr>
        <w:spacing w:line="480" w:lineRule="exact"/>
        <w:ind w:leftChars="0"/>
        <w:jc w:val="both"/>
        <w:rPr>
          <w:rFonts w:ascii="Times New Roman" w:eastAsia="標楷體" w:hAnsi="Times New Roman" w:cs="Times New Roman"/>
          <w:color w:val="000000" w:themeColor="text1"/>
          <w:sz w:val="28"/>
          <w:szCs w:val="28"/>
        </w:rPr>
      </w:pPr>
      <w:r w:rsidRPr="004D1628">
        <w:rPr>
          <w:rFonts w:ascii="Times New Roman" w:eastAsia="標楷體" w:hAnsi="Times New Roman" w:cs="Times New Roman"/>
          <w:color w:val="000000" w:themeColor="text1"/>
          <w:sz w:val="28"/>
          <w:szCs w:val="28"/>
        </w:rPr>
        <w:t>評量</w:t>
      </w:r>
      <w:r w:rsidRPr="004D1628">
        <w:rPr>
          <w:rFonts w:ascii="Times New Roman" w:eastAsia="標楷體" w:hAnsi="Times New Roman" w:cs="Times New Roman"/>
          <w:color w:val="000000" w:themeColor="text1"/>
          <w:sz w:val="28"/>
          <w:szCs w:val="28"/>
        </w:rPr>
        <w:t>A</w:t>
      </w:r>
      <w:r w:rsidRPr="004D1628">
        <w:rPr>
          <w:rFonts w:ascii="Times New Roman" w:eastAsia="標楷體" w:hAnsi="Times New Roman" w:cs="Times New Roman"/>
          <w:color w:val="000000" w:themeColor="text1"/>
          <w:sz w:val="28"/>
          <w:szCs w:val="28"/>
        </w:rPr>
        <w:t>單位服務效能。</w:t>
      </w:r>
    </w:p>
    <w:p w14:paraId="2B52EB78" w14:textId="4396134F" w:rsidR="00B12DE7" w:rsidRPr="004D1628" w:rsidRDefault="00B12DE7" w:rsidP="00F01633">
      <w:pPr>
        <w:pStyle w:val="a3"/>
        <w:numPr>
          <w:ilvl w:val="0"/>
          <w:numId w:val="6"/>
        </w:numPr>
        <w:spacing w:line="480" w:lineRule="exact"/>
        <w:ind w:leftChars="0"/>
        <w:jc w:val="both"/>
        <w:rPr>
          <w:rFonts w:ascii="Times New Roman" w:eastAsia="標楷體" w:hAnsi="Times New Roman" w:cs="Times New Roman"/>
          <w:color w:val="000000" w:themeColor="text1"/>
          <w:sz w:val="28"/>
          <w:szCs w:val="28"/>
        </w:rPr>
      </w:pPr>
      <w:r w:rsidRPr="004D1628">
        <w:rPr>
          <w:rFonts w:ascii="Times New Roman" w:eastAsia="標楷體" w:hAnsi="Times New Roman" w:cs="Times New Roman"/>
          <w:color w:val="000000" w:themeColor="text1"/>
          <w:sz w:val="28"/>
          <w:szCs w:val="28"/>
        </w:rPr>
        <w:t>提升</w:t>
      </w:r>
      <w:r w:rsidRPr="004D1628">
        <w:rPr>
          <w:rFonts w:ascii="Times New Roman" w:eastAsia="標楷體" w:hAnsi="Times New Roman" w:cs="Times New Roman"/>
          <w:color w:val="000000" w:themeColor="text1"/>
          <w:sz w:val="28"/>
          <w:szCs w:val="28"/>
        </w:rPr>
        <w:t>A</w:t>
      </w:r>
      <w:r w:rsidRPr="004D1628">
        <w:rPr>
          <w:rFonts w:ascii="Times New Roman" w:eastAsia="標楷體" w:hAnsi="Times New Roman" w:cs="Times New Roman"/>
          <w:color w:val="000000" w:themeColor="text1"/>
          <w:sz w:val="28"/>
          <w:szCs w:val="28"/>
        </w:rPr>
        <w:t>單位個案管理服務品質。</w:t>
      </w:r>
    </w:p>
    <w:p w14:paraId="27201C28" w14:textId="26186630" w:rsidR="00B12DE7" w:rsidRPr="004D1628" w:rsidRDefault="00B12DE7" w:rsidP="00F01633">
      <w:pPr>
        <w:pStyle w:val="a3"/>
        <w:numPr>
          <w:ilvl w:val="0"/>
          <w:numId w:val="6"/>
        </w:numPr>
        <w:spacing w:line="480" w:lineRule="exact"/>
        <w:ind w:leftChars="0"/>
        <w:jc w:val="both"/>
        <w:rPr>
          <w:rFonts w:ascii="Times New Roman" w:eastAsia="標楷體" w:hAnsi="Times New Roman" w:cs="Times New Roman"/>
          <w:color w:val="000000" w:themeColor="text1"/>
          <w:sz w:val="28"/>
          <w:szCs w:val="28"/>
        </w:rPr>
      </w:pPr>
      <w:r w:rsidRPr="004D1628">
        <w:rPr>
          <w:rFonts w:ascii="Times New Roman" w:eastAsia="標楷體" w:hAnsi="Times New Roman" w:cs="Times New Roman"/>
          <w:color w:val="000000" w:themeColor="text1"/>
          <w:sz w:val="28"/>
          <w:szCs w:val="28"/>
        </w:rPr>
        <w:t>強化以服務使用者為中心的整合服務。</w:t>
      </w:r>
    </w:p>
    <w:p w14:paraId="19839A62" w14:textId="078DC908" w:rsidR="00E62390" w:rsidRPr="004D1628" w:rsidRDefault="00E62390" w:rsidP="00F01633">
      <w:pPr>
        <w:pStyle w:val="a3"/>
        <w:numPr>
          <w:ilvl w:val="0"/>
          <w:numId w:val="9"/>
        </w:numPr>
        <w:spacing w:before="240" w:line="480" w:lineRule="exact"/>
        <w:ind w:leftChars="0" w:left="490"/>
        <w:jc w:val="both"/>
        <w:rPr>
          <w:rFonts w:ascii="Times New Roman" w:eastAsia="標楷體" w:hAnsi="Times New Roman" w:cs="Times New Roman"/>
          <w:b/>
          <w:color w:val="000000" w:themeColor="text1"/>
          <w:sz w:val="28"/>
          <w:szCs w:val="28"/>
        </w:rPr>
      </w:pPr>
      <w:r w:rsidRPr="004D1628">
        <w:rPr>
          <w:rFonts w:ascii="Times New Roman" w:eastAsia="標楷體" w:hAnsi="Times New Roman" w:cs="Times New Roman"/>
          <w:b/>
          <w:color w:val="000000" w:themeColor="text1"/>
          <w:sz w:val="28"/>
          <w:szCs w:val="28"/>
        </w:rPr>
        <w:t>辦理單位：</w:t>
      </w:r>
      <w:r w:rsidRPr="004D1628">
        <w:rPr>
          <w:rFonts w:ascii="Times New Roman" w:eastAsia="標楷體" w:hAnsi="Times New Roman" w:cs="Times New Roman"/>
          <w:bCs/>
          <w:color w:val="000000" w:themeColor="text1"/>
          <w:sz w:val="28"/>
          <w:szCs w:val="28"/>
        </w:rPr>
        <w:t>桃園市政府衛生局</w:t>
      </w:r>
      <w:r w:rsidR="00D0306A" w:rsidRPr="004D1628">
        <w:rPr>
          <w:rFonts w:ascii="Times New Roman" w:eastAsia="標楷體" w:hAnsi="Times New Roman" w:cs="Times New Roman" w:hint="eastAsia"/>
          <w:bCs/>
          <w:color w:val="000000" w:themeColor="text1"/>
          <w:sz w:val="28"/>
          <w:szCs w:val="28"/>
        </w:rPr>
        <w:t>（</w:t>
      </w:r>
      <w:r w:rsidR="00804CFF" w:rsidRPr="004D1628">
        <w:rPr>
          <w:rFonts w:ascii="Times New Roman" w:eastAsia="標楷體" w:hAnsi="Times New Roman" w:cs="Times New Roman" w:hint="eastAsia"/>
          <w:bCs/>
          <w:color w:val="000000" w:themeColor="text1"/>
          <w:sz w:val="28"/>
          <w:szCs w:val="28"/>
        </w:rPr>
        <w:t>以下</w:t>
      </w:r>
      <w:r w:rsidR="00D0306A" w:rsidRPr="004D1628">
        <w:rPr>
          <w:rFonts w:ascii="Times New Roman" w:eastAsia="標楷體" w:hAnsi="Times New Roman" w:cs="Times New Roman" w:hint="eastAsia"/>
          <w:bCs/>
          <w:color w:val="000000" w:themeColor="text1"/>
          <w:sz w:val="28"/>
          <w:szCs w:val="28"/>
        </w:rPr>
        <w:t>簡</w:t>
      </w:r>
      <w:r w:rsidR="00804CFF" w:rsidRPr="004D1628">
        <w:rPr>
          <w:rFonts w:ascii="Times New Roman" w:eastAsia="標楷體" w:hAnsi="Times New Roman" w:cs="Times New Roman" w:hint="eastAsia"/>
          <w:bCs/>
          <w:color w:val="000000" w:themeColor="text1"/>
          <w:sz w:val="28"/>
          <w:szCs w:val="28"/>
        </w:rPr>
        <w:t>稱本局</w:t>
      </w:r>
      <w:r w:rsidR="00D0306A" w:rsidRPr="004D1628">
        <w:rPr>
          <w:rFonts w:ascii="Times New Roman" w:eastAsia="標楷體" w:hAnsi="Times New Roman" w:cs="Times New Roman" w:hint="eastAsia"/>
          <w:bCs/>
          <w:color w:val="000000" w:themeColor="text1"/>
          <w:sz w:val="28"/>
          <w:szCs w:val="28"/>
        </w:rPr>
        <w:t>）</w:t>
      </w:r>
      <w:r w:rsidR="00631455" w:rsidRPr="004D1628">
        <w:rPr>
          <w:rFonts w:ascii="Times New Roman" w:eastAsia="標楷體" w:hAnsi="Times New Roman" w:cs="Times New Roman" w:hint="eastAsia"/>
          <w:bCs/>
          <w:color w:val="000000" w:themeColor="text1"/>
          <w:sz w:val="28"/>
          <w:szCs w:val="28"/>
        </w:rPr>
        <w:t>。</w:t>
      </w:r>
    </w:p>
    <w:p w14:paraId="42ABE35F" w14:textId="7756EAA3" w:rsidR="00E62390" w:rsidRPr="004D1628" w:rsidRDefault="00E62390" w:rsidP="00F01633">
      <w:pPr>
        <w:pStyle w:val="a3"/>
        <w:numPr>
          <w:ilvl w:val="0"/>
          <w:numId w:val="9"/>
        </w:numPr>
        <w:spacing w:before="240" w:line="480" w:lineRule="exact"/>
        <w:ind w:leftChars="0" w:left="476"/>
        <w:jc w:val="both"/>
        <w:rPr>
          <w:rFonts w:ascii="Times New Roman" w:eastAsia="標楷體" w:hAnsi="Times New Roman" w:cs="Times New Roman"/>
          <w:b/>
          <w:color w:val="000000" w:themeColor="text1"/>
          <w:sz w:val="28"/>
          <w:szCs w:val="28"/>
        </w:rPr>
      </w:pPr>
      <w:r w:rsidRPr="004D1628">
        <w:rPr>
          <w:rFonts w:ascii="Times New Roman" w:eastAsia="標楷體" w:hAnsi="Times New Roman" w:cs="Times New Roman"/>
          <w:b/>
          <w:color w:val="000000" w:themeColor="text1"/>
          <w:sz w:val="28"/>
          <w:szCs w:val="28"/>
        </w:rPr>
        <w:t>辦理期程：</w:t>
      </w:r>
      <w:r w:rsidRPr="004D1628">
        <w:rPr>
          <w:rFonts w:ascii="Times New Roman" w:eastAsia="標楷體" w:hAnsi="Times New Roman" w:cs="Times New Roman"/>
          <w:color w:val="000000" w:themeColor="text1"/>
          <w:sz w:val="28"/>
          <w:szCs w:val="28"/>
        </w:rPr>
        <w:t>11</w:t>
      </w:r>
      <w:r w:rsidR="00326C4D" w:rsidRPr="004D1628">
        <w:rPr>
          <w:rFonts w:ascii="Times New Roman" w:eastAsia="標楷體" w:hAnsi="Times New Roman" w:cs="Times New Roman" w:hint="eastAsia"/>
          <w:color w:val="000000" w:themeColor="text1"/>
          <w:sz w:val="28"/>
          <w:szCs w:val="28"/>
        </w:rPr>
        <w:t>5</w:t>
      </w:r>
      <w:r w:rsidRPr="004D1628">
        <w:rPr>
          <w:rFonts w:ascii="Times New Roman" w:eastAsia="標楷體" w:hAnsi="Times New Roman" w:cs="Times New Roman"/>
          <w:color w:val="000000" w:themeColor="text1"/>
          <w:sz w:val="28"/>
          <w:szCs w:val="28"/>
        </w:rPr>
        <w:t>年</w:t>
      </w:r>
      <w:r w:rsidRPr="004D1628">
        <w:rPr>
          <w:rFonts w:ascii="Times New Roman" w:eastAsia="標楷體" w:hAnsi="Times New Roman" w:cs="Times New Roman"/>
          <w:color w:val="000000" w:themeColor="text1"/>
          <w:sz w:val="28"/>
          <w:szCs w:val="28"/>
        </w:rPr>
        <w:t>1</w:t>
      </w:r>
      <w:r w:rsidRPr="004D1628">
        <w:rPr>
          <w:rFonts w:ascii="Times New Roman" w:eastAsia="標楷體" w:hAnsi="Times New Roman" w:cs="Times New Roman"/>
          <w:color w:val="000000" w:themeColor="text1"/>
          <w:sz w:val="28"/>
          <w:szCs w:val="28"/>
        </w:rPr>
        <w:t>月至</w:t>
      </w:r>
      <w:r w:rsidRPr="004D1628">
        <w:rPr>
          <w:rFonts w:ascii="Times New Roman" w:eastAsia="標楷體" w:hAnsi="Times New Roman" w:cs="Times New Roman"/>
          <w:color w:val="000000" w:themeColor="text1"/>
          <w:sz w:val="28"/>
          <w:szCs w:val="28"/>
        </w:rPr>
        <w:t>11</w:t>
      </w:r>
      <w:r w:rsidR="00326C4D" w:rsidRPr="004D1628">
        <w:rPr>
          <w:rFonts w:ascii="Times New Roman" w:eastAsia="標楷體" w:hAnsi="Times New Roman" w:cs="Times New Roman" w:hint="eastAsia"/>
          <w:color w:val="000000" w:themeColor="text1"/>
          <w:sz w:val="28"/>
          <w:szCs w:val="28"/>
        </w:rPr>
        <w:t>5</w:t>
      </w:r>
      <w:r w:rsidRPr="004D1628">
        <w:rPr>
          <w:rFonts w:ascii="Times New Roman" w:eastAsia="標楷體" w:hAnsi="Times New Roman" w:cs="Times New Roman"/>
          <w:color w:val="000000" w:themeColor="text1"/>
          <w:sz w:val="28"/>
          <w:szCs w:val="28"/>
        </w:rPr>
        <w:t>年</w:t>
      </w:r>
      <w:r w:rsidRPr="004D1628">
        <w:rPr>
          <w:rFonts w:ascii="Times New Roman" w:eastAsia="標楷體" w:hAnsi="Times New Roman" w:cs="Times New Roman"/>
          <w:color w:val="000000" w:themeColor="text1"/>
          <w:sz w:val="28"/>
          <w:szCs w:val="28"/>
        </w:rPr>
        <w:t>1</w:t>
      </w:r>
      <w:r w:rsidR="00D0306A" w:rsidRPr="004D1628">
        <w:rPr>
          <w:rFonts w:ascii="Times New Roman" w:eastAsia="標楷體" w:hAnsi="Times New Roman" w:cs="Times New Roman" w:hint="eastAsia"/>
          <w:color w:val="000000" w:themeColor="text1"/>
          <w:sz w:val="28"/>
          <w:szCs w:val="28"/>
        </w:rPr>
        <w:t>2</w:t>
      </w:r>
      <w:r w:rsidRPr="004D1628">
        <w:rPr>
          <w:rFonts w:ascii="Times New Roman" w:eastAsia="標楷體" w:hAnsi="Times New Roman" w:cs="Times New Roman"/>
          <w:color w:val="000000" w:themeColor="text1"/>
          <w:sz w:val="28"/>
          <w:szCs w:val="28"/>
        </w:rPr>
        <w:t>月。</w:t>
      </w:r>
    </w:p>
    <w:p w14:paraId="59D45776" w14:textId="29DD9C80" w:rsidR="00D0306A" w:rsidRPr="004D1628" w:rsidRDefault="00D0306A" w:rsidP="00F01633">
      <w:pPr>
        <w:pStyle w:val="a3"/>
        <w:numPr>
          <w:ilvl w:val="0"/>
          <w:numId w:val="9"/>
        </w:numPr>
        <w:spacing w:before="240" w:line="480" w:lineRule="exact"/>
        <w:ind w:leftChars="0" w:left="1974" w:hanging="1978"/>
        <w:jc w:val="both"/>
        <w:rPr>
          <w:rFonts w:ascii="Times New Roman" w:eastAsia="標楷體" w:hAnsi="Times New Roman" w:cs="Times New Roman"/>
          <w:b/>
          <w:bCs/>
          <w:color w:val="000000" w:themeColor="text1"/>
          <w:sz w:val="28"/>
          <w:szCs w:val="28"/>
        </w:rPr>
      </w:pPr>
      <w:r w:rsidRPr="004D1628">
        <w:rPr>
          <w:rFonts w:ascii="Times New Roman" w:eastAsia="標楷體" w:hAnsi="Times New Roman" w:cs="Times New Roman" w:hint="eastAsia"/>
          <w:b/>
          <w:bCs/>
          <w:color w:val="000000" w:themeColor="text1"/>
          <w:sz w:val="28"/>
          <w:szCs w:val="28"/>
        </w:rPr>
        <w:t>辦理方式：</w:t>
      </w:r>
      <w:bookmarkStart w:id="2" w:name="_Hlk159329063"/>
      <w:r w:rsidRPr="004D1628">
        <w:rPr>
          <w:rFonts w:ascii="Times New Roman" w:eastAsia="標楷體" w:hAnsi="Times New Roman" w:cs="Times New Roman" w:hint="eastAsia"/>
          <w:bCs/>
          <w:color w:val="000000" w:themeColor="text1"/>
          <w:sz w:val="28"/>
          <w:szCs w:val="28"/>
        </w:rPr>
        <w:t>由本局聘請委員前往單位辦理</w:t>
      </w:r>
      <w:r w:rsidR="00CC520A" w:rsidRPr="004D1628">
        <w:rPr>
          <w:rFonts w:ascii="Times New Roman" w:eastAsia="標楷體" w:hAnsi="Times New Roman" w:cs="Times New Roman" w:hint="eastAsia"/>
          <w:bCs/>
          <w:color w:val="000000" w:themeColor="text1"/>
          <w:sz w:val="28"/>
          <w:szCs w:val="28"/>
        </w:rPr>
        <w:t>實地考核作業（含</w:t>
      </w:r>
      <w:r w:rsidRPr="004D1628">
        <w:rPr>
          <w:rFonts w:ascii="Times New Roman" w:eastAsia="標楷體" w:hAnsi="Times New Roman" w:cs="Times New Roman" w:hint="eastAsia"/>
          <w:bCs/>
          <w:color w:val="000000" w:themeColor="text1"/>
          <w:sz w:val="28"/>
          <w:szCs w:val="28"/>
        </w:rPr>
        <w:t>輔導訪查、評鑑及查核</w:t>
      </w:r>
      <w:r w:rsidR="00CC520A" w:rsidRPr="004D1628">
        <w:rPr>
          <w:rFonts w:ascii="Times New Roman" w:eastAsia="標楷體" w:hAnsi="Times New Roman" w:cs="Times New Roman" w:hint="eastAsia"/>
          <w:bCs/>
          <w:color w:val="000000" w:themeColor="text1"/>
          <w:sz w:val="28"/>
          <w:szCs w:val="28"/>
        </w:rPr>
        <w:t>）</w:t>
      </w:r>
      <w:r w:rsidRPr="004D1628">
        <w:rPr>
          <w:rFonts w:ascii="Times New Roman" w:eastAsia="標楷體" w:hAnsi="Times New Roman" w:cs="Times New Roman" w:hint="eastAsia"/>
          <w:bCs/>
          <w:color w:val="000000" w:themeColor="text1"/>
          <w:sz w:val="28"/>
          <w:szCs w:val="28"/>
        </w:rPr>
        <w:t>。</w:t>
      </w:r>
      <w:bookmarkEnd w:id="2"/>
    </w:p>
    <w:p w14:paraId="23B9D115" w14:textId="65E36D54" w:rsidR="00E62390" w:rsidRPr="004D1628" w:rsidRDefault="00E62390" w:rsidP="00F01633">
      <w:pPr>
        <w:pStyle w:val="a3"/>
        <w:numPr>
          <w:ilvl w:val="0"/>
          <w:numId w:val="10"/>
        </w:numPr>
        <w:spacing w:before="240" w:line="480" w:lineRule="exact"/>
        <w:ind w:leftChars="0" w:left="476"/>
        <w:jc w:val="both"/>
        <w:rPr>
          <w:rFonts w:ascii="Times New Roman" w:eastAsia="標楷體" w:hAnsi="Times New Roman" w:cs="Times New Roman"/>
          <w:b/>
          <w:color w:val="000000" w:themeColor="text1"/>
          <w:sz w:val="28"/>
          <w:szCs w:val="28"/>
        </w:rPr>
      </w:pPr>
      <w:bookmarkStart w:id="3" w:name="_Hlk159328935"/>
      <w:r w:rsidRPr="004D1628">
        <w:rPr>
          <w:rFonts w:ascii="Times New Roman" w:eastAsia="標楷體" w:hAnsi="Times New Roman" w:cs="Times New Roman"/>
          <w:b/>
          <w:color w:val="000000" w:themeColor="text1"/>
          <w:sz w:val="28"/>
          <w:szCs w:val="28"/>
        </w:rPr>
        <w:t>委員遴選</w:t>
      </w:r>
    </w:p>
    <w:bookmarkEnd w:id="3"/>
    <w:p w14:paraId="1FC72F53" w14:textId="20F66DB9" w:rsidR="00E62390" w:rsidRPr="004D1628" w:rsidRDefault="00E62390" w:rsidP="00F01633">
      <w:pPr>
        <w:pStyle w:val="a3"/>
        <w:numPr>
          <w:ilvl w:val="0"/>
          <w:numId w:val="11"/>
        </w:numPr>
        <w:spacing w:line="480" w:lineRule="exact"/>
        <w:ind w:leftChars="0" w:left="826" w:hanging="542"/>
        <w:rPr>
          <w:rFonts w:ascii="Times New Roman" w:eastAsia="標楷體" w:hAnsi="Times New Roman" w:cs="Times New Roman"/>
          <w:color w:val="000000" w:themeColor="text1"/>
          <w:sz w:val="28"/>
          <w:szCs w:val="28"/>
        </w:rPr>
      </w:pPr>
      <w:r w:rsidRPr="004D1628">
        <w:rPr>
          <w:rFonts w:ascii="Times New Roman" w:eastAsia="標楷體" w:hAnsi="Times New Roman" w:cs="Times New Roman"/>
          <w:color w:val="000000" w:themeColor="text1"/>
          <w:sz w:val="28"/>
          <w:szCs w:val="28"/>
        </w:rPr>
        <w:t>聘請具</w:t>
      </w:r>
      <w:r w:rsidR="0068227D" w:rsidRPr="004D1628">
        <w:rPr>
          <w:rFonts w:ascii="Times New Roman" w:eastAsia="標楷體" w:hAnsi="Times New Roman" w:cs="Times New Roman" w:hint="eastAsia"/>
          <w:color w:val="000000" w:themeColor="text1"/>
          <w:sz w:val="28"/>
          <w:szCs w:val="28"/>
        </w:rPr>
        <w:t>5</w:t>
      </w:r>
      <w:r w:rsidRPr="004D1628">
        <w:rPr>
          <w:rFonts w:ascii="Times New Roman" w:eastAsia="標楷體" w:hAnsi="Times New Roman" w:cs="Times New Roman"/>
          <w:color w:val="000000" w:themeColor="text1"/>
          <w:sz w:val="28"/>
          <w:szCs w:val="28"/>
        </w:rPr>
        <w:t>年以上長照相關經驗專家學者或長照實務工作者擔任委員。</w:t>
      </w:r>
    </w:p>
    <w:p w14:paraId="376F3774" w14:textId="7E912199" w:rsidR="00E62390" w:rsidRPr="004D1628" w:rsidRDefault="005774A4" w:rsidP="00F01633">
      <w:pPr>
        <w:pStyle w:val="a3"/>
        <w:numPr>
          <w:ilvl w:val="0"/>
          <w:numId w:val="11"/>
        </w:numPr>
        <w:spacing w:line="480" w:lineRule="exact"/>
        <w:ind w:leftChars="0"/>
        <w:rPr>
          <w:rFonts w:ascii="Times New Roman" w:eastAsia="標楷體" w:hAnsi="Times New Roman" w:cs="Times New Roman"/>
          <w:color w:val="000000" w:themeColor="text1"/>
          <w:sz w:val="28"/>
          <w:szCs w:val="28"/>
        </w:rPr>
      </w:pPr>
      <w:r w:rsidRPr="004D1628">
        <w:rPr>
          <w:rFonts w:ascii="Times New Roman" w:eastAsia="標楷體" w:hAnsi="Times New Roman" w:cs="Times New Roman" w:hint="eastAsia"/>
          <w:color w:val="000000" w:themeColor="text1"/>
          <w:sz w:val="28"/>
          <w:szCs w:val="28"/>
        </w:rPr>
        <w:t>委員參與</w:t>
      </w:r>
      <w:r w:rsidR="00CC520A" w:rsidRPr="004D1628">
        <w:rPr>
          <w:rFonts w:ascii="Times New Roman" w:eastAsia="標楷體" w:hAnsi="Times New Roman" w:cs="Times New Roman" w:hint="eastAsia"/>
          <w:bCs/>
          <w:color w:val="000000" w:themeColor="text1"/>
          <w:sz w:val="28"/>
          <w:szCs w:val="28"/>
        </w:rPr>
        <w:t>實地考核</w:t>
      </w:r>
      <w:r w:rsidRPr="004D1628">
        <w:rPr>
          <w:rFonts w:ascii="Times New Roman" w:eastAsia="標楷體" w:hAnsi="Times New Roman" w:cs="Times New Roman" w:hint="eastAsia"/>
          <w:color w:val="000000" w:themeColor="text1"/>
          <w:sz w:val="28"/>
          <w:szCs w:val="28"/>
        </w:rPr>
        <w:t>作業前，須熟悉考</w:t>
      </w:r>
      <w:r w:rsidR="00CC520A" w:rsidRPr="004D1628">
        <w:rPr>
          <w:rFonts w:ascii="Times New Roman" w:eastAsia="標楷體" w:hAnsi="Times New Roman" w:cs="Times New Roman" w:hint="eastAsia"/>
          <w:color w:val="000000" w:themeColor="text1"/>
          <w:sz w:val="28"/>
          <w:szCs w:val="28"/>
        </w:rPr>
        <w:t>核</w:t>
      </w:r>
      <w:r w:rsidRPr="004D1628">
        <w:rPr>
          <w:rFonts w:ascii="Times New Roman" w:eastAsia="標楷體" w:hAnsi="Times New Roman" w:cs="Times New Roman" w:hint="eastAsia"/>
          <w:color w:val="000000" w:themeColor="text1"/>
          <w:sz w:val="28"/>
          <w:szCs w:val="28"/>
        </w:rPr>
        <w:t>指標及共識會決議事項</w:t>
      </w:r>
      <w:r w:rsidR="00E62390" w:rsidRPr="004D1628">
        <w:rPr>
          <w:rFonts w:ascii="Times New Roman" w:eastAsia="標楷體" w:hAnsi="Times New Roman" w:cs="Times New Roman"/>
          <w:color w:val="000000" w:themeColor="text1"/>
          <w:sz w:val="28"/>
          <w:szCs w:val="28"/>
        </w:rPr>
        <w:t>。</w:t>
      </w:r>
    </w:p>
    <w:p w14:paraId="40AF2EBD" w14:textId="6E9C6ADF" w:rsidR="00E62390" w:rsidRPr="004D1628" w:rsidRDefault="00E62390" w:rsidP="00F01633">
      <w:pPr>
        <w:pStyle w:val="a3"/>
        <w:numPr>
          <w:ilvl w:val="0"/>
          <w:numId w:val="11"/>
        </w:numPr>
        <w:spacing w:line="480" w:lineRule="exact"/>
        <w:ind w:leftChars="0" w:left="854" w:hanging="570"/>
        <w:rPr>
          <w:rFonts w:ascii="Times New Roman" w:eastAsia="標楷體" w:hAnsi="Times New Roman" w:cs="Times New Roman"/>
          <w:color w:val="000000" w:themeColor="text1"/>
          <w:sz w:val="28"/>
          <w:szCs w:val="28"/>
        </w:rPr>
      </w:pPr>
      <w:r w:rsidRPr="004D1628">
        <w:rPr>
          <w:rFonts w:ascii="Times New Roman" w:eastAsia="標楷體" w:hAnsi="Times New Roman" w:cs="Times New Roman"/>
          <w:color w:val="000000" w:themeColor="text1"/>
          <w:sz w:val="28"/>
          <w:szCs w:val="28"/>
        </w:rPr>
        <w:t>委員應依相關法規規定，遵守利益迴避原則；對</w:t>
      </w:r>
      <w:r w:rsidR="00CC520A" w:rsidRPr="004D1628">
        <w:rPr>
          <w:rFonts w:ascii="Times New Roman" w:eastAsia="標楷體" w:hAnsi="Times New Roman" w:cs="Times New Roman" w:hint="eastAsia"/>
          <w:bCs/>
          <w:color w:val="000000" w:themeColor="text1"/>
          <w:sz w:val="28"/>
          <w:szCs w:val="28"/>
        </w:rPr>
        <w:t>實地考核作業</w:t>
      </w:r>
      <w:r w:rsidRPr="004D1628">
        <w:rPr>
          <w:rFonts w:ascii="Times New Roman" w:eastAsia="標楷體" w:hAnsi="Times New Roman" w:cs="Times New Roman"/>
          <w:color w:val="000000" w:themeColor="text1"/>
          <w:sz w:val="28"/>
          <w:szCs w:val="28"/>
        </w:rPr>
        <w:t>所獲悉之各項資訊，應負保密義務，除法規另有規定外，不得洩漏。</w:t>
      </w:r>
    </w:p>
    <w:p w14:paraId="158105D2" w14:textId="7FD1FC95" w:rsidR="00E62390" w:rsidRPr="004D1628" w:rsidRDefault="00CC520A" w:rsidP="00F01633">
      <w:pPr>
        <w:pStyle w:val="a3"/>
        <w:numPr>
          <w:ilvl w:val="0"/>
          <w:numId w:val="12"/>
        </w:numPr>
        <w:spacing w:before="240" w:line="480" w:lineRule="exact"/>
        <w:ind w:leftChars="0" w:left="426"/>
        <w:rPr>
          <w:rFonts w:ascii="Times New Roman" w:eastAsia="標楷體" w:hAnsi="Times New Roman" w:cs="Times New Roman"/>
          <w:b/>
          <w:bCs/>
          <w:color w:val="000000" w:themeColor="text1"/>
          <w:sz w:val="28"/>
          <w:szCs w:val="28"/>
        </w:rPr>
      </w:pPr>
      <w:r w:rsidRPr="004D1628">
        <w:rPr>
          <w:rFonts w:ascii="Times New Roman" w:eastAsia="標楷體" w:hAnsi="Times New Roman" w:cs="Times New Roman" w:hint="eastAsia"/>
          <w:b/>
          <w:bCs/>
          <w:color w:val="000000" w:themeColor="text1"/>
          <w:sz w:val="28"/>
          <w:szCs w:val="28"/>
        </w:rPr>
        <w:t>實地考核</w:t>
      </w:r>
      <w:r w:rsidR="00E62390" w:rsidRPr="004D1628">
        <w:rPr>
          <w:rFonts w:ascii="Times New Roman" w:eastAsia="標楷體" w:hAnsi="Times New Roman" w:cs="Times New Roman"/>
          <w:b/>
          <w:bCs/>
          <w:color w:val="000000" w:themeColor="text1"/>
          <w:sz w:val="28"/>
          <w:szCs w:val="28"/>
        </w:rPr>
        <w:t>對象</w:t>
      </w:r>
    </w:p>
    <w:p w14:paraId="3C8C3213" w14:textId="286CB994" w:rsidR="001F19A5" w:rsidRPr="004D1628" w:rsidRDefault="001F19A5" w:rsidP="00F01633">
      <w:pPr>
        <w:pStyle w:val="a3"/>
        <w:numPr>
          <w:ilvl w:val="0"/>
          <w:numId w:val="13"/>
        </w:numPr>
        <w:spacing w:line="480" w:lineRule="exact"/>
        <w:ind w:leftChars="0" w:left="798" w:hanging="564"/>
        <w:rPr>
          <w:rFonts w:ascii="Times New Roman" w:eastAsia="標楷體" w:hAnsi="Times New Roman" w:cs="Times New Roman"/>
          <w:bCs/>
          <w:color w:val="000000" w:themeColor="text1"/>
          <w:sz w:val="28"/>
          <w:szCs w:val="28"/>
        </w:rPr>
      </w:pPr>
      <w:r w:rsidRPr="004D1628">
        <w:rPr>
          <w:rFonts w:ascii="Times New Roman" w:eastAsia="標楷體" w:hAnsi="Times New Roman" w:cs="Times New Roman" w:hint="eastAsia"/>
          <w:bCs/>
          <w:color w:val="000000" w:themeColor="text1"/>
          <w:sz w:val="28"/>
          <w:szCs w:val="28"/>
        </w:rPr>
        <w:t>輔導訪查：</w:t>
      </w:r>
      <w:r w:rsidRPr="004D1628">
        <w:rPr>
          <w:rFonts w:ascii="Times New Roman" w:eastAsia="標楷體" w:hAnsi="Times New Roman" w:cs="Times New Roman" w:hint="eastAsia"/>
          <w:color w:val="000000" w:themeColor="text1"/>
          <w:sz w:val="28"/>
          <w:szCs w:val="28"/>
        </w:rPr>
        <w:t>11</w:t>
      </w:r>
      <w:r w:rsidR="00326C4D" w:rsidRPr="004D1628">
        <w:rPr>
          <w:rFonts w:ascii="Times New Roman" w:eastAsia="標楷體" w:hAnsi="Times New Roman" w:cs="Times New Roman" w:hint="eastAsia"/>
          <w:color w:val="000000" w:themeColor="text1"/>
          <w:sz w:val="28"/>
          <w:szCs w:val="28"/>
        </w:rPr>
        <w:t>4</w:t>
      </w:r>
      <w:r w:rsidRPr="004D1628">
        <w:rPr>
          <w:rFonts w:ascii="Times New Roman" w:eastAsia="標楷體" w:hAnsi="Times New Roman" w:cs="Times New Roman" w:hint="eastAsia"/>
          <w:color w:val="000000" w:themeColor="text1"/>
          <w:sz w:val="28"/>
          <w:szCs w:val="28"/>
        </w:rPr>
        <w:t>年</w:t>
      </w:r>
      <w:r w:rsidR="00326C4D" w:rsidRPr="004D1628">
        <w:rPr>
          <w:rFonts w:ascii="Times New Roman" w:eastAsia="標楷體" w:hAnsi="Times New Roman" w:cs="Times New Roman" w:hint="eastAsia"/>
          <w:color w:val="000000" w:themeColor="text1"/>
          <w:sz w:val="28"/>
          <w:szCs w:val="28"/>
        </w:rPr>
        <w:t>6</w:t>
      </w:r>
      <w:r w:rsidR="005C1591" w:rsidRPr="004D1628">
        <w:rPr>
          <w:rFonts w:ascii="Times New Roman" w:eastAsia="標楷體" w:hAnsi="Times New Roman" w:cs="Times New Roman" w:hint="eastAsia"/>
          <w:color w:val="000000" w:themeColor="text1"/>
          <w:sz w:val="28"/>
          <w:szCs w:val="28"/>
        </w:rPr>
        <w:t>月及</w:t>
      </w:r>
      <w:r w:rsidR="005C1591" w:rsidRPr="004D1628">
        <w:rPr>
          <w:rFonts w:ascii="Times New Roman" w:eastAsia="標楷體" w:hAnsi="Times New Roman" w:cs="Times New Roman" w:hint="eastAsia"/>
          <w:color w:val="000000" w:themeColor="text1"/>
          <w:sz w:val="28"/>
          <w:szCs w:val="28"/>
        </w:rPr>
        <w:t>11</w:t>
      </w:r>
      <w:r w:rsidR="00326C4D" w:rsidRPr="004D1628">
        <w:rPr>
          <w:rFonts w:ascii="Times New Roman" w:eastAsia="標楷體" w:hAnsi="Times New Roman" w:cs="Times New Roman" w:hint="eastAsia"/>
          <w:color w:val="000000" w:themeColor="text1"/>
          <w:sz w:val="28"/>
          <w:szCs w:val="28"/>
        </w:rPr>
        <w:t>5</w:t>
      </w:r>
      <w:r w:rsidR="005C1591" w:rsidRPr="004D1628">
        <w:rPr>
          <w:rFonts w:ascii="Times New Roman" w:eastAsia="標楷體" w:hAnsi="Times New Roman" w:cs="Times New Roman" w:hint="eastAsia"/>
          <w:color w:val="000000" w:themeColor="text1"/>
          <w:sz w:val="28"/>
          <w:szCs w:val="28"/>
        </w:rPr>
        <w:t>年度</w:t>
      </w:r>
      <w:r w:rsidRPr="004D1628">
        <w:rPr>
          <w:rFonts w:ascii="Times New Roman" w:eastAsia="標楷體" w:hAnsi="Times New Roman" w:cs="Times New Roman" w:hint="eastAsia"/>
          <w:color w:val="000000" w:themeColor="text1"/>
          <w:sz w:val="28"/>
          <w:szCs w:val="28"/>
        </w:rPr>
        <w:t>新特約單位，且自特約</w:t>
      </w:r>
      <w:r w:rsidR="00E40E5E" w:rsidRPr="004D1628">
        <w:rPr>
          <w:rFonts w:ascii="Times New Roman" w:eastAsia="標楷體" w:hAnsi="Times New Roman" w:cs="Times New Roman" w:hint="eastAsia"/>
          <w:color w:val="000000" w:themeColor="text1"/>
          <w:sz w:val="28"/>
          <w:szCs w:val="28"/>
        </w:rPr>
        <w:t>日起</w:t>
      </w:r>
      <w:r w:rsidRPr="004D1628">
        <w:rPr>
          <w:rFonts w:ascii="Times New Roman" w:eastAsia="標楷體" w:hAnsi="Times New Roman" w:cs="Times New Roman" w:hint="eastAsia"/>
          <w:color w:val="000000" w:themeColor="text1"/>
          <w:sz w:val="28"/>
          <w:szCs w:val="28"/>
        </w:rPr>
        <w:t>滿</w:t>
      </w:r>
      <w:r w:rsidR="00E40E5E" w:rsidRPr="004D1628">
        <w:rPr>
          <w:rFonts w:ascii="Times New Roman" w:eastAsia="標楷體" w:hAnsi="Times New Roman" w:cs="Times New Roman" w:hint="eastAsia"/>
          <w:color w:val="000000" w:themeColor="text1"/>
          <w:sz w:val="28"/>
          <w:szCs w:val="28"/>
        </w:rPr>
        <w:t>6</w:t>
      </w:r>
      <w:r w:rsidR="00E40E5E" w:rsidRPr="004D1628">
        <w:rPr>
          <w:rFonts w:ascii="Times New Roman" w:eastAsia="標楷體" w:hAnsi="Times New Roman" w:cs="Times New Roman" w:hint="eastAsia"/>
          <w:color w:val="000000" w:themeColor="text1"/>
          <w:sz w:val="28"/>
          <w:szCs w:val="28"/>
        </w:rPr>
        <w:t>個月</w:t>
      </w:r>
      <w:r w:rsidRPr="004D1628">
        <w:rPr>
          <w:rFonts w:ascii="Times New Roman" w:eastAsia="標楷體" w:hAnsi="Times New Roman" w:cs="Times New Roman" w:hint="eastAsia"/>
          <w:color w:val="000000" w:themeColor="text1"/>
          <w:sz w:val="28"/>
          <w:szCs w:val="28"/>
        </w:rPr>
        <w:t>，未滿</w:t>
      </w:r>
      <w:r w:rsidRPr="004D1628">
        <w:rPr>
          <w:rFonts w:ascii="Times New Roman" w:eastAsia="標楷體" w:hAnsi="Times New Roman" w:cs="Times New Roman" w:hint="eastAsia"/>
          <w:color w:val="000000" w:themeColor="text1"/>
          <w:sz w:val="28"/>
          <w:szCs w:val="28"/>
        </w:rPr>
        <w:t>1</w:t>
      </w:r>
      <w:r w:rsidRPr="004D1628">
        <w:rPr>
          <w:rFonts w:ascii="Times New Roman" w:eastAsia="標楷體" w:hAnsi="Times New Roman" w:cs="Times New Roman" w:hint="eastAsia"/>
          <w:color w:val="000000" w:themeColor="text1"/>
          <w:sz w:val="28"/>
          <w:szCs w:val="28"/>
        </w:rPr>
        <w:t>年者。</w:t>
      </w:r>
    </w:p>
    <w:p w14:paraId="11FC4C49" w14:textId="415D161F" w:rsidR="001F19A5" w:rsidRPr="004D1628" w:rsidRDefault="001F19A5" w:rsidP="00F01633">
      <w:pPr>
        <w:pStyle w:val="a3"/>
        <w:numPr>
          <w:ilvl w:val="0"/>
          <w:numId w:val="13"/>
        </w:numPr>
        <w:spacing w:line="480" w:lineRule="exact"/>
        <w:ind w:leftChars="0" w:left="714"/>
        <w:rPr>
          <w:rFonts w:ascii="Times New Roman" w:eastAsia="標楷體" w:hAnsi="Times New Roman" w:cs="Times New Roman"/>
          <w:bCs/>
          <w:color w:val="000000" w:themeColor="text1"/>
          <w:sz w:val="28"/>
          <w:szCs w:val="28"/>
        </w:rPr>
      </w:pPr>
      <w:bookmarkStart w:id="4" w:name="_Hlk159314992"/>
      <w:r w:rsidRPr="004D1628">
        <w:rPr>
          <w:rFonts w:ascii="Times New Roman" w:eastAsia="標楷體" w:hAnsi="Times New Roman" w:cs="Times New Roman" w:hint="eastAsia"/>
          <w:bCs/>
          <w:color w:val="000000" w:themeColor="text1"/>
          <w:sz w:val="28"/>
          <w:szCs w:val="28"/>
        </w:rPr>
        <w:t>評鑑：</w:t>
      </w:r>
      <w:r w:rsidR="00A57141" w:rsidRPr="004D1628">
        <w:rPr>
          <w:rFonts w:ascii="Times New Roman" w:eastAsia="標楷體" w:hAnsi="Times New Roman" w:cs="Times New Roman"/>
          <w:bCs/>
          <w:color w:val="000000" w:themeColor="text1"/>
          <w:sz w:val="28"/>
          <w:szCs w:val="28"/>
        </w:rPr>
        <w:t xml:space="preserve"> </w:t>
      </w:r>
    </w:p>
    <w:p w14:paraId="0A2FA71B" w14:textId="1111A2C1" w:rsidR="001F19A5" w:rsidRPr="004D1628" w:rsidRDefault="001F19A5" w:rsidP="00F01633">
      <w:pPr>
        <w:pStyle w:val="a3"/>
        <w:numPr>
          <w:ilvl w:val="2"/>
          <w:numId w:val="4"/>
        </w:numPr>
        <w:spacing w:line="480" w:lineRule="exact"/>
        <w:ind w:leftChars="0" w:left="1092"/>
        <w:rPr>
          <w:rFonts w:ascii="Times New Roman" w:eastAsia="標楷體" w:hAnsi="Times New Roman" w:cs="Times New Roman"/>
          <w:color w:val="000000" w:themeColor="text1"/>
          <w:sz w:val="28"/>
          <w:szCs w:val="28"/>
        </w:rPr>
      </w:pPr>
      <w:r w:rsidRPr="004D1628">
        <w:rPr>
          <w:rFonts w:ascii="Times New Roman" w:eastAsia="標楷體" w:hAnsi="Times New Roman" w:cs="Times New Roman" w:hint="eastAsia"/>
          <w:color w:val="000000" w:themeColor="text1"/>
          <w:sz w:val="28"/>
          <w:szCs w:val="28"/>
        </w:rPr>
        <w:t>評鑑效期屆至者</w:t>
      </w:r>
      <w:r w:rsidR="00EB3A09" w:rsidRPr="004D1628">
        <w:rPr>
          <w:rFonts w:ascii="Times New Roman" w:eastAsia="標楷體" w:hAnsi="Times New Roman" w:cs="Times New Roman"/>
          <w:color w:val="000000" w:themeColor="text1"/>
          <w:sz w:val="28"/>
          <w:szCs w:val="28"/>
        </w:rPr>
        <w:t>。</w:t>
      </w:r>
    </w:p>
    <w:p w14:paraId="2C360378" w14:textId="2E958920" w:rsidR="001F19A5" w:rsidRPr="004D1628" w:rsidRDefault="001F19A5" w:rsidP="00F01633">
      <w:pPr>
        <w:pStyle w:val="a3"/>
        <w:numPr>
          <w:ilvl w:val="2"/>
          <w:numId w:val="4"/>
        </w:numPr>
        <w:spacing w:line="480" w:lineRule="exact"/>
        <w:ind w:leftChars="0" w:left="1106"/>
        <w:rPr>
          <w:rFonts w:ascii="Times New Roman" w:eastAsia="標楷體" w:hAnsi="Times New Roman" w:cs="Times New Roman"/>
          <w:color w:val="000000" w:themeColor="text1"/>
          <w:sz w:val="28"/>
          <w:szCs w:val="28"/>
        </w:rPr>
      </w:pPr>
      <w:r w:rsidRPr="004D1628">
        <w:rPr>
          <w:rFonts w:ascii="Times New Roman" w:eastAsia="標楷體" w:hAnsi="Times New Roman" w:cs="Times New Roman"/>
          <w:color w:val="000000" w:themeColor="text1"/>
          <w:sz w:val="28"/>
          <w:szCs w:val="28"/>
        </w:rPr>
        <w:t>新特約單位</w:t>
      </w:r>
      <w:r w:rsidR="00212689" w:rsidRPr="004D1628">
        <w:rPr>
          <w:rFonts w:ascii="Times New Roman" w:eastAsia="標楷體" w:hAnsi="Times New Roman" w:cs="Times New Roman" w:hint="eastAsia"/>
          <w:color w:val="000000" w:themeColor="text1"/>
          <w:sz w:val="28"/>
          <w:szCs w:val="28"/>
        </w:rPr>
        <w:t>尚未接受評鑑</w:t>
      </w:r>
      <w:r w:rsidRPr="004D1628">
        <w:rPr>
          <w:rFonts w:ascii="Times New Roman" w:eastAsia="標楷體" w:hAnsi="Times New Roman" w:cs="Times New Roman" w:hint="eastAsia"/>
          <w:color w:val="000000" w:themeColor="text1"/>
          <w:sz w:val="28"/>
          <w:szCs w:val="28"/>
        </w:rPr>
        <w:t>，且自特約日</w:t>
      </w:r>
      <w:r w:rsidR="00E40E5E" w:rsidRPr="004D1628">
        <w:rPr>
          <w:rFonts w:ascii="Times New Roman" w:eastAsia="標楷體" w:hAnsi="Times New Roman" w:cs="Times New Roman" w:hint="eastAsia"/>
          <w:color w:val="000000" w:themeColor="text1"/>
          <w:sz w:val="28"/>
          <w:szCs w:val="28"/>
        </w:rPr>
        <w:t>起</w:t>
      </w:r>
      <w:r w:rsidR="00A57141" w:rsidRPr="004D1628">
        <w:rPr>
          <w:rFonts w:ascii="Times New Roman" w:eastAsia="標楷體" w:hAnsi="Times New Roman" w:cs="Times New Roman" w:hint="eastAsia"/>
          <w:color w:val="000000" w:themeColor="text1"/>
          <w:sz w:val="28"/>
          <w:szCs w:val="28"/>
        </w:rPr>
        <w:t>至</w:t>
      </w:r>
      <w:r w:rsidR="00A57141" w:rsidRPr="004D1628">
        <w:rPr>
          <w:rFonts w:ascii="Times New Roman" w:eastAsia="標楷體" w:hAnsi="Times New Roman" w:cs="Times New Roman" w:hint="eastAsia"/>
          <w:bCs/>
          <w:color w:val="000000" w:themeColor="text1"/>
          <w:sz w:val="28"/>
          <w:szCs w:val="28"/>
        </w:rPr>
        <w:t>11</w:t>
      </w:r>
      <w:r w:rsidR="00326C4D" w:rsidRPr="004D1628">
        <w:rPr>
          <w:rFonts w:ascii="Times New Roman" w:eastAsia="標楷體" w:hAnsi="Times New Roman" w:cs="Times New Roman" w:hint="eastAsia"/>
          <w:bCs/>
          <w:color w:val="000000" w:themeColor="text1"/>
          <w:sz w:val="28"/>
          <w:szCs w:val="28"/>
        </w:rPr>
        <w:t>5</w:t>
      </w:r>
      <w:r w:rsidR="00A57141" w:rsidRPr="004D1628">
        <w:rPr>
          <w:rFonts w:ascii="Times New Roman" w:eastAsia="標楷體" w:hAnsi="Times New Roman" w:cs="Times New Roman" w:hint="eastAsia"/>
          <w:bCs/>
          <w:color w:val="000000" w:themeColor="text1"/>
          <w:sz w:val="28"/>
          <w:szCs w:val="28"/>
        </w:rPr>
        <w:t>年</w:t>
      </w:r>
      <w:r w:rsidR="00A57141" w:rsidRPr="004D1628">
        <w:rPr>
          <w:rFonts w:ascii="Times New Roman" w:eastAsia="標楷體" w:hAnsi="Times New Roman" w:cs="Times New Roman" w:hint="eastAsia"/>
          <w:bCs/>
          <w:color w:val="000000" w:themeColor="text1"/>
          <w:sz w:val="28"/>
          <w:szCs w:val="28"/>
        </w:rPr>
        <w:t>6</w:t>
      </w:r>
      <w:r w:rsidR="00A57141" w:rsidRPr="004D1628">
        <w:rPr>
          <w:rFonts w:ascii="Times New Roman" w:eastAsia="標楷體" w:hAnsi="Times New Roman" w:cs="Times New Roman" w:hint="eastAsia"/>
          <w:bCs/>
          <w:color w:val="000000" w:themeColor="text1"/>
          <w:sz w:val="28"/>
          <w:szCs w:val="28"/>
        </w:rPr>
        <w:t>月</w:t>
      </w:r>
      <w:r w:rsidR="00A57141" w:rsidRPr="004D1628">
        <w:rPr>
          <w:rFonts w:ascii="Times New Roman" w:eastAsia="標楷體" w:hAnsi="Times New Roman" w:cs="Times New Roman" w:hint="eastAsia"/>
          <w:bCs/>
          <w:color w:val="000000" w:themeColor="text1"/>
          <w:sz w:val="28"/>
          <w:szCs w:val="28"/>
        </w:rPr>
        <w:t>30</w:t>
      </w:r>
      <w:r w:rsidR="00A57141" w:rsidRPr="004D1628">
        <w:rPr>
          <w:rFonts w:ascii="Times New Roman" w:eastAsia="標楷體" w:hAnsi="Times New Roman" w:cs="Times New Roman" w:hint="eastAsia"/>
          <w:bCs/>
          <w:color w:val="000000" w:themeColor="text1"/>
          <w:sz w:val="28"/>
          <w:szCs w:val="28"/>
        </w:rPr>
        <w:t>日（計算基準日）</w:t>
      </w:r>
      <w:r w:rsidRPr="004D1628">
        <w:rPr>
          <w:rFonts w:ascii="Times New Roman" w:eastAsia="標楷體" w:hAnsi="Times New Roman" w:cs="Times New Roman" w:hint="eastAsia"/>
          <w:color w:val="000000" w:themeColor="text1"/>
          <w:sz w:val="28"/>
          <w:szCs w:val="28"/>
        </w:rPr>
        <w:t>滿</w:t>
      </w:r>
      <w:r w:rsidRPr="004D1628">
        <w:rPr>
          <w:rFonts w:ascii="Times New Roman" w:eastAsia="標楷體" w:hAnsi="Times New Roman" w:cs="Times New Roman" w:hint="eastAsia"/>
          <w:color w:val="000000" w:themeColor="text1"/>
          <w:sz w:val="28"/>
          <w:szCs w:val="28"/>
        </w:rPr>
        <w:t>1</w:t>
      </w:r>
      <w:r w:rsidRPr="004D1628">
        <w:rPr>
          <w:rFonts w:ascii="Times New Roman" w:eastAsia="標楷體" w:hAnsi="Times New Roman" w:cs="Times New Roman" w:hint="eastAsia"/>
          <w:color w:val="000000" w:themeColor="text1"/>
          <w:sz w:val="28"/>
          <w:szCs w:val="28"/>
        </w:rPr>
        <w:t>年者</w:t>
      </w:r>
      <w:r w:rsidRPr="004D1628">
        <w:rPr>
          <w:rFonts w:ascii="Times New Roman" w:eastAsia="標楷體" w:hAnsi="Times New Roman" w:cs="Times New Roman"/>
          <w:color w:val="000000" w:themeColor="text1"/>
          <w:sz w:val="28"/>
          <w:szCs w:val="28"/>
        </w:rPr>
        <w:t>。</w:t>
      </w:r>
    </w:p>
    <w:p w14:paraId="703D4DA2" w14:textId="1BA9D73B" w:rsidR="00776CB1" w:rsidRPr="004D1628" w:rsidRDefault="00776CB1" w:rsidP="00F01633">
      <w:pPr>
        <w:pStyle w:val="a3"/>
        <w:numPr>
          <w:ilvl w:val="2"/>
          <w:numId w:val="4"/>
        </w:numPr>
        <w:spacing w:line="480" w:lineRule="exact"/>
        <w:ind w:leftChars="0" w:left="1190"/>
        <w:rPr>
          <w:rFonts w:ascii="Times New Roman" w:eastAsia="標楷體" w:hAnsi="Times New Roman" w:cs="Times New Roman"/>
          <w:color w:val="000000" w:themeColor="text1"/>
          <w:sz w:val="28"/>
          <w:szCs w:val="28"/>
        </w:rPr>
      </w:pPr>
      <w:r w:rsidRPr="004D1628">
        <w:rPr>
          <w:rFonts w:ascii="Times New Roman" w:eastAsia="標楷體" w:hAnsi="Times New Roman" w:cs="Times New Roman" w:hint="eastAsia"/>
          <w:color w:val="000000" w:themeColor="text1"/>
          <w:sz w:val="28"/>
          <w:szCs w:val="28"/>
        </w:rPr>
        <w:lastRenderedPageBreak/>
        <w:t>前次評鑑</w:t>
      </w:r>
      <w:r w:rsidR="000B7675" w:rsidRPr="004D1628">
        <w:rPr>
          <w:rFonts w:ascii="Times New Roman" w:eastAsia="標楷體" w:hAnsi="Times New Roman" w:cs="Times New Roman" w:hint="eastAsia"/>
          <w:color w:val="000000" w:themeColor="text1"/>
          <w:sz w:val="28"/>
          <w:szCs w:val="28"/>
        </w:rPr>
        <w:t>評等</w:t>
      </w:r>
      <w:r w:rsidRPr="004D1628">
        <w:rPr>
          <w:rFonts w:ascii="Times New Roman" w:eastAsia="標楷體" w:hAnsi="Times New Roman" w:cs="Times New Roman" w:hint="eastAsia"/>
          <w:color w:val="000000" w:themeColor="text1"/>
          <w:sz w:val="28"/>
          <w:szCs w:val="28"/>
        </w:rPr>
        <w:t>為</w:t>
      </w:r>
      <w:r w:rsidRPr="004D1628">
        <w:rPr>
          <w:rFonts w:ascii="Times New Roman" w:eastAsia="標楷體" w:hAnsi="Times New Roman" w:cs="Times New Roman"/>
          <w:color w:val="000000" w:themeColor="text1"/>
          <w:sz w:val="28"/>
          <w:szCs w:val="28"/>
        </w:rPr>
        <w:t>「</w:t>
      </w:r>
      <w:r w:rsidRPr="004D1628">
        <w:rPr>
          <w:rFonts w:ascii="Times New Roman" w:eastAsia="標楷體" w:hAnsi="Times New Roman" w:cs="Times New Roman" w:hint="eastAsia"/>
          <w:color w:val="000000" w:themeColor="text1"/>
          <w:sz w:val="28"/>
          <w:szCs w:val="28"/>
        </w:rPr>
        <w:t>待觀察</w:t>
      </w:r>
      <w:r w:rsidRPr="004D1628">
        <w:rPr>
          <w:rFonts w:ascii="Times New Roman" w:eastAsia="標楷體" w:hAnsi="Times New Roman" w:cs="Times New Roman"/>
          <w:color w:val="000000" w:themeColor="text1"/>
          <w:sz w:val="28"/>
          <w:szCs w:val="28"/>
        </w:rPr>
        <w:t>」</w:t>
      </w:r>
      <w:r w:rsidR="002F042B" w:rsidRPr="004D1628">
        <w:rPr>
          <w:rFonts w:ascii="Times New Roman" w:eastAsia="標楷體" w:hAnsi="Times New Roman" w:cs="Times New Roman" w:hint="eastAsia"/>
          <w:color w:val="000000" w:themeColor="text1"/>
          <w:sz w:val="28"/>
          <w:szCs w:val="28"/>
        </w:rPr>
        <w:t>者</w:t>
      </w:r>
      <w:r w:rsidRPr="004D1628">
        <w:rPr>
          <w:rFonts w:ascii="Times New Roman" w:eastAsia="標楷體" w:hAnsi="Times New Roman" w:cs="Times New Roman" w:hint="eastAsia"/>
          <w:color w:val="000000" w:themeColor="text1"/>
          <w:sz w:val="28"/>
          <w:szCs w:val="28"/>
        </w:rPr>
        <w:t>。</w:t>
      </w:r>
    </w:p>
    <w:p w14:paraId="742E5651" w14:textId="4052081E" w:rsidR="00E40E5E" w:rsidRPr="004D1628" w:rsidRDefault="00E40E5E" w:rsidP="00F01633">
      <w:pPr>
        <w:pStyle w:val="a3"/>
        <w:numPr>
          <w:ilvl w:val="2"/>
          <w:numId w:val="4"/>
        </w:numPr>
        <w:spacing w:line="480" w:lineRule="exact"/>
        <w:ind w:leftChars="0" w:left="1190"/>
        <w:rPr>
          <w:rFonts w:ascii="Times New Roman" w:eastAsia="標楷體" w:hAnsi="Times New Roman" w:cs="Times New Roman"/>
          <w:color w:val="000000" w:themeColor="text1"/>
          <w:sz w:val="28"/>
          <w:szCs w:val="28"/>
        </w:rPr>
      </w:pPr>
      <w:r w:rsidRPr="004D1628">
        <w:rPr>
          <w:rFonts w:ascii="Times New Roman" w:eastAsia="標楷體" w:hAnsi="Times New Roman" w:cs="Times New Roman" w:hint="eastAsia"/>
          <w:color w:val="000000" w:themeColor="text1"/>
          <w:sz w:val="28"/>
          <w:szCs w:val="28"/>
        </w:rPr>
        <w:t>自願申請評鑑：</w:t>
      </w:r>
    </w:p>
    <w:p w14:paraId="506A61A9" w14:textId="04B73C23" w:rsidR="00E40E5E" w:rsidRPr="004D1628" w:rsidRDefault="00E40E5E" w:rsidP="00F01633">
      <w:pPr>
        <w:pStyle w:val="a3"/>
        <w:numPr>
          <w:ilvl w:val="0"/>
          <w:numId w:val="5"/>
        </w:numPr>
        <w:spacing w:line="480" w:lineRule="exact"/>
        <w:ind w:leftChars="0" w:left="1736"/>
        <w:rPr>
          <w:rFonts w:ascii="Times New Roman" w:eastAsia="標楷體" w:hAnsi="Times New Roman" w:cs="Times New Roman"/>
          <w:color w:val="000000" w:themeColor="text1"/>
          <w:sz w:val="28"/>
          <w:szCs w:val="28"/>
        </w:rPr>
      </w:pPr>
      <w:r w:rsidRPr="004D1628">
        <w:rPr>
          <w:rFonts w:ascii="Times New Roman" w:eastAsia="標楷體" w:hAnsi="Times New Roman" w:cs="Times New Roman" w:hint="eastAsia"/>
          <w:color w:val="000000" w:themeColor="text1"/>
          <w:sz w:val="28"/>
          <w:szCs w:val="28"/>
        </w:rPr>
        <w:t>評鑑效期未屆至者。</w:t>
      </w:r>
    </w:p>
    <w:p w14:paraId="64AED3EB" w14:textId="3E7F3551" w:rsidR="00943AEC" w:rsidRPr="004D1628" w:rsidRDefault="00E40E5E" w:rsidP="00F01633">
      <w:pPr>
        <w:pStyle w:val="a3"/>
        <w:numPr>
          <w:ilvl w:val="0"/>
          <w:numId w:val="5"/>
        </w:numPr>
        <w:spacing w:line="480" w:lineRule="exact"/>
        <w:ind w:leftChars="0" w:left="1736"/>
        <w:rPr>
          <w:rFonts w:ascii="Times New Roman" w:eastAsia="標楷體" w:hAnsi="Times New Roman" w:cs="Times New Roman"/>
          <w:color w:val="000000" w:themeColor="text1"/>
          <w:sz w:val="28"/>
          <w:szCs w:val="28"/>
        </w:rPr>
      </w:pPr>
      <w:r w:rsidRPr="004D1628">
        <w:rPr>
          <w:rFonts w:ascii="Times New Roman" w:eastAsia="標楷體" w:hAnsi="Times New Roman" w:cs="Times New Roman" w:hint="eastAsia"/>
          <w:color w:val="000000" w:themeColor="text1"/>
          <w:sz w:val="28"/>
          <w:szCs w:val="28"/>
        </w:rPr>
        <w:t>11</w:t>
      </w:r>
      <w:r w:rsidR="00326C4D" w:rsidRPr="004D1628">
        <w:rPr>
          <w:rFonts w:ascii="Times New Roman" w:eastAsia="標楷體" w:hAnsi="Times New Roman" w:cs="Times New Roman" w:hint="eastAsia"/>
          <w:color w:val="000000" w:themeColor="text1"/>
          <w:sz w:val="28"/>
          <w:szCs w:val="28"/>
        </w:rPr>
        <w:t>5</w:t>
      </w:r>
      <w:r w:rsidRPr="004D1628">
        <w:rPr>
          <w:rFonts w:ascii="Times New Roman" w:eastAsia="標楷體" w:hAnsi="Times New Roman" w:cs="Times New Roman" w:hint="eastAsia"/>
          <w:color w:val="000000" w:themeColor="text1"/>
          <w:sz w:val="28"/>
          <w:szCs w:val="28"/>
        </w:rPr>
        <w:t>年新特約單位，自特約日起滿</w:t>
      </w:r>
      <w:r w:rsidRPr="004D1628">
        <w:rPr>
          <w:rFonts w:ascii="Times New Roman" w:eastAsia="標楷體" w:hAnsi="Times New Roman" w:cs="Times New Roman" w:hint="eastAsia"/>
          <w:color w:val="000000" w:themeColor="text1"/>
          <w:sz w:val="28"/>
          <w:szCs w:val="28"/>
        </w:rPr>
        <w:t>6</w:t>
      </w:r>
      <w:r w:rsidRPr="004D1628">
        <w:rPr>
          <w:rFonts w:ascii="Times New Roman" w:eastAsia="標楷體" w:hAnsi="Times New Roman" w:cs="Times New Roman" w:hint="eastAsia"/>
          <w:color w:val="000000" w:themeColor="text1"/>
          <w:sz w:val="28"/>
          <w:szCs w:val="28"/>
        </w:rPr>
        <w:t>個月者。</w:t>
      </w:r>
    </w:p>
    <w:p w14:paraId="3AE22E2C" w14:textId="0CE3EB8D" w:rsidR="0030285E" w:rsidRPr="004D1628" w:rsidRDefault="001F19A5" w:rsidP="00F01633">
      <w:pPr>
        <w:pStyle w:val="a3"/>
        <w:numPr>
          <w:ilvl w:val="0"/>
          <w:numId w:val="14"/>
        </w:numPr>
        <w:spacing w:line="480" w:lineRule="exact"/>
        <w:ind w:leftChars="0" w:left="798" w:hanging="569"/>
        <w:rPr>
          <w:rFonts w:ascii="Times New Roman" w:eastAsia="標楷體" w:hAnsi="Times New Roman" w:cs="Times New Roman"/>
          <w:bCs/>
          <w:color w:val="000000" w:themeColor="text1"/>
          <w:sz w:val="28"/>
          <w:szCs w:val="28"/>
        </w:rPr>
      </w:pPr>
      <w:bookmarkStart w:id="5" w:name="_Hlk159315937"/>
      <w:bookmarkEnd w:id="4"/>
      <w:r w:rsidRPr="004D1628">
        <w:rPr>
          <w:rFonts w:ascii="Times New Roman" w:eastAsia="標楷體" w:hAnsi="Times New Roman" w:cs="Times New Roman" w:hint="eastAsia"/>
          <w:bCs/>
          <w:color w:val="000000" w:themeColor="text1"/>
          <w:sz w:val="28"/>
          <w:szCs w:val="28"/>
        </w:rPr>
        <w:t>查核：</w:t>
      </w:r>
      <w:r w:rsidRPr="004D1628">
        <w:rPr>
          <w:rFonts w:ascii="Times New Roman" w:eastAsia="標楷體" w:hAnsi="Times New Roman" w:cs="Times New Roman"/>
          <w:color w:val="000000" w:themeColor="text1"/>
          <w:sz w:val="28"/>
          <w:szCs w:val="28"/>
        </w:rPr>
        <w:t>評鑑等第為「</w:t>
      </w:r>
      <w:r w:rsidRPr="004D1628">
        <w:rPr>
          <w:rFonts w:ascii="Times New Roman" w:eastAsia="標楷體" w:hAnsi="Times New Roman" w:cs="Times New Roman" w:hint="eastAsia"/>
          <w:color w:val="000000" w:themeColor="text1"/>
          <w:sz w:val="28"/>
          <w:szCs w:val="28"/>
        </w:rPr>
        <w:t>優良</w:t>
      </w:r>
      <w:r w:rsidRPr="004D1628">
        <w:rPr>
          <w:rFonts w:ascii="Times New Roman" w:eastAsia="標楷體" w:hAnsi="Times New Roman" w:cs="Times New Roman"/>
          <w:color w:val="000000" w:themeColor="text1"/>
          <w:sz w:val="28"/>
          <w:szCs w:val="28"/>
        </w:rPr>
        <w:t>」之</w:t>
      </w:r>
      <w:r w:rsidRPr="004D1628">
        <w:rPr>
          <w:rFonts w:ascii="Times New Roman" w:eastAsia="標楷體" w:hAnsi="Times New Roman" w:cs="Times New Roman"/>
          <w:color w:val="000000" w:themeColor="text1"/>
          <w:sz w:val="28"/>
          <w:szCs w:val="28"/>
        </w:rPr>
        <w:t>A</w:t>
      </w:r>
      <w:r w:rsidRPr="004D1628">
        <w:rPr>
          <w:rFonts w:ascii="Times New Roman" w:eastAsia="標楷體" w:hAnsi="Times New Roman" w:cs="Times New Roman"/>
          <w:color w:val="000000" w:themeColor="text1"/>
          <w:sz w:val="28"/>
          <w:szCs w:val="28"/>
        </w:rPr>
        <w:t>單位，</w:t>
      </w:r>
      <w:r w:rsidRPr="004D1628">
        <w:rPr>
          <w:rFonts w:ascii="Times New Roman" w:eastAsia="標楷體" w:hAnsi="Times New Roman" w:cs="Times New Roman" w:hint="eastAsia"/>
          <w:color w:val="000000" w:themeColor="text1"/>
          <w:sz w:val="28"/>
          <w:szCs w:val="28"/>
        </w:rPr>
        <w:t>於評鑑</w:t>
      </w:r>
      <w:r w:rsidR="00D70778" w:rsidRPr="004D1628">
        <w:rPr>
          <w:rFonts w:ascii="Times New Roman" w:eastAsia="標楷體" w:hAnsi="Times New Roman" w:cs="Times New Roman" w:hint="eastAsia"/>
          <w:color w:val="000000" w:themeColor="text1"/>
          <w:sz w:val="28"/>
          <w:szCs w:val="28"/>
        </w:rPr>
        <w:t>效期屆</w:t>
      </w:r>
      <w:r w:rsidR="001D4797" w:rsidRPr="004D1628">
        <w:rPr>
          <w:rFonts w:ascii="Times New Roman" w:eastAsia="標楷體" w:hAnsi="Times New Roman" w:cs="Times New Roman" w:hint="eastAsia"/>
          <w:color w:val="000000" w:themeColor="text1"/>
          <w:sz w:val="28"/>
          <w:szCs w:val="28"/>
        </w:rPr>
        <w:t>至前</w:t>
      </w:r>
      <w:r w:rsidR="00212689" w:rsidRPr="004D1628">
        <w:rPr>
          <w:rFonts w:ascii="Times New Roman" w:eastAsia="標楷體" w:hAnsi="Times New Roman" w:cs="Times New Roman" w:hint="eastAsia"/>
          <w:color w:val="000000" w:themeColor="text1"/>
          <w:sz w:val="28"/>
          <w:szCs w:val="28"/>
        </w:rPr>
        <w:t>2</w:t>
      </w:r>
      <w:r w:rsidR="001D4797" w:rsidRPr="004D1628">
        <w:rPr>
          <w:rFonts w:ascii="Times New Roman" w:eastAsia="標楷體" w:hAnsi="Times New Roman" w:cs="Times New Roman" w:hint="eastAsia"/>
          <w:color w:val="000000" w:themeColor="text1"/>
          <w:sz w:val="28"/>
          <w:szCs w:val="28"/>
        </w:rPr>
        <w:t>年，需接受本局查核（例如</w:t>
      </w:r>
      <w:r w:rsidR="001D4797" w:rsidRPr="004D1628">
        <w:rPr>
          <w:rFonts w:ascii="Times New Roman" w:eastAsia="標楷體" w:hAnsi="Times New Roman" w:cs="Times New Roman" w:hint="eastAsia"/>
          <w:color w:val="000000" w:themeColor="text1"/>
          <w:sz w:val="28"/>
          <w:szCs w:val="28"/>
        </w:rPr>
        <w:t>11</w:t>
      </w:r>
      <w:r w:rsidR="00326C4D" w:rsidRPr="004D1628">
        <w:rPr>
          <w:rFonts w:ascii="Times New Roman" w:eastAsia="標楷體" w:hAnsi="Times New Roman" w:cs="Times New Roman" w:hint="eastAsia"/>
          <w:color w:val="000000" w:themeColor="text1"/>
          <w:sz w:val="28"/>
          <w:szCs w:val="28"/>
        </w:rPr>
        <w:t>5</w:t>
      </w:r>
      <w:r w:rsidR="001D4797" w:rsidRPr="004D1628">
        <w:rPr>
          <w:rFonts w:ascii="Times New Roman" w:eastAsia="標楷體" w:hAnsi="Times New Roman" w:cs="Times New Roman" w:hint="eastAsia"/>
          <w:color w:val="000000" w:themeColor="text1"/>
          <w:sz w:val="28"/>
          <w:szCs w:val="28"/>
        </w:rPr>
        <w:t>年評鑑，評鑑效期為</w:t>
      </w:r>
      <w:r w:rsidR="001D4797" w:rsidRPr="004D1628">
        <w:rPr>
          <w:rFonts w:ascii="Times New Roman" w:eastAsia="標楷體" w:hAnsi="Times New Roman" w:cs="Times New Roman" w:hint="eastAsia"/>
          <w:color w:val="000000" w:themeColor="text1"/>
          <w:sz w:val="28"/>
          <w:szCs w:val="28"/>
        </w:rPr>
        <w:t>11</w:t>
      </w:r>
      <w:r w:rsidR="00326C4D" w:rsidRPr="004D1628">
        <w:rPr>
          <w:rFonts w:ascii="Times New Roman" w:eastAsia="標楷體" w:hAnsi="Times New Roman" w:cs="Times New Roman" w:hint="eastAsia"/>
          <w:color w:val="000000" w:themeColor="text1"/>
          <w:sz w:val="28"/>
          <w:szCs w:val="28"/>
        </w:rPr>
        <w:t>6</w:t>
      </w:r>
      <w:r w:rsidR="001D4797" w:rsidRPr="004D1628">
        <w:rPr>
          <w:rFonts w:ascii="Times New Roman" w:eastAsia="標楷體" w:hAnsi="Times New Roman" w:cs="Times New Roman" w:hint="eastAsia"/>
          <w:color w:val="000000" w:themeColor="text1"/>
          <w:sz w:val="28"/>
          <w:szCs w:val="28"/>
        </w:rPr>
        <w:t>年</w:t>
      </w:r>
      <w:r w:rsidR="001D4797" w:rsidRPr="004D1628">
        <w:rPr>
          <w:rFonts w:ascii="Times New Roman" w:eastAsia="標楷體" w:hAnsi="Times New Roman" w:cs="Times New Roman" w:hint="eastAsia"/>
          <w:color w:val="000000" w:themeColor="text1"/>
          <w:sz w:val="28"/>
          <w:szCs w:val="28"/>
        </w:rPr>
        <w:t>1</w:t>
      </w:r>
      <w:r w:rsidR="001D4797" w:rsidRPr="004D1628">
        <w:rPr>
          <w:rFonts w:ascii="Times New Roman" w:eastAsia="標楷體" w:hAnsi="Times New Roman" w:cs="Times New Roman" w:hint="eastAsia"/>
          <w:color w:val="000000" w:themeColor="text1"/>
          <w:sz w:val="28"/>
          <w:szCs w:val="28"/>
        </w:rPr>
        <w:t>月</w:t>
      </w:r>
      <w:r w:rsidR="001D4797" w:rsidRPr="004D1628">
        <w:rPr>
          <w:rFonts w:ascii="Times New Roman" w:eastAsia="標楷體" w:hAnsi="Times New Roman" w:cs="Times New Roman" w:hint="eastAsia"/>
          <w:color w:val="000000" w:themeColor="text1"/>
          <w:sz w:val="28"/>
          <w:szCs w:val="28"/>
        </w:rPr>
        <w:t>1</w:t>
      </w:r>
      <w:r w:rsidR="001D4797" w:rsidRPr="004D1628">
        <w:rPr>
          <w:rFonts w:ascii="Times New Roman" w:eastAsia="標楷體" w:hAnsi="Times New Roman" w:cs="Times New Roman" w:hint="eastAsia"/>
          <w:color w:val="000000" w:themeColor="text1"/>
          <w:sz w:val="28"/>
          <w:szCs w:val="28"/>
        </w:rPr>
        <w:t>日至</w:t>
      </w:r>
      <w:r w:rsidR="001D4797" w:rsidRPr="004D1628">
        <w:rPr>
          <w:rFonts w:ascii="Times New Roman" w:eastAsia="標楷體" w:hAnsi="Times New Roman" w:cs="Times New Roman" w:hint="eastAsia"/>
          <w:color w:val="000000" w:themeColor="text1"/>
          <w:sz w:val="28"/>
          <w:szCs w:val="28"/>
        </w:rPr>
        <w:t>11</w:t>
      </w:r>
      <w:r w:rsidR="00326C4D" w:rsidRPr="004D1628">
        <w:rPr>
          <w:rFonts w:ascii="Times New Roman" w:eastAsia="標楷體" w:hAnsi="Times New Roman" w:cs="Times New Roman" w:hint="eastAsia"/>
          <w:color w:val="000000" w:themeColor="text1"/>
          <w:sz w:val="28"/>
          <w:szCs w:val="28"/>
        </w:rPr>
        <w:t>9</w:t>
      </w:r>
      <w:r w:rsidR="001D4797" w:rsidRPr="004D1628">
        <w:rPr>
          <w:rFonts w:ascii="Times New Roman" w:eastAsia="標楷體" w:hAnsi="Times New Roman" w:cs="Times New Roman" w:hint="eastAsia"/>
          <w:color w:val="000000" w:themeColor="text1"/>
          <w:sz w:val="28"/>
          <w:szCs w:val="28"/>
        </w:rPr>
        <w:t>年</w:t>
      </w:r>
      <w:r w:rsidR="001D4797" w:rsidRPr="004D1628">
        <w:rPr>
          <w:rFonts w:ascii="Times New Roman" w:eastAsia="標楷體" w:hAnsi="Times New Roman" w:cs="Times New Roman" w:hint="eastAsia"/>
          <w:color w:val="000000" w:themeColor="text1"/>
          <w:sz w:val="28"/>
          <w:szCs w:val="28"/>
        </w:rPr>
        <w:t>12</w:t>
      </w:r>
      <w:r w:rsidR="001D4797" w:rsidRPr="004D1628">
        <w:rPr>
          <w:rFonts w:ascii="Times New Roman" w:eastAsia="標楷體" w:hAnsi="Times New Roman" w:cs="Times New Roman" w:hint="eastAsia"/>
          <w:color w:val="000000" w:themeColor="text1"/>
          <w:sz w:val="28"/>
          <w:szCs w:val="28"/>
        </w:rPr>
        <w:t>月</w:t>
      </w:r>
      <w:r w:rsidR="001D4797" w:rsidRPr="004D1628">
        <w:rPr>
          <w:rFonts w:ascii="Times New Roman" w:eastAsia="標楷體" w:hAnsi="Times New Roman" w:cs="Times New Roman" w:hint="eastAsia"/>
          <w:color w:val="000000" w:themeColor="text1"/>
          <w:sz w:val="28"/>
          <w:szCs w:val="28"/>
        </w:rPr>
        <w:t>31</w:t>
      </w:r>
      <w:r w:rsidR="001D4797" w:rsidRPr="004D1628">
        <w:rPr>
          <w:rFonts w:ascii="Times New Roman" w:eastAsia="標楷體" w:hAnsi="Times New Roman" w:cs="Times New Roman" w:hint="eastAsia"/>
          <w:color w:val="000000" w:themeColor="text1"/>
          <w:sz w:val="28"/>
          <w:szCs w:val="28"/>
        </w:rPr>
        <w:t>日，單位須於</w:t>
      </w:r>
      <w:r w:rsidR="001D4797" w:rsidRPr="004D1628">
        <w:rPr>
          <w:rFonts w:ascii="Times New Roman" w:eastAsia="標楷體" w:hAnsi="Times New Roman" w:cs="Times New Roman" w:hint="eastAsia"/>
          <w:color w:val="000000" w:themeColor="text1"/>
          <w:sz w:val="28"/>
          <w:szCs w:val="28"/>
        </w:rPr>
        <w:t>11</w:t>
      </w:r>
      <w:r w:rsidR="00326C4D" w:rsidRPr="004D1628">
        <w:rPr>
          <w:rFonts w:ascii="Times New Roman" w:eastAsia="標楷體" w:hAnsi="Times New Roman" w:cs="Times New Roman" w:hint="eastAsia"/>
          <w:color w:val="000000" w:themeColor="text1"/>
          <w:sz w:val="28"/>
          <w:szCs w:val="28"/>
        </w:rPr>
        <w:t>7</w:t>
      </w:r>
      <w:r w:rsidR="001D4797" w:rsidRPr="004D1628">
        <w:rPr>
          <w:rFonts w:ascii="Times New Roman" w:eastAsia="標楷體" w:hAnsi="Times New Roman" w:cs="Times New Roman" w:hint="eastAsia"/>
          <w:color w:val="000000" w:themeColor="text1"/>
          <w:sz w:val="28"/>
          <w:szCs w:val="28"/>
        </w:rPr>
        <w:t>年接受本局查核）</w:t>
      </w:r>
      <w:r w:rsidRPr="004D1628">
        <w:rPr>
          <w:rFonts w:ascii="Times New Roman" w:eastAsia="標楷體" w:hAnsi="Times New Roman" w:cs="Times New Roman"/>
          <w:color w:val="000000" w:themeColor="text1"/>
          <w:sz w:val="28"/>
          <w:szCs w:val="28"/>
        </w:rPr>
        <w:t>。</w:t>
      </w:r>
    </w:p>
    <w:bookmarkEnd w:id="5"/>
    <w:p w14:paraId="29086F69" w14:textId="425C71C6" w:rsidR="0081529C" w:rsidRPr="004D1628" w:rsidRDefault="00F66DD3" w:rsidP="00F01633">
      <w:pPr>
        <w:pStyle w:val="a3"/>
        <w:numPr>
          <w:ilvl w:val="0"/>
          <w:numId w:val="15"/>
        </w:numPr>
        <w:spacing w:before="240" w:line="480" w:lineRule="exact"/>
        <w:ind w:leftChars="0" w:left="426"/>
        <w:rPr>
          <w:rFonts w:ascii="Times New Roman" w:eastAsia="標楷體" w:hAnsi="Times New Roman" w:cs="Times New Roman"/>
          <w:b/>
          <w:bCs/>
          <w:color w:val="000000" w:themeColor="text1"/>
          <w:sz w:val="28"/>
          <w:szCs w:val="28"/>
        </w:rPr>
      </w:pPr>
      <w:r w:rsidRPr="004D1628">
        <w:rPr>
          <w:rFonts w:ascii="Times New Roman" w:eastAsia="標楷體" w:hAnsi="Times New Roman" w:cs="Times New Roman" w:hint="eastAsia"/>
          <w:b/>
          <w:bCs/>
          <w:color w:val="000000" w:themeColor="text1"/>
          <w:sz w:val="28"/>
          <w:szCs w:val="28"/>
        </w:rPr>
        <w:t>實地考核</w:t>
      </w:r>
      <w:r w:rsidR="005774A4" w:rsidRPr="004D1628">
        <w:rPr>
          <w:rFonts w:ascii="Times New Roman" w:eastAsia="標楷體" w:hAnsi="Times New Roman" w:cs="Times New Roman" w:hint="eastAsia"/>
          <w:b/>
          <w:bCs/>
          <w:color w:val="000000" w:themeColor="text1"/>
          <w:sz w:val="28"/>
          <w:szCs w:val="28"/>
        </w:rPr>
        <w:t>作業</w:t>
      </w:r>
      <w:r w:rsidR="0081529C" w:rsidRPr="004D1628">
        <w:rPr>
          <w:rFonts w:ascii="Times New Roman" w:eastAsia="標楷體" w:hAnsi="Times New Roman" w:cs="Times New Roman"/>
          <w:b/>
          <w:bCs/>
          <w:color w:val="000000" w:themeColor="text1"/>
          <w:sz w:val="28"/>
          <w:szCs w:val="28"/>
        </w:rPr>
        <w:t>程序</w:t>
      </w:r>
    </w:p>
    <w:p w14:paraId="21468F9C" w14:textId="32398BB2" w:rsidR="00270BD5" w:rsidRPr="004D1628" w:rsidRDefault="00270BD5" w:rsidP="00F01633">
      <w:pPr>
        <w:pStyle w:val="a3"/>
        <w:numPr>
          <w:ilvl w:val="0"/>
          <w:numId w:val="16"/>
        </w:numPr>
        <w:spacing w:line="480" w:lineRule="exact"/>
        <w:ind w:leftChars="0" w:left="709"/>
        <w:jc w:val="both"/>
        <w:rPr>
          <w:rFonts w:ascii="Times New Roman" w:eastAsia="標楷體" w:hAnsi="Times New Roman" w:cs="Times New Roman"/>
          <w:color w:val="000000" w:themeColor="text1"/>
          <w:sz w:val="28"/>
          <w:szCs w:val="28"/>
        </w:rPr>
      </w:pPr>
      <w:r w:rsidRPr="004D1628">
        <w:rPr>
          <w:rFonts w:ascii="Times New Roman" w:eastAsia="標楷體" w:hAnsi="Times New Roman" w:cs="Times New Roman"/>
          <w:color w:val="000000" w:themeColor="text1"/>
          <w:sz w:val="28"/>
          <w:szCs w:val="28"/>
        </w:rPr>
        <w:t>委員會前會議。</w:t>
      </w:r>
    </w:p>
    <w:p w14:paraId="2B000F64" w14:textId="71CEC9D7" w:rsidR="00270BD5" w:rsidRPr="004D1628" w:rsidRDefault="00270BD5" w:rsidP="00F01633">
      <w:pPr>
        <w:pStyle w:val="a3"/>
        <w:numPr>
          <w:ilvl w:val="0"/>
          <w:numId w:val="16"/>
        </w:numPr>
        <w:spacing w:line="480" w:lineRule="exact"/>
        <w:ind w:leftChars="0" w:left="709"/>
        <w:jc w:val="both"/>
        <w:rPr>
          <w:rFonts w:ascii="Times New Roman" w:eastAsia="標楷體" w:hAnsi="Times New Roman" w:cs="Times New Roman"/>
          <w:color w:val="000000" w:themeColor="text1"/>
          <w:sz w:val="28"/>
          <w:szCs w:val="28"/>
        </w:rPr>
      </w:pPr>
      <w:r w:rsidRPr="004D1628">
        <w:rPr>
          <w:rFonts w:ascii="Times New Roman" w:eastAsia="標楷體" w:hAnsi="Times New Roman" w:cs="Times New Roman"/>
          <w:color w:val="000000" w:themeColor="text1"/>
          <w:sz w:val="28"/>
          <w:szCs w:val="28"/>
        </w:rPr>
        <w:t>受評</w:t>
      </w:r>
      <w:r w:rsidRPr="004D1628">
        <w:rPr>
          <w:rFonts w:ascii="Times New Roman" w:eastAsia="標楷體" w:hAnsi="Times New Roman" w:cs="Times New Roman"/>
          <w:color w:val="000000" w:themeColor="text1"/>
          <w:sz w:val="28"/>
          <w:szCs w:val="28"/>
        </w:rPr>
        <w:t>A</w:t>
      </w:r>
      <w:r w:rsidRPr="004D1628">
        <w:rPr>
          <w:rFonts w:ascii="Times New Roman" w:eastAsia="標楷體" w:hAnsi="Times New Roman" w:cs="Times New Roman"/>
          <w:color w:val="000000" w:themeColor="text1"/>
          <w:sz w:val="28"/>
          <w:szCs w:val="28"/>
        </w:rPr>
        <w:t>單位簡報。</w:t>
      </w:r>
    </w:p>
    <w:p w14:paraId="3C5B4040" w14:textId="2C4C403F" w:rsidR="00270BD5" w:rsidRPr="004D1628" w:rsidRDefault="005774A4" w:rsidP="00F01633">
      <w:pPr>
        <w:pStyle w:val="a3"/>
        <w:numPr>
          <w:ilvl w:val="0"/>
          <w:numId w:val="16"/>
        </w:numPr>
        <w:spacing w:line="480" w:lineRule="exact"/>
        <w:ind w:leftChars="0" w:left="709"/>
        <w:jc w:val="both"/>
        <w:rPr>
          <w:rFonts w:ascii="Times New Roman" w:eastAsia="標楷體" w:hAnsi="Times New Roman" w:cs="Times New Roman"/>
          <w:color w:val="000000" w:themeColor="text1"/>
          <w:sz w:val="28"/>
          <w:szCs w:val="28"/>
        </w:rPr>
      </w:pPr>
      <w:r w:rsidRPr="004D1628">
        <w:rPr>
          <w:rFonts w:ascii="Times New Roman" w:eastAsia="標楷體" w:hAnsi="Times New Roman" w:cs="Times New Roman" w:hint="eastAsia"/>
          <w:color w:val="000000" w:themeColor="text1"/>
          <w:sz w:val="28"/>
          <w:szCs w:val="28"/>
        </w:rPr>
        <w:t>委員檢視資料並詢問</w:t>
      </w:r>
      <w:r w:rsidR="00270BD5" w:rsidRPr="004D1628">
        <w:rPr>
          <w:rFonts w:ascii="Times New Roman" w:eastAsia="標楷體" w:hAnsi="Times New Roman" w:cs="Times New Roman"/>
          <w:color w:val="000000" w:themeColor="text1"/>
          <w:sz w:val="28"/>
          <w:szCs w:val="28"/>
        </w:rPr>
        <w:t>。</w:t>
      </w:r>
    </w:p>
    <w:p w14:paraId="60C18427" w14:textId="10931ED4" w:rsidR="0081529C" w:rsidRPr="004D1628" w:rsidRDefault="00270BD5" w:rsidP="00F01633">
      <w:pPr>
        <w:pStyle w:val="a3"/>
        <w:numPr>
          <w:ilvl w:val="0"/>
          <w:numId w:val="16"/>
        </w:numPr>
        <w:spacing w:after="240" w:line="480" w:lineRule="exact"/>
        <w:ind w:leftChars="0" w:left="709"/>
        <w:jc w:val="both"/>
        <w:rPr>
          <w:rFonts w:ascii="Times New Roman" w:eastAsia="標楷體" w:hAnsi="Times New Roman" w:cs="Times New Roman"/>
          <w:b/>
          <w:color w:val="000000" w:themeColor="text1"/>
          <w:sz w:val="28"/>
          <w:szCs w:val="28"/>
        </w:rPr>
      </w:pPr>
      <w:r w:rsidRPr="004D1628">
        <w:rPr>
          <w:rFonts w:ascii="Times New Roman" w:eastAsia="標楷體" w:hAnsi="Times New Roman" w:cs="Times New Roman"/>
          <w:color w:val="000000" w:themeColor="text1"/>
          <w:sz w:val="28"/>
          <w:szCs w:val="28"/>
        </w:rPr>
        <w:t>綜合座談。</w:t>
      </w:r>
    </w:p>
    <w:p w14:paraId="1C95E206" w14:textId="4E500F79" w:rsidR="0081529C" w:rsidRPr="004D1628" w:rsidRDefault="00654D06" w:rsidP="00F01633">
      <w:pPr>
        <w:pStyle w:val="a3"/>
        <w:numPr>
          <w:ilvl w:val="0"/>
          <w:numId w:val="17"/>
        </w:numPr>
        <w:spacing w:before="240" w:line="480" w:lineRule="exact"/>
        <w:ind w:leftChars="0" w:left="426"/>
        <w:rPr>
          <w:rFonts w:ascii="Times New Roman" w:eastAsia="標楷體" w:hAnsi="Times New Roman" w:cs="Times New Roman"/>
          <w:b/>
          <w:bCs/>
          <w:color w:val="000000" w:themeColor="text1"/>
          <w:sz w:val="28"/>
          <w:szCs w:val="28"/>
        </w:rPr>
      </w:pPr>
      <w:bookmarkStart w:id="6" w:name="_Hlk159317087"/>
      <w:r w:rsidRPr="004D1628">
        <w:rPr>
          <w:rFonts w:ascii="Times New Roman" w:eastAsia="標楷體" w:hAnsi="Times New Roman" w:cs="Times New Roman" w:hint="eastAsia"/>
          <w:b/>
          <w:bCs/>
          <w:color w:val="000000" w:themeColor="text1"/>
          <w:sz w:val="28"/>
          <w:szCs w:val="28"/>
        </w:rPr>
        <w:t>單位準備</w:t>
      </w:r>
      <w:r w:rsidR="00141403" w:rsidRPr="004D1628">
        <w:rPr>
          <w:rFonts w:ascii="Times New Roman" w:eastAsia="標楷體" w:hAnsi="Times New Roman" w:cs="Times New Roman"/>
          <w:b/>
          <w:bCs/>
          <w:color w:val="000000" w:themeColor="text1"/>
          <w:sz w:val="28"/>
          <w:szCs w:val="28"/>
        </w:rPr>
        <w:t>資料區間</w:t>
      </w:r>
    </w:p>
    <w:p w14:paraId="71D4372A" w14:textId="6103DB7B" w:rsidR="00F66DD3" w:rsidRPr="004D1628" w:rsidRDefault="009513B3" w:rsidP="00F01633">
      <w:pPr>
        <w:pStyle w:val="a3"/>
        <w:numPr>
          <w:ilvl w:val="0"/>
          <w:numId w:val="18"/>
        </w:numPr>
        <w:spacing w:line="480" w:lineRule="exact"/>
        <w:ind w:leftChars="0" w:left="709"/>
        <w:rPr>
          <w:rFonts w:ascii="Times New Roman" w:eastAsia="標楷體" w:hAnsi="Times New Roman" w:cs="Times New Roman"/>
          <w:color w:val="000000" w:themeColor="text1"/>
          <w:sz w:val="28"/>
          <w:szCs w:val="28"/>
        </w:rPr>
      </w:pPr>
      <w:bookmarkStart w:id="7" w:name="_Hlk127462293"/>
      <w:bookmarkEnd w:id="6"/>
      <w:r w:rsidRPr="004D1628">
        <w:rPr>
          <w:rFonts w:ascii="Times New Roman" w:eastAsia="標楷體" w:hAnsi="Times New Roman" w:cs="Times New Roman" w:hint="eastAsia"/>
          <w:color w:val="000000" w:themeColor="text1"/>
          <w:sz w:val="28"/>
          <w:szCs w:val="28"/>
        </w:rPr>
        <w:t>接受</w:t>
      </w:r>
      <w:r w:rsidR="00F66DD3" w:rsidRPr="004D1628">
        <w:rPr>
          <w:rFonts w:ascii="Times New Roman" w:eastAsia="標楷體" w:hAnsi="Times New Roman" w:cs="Times New Roman" w:hint="eastAsia"/>
          <w:color w:val="000000" w:themeColor="text1"/>
          <w:sz w:val="28"/>
          <w:szCs w:val="28"/>
        </w:rPr>
        <w:t>輔導訪查</w:t>
      </w:r>
      <w:r w:rsidR="002954E6" w:rsidRPr="004D1628">
        <w:rPr>
          <w:rFonts w:ascii="Times New Roman" w:eastAsia="標楷體" w:hAnsi="Times New Roman" w:cs="Times New Roman" w:hint="eastAsia"/>
          <w:color w:val="000000" w:themeColor="text1"/>
          <w:sz w:val="28"/>
          <w:szCs w:val="28"/>
        </w:rPr>
        <w:t>單位</w:t>
      </w:r>
      <w:bookmarkEnd w:id="7"/>
      <w:r w:rsidR="00F66DD3" w:rsidRPr="004D1628">
        <w:rPr>
          <w:rFonts w:ascii="Times New Roman" w:eastAsia="標楷體" w:hAnsi="Times New Roman" w:cs="Times New Roman" w:hint="eastAsia"/>
          <w:color w:val="000000" w:themeColor="text1"/>
          <w:sz w:val="28"/>
          <w:szCs w:val="28"/>
        </w:rPr>
        <w:t>：</w:t>
      </w:r>
      <w:bookmarkStart w:id="8" w:name="_Hlk127462311"/>
      <w:bookmarkStart w:id="9" w:name="_Hlk159317243"/>
      <w:r w:rsidR="00FF3C69" w:rsidRPr="004D1628">
        <w:rPr>
          <w:rFonts w:ascii="Times New Roman" w:eastAsia="標楷體" w:hAnsi="Times New Roman" w:cs="Times New Roman" w:hint="eastAsia"/>
          <w:color w:val="000000" w:themeColor="text1"/>
          <w:sz w:val="28"/>
          <w:szCs w:val="28"/>
        </w:rPr>
        <w:t>自特約日</w:t>
      </w:r>
      <w:r w:rsidR="00E807FD" w:rsidRPr="004D1628">
        <w:rPr>
          <w:rFonts w:ascii="Times New Roman" w:eastAsia="標楷體" w:hAnsi="Times New Roman" w:cs="Times New Roman" w:hint="eastAsia"/>
          <w:color w:val="000000" w:themeColor="text1"/>
          <w:sz w:val="28"/>
          <w:szCs w:val="28"/>
        </w:rPr>
        <w:t>起</w:t>
      </w:r>
      <w:r w:rsidR="00F66DD3" w:rsidRPr="004D1628">
        <w:rPr>
          <w:rFonts w:ascii="Times New Roman" w:eastAsia="標楷體" w:hAnsi="Times New Roman" w:cs="Times New Roman" w:hint="eastAsia"/>
          <w:color w:val="000000" w:themeColor="text1"/>
          <w:sz w:val="28"/>
          <w:szCs w:val="28"/>
        </w:rPr>
        <w:t>6</w:t>
      </w:r>
      <w:r w:rsidR="00F66DD3" w:rsidRPr="004D1628">
        <w:rPr>
          <w:rFonts w:ascii="Times New Roman" w:eastAsia="標楷體" w:hAnsi="Times New Roman" w:cs="Times New Roman" w:hint="eastAsia"/>
          <w:color w:val="000000" w:themeColor="text1"/>
          <w:sz w:val="28"/>
          <w:szCs w:val="28"/>
        </w:rPr>
        <w:t>個月</w:t>
      </w:r>
      <w:r w:rsidR="00E807FD" w:rsidRPr="004D1628">
        <w:rPr>
          <w:rFonts w:ascii="Times New Roman" w:eastAsia="標楷體" w:hAnsi="Times New Roman" w:cs="Times New Roman" w:hint="eastAsia"/>
          <w:color w:val="000000" w:themeColor="text1"/>
          <w:sz w:val="28"/>
          <w:szCs w:val="28"/>
        </w:rPr>
        <w:t>內</w:t>
      </w:r>
      <w:bookmarkEnd w:id="8"/>
      <w:r w:rsidR="00F66DD3" w:rsidRPr="004D1628">
        <w:rPr>
          <w:rFonts w:ascii="Times New Roman" w:eastAsia="標楷體" w:hAnsi="Times New Roman" w:cs="Times New Roman" w:hint="eastAsia"/>
          <w:color w:val="000000" w:themeColor="text1"/>
          <w:sz w:val="28"/>
          <w:szCs w:val="28"/>
        </w:rPr>
        <w:t>。</w:t>
      </w:r>
      <w:bookmarkEnd w:id="9"/>
    </w:p>
    <w:p w14:paraId="01654045" w14:textId="77777777" w:rsidR="005C1591" w:rsidRPr="004D1628" w:rsidRDefault="005C1591" w:rsidP="00F01633">
      <w:pPr>
        <w:pStyle w:val="a3"/>
        <w:numPr>
          <w:ilvl w:val="0"/>
          <w:numId w:val="18"/>
        </w:numPr>
        <w:spacing w:line="480" w:lineRule="exact"/>
        <w:ind w:leftChars="0" w:left="709"/>
        <w:rPr>
          <w:rFonts w:ascii="Times New Roman" w:eastAsia="標楷體" w:hAnsi="Times New Roman" w:cs="Times New Roman"/>
          <w:color w:val="000000" w:themeColor="text1"/>
          <w:sz w:val="28"/>
          <w:szCs w:val="28"/>
        </w:rPr>
      </w:pPr>
      <w:r w:rsidRPr="004D1628">
        <w:rPr>
          <w:rFonts w:ascii="Times New Roman" w:eastAsia="標楷體" w:hAnsi="Times New Roman" w:cs="Times New Roman" w:hint="eastAsia"/>
          <w:color w:val="000000" w:themeColor="text1"/>
          <w:sz w:val="28"/>
          <w:szCs w:val="28"/>
        </w:rPr>
        <w:t>接受評鑑單位</w:t>
      </w:r>
      <w:bookmarkStart w:id="10" w:name="_Hlk127462279"/>
    </w:p>
    <w:p w14:paraId="245F36FD" w14:textId="5E104F34" w:rsidR="005C1591" w:rsidRPr="004D1628" w:rsidRDefault="005C1591" w:rsidP="00F01633">
      <w:pPr>
        <w:pStyle w:val="a3"/>
        <w:numPr>
          <w:ilvl w:val="0"/>
          <w:numId w:val="19"/>
        </w:numPr>
        <w:spacing w:line="480" w:lineRule="exact"/>
        <w:ind w:leftChars="0" w:left="1134"/>
        <w:rPr>
          <w:rFonts w:ascii="Times New Roman" w:eastAsia="標楷體" w:hAnsi="Times New Roman" w:cs="Times New Roman"/>
          <w:color w:val="000000" w:themeColor="text1"/>
          <w:sz w:val="28"/>
          <w:szCs w:val="28"/>
        </w:rPr>
      </w:pPr>
      <w:bookmarkStart w:id="11" w:name="_Hlk159317249"/>
      <w:r w:rsidRPr="004D1628">
        <w:rPr>
          <w:rFonts w:ascii="Times New Roman" w:eastAsia="標楷體" w:hAnsi="Times New Roman" w:cs="Times New Roman" w:hint="eastAsia"/>
          <w:color w:val="000000" w:themeColor="text1"/>
          <w:sz w:val="28"/>
          <w:szCs w:val="28"/>
        </w:rPr>
        <w:t>11</w:t>
      </w:r>
      <w:r w:rsidR="0012146A" w:rsidRPr="004D1628">
        <w:rPr>
          <w:rFonts w:ascii="Times New Roman" w:eastAsia="標楷體" w:hAnsi="Times New Roman" w:cs="Times New Roman" w:hint="eastAsia"/>
          <w:color w:val="000000" w:themeColor="text1"/>
          <w:sz w:val="28"/>
          <w:szCs w:val="28"/>
        </w:rPr>
        <w:t>4</w:t>
      </w:r>
      <w:r w:rsidRPr="004D1628">
        <w:rPr>
          <w:rFonts w:ascii="Times New Roman" w:eastAsia="標楷體" w:hAnsi="Times New Roman" w:cs="Times New Roman" w:hint="eastAsia"/>
          <w:color w:val="000000" w:themeColor="text1"/>
          <w:sz w:val="28"/>
          <w:szCs w:val="28"/>
        </w:rPr>
        <w:t>年</w:t>
      </w:r>
      <w:r w:rsidR="008832F2" w:rsidRPr="004D1628">
        <w:rPr>
          <w:rFonts w:ascii="Times New Roman" w:eastAsia="標楷體" w:hAnsi="Times New Roman" w:cs="Times New Roman" w:hint="eastAsia"/>
          <w:color w:val="000000" w:themeColor="text1"/>
          <w:sz w:val="28"/>
          <w:szCs w:val="28"/>
        </w:rPr>
        <w:t>4</w:t>
      </w:r>
      <w:r w:rsidRPr="004D1628">
        <w:rPr>
          <w:rFonts w:ascii="Times New Roman" w:eastAsia="標楷體" w:hAnsi="Times New Roman" w:cs="Times New Roman" w:hint="eastAsia"/>
          <w:color w:val="000000" w:themeColor="text1"/>
          <w:sz w:val="28"/>
          <w:szCs w:val="28"/>
        </w:rPr>
        <w:t>月特約單位：自</w:t>
      </w:r>
      <w:r w:rsidRPr="004D1628">
        <w:rPr>
          <w:rFonts w:ascii="Times New Roman" w:eastAsia="標楷體" w:hAnsi="Times New Roman" w:cs="Times New Roman" w:hint="eastAsia"/>
          <w:color w:val="000000" w:themeColor="text1"/>
          <w:sz w:val="28"/>
          <w:szCs w:val="28"/>
        </w:rPr>
        <w:t>11</w:t>
      </w:r>
      <w:r w:rsidR="0012146A" w:rsidRPr="004D1628">
        <w:rPr>
          <w:rFonts w:ascii="Times New Roman" w:eastAsia="標楷體" w:hAnsi="Times New Roman" w:cs="Times New Roman" w:hint="eastAsia"/>
          <w:color w:val="000000" w:themeColor="text1"/>
          <w:sz w:val="28"/>
          <w:szCs w:val="28"/>
        </w:rPr>
        <w:t>4</w:t>
      </w:r>
      <w:r w:rsidRPr="004D1628">
        <w:rPr>
          <w:rFonts w:ascii="Times New Roman" w:eastAsia="標楷體" w:hAnsi="Times New Roman" w:cs="Times New Roman" w:hint="eastAsia"/>
          <w:color w:val="000000" w:themeColor="text1"/>
          <w:sz w:val="28"/>
          <w:szCs w:val="28"/>
        </w:rPr>
        <w:t>年</w:t>
      </w:r>
      <w:r w:rsidR="008832F2" w:rsidRPr="004D1628">
        <w:rPr>
          <w:rFonts w:ascii="Times New Roman" w:eastAsia="標楷體" w:hAnsi="Times New Roman" w:cs="Times New Roman" w:hint="eastAsia"/>
          <w:color w:val="000000" w:themeColor="text1"/>
          <w:sz w:val="28"/>
          <w:szCs w:val="28"/>
        </w:rPr>
        <w:t>4</w:t>
      </w:r>
      <w:r w:rsidRPr="004D1628">
        <w:rPr>
          <w:rFonts w:ascii="Times New Roman" w:eastAsia="標楷體" w:hAnsi="Times New Roman" w:cs="Times New Roman" w:hint="eastAsia"/>
          <w:color w:val="000000" w:themeColor="text1"/>
          <w:sz w:val="28"/>
          <w:szCs w:val="28"/>
        </w:rPr>
        <w:t>月至</w:t>
      </w:r>
      <w:r w:rsidRPr="004D1628">
        <w:rPr>
          <w:rFonts w:ascii="Times New Roman" w:eastAsia="標楷體" w:hAnsi="Times New Roman" w:cs="Times New Roman" w:hint="eastAsia"/>
          <w:color w:val="000000" w:themeColor="text1"/>
          <w:sz w:val="28"/>
          <w:szCs w:val="28"/>
        </w:rPr>
        <w:t>11</w:t>
      </w:r>
      <w:r w:rsidR="0012146A" w:rsidRPr="004D1628">
        <w:rPr>
          <w:rFonts w:ascii="Times New Roman" w:eastAsia="標楷體" w:hAnsi="Times New Roman" w:cs="Times New Roman" w:hint="eastAsia"/>
          <w:color w:val="000000" w:themeColor="text1"/>
          <w:sz w:val="28"/>
          <w:szCs w:val="28"/>
        </w:rPr>
        <w:t>5</w:t>
      </w:r>
      <w:r w:rsidRPr="004D1628">
        <w:rPr>
          <w:rFonts w:ascii="Times New Roman" w:eastAsia="標楷體" w:hAnsi="Times New Roman" w:cs="Times New Roman" w:hint="eastAsia"/>
          <w:color w:val="000000" w:themeColor="text1"/>
          <w:sz w:val="28"/>
          <w:szCs w:val="28"/>
        </w:rPr>
        <w:t>年</w:t>
      </w:r>
      <w:r w:rsidR="008832F2" w:rsidRPr="004D1628">
        <w:rPr>
          <w:rFonts w:ascii="Times New Roman" w:eastAsia="標楷體" w:hAnsi="Times New Roman" w:cs="Times New Roman" w:hint="eastAsia"/>
          <w:color w:val="000000" w:themeColor="text1"/>
          <w:sz w:val="28"/>
          <w:szCs w:val="28"/>
        </w:rPr>
        <w:t>4</w:t>
      </w:r>
      <w:r w:rsidRPr="004D1628">
        <w:rPr>
          <w:rFonts w:ascii="Times New Roman" w:eastAsia="標楷體" w:hAnsi="Times New Roman" w:cs="Times New Roman" w:hint="eastAsia"/>
          <w:color w:val="000000" w:themeColor="text1"/>
          <w:sz w:val="28"/>
          <w:szCs w:val="28"/>
        </w:rPr>
        <w:t>月。</w:t>
      </w:r>
    </w:p>
    <w:p w14:paraId="73CD49EC" w14:textId="0DBCE7CF" w:rsidR="005C1591" w:rsidRPr="004D1628" w:rsidRDefault="005C1591" w:rsidP="00F01633">
      <w:pPr>
        <w:pStyle w:val="a3"/>
        <w:numPr>
          <w:ilvl w:val="0"/>
          <w:numId w:val="19"/>
        </w:numPr>
        <w:spacing w:line="480" w:lineRule="exact"/>
        <w:ind w:leftChars="0" w:left="1134"/>
        <w:rPr>
          <w:rFonts w:ascii="Times New Roman" w:eastAsia="標楷體" w:hAnsi="Times New Roman" w:cs="Times New Roman"/>
          <w:color w:val="000000" w:themeColor="text1"/>
          <w:sz w:val="28"/>
          <w:szCs w:val="28"/>
        </w:rPr>
      </w:pPr>
      <w:r w:rsidRPr="004D1628">
        <w:rPr>
          <w:rFonts w:ascii="Times New Roman" w:eastAsia="標楷體" w:hAnsi="Times New Roman" w:cs="Times New Roman" w:hint="eastAsia"/>
          <w:color w:val="000000" w:themeColor="text1"/>
          <w:sz w:val="28"/>
          <w:szCs w:val="28"/>
        </w:rPr>
        <w:t>11</w:t>
      </w:r>
      <w:r w:rsidR="0012146A" w:rsidRPr="004D1628">
        <w:rPr>
          <w:rFonts w:ascii="Times New Roman" w:eastAsia="標楷體" w:hAnsi="Times New Roman" w:cs="Times New Roman" w:hint="eastAsia"/>
          <w:color w:val="000000" w:themeColor="text1"/>
          <w:sz w:val="28"/>
          <w:szCs w:val="28"/>
        </w:rPr>
        <w:t>5</w:t>
      </w:r>
      <w:r w:rsidRPr="004D1628">
        <w:rPr>
          <w:rFonts w:ascii="Times New Roman" w:eastAsia="標楷體" w:hAnsi="Times New Roman" w:cs="Times New Roman" w:hint="eastAsia"/>
          <w:color w:val="000000" w:themeColor="text1"/>
          <w:sz w:val="28"/>
          <w:szCs w:val="28"/>
        </w:rPr>
        <w:t>年新特約單位：自特約日起</w:t>
      </w:r>
      <w:r w:rsidRPr="004D1628">
        <w:rPr>
          <w:rFonts w:ascii="Times New Roman" w:eastAsia="標楷體" w:hAnsi="Times New Roman" w:cs="Times New Roman" w:hint="eastAsia"/>
          <w:color w:val="000000" w:themeColor="text1"/>
          <w:sz w:val="28"/>
          <w:szCs w:val="28"/>
        </w:rPr>
        <w:t>6</w:t>
      </w:r>
      <w:r w:rsidRPr="004D1628">
        <w:rPr>
          <w:rFonts w:ascii="Times New Roman" w:eastAsia="標楷體" w:hAnsi="Times New Roman" w:cs="Times New Roman" w:hint="eastAsia"/>
          <w:color w:val="000000" w:themeColor="text1"/>
          <w:sz w:val="28"/>
          <w:szCs w:val="28"/>
        </w:rPr>
        <w:t>個月內。</w:t>
      </w:r>
    </w:p>
    <w:p w14:paraId="2599C90D" w14:textId="24486B77" w:rsidR="005C1591" w:rsidRPr="004D1628" w:rsidRDefault="005C1591" w:rsidP="00F01633">
      <w:pPr>
        <w:pStyle w:val="a3"/>
        <w:numPr>
          <w:ilvl w:val="0"/>
          <w:numId w:val="19"/>
        </w:numPr>
        <w:spacing w:line="480" w:lineRule="exact"/>
        <w:ind w:leftChars="0" w:left="1134"/>
        <w:rPr>
          <w:rFonts w:ascii="Times New Roman" w:eastAsia="標楷體" w:hAnsi="Times New Roman" w:cs="Times New Roman"/>
          <w:color w:val="000000" w:themeColor="text1"/>
          <w:sz w:val="28"/>
          <w:szCs w:val="28"/>
        </w:rPr>
      </w:pPr>
      <w:r w:rsidRPr="004D1628">
        <w:rPr>
          <w:rFonts w:ascii="Times New Roman" w:eastAsia="標楷體" w:hAnsi="Times New Roman" w:cs="Times New Roman" w:hint="eastAsia"/>
          <w:color w:val="000000" w:themeColor="text1"/>
          <w:sz w:val="28"/>
          <w:szCs w:val="28"/>
        </w:rPr>
        <w:t>既有單位</w:t>
      </w:r>
      <w:r w:rsidR="008832F2" w:rsidRPr="004D1628">
        <w:rPr>
          <w:rFonts w:ascii="Times New Roman" w:eastAsia="標楷體" w:hAnsi="Times New Roman" w:cs="Times New Roman" w:hint="eastAsia"/>
          <w:color w:val="000000" w:themeColor="text1"/>
          <w:sz w:val="28"/>
          <w:szCs w:val="28"/>
        </w:rPr>
        <w:t>及前次評鑑待觀察單位</w:t>
      </w:r>
      <w:r w:rsidRPr="004D1628">
        <w:rPr>
          <w:rFonts w:ascii="Times New Roman" w:eastAsia="標楷體" w:hAnsi="Times New Roman" w:cs="Times New Roman" w:hint="eastAsia"/>
          <w:color w:val="000000" w:themeColor="text1"/>
          <w:sz w:val="28"/>
          <w:szCs w:val="28"/>
        </w:rPr>
        <w:t>：自</w:t>
      </w:r>
      <w:r w:rsidRPr="004D1628">
        <w:rPr>
          <w:rFonts w:ascii="Times New Roman" w:eastAsia="標楷體" w:hAnsi="Times New Roman" w:cs="Times New Roman" w:hint="eastAsia"/>
          <w:color w:val="000000" w:themeColor="text1"/>
          <w:sz w:val="28"/>
          <w:szCs w:val="28"/>
        </w:rPr>
        <w:t>11</w:t>
      </w:r>
      <w:r w:rsidR="008832F2" w:rsidRPr="004D1628">
        <w:rPr>
          <w:rFonts w:ascii="Times New Roman" w:eastAsia="標楷體" w:hAnsi="Times New Roman" w:cs="Times New Roman" w:hint="eastAsia"/>
          <w:color w:val="000000" w:themeColor="text1"/>
          <w:sz w:val="28"/>
          <w:szCs w:val="28"/>
        </w:rPr>
        <w:t>4</w:t>
      </w:r>
      <w:r w:rsidRPr="004D1628">
        <w:rPr>
          <w:rFonts w:ascii="Times New Roman" w:eastAsia="標楷體" w:hAnsi="Times New Roman" w:cs="Times New Roman" w:hint="eastAsia"/>
          <w:color w:val="000000" w:themeColor="text1"/>
          <w:sz w:val="28"/>
          <w:szCs w:val="28"/>
        </w:rPr>
        <w:t>年</w:t>
      </w:r>
      <w:r w:rsidRPr="004D1628">
        <w:rPr>
          <w:rFonts w:ascii="Times New Roman" w:eastAsia="標楷體" w:hAnsi="Times New Roman" w:cs="Times New Roman" w:hint="eastAsia"/>
          <w:color w:val="000000" w:themeColor="text1"/>
          <w:sz w:val="28"/>
          <w:szCs w:val="28"/>
        </w:rPr>
        <w:t>1</w:t>
      </w:r>
      <w:r w:rsidRPr="004D1628">
        <w:rPr>
          <w:rFonts w:ascii="Times New Roman" w:eastAsia="標楷體" w:hAnsi="Times New Roman" w:cs="Times New Roman" w:hint="eastAsia"/>
          <w:color w:val="000000" w:themeColor="text1"/>
          <w:sz w:val="28"/>
          <w:szCs w:val="28"/>
        </w:rPr>
        <w:t>月至</w:t>
      </w:r>
      <w:r w:rsidRPr="004D1628">
        <w:rPr>
          <w:rFonts w:ascii="Times New Roman" w:eastAsia="標楷體" w:hAnsi="Times New Roman" w:cs="Times New Roman" w:hint="eastAsia"/>
          <w:color w:val="000000" w:themeColor="text1"/>
          <w:sz w:val="28"/>
          <w:szCs w:val="28"/>
        </w:rPr>
        <w:t>11</w:t>
      </w:r>
      <w:r w:rsidR="008832F2" w:rsidRPr="004D1628">
        <w:rPr>
          <w:rFonts w:ascii="Times New Roman" w:eastAsia="標楷體" w:hAnsi="Times New Roman" w:cs="Times New Roman" w:hint="eastAsia"/>
          <w:color w:val="000000" w:themeColor="text1"/>
          <w:sz w:val="28"/>
          <w:szCs w:val="28"/>
        </w:rPr>
        <w:t>4</w:t>
      </w:r>
      <w:r w:rsidRPr="004D1628">
        <w:rPr>
          <w:rFonts w:ascii="Times New Roman" w:eastAsia="標楷體" w:hAnsi="Times New Roman" w:cs="Times New Roman" w:hint="eastAsia"/>
          <w:color w:val="000000" w:themeColor="text1"/>
          <w:sz w:val="28"/>
          <w:szCs w:val="28"/>
        </w:rPr>
        <w:t>年</w:t>
      </w:r>
      <w:r w:rsidRPr="004D1628">
        <w:rPr>
          <w:rFonts w:ascii="Times New Roman" w:eastAsia="標楷體" w:hAnsi="Times New Roman" w:cs="Times New Roman" w:hint="eastAsia"/>
          <w:color w:val="000000" w:themeColor="text1"/>
          <w:sz w:val="28"/>
          <w:szCs w:val="28"/>
        </w:rPr>
        <w:t>12</w:t>
      </w:r>
      <w:r w:rsidRPr="004D1628">
        <w:rPr>
          <w:rFonts w:ascii="Times New Roman" w:eastAsia="標楷體" w:hAnsi="Times New Roman" w:cs="Times New Roman" w:hint="eastAsia"/>
          <w:color w:val="000000" w:themeColor="text1"/>
          <w:sz w:val="28"/>
          <w:szCs w:val="28"/>
        </w:rPr>
        <w:t>月</w:t>
      </w:r>
      <w:bookmarkEnd w:id="10"/>
      <w:r w:rsidRPr="004D1628">
        <w:rPr>
          <w:rFonts w:ascii="Times New Roman" w:eastAsia="標楷體" w:hAnsi="Times New Roman" w:cs="Times New Roman" w:hint="eastAsia"/>
          <w:color w:val="000000" w:themeColor="text1"/>
          <w:sz w:val="28"/>
          <w:szCs w:val="28"/>
        </w:rPr>
        <w:t>。</w:t>
      </w:r>
    </w:p>
    <w:bookmarkEnd w:id="11"/>
    <w:p w14:paraId="1147A3F4" w14:textId="61281DAB" w:rsidR="00661407" w:rsidRPr="004D1628" w:rsidRDefault="002E779A" w:rsidP="00B46061">
      <w:pPr>
        <w:pStyle w:val="a3"/>
        <w:numPr>
          <w:ilvl w:val="0"/>
          <w:numId w:val="69"/>
        </w:numPr>
        <w:spacing w:before="240" w:line="480" w:lineRule="exact"/>
        <w:ind w:leftChars="0" w:left="426"/>
        <w:jc w:val="both"/>
        <w:rPr>
          <w:rFonts w:ascii="Times New Roman" w:eastAsia="標楷體" w:hAnsi="Times New Roman" w:cs="Times New Roman"/>
          <w:color w:val="000000" w:themeColor="text1"/>
          <w:sz w:val="28"/>
          <w:szCs w:val="28"/>
        </w:rPr>
      </w:pPr>
      <w:r w:rsidRPr="004D1628">
        <w:rPr>
          <w:rFonts w:ascii="Times New Roman" w:eastAsia="標楷體" w:hAnsi="Times New Roman" w:cs="Times New Roman" w:hint="eastAsia"/>
          <w:b/>
          <w:bCs/>
          <w:color w:val="000000" w:themeColor="text1"/>
          <w:sz w:val="28"/>
          <w:szCs w:val="28"/>
        </w:rPr>
        <w:t>實地考核</w:t>
      </w:r>
      <w:r w:rsidRPr="004D1628">
        <w:rPr>
          <w:rFonts w:ascii="Times New Roman" w:eastAsia="標楷體" w:hAnsi="Times New Roman" w:cs="Times New Roman"/>
          <w:b/>
          <w:bCs/>
          <w:color w:val="000000" w:themeColor="text1"/>
          <w:sz w:val="28"/>
          <w:szCs w:val="28"/>
        </w:rPr>
        <w:t>指標</w:t>
      </w:r>
      <w:r w:rsidR="00661407" w:rsidRPr="004D1628">
        <w:rPr>
          <w:rFonts w:ascii="Times New Roman" w:eastAsia="標楷體" w:hAnsi="Times New Roman" w:cs="Times New Roman"/>
          <w:b/>
          <w:bCs/>
          <w:color w:val="000000" w:themeColor="text1"/>
          <w:sz w:val="28"/>
          <w:szCs w:val="28"/>
        </w:rPr>
        <w:t>項目及</w:t>
      </w:r>
      <w:bookmarkStart w:id="12" w:name="_Hlk159317378"/>
      <w:r w:rsidR="00661407" w:rsidRPr="004D1628">
        <w:rPr>
          <w:rFonts w:ascii="Times New Roman" w:eastAsia="標楷體" w:hAnsi="Times New Roman" w:cs="Times New Roman"/>
          <w:b/>
          <w:bCs/>
          <w:color w:val="000000" w:themeColor="text1"/>
          <w:sz w:val="28"/>
          <w:szCs w:val="28"/>
        </w:rPr>
        <w:t>計分方式</w:t>
      </w:r>
      <w:bookmarkEnd w:id="12"/>
    </w:p>
    <w:p w14:paraId="782B1BD6" w14:textId="039A6D25" w:rsidR="002E779A" w:rsidRPr="004D1628" w:rsidRDefault="00064481" w:rsidP="005A185C">
      <w:pPr>
        <w:pStyle w:val="a3"/>
        <w:numPr>
          <w:ilvl w:val="0"/>
          <w:numId w:val="20"/>
        </w:numPr>
        <w:spacing w:line="480" w:lineRule="exact"/>
        <w:ind w:leftChars="0" w:left="993"/>
        <w:rPr>
          <w:rFonts w:ascii="Times New Roman" w:eastAsia="標楷體" w:hAnsi="Times New Roman" w:cs="Times New Roman"/>
          <w:color w:val="000000" w:themeColor="text1"/>
          <w:sz w:val="28"/>
          <w:szCs w:val="28"/>
        </w:rPr>
      </w:pPr>
      <w:r w:rsidRPr="004D1628">
        <w:rPr>
          <w:rFonts w:ascii="Times New Roman" w:eastAsia="標楷體" w:hAnsi="Times New Roman" w:cs="Times New Roman" w:hint="eastAsia"/>
          <w:color w:val="000000" w:themeColor="text1"/>
          <w:sz w:val="28"/>
          <w:szCs w:val="28"/>
        </w:rPr>
        <w:t>輔導訪查及</w:t>
      </w:r>
      <w:r w:rsidRPr="004D1628">
        <w:rPr>
          <w:rFonts w:ascii="Times New Roman" w:eastAsia="標楷體" w:hAnsi="Times New Roman" w:cs="Times New Roman"/>
          <w:color w:val="000000" w:themeColor="text1"/>
          <w:sz w:val="28"/>
          <w:szCs w:val="28"/>
        </w:rPr>
        <w:t>評鑑</w:t>
      </w:r>
    </w:p>
    <w:p w14:paraId="58A0425D" w14:textId="722EA165" w:rsidR="00013D09" w:rsidRPr="004D1628" w:rsidRDefault="00064481" w:rsidP="005A185C">
      <w:pPr>
        <w:pStyle w:val="a3"/>
        <w:numPr>
          <w:ilvl w:val="0"/>
          <w:numId w:val="21"/>
        </w:numPr>
        <w:spacing w:line="480" w:lineRule="exact"/>
        <w:ind w:leftChars="0" w:left="1418" w:hanging="452"/>
        <w:rPr>
          <w:rFonts w:ascii="Times New Roman" w:eastAsia="標楷體" w:hAnsi="Times New Roman" w:cs="Times New Roman"/>
          <w:color w:val="000000" w:themeColor="text1"/>
          <w:sz w:val="28"/>
          <w:szCs w:val="28"/>
        </w:rPr>
      </w:pPr>
      <w:r w:rsidRPr="004D1628">
        <w:rPr>
          <w:rFonts w:ascii="Times New Roman" w:eastAsia="標楷體" w:hAnsi="Times New Roman" w:cs="Times New Roman"/>
          <w:color w:val="000000" w:themeColor="text1"/>
          <w:sz w:val="28"/>
          <w:szCs w:val="28"/>
        </w:rPr>
        <w:t>指標</w:t>
      </w:r>
      <w:r w:rsidR="002E779A" w:rsidRPr="004D1628">
        <w:rPr>
          <w:rFonts w:ascii="Times New Roman" w:eastAsia="標楷體" w:hAnsi="Times New Roman" w:cs="Times New Roman" w:hint="eastAsia"/>
          <w:color w:val="000000" w:themeColor="text1"/>
          <w:sz w:val="28"/>
          <w:szCs w:val="28"/>
        </w:rPr>
        <w:t>項目</w:t>
      </w:r>
      <w:r w:rsidR="00013D09" w:rsidRPr="004D1628">
        <w:rPr>
          <w:rFonts w:ascii="Times New Roman" w:eastAsia="標楷體" w:hAnsi="Times New Roman" w:cs="Times New Roman"/>
          <w:color w:val="000000" w:themeColor="text1"/>
          <w:sz w:val="28"/>
          <w:szCs w:val="28"/>
        </w:rPr>
        <w:t>：</w:t>
      </w:r>
      <w:r w:rsidR="002E779A" w:rsidRPr="004D1628">
        <w:rPr>
          <w:rFonts w:ascii="Times New Roman" w:eastAsia="標楷體" w:hAnsi="Times New Roman" w:cs="Times New Roman"/>
          <w:color w:val="000000" w:themeColor="text1"/>
          <w:sz w:val="28"/>
          <w:szCs w:val="28"/>
        </w:rPr>
        <w:t>詳見桃園市</w:t>
      </w:r>
      <w:r w:rsidR="002E779A" w:rsidRPr="004D1628">
        <w:rPr>
          <w:rFonts w:ascii="Times New Roman" w:eastAsia="標楷體" w:hAnsi="Times New Roman" w:cs="Times New Roman"/>
          <w:color w:val="000000" w:themeColor="text1"/>
          <w:sz w:val="28"/>
          <w:szCs w:val="28"/>
        </w:rPr>
        <w:t>11</w:t>
      </w:r>
      <w:r w:rsidR="00C10FC4" w:rsidRPr="004D1628">
        <w:rPr>
          <w:rFonts w:ascii="Times New Roman" w:eastAsia="標楷體" w:hAnsi="Times New Roman" w:cs="Times New Roman" w:hint="eastAsia"/>
          <w:color w:val="000000" w:themeColor="text1"/>
          <w:sz w:val="28"/>
          <w:szCs w:val="28"/>
        </w:rPr>
        <w:t>5</w:t>
      </w:r>
      <w:r w:rsidR="002E779A" w:rsidRPr="004D1628">
        <w:rPr>
          <w:rFonts w:ascii="Times New Roman" w:eastAsia="標楷體" w:hAnsi="Times New Roman" w:cs="Times New Roman"/>
          <w:color w:val="000000" w:themeColor="text1"/>
          <w:sz w:val="28"/>
          <w:szCs w:val="28"/>
        </w:rPr>
        <w:t>年社區整合型服務中心</w:t>
      </w:r>
      <w:r w:rsidR="002E779A" w:rsidRPr="004D1628">
        <w:rPr>
          <w:rFonts w:ascii="Times New Roman" w:eastAsia="標楷體" w:hAnsi="Times New Roman" w:cs="Times New Roman" w:hint="eastAsia"/>
          <w:color w:val="000000" w:themeColor="text1"/>
          <w:sz w:val="28"/>
          <w:szCs w:val="28"/>
        </w:rPr>
        <w:t>（</w:t>
      </w:r>
      <w:r w:rsidR="002E779A" w:rsidRPr="004D1628">
        <w:rPr>
          <w:rFonts w:ascii="Times New Roman" w:eastAsia="標楷體" w:hAnsi="Times New Roman" w:cs="Times New Roman"/>
          <w:color w:val="000000" w:themeColor="text1"/>
          <w:sz w:val="28"/>
          <w:szCs w:val="28"/>
        </w:rPr>
        <w:t>A</w:t>
      </w:r>
      <w:r w:rsidR="002E779A" w:rsidRPr="004D1628">
        <w:rPr>
          <w:rFonts w:ascii="Times New Roman" w:eastAsia="標楷體" w:hAnsi="Times New Roman" w:cs="Times New Roman"/>
          <w:color w:val="000000" w:themeColor="text1"/>
          <w:sz w:val="28"/>
          <w:szCs w:val="28"/>
        </w:rPr>
        <w:t>單位</w:t>
      </w:r>
      <w:r w:rsidR="002E779A" w:rsidRPr="004D1628">
        <w:rPr>
          <w:rFonts w:ascii="Times New Roman" w:eastAsia="標楷體" w:hAnsi="Times New Roman" w:cs="Times New Roman" w:hint="eastAsia"/>
          <w:color w:val="000000" w:themeColor="text1"/>
          <w:sz w:val="28"/>
          <w:szCs w:val="28"/>
        </w:rPr>
        <w:t>）</w:t>
      </w:r>
      <w:r w:rsidR="002E779A" w:rsidRPr="004D1628">
        <w:rPr>
          <w:rFonts w:ascii="Times New Roman" w:eastAsia="標楷體" w:hAnsi="Times New Roman" w:cs="Times New Roman"/>
          <w:color w:val="000000" w:themeColor="text1"/>
          <w:sz w:val="28"/>
          <w:szCs w:val="28"/>
        </w:rPr>
        <w:t>評鑑指標</w:t>
      </w:r>
      <w:r w:rsidR="00430350" w:rsidRPr="004D1628">
        <w:rPr>
          <w:rFonts w:ascii="Times New Roman" w:eastAsia="標楷體" w:hAnsi="Times New Roman" w:cs="Times New Roman" w:hint="eastAsia"/>
          <w:color w:val="000000" w:themeColor="text1"/>
          <w:sz w:val="28"/>
          <w:szCs w:val="28"/>
        </w:rPr>
        <w:t>評分表</w:t>
      </w:r>
      <w:r w:rsidR="002E779A" w:rsidRPr="004D1628">
        <w:rPr>
          <w:rFonts w:ascii="Times New Roman" w:eastAsia="標楷體" w:hAnsi="Times New Roman" w:cs="Times New Roman" w:hint="eastAsia"/>
          <w:color w:val="000000" w:themeColor="text1"/>
          <w:sz w:val="28"/>
          <w:szCs w:val="28"/>
        </w:rPr>
        <w:t>（如</w:t>
      </w:r>
      <w:r w:rsidR="002E779A" w:rsidRPr="004D1628">
        <w:rPr>
          <w:rFonts w:ascii="Times New Roman" w:eastAsia="標楷體" w:hAnsi="Times New Roman" w:cs="Times New Roman"/>
          <w:color w:val="000000" w:themeColor="text1"/>
          <w:sz w:val="28"/>
          <w:szCs w:val="28"/>
        </w:rPr>
        <w:t>附件</w:t>
      </w:r>
      <w:r w:rsidR="009326F5" w:rsidRPr="004D1628">
        <w:rPr>
          <w:rFonts w:ascii="Times New Roman" w:eastAsia="標楷體" w:hAnsi="Times New Roman" w:cs="Times New Roman" w:hint="eastAsia"/>
          <w:color w:val="000000" w:themeColor="text1"/>
          <w:sz w:val="28"/>
          <w:szCs w:val="28"/>
        </w:rPr>
        <w:t>1</w:t>
      </w:r>
      <w:r w:rsidR="002E779A" w:rsidRPr="004D1628">
        <w:rPr>
          <w:rFonts w:ascii="Times New Roman" w:eastAsia="標楷體" w:hAnsi="Times New Roman" w:cs="Times New Roman" w:hint="eastAsia"/>
          <w:color w:val="000000" w:themeColor="text1"/>
          <w:sz w:val="28"/>
          <w:szCs w:val="28"/>
        </w:rPr>
        <w:t>）；</w:t>
      </w:r>
      <w:r w:rsidR="00013D09" w:rsidRPr="004D1628">
        <w:rPr>
          <w:rFonts w:ascii="Times New Roman" w:eastAsia="標楷體" w:hAnsi="Times New Roman" w:cs="Times New Roman"/>
          <w:color w:val="000000" w:themeColor="text1"/>
          <w:sz w:val="28"/>
          <w:szCs w:val="28"/>
        </w:rPr>
        <w:t>分</w:t>
      </w:r>
      <w:r w:rsidR="0068227D" w:rsidRPr="004D1628">
        <w:rPr>
          <w:rFonts w:ascii="Times New Roman" w:eastAsia="標楷體" w:hAnsi="Times New Roman" w:cs="Times New Roman" w:hint="eastAsia"/>
          <w:color w:val="000000" w:themeColor="text1"/>
          <w:sz w:val="28"/>
          <w:szCs w:val="28"/>
        </w:rPr>
        <w:t>6</w:t>
      </w:r>
      <w:r w:rsidR="00013D09" w:rsidRPr="004D1628">
        <w:rPr>
          <w:rFonts w:ascii="Times New Roman" w:eastAsia="標楷體" w:hAnsi="Times New Roman" w:cs="Times New Roman"/>
          <w:color w:val="000000" w:themeColor="text1"/>
          <w:sz w:val="28"/>
          <w:szCs w:val="28"/>
        </w:rPr>
        <w:t>大架構，</w:t>
      </w:r>
      <w:r w:rsidR="00075481" w:rsidRPr="004D1628">
        <w:rPr>
          <w:rFonts w:ascii="Times New Roman" w:eastAsia="標楷體" w:hAnsi="Times New Roman" w:cs="Times New Roman" w:hint="eastAsia"/>
          <w:color w:val="000000" w:themeColor="text1"/>
          <w:sz w:val="28"/>
          <w:szCs w:val="28"/>
        </w:rPr>
        <w:t>2</w:t>
      </w:r>
      <w:r w:rsidR="004C0387" w:rsidRPr="004D1628">
        <w:rPr>
          <w:rFonts w:ascii="Times New Roman" w:eastAsia="標楷體" w:hAnsi="Times New Roman" w:cs="Times New Roman" w:hint="eastAsia"/>
          <w:color w:val="000000" w:themeColor="text1"/>
          <w:sz w:val="28"/>
          <w:szCs w:val="28"/>
        </w:rPr>
        <w:t>5</w:t>
      </w:r>
      <w:r w:rsidR="00013D09" w:rsidRPr="004D1628">
        <w:rPr>
          <w:rFonts w:ascii="Times New Roman" w:eastAsia="標楷體" w:hAnsi="Times New Roman" w:cs="Times New Roman"/>
          <w:color w:val="000000" w:themeColor="text1"/>
          <w:sz w:val="28"/>
          <w:szCs w:val="28"/>
        </w:rPr>
        <w:t>項基準</w:t>
      </w:r>
      <w:r w:rsidR="00654D06" w:rsidRPr="004D1628">
        <w:rPr>
          <w:rFonts w:ascii="Times New Roman" w:eastAsia="標楷體" w:hAnsi="Times New Roman" w:cs="Times New Roman" w:hint="eastAsia"/>
          <w:color w:val="000000" w:themeColor="text1"/>
          <w:sz w:val="28"/>
          <w:szCs w:val="28"/>
        </w:rPr>
        <w:t>，計</w:t>
      </w:r>
      <w:r w:rsidR="006108E0" w:rsidRPr="004D1628">
        <w:rPr>
          <w:rFonts w:ascii="Times New Roman" w:eastAsia="標楷體" w:hAnsi="Times New Roman" w:cs="Times New Roman" w:hint="eastAsia"/>
          <w:color w:val="000000" w:themeColor="text1"/>
          <w:sz w:val="28"/>
          <w:szCs w:val="28"/>
        </w:rPr>
        <w:t>10</w:t>
      </w:r>
      <w:r w:rsidR="004C0387" w:rsidRPr="004D1628">
        <w:rPr>
          <w:rFonts w:ascii="Times New Roman" w:eastAsia="標楷體" w:hAnsi="Times New Roman" w:cs="Times New Roman" w:hint="eastAsia"/>
          <w:color w:val="000000" w:themeColor="text1"/>
          <w:sz w:val="28"/>
          <w:szCs w:val="28"/>
        </w:rPr>
        <w:t>5</w:t>
      </w:r>
      <w:r w:rsidR="00654D06" w:rsidRPr="004D1628">
        <w:rPr>
          <w:rFonts w:ascii="Times New Roman" w:eastAsia="標楷體" w:hAnsi="Times New Roman" w:cs="Times New Roman" w:hint="eastAsia"/>
          <w:color w:val="000000" w:themeColor="text1"/>
          <w:sz w:val="28"/>
          <w:szCs w:val="28"/>
        </w:rPr>
        <w:t>分</w:t>
      </w:r>
      <w:r w:rsidR="00BD33A5" w:rsidRPr="004D1628">
        <w:rPr>
          <w:rFonts w:ascii="Times New Roman" w:eastAsia="標楷體" w:hAnsi="Times New Roman" w:cs="Times New Roman" w:hint="eastAsia"/>
          <w:color w:val="000000" w:themeColor="text1"/>
          <w:sz w:val="28"/>
          <w:szCs w:val="28"/>
        </w:rPr>
        <w:t>，</w:t>
      </w:r>
      <w:r w:rsidR="0049178A" w:rsidRPr="004D1628">
        <w:rPr>
          <w:rFonts w:ascii="Times New Roman" w:eastAsia="標楷體" w:hAnsi="Times New Roman" w:cs="Times New Roman" w:hint="eastAsia"/>
          <w:color w:val="000000" w:themeColor="text1"/>
          <w:sz w:val="28"/>
          <w:szCs w:val="28"/>
        </w:rPr>
        <w:t>除第五大項及第六大項指標，其餘指標分為重要指標及次要指標，考核當日以檢核</w:t>
      </w:r>
      <w:r w:rsidR="0049178A" w:rsidRPr="004D1628">
        <w:rPr>
          <w:rFonts w:ascii="Times New Roman" w:eastAsia="標楷體" w:hAnsi="Times New Roman" w:cs="Times New Roman" w:hint="eastAsia"/>
          <w:b/>
          <w:bCs/>
          <w:color w:val="000000" w:themeColor="text1"/>
          <w:sz w:val="28"/>
          <w:szCs w:val="28"/>
        </w:rPr>
        <w:t>重要指標</w:t>
      </w:r>
      <w:r w:rsidR="0049178A" w:rsidRPr="004D1628">
        <w:rPr>
          <w:rFonts w:ascii="Times New Roman" w:eastAsia="標楷體" w:hAnsi="Times New Roman" w:cs="Times New Roman" w:hint="eastAsia"/>
          <w:color w:val="000000" w:themeColor="text1"/>
          <w:sz w:val="28"/>
          <w:szCs w:val="28"/>
        </w:rPr>
        <w:t>為主，次要指標則視當天進行狀況抽測及檢閱文件，以場次前雲端資料為主要評分依據</w:t>
      </w:r>
      <w:r w:rsidR="00BD33A5" w:rsidRPr="004D1628">
        <w:rPr>
          <w:rFonts w:ascii="Times New Roman" w:eastAsia="標楷體" w:hAnsi="Times New Roman" w:cs="Times New Roman" w:hint="eastAsia"/>
          <w:color w:val="000000" w:themeColor="text1"/>
          <w:sz w:val="28"/>
          <w:szCs w:val="28"/>
        </w:rPr>
        <w:t>，</w:t>
      </w:r>
      <w:r w:rsidRPr="004D1628">
        <w:rPr>
          <w:rFonts w:ascii="Times New Roman" w:eastAsia="標楷體" w:hAnsi="Times New Roman" w:cs="Times New Roman" w:hint="eastAsia"/>
          <w:b/>
          <w:color w:val="000000" w:themeColor="text1"/>
          <w:sz w:val="28"/>
          <w:szCs w:val="28"/>
        </w:rPr>
        <w:t>（輔導訪查</w:t>
      </w:r>
      <w:r w:rsidR="00EA5CC5" w:rsidRPr="004D1628">
        <w:rPr>
          <w:rFonts w:ascii="Times New Roman" w:eastAsia="標楷體" w:hAnsi="Times New Roman" w:cs="Times New Roman" w:hint="eastAsia"/>
          <w:b/>
          <w:color w:val="000000" w:themeColor="text1"/>
          <w:sz w:val="28"/>
          <w:szCs w:val="28"/>
        </w:rPr>
        <w:t>指標</w:t>
      </w:r>
      <w:r w:rsidRPr="004D1628">
        <w:rPr>
          <w:rFonts w:ascii="Times New Roman" w:eastAsia="標楷體" w:hAnsi="Times New Roman" w:cs="Times New Roman" w:hint="eastAsia"/>
          <w:b/>
          <w:color w:val="000000" w:themeColor="text1"/>
          <w:sz w:val="28"/>
          <w:szCs w:val="28"/>
        </w:rPr>
        <w:t>不計分</w:t>
      </w:r>
      <w:r w:rsidR="00EA5CC5" w:rsidRPr="004D1628">
        <w:rPr>
          <w:rFonts w:ascii="Times New Roman" w:eastAsia="標楷體" w:hAnsi="Times New Roman" w:cs="Times New Roman" w:hint="eastAsia"/>
          <w:b/>
          <w:color w:val="000000" w:themeColor="text1"/>
          <w:sz w:val="28"/>
          <w:szCs w:val="28"/>
        </w:rPr>
        <w:t>，檢視資料準備完善程度，納入次年考核項目評分</w:t>
      </w:r>
      <w:r w:rsidRPr="004D1628">
        <w:rPr>
          <w:rFonts w:ascii="Times New Roman" w:eastAsia="標楷體" w:hAnsi="Times New Roman" w:cs="Times New Roman" w:hint="eastAsia"/>
          <w:b/>
          <w:color w:val="000000" w:themeColor="text1"/>
          <w:sz w:val="28"/>
          <w:szCs w:val="28"/>
        </w:rPr>
        <w:t>）</w:t>
      </w:r>
      <w:r w:rsidR="00013D09" w:rsidRPr="004D1628">
        <w:rPr>
          <w:rFonts w:ascii="Times New Roman" w:eastAsia="標楷體" w:hAnsi="Times New Roman" w:cs="Times New Roman"/>
          <w:color w:val="000000" w:themeColor="text1"/>
          <w:sz w:val="28"/>
          <w:szCs w:val="28"/>
        </w:rPr>
        <w:t>。</w:t>
      </w:r>
    </w:p>
    <w:p w14:paraId="25F0E0BE" w14:textId="5C60FF86" w:rsidR="00635DD0" w:rsidRPr="004D1628" w:rsidRDefault="00013D09" w:rsidP="005A185C">
      <w:pPr>
        <w:pStyle w:val="a3"/>
        <w:numPr>
          <w:ilvl w:val="0"/>
          <w:numId w:val="22"/>
        </w:numPr>
        <w:spacing w:line="480" w:lineRule="exact"/>
        <w:ind w:leftChars="0" w:left="1985"/>
        <w:rPr>
          <w:rFonts w:ascii="Times New Roman" w:eastAsia="標楷體" w:hAnsi="Times New Roman" w:cs="Times New Roman"/>
          <w:color w:val="000000" w:themeColor="text1"/>
          <w:sz w:val="28"/>
          <w:szCs w:val="28"/>
        </w:rPr>
      </w:pPr>
      <w:r w:rsidRPr="004D1628">
        <w:rPr>
          <w:rFonts w:ascii="Times New Roman" w:eastAsia="標楷體" w:hAnsi="Times New Roman" w:cs="Times New Roman"/>
          <w:color w:val="000000" w:themeColor="text1"/>
          <w:sz w:val="28"/>
          <w:szCs w:val="28"/>
        </w:rPr>
        <w:t>服務安排：共</w:t>
      </w:r>
      <w:r w:rsidR="00075481" w:rsidRPr="004D1628">
        <w:rPr>
          <w:rFonts w:ascii="Times New Roman" w:eastAsia="標楷體" w:hAnsi="Times New Roman" w:cs="Times New Roman" w:hint="eastAsia"/>
          <w:color w:val="000000" w:themeColor="text1"/>
          <w:sz w:val="28"/>
          <w:szCs w:val="28"/>
        </w:rPr>
        <w:t>6</w:t>
      </w:r>
      <w:r w:rsidRPr="004D1628">
        <w:rPr>
          <w:rFonts w:ascii="Times New Roman" w:eastAsia="標楷體" w:hAnsi="Times New Roman" w:cs="Times New Roman"/>
          <w:color w:val="000000" w:themeColor="text1"/>
          <w:sz w:val="28"/>
          <w:szCs w:val="28"/>
        </w:rPr>
        <w:t>項，占</w:t>
      </w:r>
      <w:r w:rsidR="006108E0" w:rsidRPr="004D1628">
        <w:rPr>
          <w:rFonts w:ascii="Times New Roman" w:eastAsia="標楷體" w:hAnsi="Times New Roman" w:cs="Times New Roman" w:hint="eastAsia"/>
          <w:color w:val="000000" w:themeColor="text1"/>
          <w:sz w:val="28"/>
          <w:szCs w:val="28"/>
        </w:rPr>
        <w:t>41</w:t>
      </w:r>
      <w:r w:rsidRPr="004D1628">
        <w:rPr>
          <w:rFonts w:ascii="Times New Roman" w:eastAsia="標楷體" w:hAnsi="Times New Roman" w:cs="Times New Roman"/>
          <w:color w:val="000000" w:themeColor="text1"/>
          <w:sz w:val="28"/>
          <w:szCs w:val="28"/>
        </w:rPr>
        <w:t>分。</w:t>
      </w:r>
    </w:p>
    <w:p w14:paraId="0D6A1F99" w14:textId="17B3EB82" w:rsidR="00635DD0" w:rsidRPr="004D1628" w:rsidRDefault="00013D09" w:rsidP="005A185C">
      <w:pPr>
        <w:pStyle w:val="a3"/>
        <w:numPr>
          <w:ilvl w:val="0"/>
          <w:numId w:val="22"/>
        </w:numPr>
        <w:spacing w:line="480" w:lineRule="exact"/>
        <w:ind w:leftChars="0" w:left="1985"/>
        <w:rPr>
          <w:rFonts w:ascii="Times New Roman" w:eastAsia="標楷體" w:hAnsi="Times New Roman" w:cs="Times New Roman"/>
          <w:color w:val="000000" w:themeColor="text1"/>
          <w:sz w:val="28"/>
          <w:szCs w:val="28"/>
        </w:rPr>
      </w:pPr>
      <w:r w:rsidRPr="004D1628">
        <w:rPr>
          <w:rFonts w:ascii="Times New Roman" w:eastAsia="標楷體" w:hAnsi="Times New Roman" w:cs="Times New Roman"/>
          <w:color w:val="000000" w:themeColor="text1"/>
          <w:sz w:val="28"/>
          <w:szCs w:val="28"/>
        </w:rPr>
        <w:lastRenderedPageBreak/>
        <w:t>行政管理：共</w:t>
      </w:r>
      <w:r w:rsidR="00075481" w:rsidRPr="004D1628">
        <w:rPr>
          <w:rFonts w:ascii="Times New Roman" w:eastAsia="標楷體" w:hAnsi="Times New Roman" w:cs="Times New Roman" w:hint="eastAsia"/>
          <w:color w:val="000000" w:themeColor="text1"/>
          <w:sz w:val="28"/>
          <w:szCs w:val="28"/>
        </w:rPr>
        <w:t>7</w:t>
      </w:r>
      <w:r w:rsidRPr="004D1628">
        <w:rPr>
          <w:rFonts w:ascii="Times New Roman" w:eastAsia="標楷體" w:hAnsi="Times New Roman" w:cs="Times New Roman"/>
          <w:color w:val="000000" w:themeColor="text1"/>
          <w:sz w:val="28"/>
          <w:szCs w:val="28"/>
        </w:rPr>
        <w:t>項，占</w:t>
      </w:r>
      <w:r w:rsidR="006108E0" w:rsidRPr="004D1628">
        <w:rPr>
          <w:rFonts w:ascii="Times New Roman" w:eastAsia="標楷體" w:hAnsi="Times New Roman" w:cs="Times New Roman" w:hint="eastAsia"/>
          <w:color w:val="000000" w:themeColor="text1"/>
          <w:sz w:val="28"/>
          <w:szCs w:val="28"/>
        </w:rPr>
        <w:t>26</w:t>
      </w:r>
      <w:r w:rsidRPr="004D1628">
        <w:rPr>
          <w:rFonts w:ascii="Times New Roman" w:eastAsia="標楷體" w:hAnsi="Times New Roman" w:cs="Times New Roman"/>
          <w:color w:val="000000" w:themeColor="text1"/>
          <w:sz w:val="28"/>
          <w:szCs w:val="28"/>
        </w:rPr>
        <w:t>分。</w:t>
      </w:r>
    </w:p>
    <w:p w14:paraId="5F3E3D9E" w14:textId="5A3D332C" w:rsidR="00635DD0" w:rsidRPr="004D1628" w:rsidRDefault="00013D09" w:rsidP="005A185C">
      <w:pPr>
        <w:pStyle w:val="a3"/>
        <w:numPr>
          <w:ilvl w:val="0"/>
          <w:numId w:val="22"/>
        </w:numPr>
        <w:spacing w:line="480" w:lineRule="exact"/>
        <w:ind w:leftChars="0" w:left="1985"/>
        <w:rPr>
          <w:rFonts w:ascii="Times New Roman" w:eastAsia="標楷體" w:hAnsi="Times New Roman" w:cs="Times New Roman"/>
          <w:color w:val="000000" w:themeColor="text1"/>
          <w:sz w:val="28"/>
          <w:szCs w:val="28"/>
        </w:rPr>
      </w:pPr>
      <w:r w:rsidRPr="004D1628">
        <w:rPr>
          <w:rFonts w:ascii="Times New Roman" w:eastAsia="標楷體" w:hAnsi="Times New Roman" w:cs="Times New Roman"/>
          <w:color w:val="000000" w:themeColor="text1"/>
          <w:sz w:val="28"/>
          <w:szCs w:val="28"/>
        </w:rPr>
        <w:t>服務品質：共</w:t>
      </w:r>
      <w:r w:rsidR="00075481" w:rsidRPr="004D1628">
        <w:rPr>
          <w:rFonts w:ascii="Times New Roman" w:eastAsia="標楷體" w:hAnsi="Times New Roman" w:cs="Times New Roman" w:hint="eastAsia"/>
          <w:color w:val="000000" w:themeColor="text1"/>
          <w:sz w:val="28"/>
          <w:szCs w:val="28"/>
        </w:rPr>
        <w:t>5</w:t>
      </w:r>
      <w:r w:rsidRPr="004D1628">
        <w:rPr>
          <w:rFonts w:ascii="Times New Roman" w:eastAsia="標楷體" w:hAnsi="Times New Roman" w:cs="Times New Roman"/>
          <w:color w:val="000000" w:themeColor="text1"/>
          <w:sz w:val="28"/>
          <w:szCs w:val="28"/>
        </w:rPr>
        <w:t>項，占</w:t>
      </w:r>
      <w:r w:rsidR="006108E0" w:rsidRPr="004D1628">
        <w:rPr>
          <w:rFonts w:ascii="Times New Roman" w:eastAsia="標楷體" w:hAnsi="Times New Roman" w:cs="Times New Roman" w:hint="eastAsia"/>
          <w:color w:val="000000" w:themeColor="text1"/>
          <w:sz w:val="28"/>
          <w:szCs w:val="28"/>
        </w:rPr>
        <w:t>27</w:t>
      </w:r>
      <w:r w:rsidRPr="004D1628">
        <w:rPr>
          <w:rFonts w:ascii="Times New Roman" w:eastAsia="標楷體" w:hAnsi="Times New Roman" w:cs="Times New Roman"/>
          <w:color w:val="000000" w:themeColor="text1"/>
          <w:sz w:val="28"/>
          <w:szCs w:val="28"/>
        </w:rPr>
        <w:t>分。</w:t>
      </w:r>
    </w:p>
    <w:p w14:paraId="7B2D66A6" w14:textId="6E25F53D" w:rsidR="00635DD0" w:rsidRPr="004D1628" w:rsidRDefault="00013D09" w:rsidP="005A185C">
      <w:pPr>
        <w:pStyle w:val="a3"/>
        <w:numPr>
          <w:ilvl w:val="0"/>
          <w:numId w:val="22"/>
        </w:numPr>
        <w:spacing w:line="480" w:lineRule="exact"/>
        <w:ind w:leftChars="0" w:left="1985"/>
        <w:rPr>
          <w:rFonts w:ascii="Times New Roman" w:eastAsia="標楷體" w:hAnsi="Times New Roman" w:cs="Times New Roman"/>
          <w:color w:val="000000" w:themeColor="text1"/>
          <w:sz w:val="28"/>
          <w:szCs w:val="28"/>
        </w:rPr>
      </w:pPr>
      <w:r w:rsidRPr="004D1628">
        <w:rPr>
          <w:rFonts w:ascii="Times New Roman" w:eastAsia="標楷體" w:hAnsi="Times New Roman" w:cs="Times New Roman"/>
          <w:color w:val="000000" w:themeColor="text1"/>
          <w:sz w:val="28"/>
          <w:szCs w:val="28"/>
        </w:rPr>
        <w:t>使用者端意見與管理：共</w:t>
      </w:r>
      <w:r w:rsidR="00075481" w:rsidRPr="004D1628">
        <w:rPr>
          <w:rFonts w:ascii="Times New Roman" w:eastAsia="標楷體" w:hAnsi="Times New Roman" w:cs="Times New Roman" w:hint="eastAsia"/>
          <w:color w:val="000000" w:themeColor="text1"/>
          <w:sz w:val="28"/>
          <w:szCs w:val="28"/>
        </w:rPr>
        <w:t>2</w:t>
      </w:r>
      <w:r w:rsidRPr="004D1628">
        <w:rPr>
          <w:rFonts w:ascii="Times New Roman" w:eastAsia="標楷體" w:hAnsi="Times New Roman" w:cs="Times New Roman"/>
          <w:color w:val="000000" w:themeColor="text1"/>
          <w:sz w:val="28"/>
          <w:szCs w:val="28"/>
        </w:rPr>
        <w:t>項，占</w:t>
      </w:r>
      <w:r w:rsidR="006108E0" w:rsidRPr="004D1628">
        <w:rPr>
          <w:rFonts w:ascii="Times New Roman" w:eastAsia="標楷體" w:hAnsi="Times New Roman" w:cs="Times New Roman" w:hint="eastAsia"/>
          <w:color w:val="000000" w:themeColor="text1"/>
          <w:sz w:val="28"/>
          <w:szCs w:val="28"/>
        </w:rPr>
        <w:t>6</w:t>
      </w:r>
      <w:r w:rsidRPr="004D1628">
        <w:rPr>
          <w:rFonts w:ascii="Times New Roman" w:eastAsia="標楷體" w:hAnsi="Times New Roman" w:cs="Times New Roman"/>
          <w:color w:val="000000" w:themeColor="text1"/>
          <w:sz w:val="28"/>
          <w:szCs w:val="28"/>
        </w:rPr>
        <w:t>分。</w:t>
      </w:r>
    </w:p>
    <w:p w14:paraId="4F8C01B3" w14:textId="407F33B9" w:rsidR="00635DD0" w:rsidRPr="004D1628" w:rsidRDefault="00013D09" w:rsidP="005A185C">
      <w:pPr>
        <w:pStyle w:val="a3"/>
        <w:numPr>
          <w:ilvl w:val="0"/>
          <w:numId w:val="22"/>
        </w:numPr>
        <w:spacing w:line="480" w:lineRule="exact"/>
        <w:ind w:leftChars="0" w:left="1985"/>
        <w:rPr>
          <w:rFonts w:ascii="Times New Roman" w:eastAsia="標楷體" w:hAnsi="Times New Roman" w:cs="Times New Roman"/>
          <w:color w:val="000000" w:themeColor="text1"/>
          <w:sz w:val="28"/>
          <w:szCs w:val="28"/>
        </w:rPr>
      </w:pPr>
      <w:r w:rsidRPr="004D1628">
        <w:rPr>
          <w:rFonts w:ascii="Times New Roman" w:eastAsia="標楷體" w:hAnsi="Times New Roman" w:cs="Times New Roman"/>
          <w:color w:val="000000" w:themeColor="text1"/>
          <w:sz w:val="28"/>
          <w:szCs w:val="28"/>
        </w:rPr>
        <w:t>其他加分題：</w:t>
      </w:r>
      <w:r w:rsidR="007F3079" w:rsidRPr="004D1628">
        <w:rPr>
          <w:rFonts w:ascii="Times New Roman" w:eastAsia="標楷體" w:hAnsi="Times New Roman" w:cs="Times New Roman"/>
          <w:color w:val="000000" w:themeColor="text1"/>
          <w:sz w:val="28"/>
          <w:szCs w:val="28"/>
        </w:rPr>
        <w:t>共</w:t>
      </w:r>
      <w:r w:rsidR="005C1591" w:rsidRPr="004D1628">
        <w:rPr>
          <w:rFonts w:ascii="Times New Roman" w:eastAsia="標楷體" w:hAnsi="Times New Roman" w:cs="Times New Roman" w:hint="eastAsia"/>
          <w:color w:val="000000" w:themeColor="text1"/>
          <w:sz w:val="28"/>
          <w:szCs w:val="28"/>
        </w:rPr>
        <w:t>4</w:t>
      </w:r>
      <w:r w:rsidR="007F3079" w:rsidRPr="004D1628">
        <w:rPr>
          <w:rFonts w:ascii="Times New Roman" w:eastAsia="標楷體" w:hAnsi="Times New Roman" w:cs="Times New Roman"/>
          <w:color w:val="000000" w:themeColor="text1"/>
          <w:sz w:val="28"/>
          <w:szCs w:val="28"/>
        </w:rPr>
        <w:t>項，占</w:t>
      </w:r>
      <w:r w:rsidR="00627FB0" w:rsidRPr="004D1628">
        <w:rPr>
          <w:rFonts w:ascii="Times New Roman" w:eastAsia="標楷體" w:hAnsi="Times New Roman" w:cs="Times New Roman" w:hint="eastAsia"/>
          <w:color w:val="000000" w:themeColor="text1"/>
          <w:sz w:val="28"/>
          <w:szCs w:val="28"/>
        </w:rPr>
        <w:t>5</w:t>
      </w:r>
      <w:r w:rsidR="007F3079" w:rsidRPr="004D1628">
        <w:rPr>
          <w:rFonts w:ascii="Times New Roman" w:eastAsia="標楷體" w:hAnsi="Times New Roman" w:cs="Times New Roman"/>
          <w:color w:val="000000" w:themeColor="text1"/>
          <w:sz w:val="28"/>
          <w:szCs w:val="28"/>
        </w:rPr>
        <w:t>分。</w:t>
      </w:r>
    </w:p>
    <w:p w14:paraId="60078C58" w14:textId="3B682AF6" w:rsidR="002954E6" w:rsidRPr="004D1628" w:rsidRDefault="002954E6" w:rsidP="005A185C">
      <w:pPr>
        <w:pStyle w:val="a3"/>
        <w:numPr>
          <w:ilvl w:val="0"/>
          <w:numId w:val="22"/>
        </w:numPr>
        <w:spacing w:line="480" w:lineRule="exact"/>
        <w:ind w:leftChars="0" w:left="1985"/>
        <w:rPr>
          <w:rFonts w:ascii="Times New Roman" w:eastAsia="標楷體" w:hAnsi="Times New Roman" w:cs="Times New Roman"/>
          <w:color w:val="000000" w:themeColor="text1"/>
          <w:sz w:val="28"/>
          <w:szCs w:val="28"/>
        </w:rPr>
      </w:pPr>
      <w:r w:rsidRPr="004D1628">
        <w:rPr>
          <w:rFonts w:ascii="Times New Roman" w:eastAsia="標楷體" w:hAnsi="Times New Roman" w:cs="Times New Roman"/>
          <w:color w:val="000000" w:themeColor="text1"/>
          <w:sz w:val="28"/>
          <w:szCs w:val="28"/>
        </w:rPr>
        <w:t>其他</w:t>
      </w:r>
      <w:r w:rsidRPr="004D1628">
        <w:rPr>
          <w:rFonts w:ascii="Times New Roman" w:eastAsia="標楷體" w:hAnsi="Times New Roman" w:cs="Times New Roman" w:hint="eastAsia"/>
          <w:color w:val="000000" w:themeColor="text1"/>
          <w:sz w:val="28"/>
          <w:szCs w:val="28"/>
        </w:rPr>
        <w:t>扣</w:t>
      </w:r>
      <w:r w:rsidRPr="004D1628">
        <w:rPr>
          <w:rFonts w:ascii="Times New Roman" w:eastAsia="標楷體" w:hAnsi="Times New Roman" w:cs="Times New Roman"/>
          <w:color w:val="000000" w:themeColor="text1"/>
          <w:sz w:val="28"/>
          <w:szCs w:val="28"/>
        </w:rPr>
        <w:t>分題：共</w:t>
      </w:r>
      <w:r w:rsidR="0059758B" w:rsidRPr="004D1628">
        <w:rPr>
          <w:rFonts w:ascii="Times New Roman" w:eastAsia="標楷體" w:hAnsi="Times New Roman" w:cs="Times New Roman" w:hint="eastAsia"/>
          <w:color w:val="000000" w:themeColor="text1"/>
          <w:sz w:val="28"/>
          <w:szCs w:val="28"/>
        </w:rPr>
        <w:t>1</w:t>
      </w:r>
      <w:r w:rsidRPr="004D1628">
        <w:rPr>
          <w:rFonts w:ascii="Times New Roman" w:eastAsia="標楷體" w:hAnsi="Times New Roman" w:cs="Times New Roman"/>
          <w:color w:val="000000" w:themeColor="text1"/>
          <w:sz w:val="28"/>
          <w:szCs w:val="28"/>
        </w:rPr>
        <w:t>項。</w:t>
      </w:r>
    </w:p>
    <w:p w14:paraId="282A55A9" w14:textId="11FF4003" w:rsidR="00635DD0" w:rsidRPr="004D1628" w:rsidRDefault="00013D09" w:rsidP="005A185C">
      <w:pPr>
        <w:pStyle w:val="a3"/>
        <w:numPr>
          <w:ilvl w:val="0"/>
          <w:numId w:val="21"/>
        </w:numPr>
        <w:spacing w:line="480" w:lineRule="exact"/>
        <w:ind w:leftChars="0" w:left="1418"/>
        <w:rPr>
          <w:rFonts w:ascii="Times New Roman" w:eastAsia="標楷體" w:hAnsi="Times New Roman" w:cs="Times New Roman"/>
          <w:color w:val="000000" w:themeColor="text1"/>
          <w:sz w:val="28"/>
          <w:szCs w:val="28"/>
        </w:rPr>
      </w:pPr>
      <w:r w:rsidRPr="004D1628">
        <w:rPr>
          <w:rFonts w:ascii="Times New Roman" w:eastAsia="標楷體" w:hAnsi="Times New Roman" w:cs="Times New Roman"/>
          <w:color w:val="000000" w:themeColor="text1"/>
          <w:sz w:val="28"/>
          <w:szCs w:val="28"/>
        </w:rPr>
        <w:t>評鑑評等原則：依評鑑項目之得分，</w:t>
      </w:r>
      <w:r w:rsidR="00F2401B" w:rsidRPr="004D1628">
        <w:rPr>
          <w:rFonts w:ascii="Times New Roman" w:eastAsia="標楷體" w:hAnsi="Times New Roman" w:cs="Times New Roman" w:hint="eastAsia"/>
          <w:color w:val="000000" w:themeColor="text1"/>
          <w:sz w:val="28"/>
          <w:szCs w:val="28"/>
        </w:rPr>
        <w:t>等第</w:t>
      </w:r>
      <w:r w:rsidRPr="004D1628">
        <w:rPr>
          <w:rFonts w:ascii="Times New Roman" w:eastAsia="標楷體" w:hAnsi="Times New Roman" w:cs="Times New Roman"/>
          <w:color w:val="000000" w:themeColor="text1"/>
          <w:sz w:val="28"/>
          <w:szCs w:val="28"/>
        </w:rPr>
        <w:t>分為優良、合格及待觀察。</w:t>
      </w:r>
    </w:p>
    <w:p w14:paraId="6B9B96DA" w14:textId="771CE45A" w:rsidR="00064481" w:rsidRPr="004D1628" w:rsidRDefault="00013D09" w:rsidP="005A185C">
      <w:pPr>
        <w:pStyle w:val="a3"/>
        <w:numPr>
          <w:ilvl w:val="2"/>
          <w:numId w:val="23"/>
        </w:numPr>
        <w:spacing w:line="480" w:lineRule="exact"/>
        <w:ind w:leftChars="0" w:left="1985"/>
        <w:rPr>
          <w:rFonts w:ascii="Times New Roman" w:eastAsia="標楷體" w:hAnsi="Times New Roman" w:cs="Times New Roman"/>
          <w:color w:val="000000" w:themeColor="text1"/>
          <w:sz w:val="28"/>
          <w:szCs w:val="28"/>
        </w:rPr>
      </w:pPr>
      <w:bookmarkStart w:id="13" w:name="_Hlk159317511"/>
      <w:r w:rsidRPr="004D1628">
        <w:rPr>
          <w:rFonts w:ascii="Times New Roman" w:eastAsia="標楷體" w:hAnsi="Times New Roman" w:cs="Times New Roman"/>
          <w:color w:val="000000" w:themeColor="text1"/>
          <w:sz w:val="28"/>
          <w:szCs w:val="28"/>
        </w:rPr>
        <w:t>優良：</w:t>
      </w:r>
      <w:r w:rsidR="002E779A" w:rsidRPr="004D1628">
        <w:rPr>
          <w:rFonts w:ascii="Times New Roman" w:eastAsia="標楷體" w:hAnsi="Times New Roman" w:cs="Times New Roman"/>
          <w:color w:val="000000" w:themeColor="text1"/>
          <w:sz w:val="28"/>
          <w:szCs w:val="28"/>
        </w:rPr>
        <w:t>評鑑</w:t>
      </w:r>
      <w:r w:rsidRPr="004D1628">
        <w:rPr>
          <w:rFonts w:ascii="Times New Roman" w:eastAsia="標楷體" w:hAnsi="Times New Roman" w:cs="Times New Roman"/>
          <w:color w:val="000000" w:themeColor="text1"/>
          <w:sz w:val="28"/>
          <w:szCs w:val="28"/>
        </w:rPr>
        <w:t>總分為</w:t>
      </w:r>
      <w:r w:rsidRPr="004D1628">
        <w:rPr>
          <w:rFonts w:ascii="Times New Roman" w:eastAsia="標楷體" w:hAnsi="Times New Roman" w:cs="Times New Roman"/>
          <w:color w:val="000000" w:themeColor="text1"/>
          <w:sz w:val="28"/>
          <w:szCs w:val="28"/>
        </w:rPr>
        <w:t>85</w:t>
      </w:r>
      <w:r w:rsidRPr="004D1628">
        <w:rPr>
          <w:rFonts w:ascii="Times New Roman" w:eastAsia="標楷體" w:hAnsi="Times New Roman" w:cs="Times New Roman"/>
          <w:color w:val="000000" w:themeColor="text1"/>
          <w:sz w:val="28"/>
          <w:szCs w:val="28"/>
        </w:rPr>
        <w:t>分</w:t>
      </w:r>
      <w:r w:rsidR="00932978" w:rsidRPr="004D1628">
        <w:rPr>
          <w:rFonts w:ascii="Times New Roman" w:eastAsia="標楷體" w:hAnsi="Times New Roman" w:cs="Times New Roman" w:hint="eastAsia"/>
          <w:color w:val="000000" w:themeColor="text1"/>
          <w:sz w:val="28"/>
          <w:szCs w:val="28"/>
        </w:rPr>
        <w:t>（</w:t>
      </w:r>
      <w:r w:rsidRPr="004D1628">
        <w:rPr>
          <w:rFonts w:ascii="Times New Roman" w:eastAsia="標楷體" w:hAnsi="Times New Roman" w:cs="Times New Roman"/>
          <w:color w:val="000000" w:themeColor="text1"/>
          <w:sz w:val="28"/>
          <w:szCs w:val="28"/>
        </w:rPr>
        <w:t>含</w:t>
      </w:r>
      <w:r w:rsidR="00932978" w:rsidRPr="004D1628">
        <w:rPr>
          <w:rFonts w:ascii="Times New Roman" w:eastAsia="標楷體" w:hAnsi="Times New Roman" w:cs="Times New Roman" w:hint="eastAsia"/>
          <w:color w:val="000000" w:themeColor="text1"/>
          <w:sz w:val="28"/>
          <w:szCs w:val="28"/>
        </w:rPr>
        <w:t>）</w:t>
      </w:r>
      <w:r w:rsidRPr="004D1628">
        <w:rPr>
          <w:rFonts w:ascii="Times New Roman" w:eastAsia="標楷體" w:hAnsi="Times New Roman" w:cs="Times New Roman"/>
          <w:color w:val="000000" w:themeColor="text1"/>
          <w:sz w:val="28"/>
          <w:szCs w:val="28"/>
        </w:rPr>
        <w:t>以上。</w:t>
      </w:r>
    </w:p>
    <w:p w14:paraId="1B67A27D" w14:textId="67305625" w:rsidR="00064481" w:rsidRPr="004D1628" w:rsidRDefault="00013D09" w:rsidP="005A185C">
      <w:pPr>
        <w:pStyle w:val="a3"/>
        <w:numPr>
          <w:ilvl w:val="2"/>
          <w:numId w:val="23"/>
        </w:numPr>
        <w:spacing w:line="480" w:lineRule="exact"/>
        <w:ind w:leftChars="0" w:left="1985"/>
        <w:rPr>
          <w:rFonts w:ascii="Times New Roman" w:eastAsia="標楷體" w:hAnsi="Times New Roman" w:cs="Times New Roman"/>
          <w:color w:val="000000" w:themeColor="text1"/>
          <w:sz w:val="28"/>
          <w:szCs w:val="28"/>
        </w:rPr>
      </w:pPr>
      <w:r w:rsidRPr="004D1628">
        <w:rPr>
          <w:rFonts w:ascii="Times New Roman" w:eastAsia="標楷體" w:hAnsi="Times New Roman" w:cs="Times New Roman"/>
          <w:color w:val="000000" w:themeColor="text1"/>
          <w:sz w:val="28"/>
          <w:szCs w:val="28"/>
        </w:rPr>
        <w:t>合格：</w:t>
      </w:r>
      <w:r w:rsidR="002E779A" w:rsidRPr="004D1628">
        <w:rPr>
          <w:rFonts w:ascii="Times New Roman" w:eastAsia="標楷體" w:hAnsi="Times New Roman" w:cs="Times New Roman"/>
          <w:color w:val="000000" w:themeColor="text1"/>
          <w:sz w:val="28"/>
          <w:szCs w:val="28"/>
        </w:rPr>
        <w:t>評鑑總</w:t>
      </w:r>
      <w:r w:rsidRPr="004D1628">
        <w:rPr>
          <w:rFonts w:ascii="Times New Roman" w:eastAsia="標楷體" w:hAnsi="Times New Roman" w:cs="Times New Roman"/>
          <w:color w:val="000000" w:themeColor="text1"/>
          <w:sz w:val="28"/>
          <w:szCs w:val="28"/>
        </w:rPr>
        <w:t>分為</w:t>
      </w:r>
      <w:r w:rsidRPr="004D1628">
        <w:rPr>
          <w:rFonts w:ascii="Times New Roman" w:eastAsia="標楷體" w:hAnsi="Times New Roman" w:cs="Times New Roman"/>
          <w:color w:val="000000" w:themeColor="text1"/>
          <w:sz w:val="28"/>
          <w:szCs w:val="28"/>
        </w:rPr>
        <w:t>70</w:t>
      </w:r>
      <w:r w:rsidRPr="004D1628">
        <w:rPr>
          <w:rFonts w:ascii="Times New Roman" w:eastAsia="標楷體" w:hAnsi="Times New Roman" w:cs="Times New Roman"/>
          <w:color w:val="000000" w:themeColor="text1"/>
          <w:sz w:val="28"/>
          <w:szCs w:val="28"/>
        </w:rPr>
        <w:t>分</w:t>
      </w:r>
      <w:r w:rsidR="00932978" w:rsidRPr="004D1628">
        <w:rPr>
          <w:rFonts w:ascii="Times New Roman" w:eastAsia="標楷體" w:hAnsi="Times New Roman" w:cs="Times New Roman" w:hint="eastAsia"/>
          <w:color w:val="000000" w:themeColor="text1"/>
          <w:sz w:val="28"/>
          <w:szCs w:val="28"/>
        </w:rPr>
        <w:t>（</w:t>
      </w:r>
      <w:r w:rsidRPr="004D1628">
        <w:rPr>
          <w:rFonts w:ascii="Times New Roman" w:eastAsia="標楷體" w:hAnsi="Times New Roman" w:cs="Times New Roman"/>
          <w:color w:val="000000" w:themeColor="text1"/>
          <w:sz w:val="28"/>
          <w:szCs w:val="28"/>
        </w:rPr>
        <w:t>含</w:t>
      </w:r>
      <w:r w:rsidR="00932978" w:rsidRPr="004D1628">
        <w:rPr>
          <w:rFonts w:ascii="Times New Roman" w:eastAsia="標楷體" w:hAnsi="Times New Roman" w:cs="Times New Roman" w:hint="eastAsia"/>
          <w:color w:val="000000" w:themeColor="text1"/>
          <w:sz w:val="28"/>
          <w:szCs w:val="28"/>
        </w:rPr>
        <w:t>）</w:t>
      </w:r>
      <w:r w:rsidRPr="004D1628">
        <w:rPr>
          <w:rFonts w:ascii="Times New Roman" w:eastAsia="標楷體" w:hAnsi="Times New Roman" w:cs="Times New Roman"/>
          <w:color w:val="000000" w:themeColor="text1"/>
          <w:sz w:val="28"/>
          <w:szCs w:val="28"/>
        </w:rPr>
        <w:t>以上。</w:t>
      </w:r>
    </w:p>
    <w:p w14:paraId="54CCD4B6" w14:textId="34EAE589" w:rsidR="00013D09" w:rsidRPr="004D1628" w:rsidRDefault="00013D09" w:rsidP="005A185C">
      <w:pPr>
        <w:pStyle w:val="a3"/>
        <w:numPr>
          <w:ilvl w:val="2"/>
          <w:numId w:val="23"/>
        </w:numPr>
        <w:spacing w:line="480" w:lineRule="exact"/>
        <w:ind w:leftChars="0" w:left="1985"/>
        <w:rPr>
          <w:rFonts w:ascii="Times New Roman" w:eastAsia="標楷體" w:hAnsi="Times New Roman" w:cs="Times New Roman"/>
          <w:color w:val="000000" w:themeColor="text1"/>
          <w:sz w:val="28"/>
          <w:szCs w:val="28"/>
        </w:rPr>
      </w:pPr>
      <w:r w:rsidRPr="004D1628">
        <w:rPr>
          <w:rFonts w:ascii="Times New Roman" w:eastAsia="標楷體" w:hAnsi="Times New Roman" w:cs="Times New Roman"/>
          <w:color w:val="000000" w:themeColor="text1"/>
          <w:sz w:val="28"/>
          <w:szCs w:val="28"/>
        </w:rPr>
        <w:t>待觀察：</w:t>
      </w:r>
      <w:r w:rsidR="002E779A" w:rsidRPr="004D1628">
        <w:rPr>
          <w:rFonts w:ascii="Times New Roman" w:eastAsia="標楷體" w:hAnsi="Times New Roman" w:cs="Times New Roman"/>
          <w:color w:val="000000" w:themeColor="text1"/>
          <w:sz w:val="28"/>
          <w:szCs w:val="28"/>
        </w:rPr>
        <w:t>評鑑</w:t>
      </w:r>
      <w:r w:rsidRPr="004D1628">
        <w:rPr>
          <w:rFonts w:ascii="Times New Roman" w:eastAsia="標楷體" w:hAnsi="Times New Roman" w:cs="Times New Roman"/>
          <w:color w:val="000000" w:themeColor="text1"/>
          <w:sz w:val="28"/>
          <w:szCs w:val="28"/>
        </w:rPr>
        <w:t>總分未達</w:t>
      </w:r>
      <w:r w:rsidRPr="004D1628">
        <w:rPr>
          <w:rFonts w:ascii="Times New Roman" w:eastAsia="標楷體" w:hAnsi="Times New Roman" w:cs="Times New Roman"/>
          <w:color w:val="000000" w:themeColor="text1"/>
          <w:sz w:val="28"/>
          <w:szCs w:val="28"/>
        </w:rPr>
        <w:t>70</w:t>
      </w:r>
      <w:r w:rsidRPr="004D1628">
        <w:rPr>
          <w:rFonts w:ascii="Times New Roman" w:eastAsia="標楷體" w:hAnsi="Times New Roman" w:cs="Times New Roman"/>
          <w:color w:val="000000" w:themeColor="text1"/>
          <w:sz w:val="28"/>
          <w:szCs w:val="28"/>
        </w:rPr>
        <w:t>分。</w:t>
      </w:r>
    </w:p>
    <w:bookmarkEnd w:id="13"/>
    <w:p w14:paraId="5D177F0A" w14:textId="55DC99C6" w:rsidR="00661407" w:rsidRPr="004D1628" w:rsidRDefault="00013D09" w:rsidP="005A185C">
      <w:pPr>
        <w:spacing w:line="480" w:lineRule="exact"/>
        <w:ind w:leftChars="600" w:left="1560" w:hangingChars="50" w:hanging="120"/>
        <w:rPr>
          <w:rFonts w:ascii="Times New Roman" w:eastAsia="標楷體" w:hAnsi="Times New Roman" w:cs="Times New Roman"/>
          <w:color w:val="000000" w:themeColor="text1"/>
          <w:szCs w:val="24"/>
        </w:rPr>
      </w:pPr>
      <w:r w:rsidRPr="004D1628">
        <w:rPr>
          <w:rFonts w:ascii="Times New Roman" w:eastAsia="標楷體" w:hAnsi="Times New Roman" w:cs="Times New Roman"/>
          <w:color w:val="000000" w:themeColor="text1"/>
          <w:szCs w:val="24"/>
        </w:rPr>
        <w:t>註：分數計算以</w:t>
      </w:r>
      <w:r w:rsidR="00654D06" w:rsidRPr="004D1628">
        <w:rPr>
          <w:rFonts w:ascii="Times New Roman" w:eastAsia="標楷體" w:hAnsi="Times New Roman" w:cs="Times New Roman" w:hint="eastAsia"/>
          <w:color w:val="000000" w:themeColor="text1"/>
          <w:szCs w:val="24"/>
        </w:rPr>
        <w:t>取自</w:t>
      </w:r>
      <w:r w:rsidRPr="004D1628">
        <w:rPr>
          <w:rFonts w:ascii="Times New Roman" w:eastAsia="標楷體" w:hAnsi="Times New Roman" w:cs="Times New Roman"/>
          <w:color w:val="000000" w:themeColor="text1"/>
          <w:szCs w:val="24"/>
        </w:rPr>
        <w:t>小數點</w:t>
      </w:r>
      <w:r w:rsidR="00902759" w:rsidRPr="004D1628">
        <w:rPr>
          <w:rFonts w:ascii="Times New Roman" w:eastAsia="標楷體" w:hAnsi="Times New Roman" w:cs="Times New Roman" w:hint="eastAsia"/>
          <w:color w:val="000000" w:themeColor="text1"/>
          <w:szCs w:val="24"/>
        </w:rPr>
        <w:t>第</w:t>
      </w:r>
      <w:r w:rsidR="00654D06" w:rsidRPr="004D1628">
        <w:rPr>
          <w:rFonts w:ascii="Times New Roman" w:eastAsia="標楷體" w:hAnsi="Times New Roman" w:cs="Times New Roman" w:hint="eastAsia"/>
          <w:color w:val="000000" w:themeColor="text1"/>
          <w:szCs w:val="24"/>
        </w:rPr>
        <w:t>1</w:t>
      </w:r>
      <w:r w:rsidRPr="004D1628">
        <w:rPr>
          <w:rFonts w:ascii="Times New Roman" w:eastAsia="標楷體" w:hAnsi="Times New Roman" w:cs="Times New Roman"/>
          <w:color w:val="000000" w:themeColor="text1"/>
          <w:szCs w:val="24"/>
        </w:rPr>
        <w:t>位</w:t>
      </w:r>
      <w:r w:rsidR="00654D06" w:rsidRPr="004D1628">
        <w:rPr>
          <w:rFonts w:ascii="Times New Roman" w:eastAsia="標楷體" w:hAnsi="Times New Roman" w:cs="Times New Roman" w:hint="eastAsia"/>
          <w:color w:val="000000" w:themeColor="text1"/>
          <w:szCs w:val="24"/>
        </w:rPr>
        <w:t>，並採</w:t>
      </w:r>
      <w:r w:rsidRPr="004D1628">
        <w:rPr>
          <w:rFonts w:ascii="Times New Roman" w:eastAsia="標楷體" w:hAnsi="Times New Roman" w:cs="Times New Roman"/>
          <w:color w:val="000000" w:themeColor="text1"/>
          <w:szCs w:val="24"/>
        </w:rPr>
        <w:t>四捨五入。</w:t>
      </w:r>
    </w:p>
    <w:p w14:paraId="0B04153A" w14:textId="364C9ED2" w:rsidR="00635DD0" w:rsidRPr="004D1628" w:rsidRDefault="00635DD0" w:rsidP="00B46061">
      <w:pPr>
        <w:pStyle w:val="a3"/>
        <w:numPr>
          <w:ilvl w:val="0"/>
          <w:numId w:val="70"/>
        </w:numPr>
        <w:spacing w:line="480" w:lineRule="exact"/>
        <w:ind w:leftChars="0" w:left="1418"/>
        <w:rPr>
          <w:rFonts w:ascii="Times New Roman" w:eastAsia="標楷體" w:hAnsi="Times New Roman" w:cs="Times New Roman"/>
          <w:color w:val="000000" w:themeColor="text1"/>
          <w:sz w:val="28"/>
          <w:szCs w:val="28"/>
        </w:rPr>
      </w:pPr>
      <w:r w:rsidRPr="004D1628">
        <w:rPr>
          <w:rFonts w:ascii="Times New Roman" w:eastAsia="標楷體" w:hAnsi="Times New Roman" w:cs="Times New Roman"/>
          <w:color w:val="000000" w:themeColor="text1"/>
          <w:sz w:val="28"/>
          <w:szCs w:val="28"/>
        </w:rPr>
        <w:t>配分標準：</w:t>
      </w:r>
      <w:r w:rsidRPr="004D1628">
        <w:rPr>
          <w:rFonts w:ascii="Times New Roman" w:eastAsia="標楷體" w:hAnsi="Times New Roman" w:cs="Times New Roman" w:hint="eastAsia"/>
          <w:color w:val="000000" w:themeColor="text1"/>
          <w:sz w:val="28"/>
          <w:szCs w:val="28"/>
        </w:rPr>
        <w:t>詳</w:t>
      </w:r>
      <w:r w:rsidRPr="004D1628">
        <w:rPr>
          <w:rFonts w:ascii="Times New Roman" w:eastAsia="標楷體" w:hAnsi="Times New Roman" w:cs="Times New Roman"/>
          <w:color w:val="000000" w:themeColor="text1"/>
          <w:sz w:val="28"/>
          <w:szCs w:val="28"/>
        </w:rPr>
        <w:t>見桃園市社區整合型服務中心</w:t>
      </w:r>
      <w:r w:rsidR="00932978" w:rsidRPr="004D1628">
        <w:rPr>
          <w:rFonts w:ascii="Times New Roman" w:eastAsia="標楷體" w:hAnsi="Times New Roman" w:cs="Times New Roman" w:hint="eastAsia"/>
          <w:color w:val="000000" w:themeColor="text1"/>
          <w:sz w:val="28"/>
          <w:szCs w:val="28"/>
        </w:rPr>
        <w:t>（</w:t>
      </w:r>
      <w:r w:rsidRPr="004D1628">
        <w:rPr>
          <w:rFonts w:ascii="Times New Roman" w:eastAsia="標楷體" w:hAnsi="Times New Roman" w:cs="Times New Roman"/>
          <w:color w:val="000000" w:themeColor="text1"/>
          <w:sz w:val="28"/>
          <w:szCs w:val="28"/>
        </w:rPr>
        <w:t>A</w:t>
      </w:r>
      <w:r w:rsidRPr="004D1628">
        <w:rPr>
          <w:rFonts w:ascii="Times New Roman" w:eastAsia="標楷體" w:hAnsi="Times New Roman" w:cs="Times New Roman"/>
          <w:color w:val="000000" w:themeColor="text1"/>
          <w:sz w:val="28"/>
          <w:szCs w:val="28"/>
        </w:rPr>
        <w:t>單位</w:t>
      </w:r>
      <w:r w:rsidR="00932978" w:rsidRPr="004D1628">
        <w:rPr>
          <w:rFonts w:ascii="Times New Roman" w:eastAsia="標楷體" w:hAnsi="Times New Roman" w:cs="Times New Roman" w:hint="eastAsia"/>
          <w:color w:val="000000" w:themeColor="text1"/>
          <w:sz w:val="28"/>
          <w:szCs w:val="28"/>
        </w:rPr>
        <w:t>）</w:t>
      </w:r>
      <w:r w:rsidRPr="004D1628">
        <w:rPr>
          <w:rFonts w:ascii="Times New Roman" w:eastAsia="標楷體" w:hAnsi="Times New Roman" w:cs="Times New Roman"/>
          <w:color w:val="000000" w:themeColor="text1"/>
          <w:sz w:val="28"/>
          <w:szCs w:val="28"/>
        </w:rPr>
        <w:t>評鑑成績配分標準表</w:t>
      </w:r>
      <w:r w:rsidRPr="004D1628">
        <w:rPr>
          <w:rFonts w:ascii="Times New Roman" w:eastAsia="標楷體" w:hAnsi="Times New Roman" w:cs="Times New Roman" w:hint="eastAsia"/>
          <w:color w:val="000000" w:themeColor="text1"/>
          <w:sz w:val="28"/>
          <w:szCs w:val="28"/>
        </w:rPr>
        <w:t>（如</w:t>
      </w:r>
      <w:r w:rsidRPr="004D1628">
        <w:rPr>
          <w:rFonts w:ascii="Times New Roman" w:eastAsia="標楷體" w:hAnsi="Times New Roman" w:cs="Times New Roman"/>
          <w:color w:val="000000" w:themeColor="text1"/>
          <w:sz w:val="28"/>
          <w:szCs w:val="28"/>
        </w:rPr>
        <w:t>附件</w:t>
      </w:r>
      <w:r w:rsidR="009326F5" w:rsidRPr="004D1628">
        <w:rPr>
          <w:rFonts w:ascii="Times New Roman" w:eastAsia="標楷體" w:hAnsi="Times New Roman" w:cs="Times New Roman" w:hint="eastAsia"/>
          <w:color w:val="000000" w:themeColor="text1"/>
          <w:sz w:val="28"/>
          <w:szCs w:val="28"/>
        </w:rPr>
        <w:t>2</w:t>
      </w:r>
      <w:r w:rsidRPr="004D1628">
        <w:rPr>
          <w:rFonts w:ascii="Times New Roman" w:eastAsia="標楷體" w:hAnsi="Times New Roman" w:cs="Times New Roman" w:hint="eastAsia"/>
          <w:color w:val="000000" w:themeColor="text1"/>
          <w:sz w:val="28"/>
          <w:szCs w:val="28"/>
        </w:rPr>
        <w:t>）</w:t>
      </w:r>
      <w:r w:rsidRPr="004D1628">
        <w:rPr>
          <w:rFonts w:ascii="Times New Roman" w:eastAsia="標楷體" w:hAnsi="Times New Roman" w:cs="Times New Roman"/>
          <w:color w:val="000000" w:themeColor="text1"/>
          <w:sz w:val="28"/>
          <w:szCs w:val="28"/>
        </w:rPr>
        <w:t>進行成績核算。</w:t>
      </w:r>
    </w:p>
    <w:p w14:paraId="5AADC047" w14:textId="5011C14B" w:rsidR="00783B12" w:rsidRPr="004D1628" w:rsidRDefault="002E779A" w:rsidP="005A185C">
      <w:pPr>
        <w:pStyle w:val="a3"/>
        <w:numPr>
          <w:ilvl w:val="0"/>
          <w:numId w:val="24"/>
        </w:numPr>
        <w:spacing w:line="480" w:lineRule="exact"/>
        <w:ind w:leftChars="0" w:left="1078"/>
        <w:rPr>
          <w:rFonts w:ascii="Times New Roman" w:eastAsia="標楷體" w:hAnsi="Times New Roman" w:cs="Times New Roman"/>
          <w:color w:val="000000" w:themeColor="text1"/>
          <w:sz w:val="28"/>
          <w:szCs w:val="28"/>
        </w:rPr>
      </w:pPr>
      <w:bookmarkStart w:id="14" w:name="_Hlk159317607"/>
      <w:r w:rsidRPr="004D1628">
        <w:rPr>
          <w:rFonts w:ascii="Times New Roman" w:eastAsia="標楷體" w:hAnsi="Times New Roman" w:cs="Times New Roman" w:hint="eastAsia"/>
          <w:color w:val="000000" w:themeColor="text1"/>
          <w:sz w:val="28"/>
          <w:szCs w:val="28"/>
        </w:rPr>
        <w:t>查核</w:t>
      </w:r>
    </w:p>
    <w:bookmarkEnd w:id="14"/>
    <w:p w14:paraId="14FE1685" w14:textId="60057F44" w:rsidR="00013D09" w:rsidRPr="004D1628" w:rsidRDefault="002E779A" w:rsidP="00DB4F89">
      <w:pPr>
        <w:pStyle w:val="a3"/>
        <w:numPr>
          <w:ilvl w:val="0"/>
          <w:numId w:val="25"/>
        </w:numPr>
        <w:spacing w:line="480" w:lineRule="exact"/>
        <w:ind w:leftChars="0"/>
        <w:rPr>
          <w:rFonts w:ascii="Times New Roman" w:eastAsia="標楷體" w:hAnsi="Times New Roman" w:cs="Times New Roman"/>
          <w:color w:val="000000" w:themeColor="text1"/>
          <w:sz w:val="28"/>
          <w:szCs w:val="28"/>
        </w:rPr>
      </w:pPr>
      <w:r w:rsidRPr="004D1628">
        <w:rPr>
          <w:rFonts w:ascii="Times New Roman" w:eastAsia="標楷體" w:hAnsi="Times New Roman" w:cs="Times New Roman" w:hint="eastAsia"/>
          <w:color w:val="000000" w:themeColor="text1"/>
          <w:sz w:val="28"/>
          <w:szCs w:val="28"/>
        </w:rPr>
        <w:t>指標</w:t>
      </w:r>
      <w:r w:rsidRPr="004D1628">
        <w:rPr>
          <w:rFonts w:ascii="Times New Roman" w:eastAsia="標楷體" w:hAnsi="Times New Roman" w:cs="Times New Roman"/>
          <w:color w:val="000000" w:themeColor="text1"/>
          <w:sz w:val="28"/>
          <w:szCs w:val="28"/>
        </w:rPr>
        <w:t>：</w:t>
      </w:r>
      <w:r w:rsidRPr="004D1628">
        <w:rPr>
          <w:rFonts w:ascii="Times New Roman" w:eastAsia="標楷體" w:hAnsi="Times New Roman" w:cs="Times New Roman" w:hint="eastAsia"/>
          <w:color w:val="000000" w:themeColor="text1"/>
          <w:sz w:val="28"/>
          <w:szCs w:val="28"/>
        </w:rPr>
        <w:t>參酌上開指標簡化辦理（如</w:t>
      </w:r>
      <w:r w:rsidRPr="004D1628">
        <w:rPr>
          <w:rFonts w:ascii="Times New Roman" w:eastAsia="標楷體" w:hAnsi="Times New Roman" w:cs="Times New Roman"/>
          <w:color w:val="000000" w:themeColor="text1"/>
          <w:sz w:val="28"/>
          <w:szCs w:val="28"/>
        </w:rPr>
        <w:t>附件</w:t>
      </w:r>
      <w:r w:rsidR="009326F5" w:rsidRPr="004D1628">
        <w:rPr>
          <w:rFonts w:ascii="Times New Roman" w:eastAsia="標楷體" w:hAnsi="Times New Roman" w:cs="Times New Roman" w:hint="eastAsia"/>
          <w:color w:val="000000" w:themeColor="text1"/>
          <w:sz w:val="28"/>
          <w:szCs w:val="28"/>
        </w:rPr>
        <w:t>1</w:t>
      </w:r>
      <w:r w:rsidRPr="004D1628">
        <w:rPr>
          <w:rFonts w:ascii="Times New Roman" w:eastAsia="標楷體" w:hAnsi="Times New Roman" w:cs="Times New Roman" w:hint="eastAsia"/>
          <w:color w:val="000000" w:themeColor="text1"/>
          <w:sz w:val="28"/>
          <w:szCs w:val="28"/>
        </w:rPr>
        <w:t>）；</w:t>
      </w:r>
      <w:r w:rsidR="00F77657" w:rsidRPr="004D1628">
        <w:rPr>
          <w:rFonts w:ascii="Times New Roman" w:eastAsia="標楷體" w:hAnsi="Times New Roman" w:cs="Times New Roman" w:hint="eastAsia"/>
          <w:color w:val="000000" w:themeColor="text1"/>
          <w:sz w:val="28"/>
          <w:szCs w:val="28"/>
        </w:rPr>
        <w:t>依</w:t>
      </w:r>
      <w:r w:rsidR="0068227D" w:rsidRPr="004D1628">
        <w:rPr>
          <w:rFonts w:ascii="Times New Roman" w:eastAsia="標楷體" w:hAnsi="Times New Roman" w:cs="Times New Roman" w:hint="eastAsia"/>
          <w:color w:val="000000" w:themeColor="text1"/>
          <w:sz w:val="28"/>
          <w:szCs w:val="28"/>
        </w:rPr>
        <w:t>5</w:t>
      </w:r>
      <w:r w:rsidR="00013D09" w:rsidRPr="004D1628">
        <w:rPr>
          <w:rFonts w:ascii="Times New Roman" w:eastAsia="標楷體" w:hAnsi="Times New Roman" w:cs="Times New Roman"/>
          <w:color w:val="000000" w:themeColor="text1"/>
          <w:sz w:val="28"/>
          <w:szCs w:val="28"/>
        </w:rPr>
        <w:t>大</w:t>
      </w:r>
      <w:r w:rsidR="00C728AD" w:rsidRPr="004D1628">
        <w:rPr>
          <w:rFonts w:ascii="Times New Roman" w:eastAsia="標楷體" w:hAnsi="Times New Roman" w:cs="Times New Roman" w:hint="eastAsia"/>
          <w:color w:val="000000" w:themeColor="text1"/>
          <w:sz w:val="28"/>
          <w:szCs w:val="28"/>
        </w:rPr>
        <w:t>架構</w:t>
      </w:r>
      <w:r w:rsidR="00013D09" w:rsidRPr="004D1628">
        <w:rPr>
          <w:rFonts w:ascii="Times New Roman" w:eastAsia="標楷體" w:hAnsi="Times New Roman" w:cs="Times New Roman"/>
          <w:color w:val="000000" w:themeColor="text1"/>
          <w:sz w:val="28"/>
          <w:szCs w:val="28"/>
        </w:rPr>
        <w:t>，</w:t>
      </w:r>
      <w:r w:rsidR="00DB4F89" w:rsidRPr="004D1628">
        <w:rPr>
          <w:rFonts w:ascii="Times New Roman" w:eastAsia="標楷體" w:hAnsi="Times New Roman" w:cs="Times New Roman" w:hint="eastAsia"/>
          <w:color w:val="000000" w:themeColor="text1"/>
          <w:sz w:val="28"/>
          <w:szCs w:val="28"/>
        </w:rPr>
        <w:t>檢核</w:t>
      </w:r>
      <w:r w:rsidR="00813158" w:rsidRPr="004D1628">
        <w:rPr>
          <w:rFonts w:ascii="Times New Roman" w:eastAsia="標楷體" w:hAnsi="Times New Roman" w:cs="Times New Roman" w:hint="eastAsia"/>
          <w:color w:val="000000" w:themeColor="text1"/>
          <w:sz w:val="28"/>
          <w:szCs w:val="28"/>
        </w:rPr>
        <w:t>評鑑</w:t>
      </w:r>
      <w:r w:rsidR="00DB4F89" w:rsidRPr="004D1628">
        <w:rPr>
          <w:rFonts w:ascii="Times New Roman" w:eastAsia="標楷體" w:hAnsi="Times New Roman" w:cs="Times New Roman" w:hint="eastAsia"/>
          <w:color w:val="000000" w:themeColor="text1"/>
          <w:sz w:val="28"/>
          <w:szCs w:val="28"/>
        </w:rPr>
        <w:t>重要指標及部分次要指標，共</w:t>
      </w:r>
      <w:r w:rsidR="00DB4F89" w:rsidRPr="004D1628">
        <w:rPr>
          <w:rFonts w:ascii="Times New Roman" w:eastAsia="標楷體" w:hAnsi="Times New Roman" w:cs="Times New Roman" w:hint="eastAsia"/>
          <w:color w:val="000000" w:themeColor="text1"/>
          <w:sz w:val="28"/>
          <w:szCs w:val="28"/>
        </w:rPr>
        <w:t>1</w:t>
      </w:r>
      <w:r w:rsidR="00813158" w:rsidRPr="004D1628">
        <w:rPr>
          <w:rFonts w:ascii="Times New Roman" w:eastAsia="標楷體" w:hAnsi="Times New Roman" w:cs="Times New Roman" w:hint="eastAsia"/>
          <w:color w:val="000000" w:themeColor="text1"/>
          <w:sz w:val="28"/>
          <w:szCs w:val="28"/>
        </w:rPr>
        <w:t>5</w:t>
      </w:r>
      <w:r w:rsidR="00013D09" w:rsidRPr="004D1628">
        <w:rPr>
          <w:rFonts w:ascii="Times New Roman" w:eastAsia="標楷體" w:hAnsi="Times New Roman" w:cs="Times New Roman"/>
          <w:color w:val="000000" w:themeColor="text1"/>
          <w:sz w:val="28"/>
          <w:szCs w:val="28"/>
        </w:rPr>
        <w:t>項基準。</w:t>
      </w:r>
    </w:p>
    <w:p w14:paraId="5E00202C" w14:textId="38861F2D" w:rsidR="00783B12" w:rsidRPr="004D1628" w:rsidRDefault="00013D09" w:rsidP="005A185C">
      <w:pPr>
        <w:pStyle w:val="a3"/>
        <w:numPr>
          <w:ilvl w:val="0"/>
          <w:numId w:val="26"/>
        </w:numPr>
        <w:spacing w:line="480" w:lineRule="exact"/>
        <w:ind w:leftChars="0" w:left="1985"/>
        <w:rPr>
          <w:rFonts w:ascii="Times New Roman" w:eastAsia="標楷體" w:hAnsi="Times New Roman" w:cs="Times New Roman"/>
          <w:color w:val="000000" w:themeColor="text1"/>
          <w:sz w:val="28"/>
          <w:szCs w:val="28"/>
        </w:rPr>
      </w:pPr>
      <w:r w:rsidRPr="004D1628">
        <w:rPr>
          <w:rFonts w:ascii="Times New Roman" w:eastAsia="標楷體" w:hAnsi="Times New Roman" w:cs="Times New Roman"/>
          <w:color w:val="000000" w:themeColor="text1"/>
          <w:sz w:val="28"/>
          <w:szCs w:val="28"/>
        </w:rPr>
        <w:t>服務安排：共</w:t>
      </w:r>
      <w:r w:rsidR="00813158" w:rsidRPr="004D1628">
        <w:rPr>
          <w:rFonts w:ascii="Times New Roman" w:eastAsia="標楷體" w:hAnsi="Times New Roman" w:cs="Times New Roman" w:hint="eastAsia"/>
          <w:color w:val="000000" w:themeColor="text1"/>
          <w:sz w:val="28"/>
          <w:szCs w:val="28"/>
        </w:rPr>
        <w:t>5</w:t>
      </w:r>
      <w:r w:rsidRPr="004D1628">
        <w:rPr>
          <w:rFonts w:ascii="Times New Roman" w:eastAsia="標楷體" w:hAnsi="Times New Roman" w:cs="Times New Roman"/>
          <w:color w:val="000000" w:themeColor="text1"/>
          <w:sz w:val="28"/>
          <w:szCs w:val="28"/>
        </w:rPr>
        <w:t>項</w:t>
      </w:r>
      <w:r w:rsidR="00C30C78" w:rsidRPr="004D1628">
        <w:rPr>
          <w:rFonts w:ascii="Times New Roman" w:eastAsia="標楷體" w:hAnsi="Times New Roman" w:cs="Times New Roman" w:hint="eastAsia"/>
          <w:color w:val="000000" w:themeColor="text1"/>
          <w:sz w:val="28"/>
          <w:szCs w:val="28"/>
        </w:rPr>
        <w:t>。</w:t>
      </w:r>
    </w:p>
    <w:p w14:paraId="4FC64E87" w14:textId="7BCFEB90" w:rsidR="00783B12" w:rsidRPr="004D1628" w:rsidRDefault="00013D09" w:rsidP="005A185C">
      <w:pPr>
        <w:pStyle w:val="a3"/>
        <w:numPr>
          <w:ilvl w:val="0"/>
          <w:numId w:val="26"/>
        </w:numPr>
        <w:spacing w:line="480" w:lineRule="exact"/>
        <w:ind w:leftChars="0" w:left="1985"/>
        <w:rPr>
          <w:rFonts w:ascii="Times New Roman" w:eastAsia="標楷體" w:hAnsi="Times New Roman" w:cs="Times New Roman"/>
          <w:color w:val="000000" w:themeColor="text1"/>
          <w:sz w:val="28"/>
          <w:szCs w:val="28"/>
        </w:rPr>
      </w:pPr>
      <w:r w:rsidRPr="004D1628">
        <w:rPr>
          <w:rFonts w:ascii="Times New Roman" w:eastAsia="標楷體" w:hAnsi="Times New Roman" w:cs="Times New Roman"/>
          <w:color w:val="000000" w:themeColor="text1"/>
          <w:sz w:val="28"/>
          <w:szCs w:val="28"/>
        </w:rPr>
        <w:t>行政管理：共</w:t>
      </w:r>
      <w:r w:rsidR="00813158" w:rsidRPr="004D1628">
        <w:rPr>
          <w:rFonts w:ascii="Times New Roman" w:eastAsia="標楷體" w:hAnsi="Times New Roman" w:cs="Times New Roman" w:hint="eastAsia"/>
          <w:color w:val="000000" w:themeColor="text1"/>
          <w:sz w:val="28"/>
          <w:szCs w:val="28"/>
        </w:rPr>
        <w:t>5</w:t>
      </w:r>
      <w:r w:rsidRPr="004D1628">
        <w:rPr>
          <w:rFonts w:ascii="Times New Roman" w:eastAsia="標楷體" w:hAnsi="Times New Roman" w:cs="Times New Roman"/>
          <w:color w:val="000000" w:themeColor="text1"/>
          <w:sz w:val="28"/>
          <w:szCs w:val="28"/>
        </w:rPr>
        <w:t>項</w:t>
      </w:r>
      <w:r w:rsidR="00C30C78" w:rsidRPr="004D1628">
        <w:rPr>
          <w:rFonts w:ascii="Times New Roman" w:eastAsia="標楷體" w:hAnsi="Times New Roman" w:cs="Times New Roman" w:hint="eastAsia"/>
          <w:color w:val="000000" w:themeColor="text1"/>
          <w:sz w:val="28"/>
          <w:szCs w:val="28"/>
        </w:rPr>
        <w:t>。</w:t>
      </w:r>
    </w:p>
    <w:p w14:paraId="3B7D6161" w14:textId="012D02E3" w:rsidR="00783B12" w:rsidRPr="004D1628" w:rsidRDefault="00013D09" w:rsidP="005A185C">
      <w:pPr>
        <w:pStyle w:val="a3"/>
        <w:numPr>
          <w:ilvl w:val="0"/>
          <w:numId w:val="26"/>
        </w:numPr>
        <w:spacing w:line="480" w:lineRule="exact"/>
        <w:ind w:leftChars="0" w:left="1985"/>
        <w:rPr>
          <w:rFonts w:ascii="Times New Roman" w:eastAsia="標楷體" w:hAnsi="Times New Roman" w:cs="Times New Roman"/>
          <w:color w:val="000000" w:themeColor="text1"/>
          <w:sz w:val="28"/>
          <w:szCs w:val="28"/>
        </w:rPr>
      </w:pPr>
      <w:r w:rsidRPr="004D1628">
        <w:rPr>
          <w:rFonts w:ascii="Times New Roman" w:eastAsia="標楷體" w:hAnsi="Times New Roman" w:cs="Times New Roman"/>
          <w:color w:val="000000" w:themeColor="text1"/>
          <w:sz w:val="28"/>
          <w:szCs w:val="28"/>
        </w:rPr>
        <w:t>服務品質：共</w:t>
      </w:r>
      <w:r w:rsidR="00813158" w:rsidRPr="004D1628">
        <w:rPr>
          <w:rFonts w:ascii="Times New Roman" w:eastAsia="標楷體" w:hAnsi="Times New Roman" w:cs="Times New Roman" w:hint="eastAsia"/>
          <w:color w:val="000000" w:themeColor="text1"/>
          <w:sz w:val="28"/>
          <w:szCs w:val="28"/>
        </w:rPr>
        <w:t>3</w:t>
      </w:r>
      <w:r w:rsidRPr="004D1628">
        <w:rPr>
          <w:rFonts w:ascii="Times New Roman" w:eastAsia="標楷體" w:hAnsi="Times New Roman" w:cs="Times New Roman"/>
          <w:color w:val="000000" w:themeColor="text1"/>
          <w:sz w:val="28"/>
          <w:szCs w:val="28"/>
        </w:rPr>
        <w:t>項</w:t>
      </w:r>
      <w:r w:rsidR="00C30C78" w:rsidRPr="004D1628">
        <w:rPr>
          <w:rFonts w:ascii="Times New Roman" w:eastAsia="標楷體" w:hAnsi="Times New Roman" w:cs="Times New Roman" w:hint="eastAsia"/>
          <w:color w:val="000000" w:themeColor="text1"/>
          <w:sz w:val="28"/>
          <w:szCs w:val="28"/>
        </w:rPr>
        <w:t>。</w:t>
      </w:r>
    </w:p>
    <w:p w14:paraId="41A74AAF" w14:textId="09EFE6D5" w:rsidR="002B42DF" w:rsidRPr="004D1628" w:rsidRDefault="00013D09" w:rsidP="005A185C">
      <w:pPr>
        <w:pStyle w:val="a3"/>
        <w:numPr>
          <w:ilvl w:val="0"/>
          <w:numId w:val="26"/>
        </w:numPr>
        <w:spacing w:line="480" w:lineRule="exact"/>
        <w:ind w:leftChars="0" w:left="1985"/>
        <w:rPr>
          <w:rFonts w:ascii="Times New Roman" w:eastAsia="標楷體" w:hAnsi="Times New Roman" w:cs="Times New Roman"/>
          <w:color w:val="000000" w:themeColor="text1"/>
          <w:sz w:val="28"/>
          <w:szCs w:val="28"/>
        </w:rPr>
      </w:pPr>
      <w:r w:rsidRPr="004D1628">
        <w:rPr>
          <w:rFonts w:ascii="Times New Roman" w:eastAsia="標楷體" w:hAnsi="Times New Roman" w:cs="Times New Roman"/>
          <w:color w:val="000000" w:themeColor="text1"/>
          <w:sz w:val="28"/>
          <w:szCs w:val="28"/>
        </w:rPr>
        <w:t>使用者端意見與管理：共</w:t>
      </w:r>
      <w:r w:rsidR="00C402D9" w:rsidRPr="004D1628">
        <w:rPr>
          <w:rFonts w:ascii="Times New Roman" w:eastAsia="標楷體" w:hAnsi="Times New Roman" w:cs="Times New Roman" w:hint="eastAsia"/>
          <w:color w:val="000000" w:themeColor="text1"/>
          <w:sz w:val="28"/>
          <w:szCs w:val="28"/>
        </w:rPr>
        <w:t>1</w:t>
      </w:r>
      <w:r w:rsidRPr="004D1628">
        <w:rPr>
          <w:rFonts w:ascii="Times New Roman" w:eastAsia="標楷體" w:hAnsi="Times New Roman" w:cs="Times New Roman"/>
          <w:color w:val="000000" w:themeColor="text1"/>
          <w:sz w:val="28"/>
          <w:szCs w:val="28"/>
        </w:rPr>
        <w:t>項</w:t>
      </w:r>
      <w:r w:rsidR="00C30C78" w:rsidRPr="004D1628">
        <w:rPr>
          <w:rFonts w:ascii="Times New Roman" w:eastAsia="標楷體" w:hAnsi="Times New Roman" w:cs="Times New Roman" w:hint="eastAsia"/>
          <w:color w:val="000000" w:themeColor="text1"/>
          <w:sz w:val="28"/>
          <w:szCs w:val="28"/>
        </w:rPr>
        <w:t>。</w:t>
      </w:r>
    </w:p>
    <w:p w14:paraId="54D72E26" w14:textId="12EDCC9F" w:rsidR="00E803A2" w:rsidRPr="004D1628" w:rsidRDefault="00E803A2" w:rsidP="005A185C">
      <w:pPr>
        <w:pStyle w:val="a3"/>
        <w:numPr>
          <w:ilvl w:val="0"/>
          <w:numId w:val="26"/>
        </w:numPr>
        <w:spacing w:line="480" w:lineRule="exact"/>
        <w:ind w:leftChars="0" w:left="1985"/>
        <w:rPr>
          <w:rFonts w:ascii="Times New Roman" w:eastAsia="標楷體" w:hAnsi="Times New Roman" w:cs="Times New Roman"/>
          <w:color w:val="000000" w:themeColor="text1"/>
          <w:sz w:val="28"/>
          <w:szCs w:val="28"/>
        </w:rPr>
      </w:pPr>
      <w:r w:rsidRPr="004D1628">
        <w:rPr>
          <w:rFonts w:ascii="Times New Roman" w:eastAsia="標楷體" w:hAnsi="Times New Roman" w:cs="Times New Roman" w:hint="eastAsia"/>
          <w:color w:val="000000" w:themeColor="text1"/>
          <w:sz w:val="28"/>
          <w:szCs w:val="28"/>
        </w:rPr>
        <w:t>其他</w:t>
      </w:r>
      <w:r w:rsidRPr="004D1628">
        <w:rPr>
          <w:rFonts w:ascii="Times New Roman" w:eastAsia="標楷體" w:hAnsi="Times New Roman" w:cs="Times New Roman"/>
          <w:color w:val="000000" w:themeColor="text1"/>
          <w:sz w:val="28"/>
          <w:szCs w:val="28"/>
        </w:rPr>
        <w:t>：共</w:t>
      </w:r>
      <w:r w:rsidR="004865EA" w:rsidRPr="004D1628">
        <w:rPr>
          <w:rFonts w:ascii="Times New Roman" w:eastAsia="標楷體" w:hAnsi="Times New Roman" w:cs="Times New Roman"/>
          <w:color w:val="000000" w:themeColor="text1"/>
          <w:sz w:val="28"/>
          <w:szCs w:val="28"/>
        </w:rPr>
        <w:t>1</w:t>
      </w:r>
      <w:r w:rsidRPr="004D1628">
        <w:rPr>
          <w:rFonts w:ascii="Times New Roman" w:eastAsia="標楷體" w:hAnsi="Times New Roman" w:cs="Times New Roman"/>
          <w:color w:val="000000" w:themeColor="text1"/>
          <w:sz w:val="28"/>
          <w:szCs w:val="28"/>
        </w:rPr>
        <w:t>項</w:t>
      </w:r>
      <w:r w:rsidRPr="004D1628">
        <w:rPr>
          <w:rFonts w:ascii="Times New Roman" w:eastAsia="標楷體" w:hAnsi="Times New Roman" w:cs="Times New Roman" w:hint="eastAsia"/>
          <w:color w:val="000000" w:themeColor="text1"/>
          <w:sz w:val="28"/>
          <w:szCs w:val="28"/>
        </w:rPr>
        <w:t>。</w:t>
      </w:r>
    </w:p>
    <w:p w14:paraId="01F3D930" w14:textId="4C7FB203" w:rsidR="00783B12" w:rsidRPr="004D1628" w:rsidRDefault="00783B12" w:rsidP="005A185C">
      <w:pPr>
        <w:pStyle w:val="a3"/>
        <w:numPr>
          <w:ilvl w:val="0"/>
          <w:numId w:val="27"/>
        </w:numPr>
        <w:spacing w:line="480" w:lineRule="exact"/>
        <w:ind w:leftChars="0" w:left="1484"/>
        <w:rPr>
          <w:rFonts w:ascii="Times New Roman" w:eastAsia="標楷體" w:hAnsi="Times New Roman" w:cs="Times New Roman"/>
          <w:color w:val="000000" w:themeColor="text1"/>
          <w:sz w:val="28"/>
          <w:szCs w:val="28"/>
        </w:rPr>
      </w:pPr>
      <w:r w:rsidRPr="004D1628">
        <w:rPr>
          <w:rFonts w:ascii="Times New Roman" w:eastAsia="標楷體" w:hAnsi="Times New Roman" w:cs="Times New Roman" w:hint="eastAsia"/>
          <w:color w:val="000000" w:themeColor="text1"/>
          <w:sz w:val="28"/>
          <w:szCs w:val="28"/>
        </w:rPr>
        <w:t>查核</w:t>
      </w:r>
      <w:r w:rsidR="00EA5CC5" w:rsidRPr="004D1628">
        <w:rPr>
          <w:rFonts w:ascii="Times New Roman" w:eastAsia="標楷體" w:hAnsi="Times New Roman" w:cs="Times New Roman" w:hint="eastAsia"/>
          <w:color w:val="000000" w:themeColor="text1"/>
          <w:sz w:val="28"/>
          <w:szCs w:val="28"/>
        </w:rPr>
        <w:t>指標</w:t>
      </w:r>
      <w:r w:rsidRPr="004D1628">
        <w:rPr>
          <w:rFonts w:ascii="Times New Roman" w:eastAsia="標楷體" w:hAnsi="Times New Roman" w:cs="Times New Roman" w:hint="eastAsia"/>
          <w:color w:val="000000" w:themeColor="text1"/>
          <w:sz w:val="28"/>
          <w:szCs w:val="28"/>
        </w:rPr>
        <w:t>不計分</w:t>
      </w:r>
      <w:r w:rsidR="00EA5CC5" w:rsidRPr="004D1628">
        <w:rPr>
          <w:rFonts w:ascii="Times New Roman" w:eastAsia="標楷體" w:hAnsi="Times New Roman" w:cs="Times New Roman" w:hint="eastAsia"/>
          <w:color w:val="000000" w:themeColor="text1"/>
          <w:sz w:val="28"/>
          <w:szCs w:val="28"/>
        </w:rPr>
        <w:t>，檢視資料準備完善程度，納入次年考核項目評分</w:t>
      </w:r>
      <w:r w:rsidRPr="004D1628">
        <w:rPr>
          <w:rFonts w:ascii="Times New Roman" w:eastAsia="標楷體" w:hAnsi="Times New Roman" w:cs="Times New Roman" w:hint="eastAsia"/>
          <w:color w:val="000000" w:themeColor="text1"/>
          <w:sz w:val="28"/>
          <w:szCs w:val="28"/>
        </w:rPr>
        <w:t>。</w:t>
      </w:r>
    </w:p>
    <w:p w14:paraId="7F2CC5AA" w14:textId="1443F6D1" w:rsidR="002B42DF" w:rsidRPr="004D1628" w:rsidRDefault="002B42DF" w:rsidP="00B46061">
      <w:pPr>
        <w:pStyle w:val="a3"/>
        <w:numPr>
          <w:ilvl w:val="0"/>
          <w:numId w:val="71"/>
        </w:numPr>
        <w:spacing w:before="240" w:line="480" w:lineRule="exact"/>
        <w:ind w:leftChars="0" w:left="567"/>
        <w:rPr>
          <w:rFonts w:ascii="Times New Roman" w:eastAsia="標楷體" w:hAnsi="Times New Roman" w:cs="Times New Roman"/>
          <w:b/>
          <w:bCs/>
          <w:color w:val="000000" w:themeColor="text1"/>
          <w:sz w:val="28"/>
          <w:szCs w:val="28"/>
        </w:rPr>
      </w:pPr>
      <w:r w:rsidRPr="004D1628">
        <w:rPr>
          <w:rFonts w:ascii="Times New Roman" w:eastAsia="標楷體" w:hAnsi="Times New Roman" w:cs="Times New Roman"/>
          <w:b/>
          <w:bCs/>
          <w:color w:val="000000" w:themeColor="text1"/>
          <w:sz w:val="28"/>
          <w:szCs w:val="28"/>
        </w:rPr>
        <w:t>評鑑結果</w:t>
      </w:r>
    </w:p>
    <w:p w14:paraId="5C5868B9" w14:textId="77777777" w:rsidR="007F3079" w:rsidRPr="004D1628" w:rsidRDefault="00DB7D3E" w:rsidP="005A185C">
      <w:pPr>
        <w:pStyle w:val="a3"/>
        <w:numPr>
          <w:ilvl w:val="1"/>
          <w:numId w:val="1"/>
        </w:numPr>
        <w:spacing w:line="480" w:lineRule="exact"/>
        <w:ind w:leftChars="0" w:left="1418" w:hanging="427"/>
        <w:rPr>
          <w:rFonts w:ascii="Times New Roman" w:eastAsia="標楷體" w:hAnsi="Times New Roman" w:cs="Times New Roman"/>
          <w:color w:val="000000" w:themeColor="text1"/>
          <w:sz w:val="28"/>
          <w:szCs w:val="28"/>
        </w:rPr>
      </w:pPr>
      <w:r w:rsidRPr="004D1628">
        <w:rPr>
          <w:rFonts w:ascii="Times New Roman" w:eastAsia="標楷體" w:hAnsi="Times New Roman" w:cs="Times New Roman" w:hint="eastAsia"/>
          <w:color w:val="000000" w:themeColor="text1"/>
          <w:sz w:val="28"/>
          <w:szCs w:val="28"/>
        </w:rPr>
        <w:t>本</w:t>
      </w:r>
      <w:r w:rsidR="002B42DF" w:rsidRPr="004D1628">
        <w:rPr>
          <w:rFonts w:ascii="Times New Roman" w:eastAsia="標楷體" w:hAnsi="Times New Roman" w:cs="Times New Roman"/>
          <w:color w:val="000000" w:themeColor="text1"/>
          <w:sz w:val="28"/>
          <w:szCs w:val="28"/>
        </w:rPr>
        <w:t>局於</w:t>
      </w:r>
      <w:r w:rsidR="004E65AA" w:rsidRPr="004D1628">
        <w:rPr>
          <w:rFonts w:ascii="Times New Roman" w:eastAsia="標楷體" w:hAnsi="Times New Roman" w:cs="Times New Roman" w:hint="eastAsia"/>
          <w:color w:val="000000" w:themeColor="text1"/>
          <w:sz w:val="28"/>
          <w:szCs w:val="28"/>
        </w:rPr>
        <w:t>評鑑</w:t>
      </w:r>
      <w:r w:rsidR="002B42DF" w:rsidRPr="004D1628">
        <w:rPr>
          <w:rFonts w:ascii="Times New Roman" w:eastAsia="標楷體" w:hAnsi="Times New Roman" w:cs="Times New Roman"/>
          <w:color w:val="000000" w:themeColor="text1"/>
          <w:sz w:val="28"/>
          <w:szCs w:val="28"/>
        </w:rPr>
        <w:t>結束後，</w:t>
      </w:r>
      <w:r w:rsidR="00654D06" w:rsidRPr="004D1628">
        <w:rPr>
          <w:rFonts w:ascii="Times New Roman" w:eastAsia="標楷體" w:hAnsi="Times New Roman" w:cs="Times New Roman" w:hint="eastAsia"/>
          <w:color w:val="000000" w:themeColor="text1"/>
          <w:sz w:val="28"/>
          <w:szCs w:val="28"/>
        </w:rPr>
        <w:t>視需要</w:t>
      </w:r>
      <w:r w:rsidR="002B42DF" w:rsidRPr="004D1628">
        <w:rPr>
          <w:rFonts w:ascii="Times New Roman" w:eastAsia="標楷體" w:hAnsi="Times New Roman" w:cs="Times New Roman"/>
          <w:color w:val="000000" w:themeColor="text1"/>
          <w:sz w:val="28"/>
          <w:szCs w:val="28"/>
        </w:rPr>
        <w:t>召開總評會議</w:t>
      </w:r>
      <w:r w:rsidR="00654D06" w:rsidRPr="004D1628">
        <w:rPr>
          <w:rFonts w:ascii="Times New Roman" w:eastAsia="標楷體" w:hAnsi="Times New Roman" w:cs="Times New Roman" w:hint="eastAsia"/>
          <w:color w:val="000000" w:themeColor="text1"/>
          <w:sz w:val="28"/>
          <w:szCs w:val="28"/>
        </w:rPr>
        <w:t>。</w:t>
      </w:r>
    </w:p>
    <w:p w14:paraId="61D4A80E" w14:textId="77777777" w:rsidR="007F3079" w:rsidRPr="004D1628" w:rsidRDefault="00654D06" w:rsidP="005A185C">
      <w:pPr>
        <w:pStyle w:val="a3"/>
        <w:numPr>
          <w:ilvl w:val="1"/>
          <w:numId w:val="1"/>
        </w:numPr>
        <w:spacing w:line="480" w:lineRule="exact"/>
        <w:ind w:leftChars="0" w:left="1560" w:hanging="569"/>
        <w:rPr>
          <w:rFonts w:ascii="Times New Roman" w:eastAsia="標楷體" w:hAnsi="Times New Roman" w:cs="Times New Roman"/>
          <w:color w:val="000000" w:themeColor="text1"/>
          <w:sz w:val="28"/>
          <w:szCs w:val="28"/>
        </w:rPr>
      </w:pPr>
      <w:r w:rsidRPr="004D1628">
        <w:rPr>
          <w:rFonts w:ascii="Times New Roman" w:eastAsia="標楷體" w:hAnsi="Times New Roman" w:cs="Times New Roman"/>
          <w:color w:val="000000" w:themeColor="text1"/>
          <w:sz w:val="28"/>
          <w:szCs w:val="28"/>
        </w:rPr>
        <w:t>受評單位</w:t>
      </w:r>
      <w:r w:rsidR="0076468C" w:rsidRPr="004D1628">
        <w:rPr>
          <w:rFonts w:ascii="Times New Roman" w:eastAsia="標楷體" w:hAnsi="Times New Roman" w:cs="Times New Roman" w:hint="eastAsia"/>
          <w:color w:val="000000" w:themeColor="text1"/>
          <w:sz w:val="28"/>
          <w:szCs w:val="28"/>
        </w:rPr>
        <w:t>之</w:t>
      </w:r>
      <w:r w:rsidR="00215395" w:rsidRPr="004D1628">
        <w:rPr>
          <w:rFonts w:ascii="Times New Roman" w:eastAsia="標楷體" w:hAnsi="Times New Roman" w:cs="Times New Roman" w:hint="eastAsia"/>
          <w:color w:val="000000" w:themeColor="text1"/>
          <w:sz w:val="28"/>
          <w:szCs w:val="28"/>
        </w:rPr>
        <w:t>評鑑</w:t>
      </w:r>
      <w:r w:rsidR="00215395" w:rsidRPr="004D1628">
        <w:rPr>
          <w:rFonts w:ascii="Times New Roman" w:eastAsia="標楷體" w:hAnsi="Times New Roman" w:cs="Times New Roman"/>
          <w:color w:val="000000" w:themeColor="text1"/>
          <w:sz w:val="28"/>
          <w:szCs w:val="28"/>
        </w:rPr>
        <w:t>評等</w:t>
      </w:r>
      <w:r w:rsidR="002B42DF" w:rsidRPr="004D1628">
        <w:rPr>
          <w:rFonts w:ascii="Times New Roman" w:eastAsia="標楷體" w:hAnsi="Times New Roman" w:cs="Times New Roman"/>
          <w:color w:val="000000" w:themeColor="text1"/>
          <w:sz w:val="28"/>
          <w:szCs w:val="28"/>
        </w:rPr>
        <w:t>及委員建議事項，</w:t>
      </w:r>
      <w:r w:rsidR="0076468C" w:rsidRPr="004D1628">
        <w:rPr>
          <w:rFonts w:ascii="Times New Roman" w:eastAsia="標楷體" w:hAnsi="Times New Roman" w:cs="Times New Roman" w:hint="eastAsia"/>
          <w:color w:val="000000" w:themeColor="text1"/>
          <w:sz w:val="28"/>
          <w:szCs w:val="28"/>
        </w:rPr>
        <w:t>將以公文通知</w:t>
      </w:r>
      <w:r w:rsidR="002B42DF" w:rsidRPr="004D1628">
        <w:rPr>
          <w:rFonts w:ascii="Times New Roman" w:eastAsia="標楷體" w:hAnsi="Times New Roman" w:cs="Times New Roman"/>
          <w:color w:val="000000" w:themeColor="text1"/>
          <w:sz w:val="28"/>
          <w:szCs w:val="28"/>
        </w:rPr>
        <w:t>受評單位。</w:t>
      </w:r>
    </w:p>
    <w:p w14:paraId="33FDFCE3" w14:textId="77777777" w:rsidR="007F3079" w:rsidRPr="004D1628" w:rsidRDefault="002B42DF" w:rsidP="005A185C">
      <w:pPr>
        <w:pStyle w:val="a3"/>
        <w:numPr>
          <w:ilvl w:val="1"/>
          <w:numId w:val="1"/>
        </w:numPr>
        <w:spacing w:line="480" w:lineRule="exact"/>
        <w:ind w:leftChars="0" w:left="1560" w:hanging="581"/>
        <w:rPr>
          <w:rFonts w:ascii="Times New Roman" w:eastAsia="標楷體" w:hAnsi="Times New Roman" w:cs="Times New Roman"/>
          <w:color w:val="000000" w:themeColor="text1"/>
          <w:sz w:val="28"/>
          <w:szCs w:val="28"/>
        </w:rPr>
      </w:pPr>
      <w:r w:rsidRPr="004D1628">
        <w:rPr>
          <w:rFonts w:ascii="Times New Roman" w:eastAsia="標楷體" w:hAnsi="Times New Roman" w:cs="Times New Roman"/>
          <w:color w:val="000000" w:themeColor="text1"/>
          <w:sz w:val="28"/>
          <w:szCs w:val="28"/>
        </w:rPr>
        <w:t>受評單位對評鑑初步結果不服者，應自收受通知之次日起</w:t>
      </w:r>
      <w:r w:rsidRPr="004D1628">
        <w:rPr>
          <w:rFonts w:ascii="Times New Roman" w:eastAsia="標楷體" w:hAnsi="Times New Roman" w:cs="Times New Roman"/>
          <w:color w:val="000000" w:themeColor="text1"/>
          <w:sz w:val="28"/>
          <w:szCs w:val="28"/>
        </w:rPr>
        <w:t>14</w:t>
      </w:r>
      <w:r w:rsidRPr="004D1628">
        <w:rPr>
          <w:rFonts w:ascii="Times New Roman" w:eastAsia="標楷體" w:hAnsi="Times New Roman" w:cs="Times New Roman"/>
          <w:color w:val="000000" w:themeColor="text1"/>
          <w:sz w:val="28"/>
          <w:szCs w:val="28"/>
        </w:rPr>
        <w:t>日內，</w:t>
      </w:r>
      <w:r w:rsidR="0076468C" w:rsidRPr="004D1628">
        <w:rPr>
          <w:rFonts w:ascii="Times New Roman" w:eastAsia="標楷體" w:hAnsi="Times New Roman" w:cs="Times New Roman" w:hint="eastAsia"/>
          <w:color w:val="000000" w:themeColor="text1"/>
          <w:sz w:val="28"/>
          <w:szCs w:val="28"/>
        </w:rPr>
        <w:t>以書面方式</w:t>
      </w:r>
      <w:r w:rsidRPr="004D1628">
        <w:rPr>
          <w:rFonts w:ascii="Times New Roman" w:eastAsia="標楷體" w:hAnsi="Times New Roman" w:cs="Times New Roman"/>
          <w:color w:val="000000" w:themeColor="text1"/>
          <w:sz w:val="28"/>
          <w:szCs w:val="28"/>
        </w:rPr>
        <w:t>向本局提出申復</w:t>
      </w:r>
      <w:r w:rsidR="0076468C" w:rsidRPr="004D1628">
        <w:rPr>
          <w:rFonts w:ascii="Times New Roman" w:eastAsia="標楷體" w:hAnsi="Times New Roman" w:cs="Times New Roman" w:hint="eastAsia"/>
          <w:color w:val="000000" w:themeColor="text1"/>
          <w:sz w:val="28"/>
          <w:szCs w:val="28"/>
        </w:rPr>
        <w:t>，並說明</w:t>
      </w:r>
      <w:r w:rsidR="001924B2" w:rsidRPr="004D1628">
        <w:rPr>
          <w:rFonts w:ascii="Times New Roman" w:eastAsia="標楷體" w:hAnsi="Times New Roman" w:cs="Times New Roman"/>
          <w:color w:val="000000" w:themeColor="text1"/>
          <w:sz w:val="28"/>
          <w:szCs w:val="28"/>
        </w:rPr>
        <w:t>理由及檢具相關</w:t>
      </w:r>
      <w:r w:rsidR="001924B2" w:rsidRPr="004D1628">
        <w:rPr>
          <w:rFonts w:ascii="Times New Roman" w:eastAsia="標楷體" w:hAnsi="Times New Roman" w:cs="Times New Roman"/>
          <w:color w:val="000000" w:themeColor="text1"/>
          <w:sz w:val="28"/>
          <w:szCs w:val="28"/>
        </w:rPr>
        <w:lastRenderedPageBreak/>
        <w:t>佐證資料</w:t>
      </w:r>
      <w:r w:rsidRPr="004D1628">
        <w:rPr>
          <w:rFonts w:ascii="Times New Roman" w:eastAsia="標楷體" w:hAnsi="Times New Roman" w:cs="Times New Roman"/>
          <w:color w:val="000000" w:themeColor="text1"/>
          <w:sz w:val="28"/>
          <w:szCs w:val="28"/>
        </w:rPr>
        <w:t>，逾期不受理；申復</w:t>
      </w:r>
      <w:r w:rsidR="0076468C" w:rsidRPr="004D1628">
        <w:rPr>
          <w:rFonts w:ascii="Times New Roman" w:eastAsia="標楷體" w:hAnsi="Times New Roman" w:cs="Times New Roman" w:hint="eastAsia"/>
          <w:color w:val="000000" w:themeColor="text1"/>
          <w:sz w:val="28"/>
          <w:szCs w:val="28"/>
        </w:rPr>
        <w:t>有</w:t>
      </w:r>
      <w:r w:rsidRPr="004D1628">
        <w:rPr>
          <w:rFonts w:ascii="Times New Roman" w:eastAsia="標楷體" w:hAnsi="Times New Roman" w:cs="Times New Roman"/>
          <w:color w:val="000000" w:themeColor="text1"/>
          <w:sz w:val="28"/>
          <w:szCs w:val="28"/>
        </w:rPr>
        <w:t>理由</w:t>
      </w:r>
      <w:r w:rsidR="0076468C" w:rsidRPr="004D1628">
        <w:rPr>
          <w:rFonts w:ascii="Times New Roman" w:eastAsia="標楷體" w:hAnsi="Times New Roman" w:cs="Times New Roman" w:hint="eastAsia"/>
          <w:color w:val="000000" w:themeColor="text1"/>
          <w:sz w:val="28"/>
          <w:szCs w:val="28"/>
        </w:rPr>
        <w:t>時</w:t>
      </w:r>
      <w:r w:rsidRPr="004D1628">
        <w:rPr>
          <w:rFonts w:ascii="Times New Roman" w:eastAsia="標楷體" w:hAnsi="Times New Roman" w:cs="Times New Roman"/>
          <w:color w:val="000000" w:themeColor="text1"/>
          <w:sz w:val="28"/>
          <w:szCs w:val="28"/>
        </w:rPr>
        <w:t>，將修正評鑑初步結果；</w:t>
      </w:r>
      <w:r w:rsidR="0076468C" w:rsidRPr="004D1628">
        <w:rPr>
          <w:rFonts w:ascii="Times New Roman" w:eastAsia="標楷體" w:hAnsi="Times New Roman" w:cs="Times New Roman" w:hint="eastAsia"/>
          <w:color w:val="000000" w:themeColor="text1"/>
          <w:sz w:val="28"/>
          <w:szCs w:val="28"/>
        </w:rPr>
        <w:t>申復無理由時</w:t>
      </w:r>
      <w:r w:rsidRPr="004D1628">
        <w:rPr>
          <w:rFonts w:ascii="Times New Roman" w:eastAsia="標楷體" w:hAnsi="Times New Roman" w:cs="Times New Roman"/>
          <w:color w:val="000000" w:themeColor="text1"/>
          <w:sz w:val="28"/>
          <w:szCs w:val="28"/>
        </w:rPr>
        <w:t>，維持初步結果。</w:t>
      </w:r>
    </w:p>
    <w:p w14:paraId="03FB66A0" w14:textId="77777777" w:rsidR="007F3079" w:rsidRPr="004D1628" w:rsidRDefault="0076468C" w:rsidP="005A185C">
      <w:pPr>
        <w:pStyle w:val="a3"/>
        <w:numPr>
          <w:ilvl w:val="1"/>
          <w:numId w:val="1"/>
        </w:numPr>
        <w:spacing w:line="480" w:lineRule="exact"/>
        <w:ind w:leftChars="0" w:left="1418" w:hanging="427"/>
        <w:rPr>
          <w:rFonts w:ascii="Times New Roman" w:eastAsia="標楷體" w:hAnsi="Times New Roman" w:cs="Times New Roman"/>
          <w:color w:val="000000" w:themeColor="text1"/>
          <w:sz w:val="28"/>
          <w:szCs w:val="28"/>
        </w:rPr>
      </w:pPr>
      <w:r w:rsidRPr="004D1628">
        <w:rPr>
          <w:rFonts w:ascii="Times New Roman" w:eastAsia="標楷體" w:hAnsi="Times New Roman" w:cs="Times New Roman" w:hint="eastAsia"/>
          <w:color w:val="000000" w:themeColor="text1"/>
          <w:sz w:val="28"/>
          <w:szCs w:val="28"/>
        </w:rPr>
        <w:t>上述</w:t>
      </w:r>
      <w:r w:rsidR="002B42DF" w:rsidRPr="004D1628">
        <w:rPr>
          <w:rFonts w:ascii="Times New Roman" w:eastAsia="標楷體" w:hAnsi="Times New Roman" w:cs="Times New Roman"/>
          <w:color w:val="000000" w:themeColor="text1"/>
          <w:sz w:val="28"/>
          <w:szCs w:val="28"/>
        </w:rPr>
        <w:t>評鑑初步結果確</w:t>
      </w:r>
      <w:r w:rsidRPr="004D1628">
        <w:rPr>
          <w:rFonts w:ascii="Times New Roman" w:eastAsia="標楷體" w:hAnsi="Times New Roman" w:cs="Times New Roman" w:hint="eastAsia"/>
          <w:color w:val="000000" w:themeColor="text1"/>
          <w:sz w:val="28"/>
          <w:szCs w:val="28"/>
        </w:rPr>
        <w:t>定</w:t>
      </w:r>
      <w:r w:rsidR="002B42DF" w:rsidRPr="004D1628">
        <w:rPr>
          <w:rFonts w:ascii="Times New Roman" w:eastAsia="標楷體" w:hAnsi="Times New Roman" w:cs="Times New Roman"/>
          <w:color w:val="000000" w:themeColor="text1"/>
          <w:sz w:val="28"/>
          <w:szCs w:val="28"/>
        </w:rPr>
        <w:t>後</w:t>
      </w:r>
      <w:r w:rsidRPr="004D1628">
        <w:rPr>
          <w:rFonts w:ascii="Times New Roman" w:eastAsia="標楷體" w:hAnsi="Times New Roman" w:cs="Times New Roman" w:hint="eastAsia"/>
          <w:color w:val="000000" w:themeColor="text1"/>
          <w:sz w:val="28"/>
          <w:szCs w:val="28"/>
        </w:rPr>
        <w:t>，</w:t>
      </w:r>
      <w:r w:rsidR="002B42DF" w:rsidRPr="004D1628">
        <w:rPr>
          <w:rFonts w:ascii="Times New Roman" w:eastAsia="標楷體" w:hAnsi="Times New Roman" w:cs="Times New Roman"/>
          <w:color w:val="000000" w:themeColor="text1"/>
          <w:sz w:val="28"/>
          <w:szCs w:val="28"/>
        </w:rPr>
        <w:t>將</w:t>
      </w:r>
      <w:r w:rsidRPr="004D1628">
        <w:rPr>
          <w:rFonts w:ascii="Times New Roman" w:eastAsia="標楷體" w:hAnsi="Times New Roman" w:cs="Times New Roman" w:hint="eastAsia"/>
          <w:color w:val="000000" w:themeColor="text1"/>
          <w:sz w:val="28"/>
          <w:szCs w:val="28"/>
        </w:rPr>
        <w:t>於</w:t>
      </w:r>
      <w:r w:rsidR="00DB7D3E" w:rsidRPr="004D1628">
        <w:rPr>
          <w:rFonts w:ascii="Times New Roman" w:eastAsia="標楷體" w:hAnsi="Times New Roman" w:cs="Times New Roman" w:hint="eastAsia"/>
          <w:color w:val="000000" w:themeColor="text1"/>
          <w:sz w:val="28"/>
          <w:szCs w:val="28"/>
        </w:rPr>
        <w:t>本</w:t>
      </w:r>
      <w:r w:rsidRPr="004D1628">
        <w:rPr>
          <w:rFonts w:ascii="Times New Roman" w:eastAsia="標楷體" w:hAnsi="Times New Roman" w:cs="Times New Roman" w:hint="eastAsia"/>
          <w:color w:val="000000" w:themeColor="text1"/>
          <w:sz w:val="28"/>
          <w:szCs w:val="28"/>
        </w:rPr>
        <w:t>局網站</w:t>
      </w:r>
      <w:r w:rsidR="002B42DF" w:rsidRPr="004D1628">
        <w:rPr>
          <w:rFonts w:ascii="Times New Roman" w:eastAsia="標楷體" w:hAnsi="Times New Roman" w:cs="Times New Roman"/>
          <w:color w:val="000000" w:themeColor="text1"/>
          <w:sz w:val="28"/>
          <w:szCs w:val="28"/>
        </w:rPr>
        <w:t>公告</w:t>
      </w:r>
      <w:r w:rsidRPr="004D1628">
        <w:rPr>
          <w:rFonts w:ascii="Times New Roman" w:eastAsia="標楷體" w:hAnsi="Times New Roman" w:cs="Times New Roman" w:hint="eastAsia"/>
          <w:color w:val="000000" w:themeColor="text1"/>
          <w:sz w:val="28"/>
          <w:szCs w:val="28"/>
        </w:rPr>
        <w:t>評等。</w:t>
      </w:r>
    </w:p>
    <w:p w14:paraId="67D5892F" w14:textId="077A9038" w:rsidR="0041136B" w:rsidRPr="004D1628" w:rsidRDefault="0076468C" w:rsidP="005A185C">
      <w:pPr>
        <w:pStyle w:val="a3"/>
        <w:numPr>
          <w:ilvl w:val="1"/>
          <w:numId w:val="1"/>
        </w:numPr>
        <w:spacing w:line="480" w:lineRule="exact"/>
        <w:ind w:leftChars="0" w:left="1418" w:hanging="427"/>
        <w:rPr>
          <w:rFonts w:ascii="Times New Roman" w:eastAsia="標楷體" w:hAnsi="Times New Roman" w:cs="Times New Roman"/>
          <w:color w:val="000000" w:themeColor="text1"/>
          <w:sz w:val="28"/>
          <w:szCs w:val="28"/>
        </w:rPr>
      </w:pPr>
      <w:r w:rsidRPr="004D1628">
        <w:rPr>
          <w:rFonts w:ascii="Times New Roman" w:eastAsia="標楷體" w:hAnsi="Times New Roman" w:cs="Times New Roman" w:hint="eastAsia"/>
          <w:color w:val="000000" w:themeColor="text1"/>
          <w:sz w:val="28"/>
          <w:szCs w:val="28"/>
        </w:rPr>
        <w:t>評鑑評等之效期</w:t>
      </w:r>
      <w:r w:rsidR="0041136B" w:rsidRPr="004D1628">
        <w:rPr>
          <w:rFonts w:ascii="Times New Roman" w:eastAsia="標楷體" w:hAnsi="Times New Roman" w:cs="Times New Roman"/>
          <w:color w:val="000000" w:themeColor="text1"/>
          <w:sz w:val="28"/>
          <w:szCs w:val="28"/>
        </w:rPr>
        <w:t>：</w:t>
      </w:r>
    </w:p>
    <w:p w14:paraId="42A39078" w14:textId="69001F31" w:rsidR="007F3079" w:rsidRPr="004D1628" w:rsidRDefault="009513B3" w:rsidP="005A185C">
      <w:pPr>
        <w:pStyle w:val="a3"/>
        <w:numPr>
          <w:ilvl w:val="0"/>
          <w:numId w:val="28"/>
        </w:numPr>
        <w:spacing w:line="480" w:lineRule="exact"/>
        <w:ind w:leftChars="0" w:left="1843"/>
        <w:rPr>
          <w:rFonts w:ascii="Times New Roman" w:eastAsia="標楷體" w:hAnsi="Times New Roman" w:cs="Times New Roman"/>
          <w:color w:val="000000" w:themeColor="text1"/>
          <w:sz w:val="28"/>
          <w:szCs w:val="28"/>
        </w:rPr>
      </w:pPr>
      <w:r w:rsidRPr="004D1628">
        <w:rPr>
          <w:rFonts w:ascii="Times New Roman" w:eastAsia="標楷體" w:hAnsi="Times New Roman" w:cs="Times New Roman"/>
          <w:color w:val="000000" w:themeColor="text1"/>
          <w:sz w:val="28"/>
          <w:szCs w:val="28"/>
        </w:rPr>
        <w:t>優良</w:t>
      </w:r>
      <w:r w:rsidRPr="004D1628">
        <w:rPr>
          <w:rFonts w:ascii="Times New Roman" w:eastAsia="標楷體" w:hAnsi="Times New Roman" w:cs="Times New Roman" w:hint="eastAsia"/>
          <w:color w:val="000000" w:themeColor="text1"/>
          <w:sz w:val="28"/>
          <w:szCs w:val="28"/>
        </w:rPr>
        <w:t>：</w:t>
      </w:r>
      <w:r w:rsidRPr="004D1628">
        <w:rPr>
          <w:rFonts w:ascii="Times New Roman" w:eastAsia="標楷體" w:hAnsi="Times New Roman" w:cs="Times New Roman"/>
          <w:color w:val="000000" w:themeColor="text1"/>
          <w:sz w:val="28"/>
          <w:szCs w:val="28"/>
        </w:rPr>
        <w:t>合格效期</w:t>
      </w:r>
      <w:r w:rsidRPr="004D1628">
        <w:rPr>
          <w:rFonts w:ascii="Times New Roman" w:eastAsia="標楷體" w:hAnsi="Times New Roman" w:cs="Times New Roman" w:hint="eastAsia"/>
          <w:color w:val="000000" w:themeColor="text1"/>
          <w:sz w:val="28"/>
          <w:szCs w:val="28"/>
        </w:rPr>
        <w:t>4</w:t>
      </w:r>
      <w:r w:rsidRPr="004D1628">
        <w:rPr>
          <w:rFonts w:ascii="Times New Roman" w:eastAsia="標楷體" w:hAnsi="Times New Roman" w:cs="Times New Roman"/>
          <w:color w:val="000000" w:themeColor="text1"/>
          <w:sz w:val="28"/>
          <w:szCs w:val="28"/>
        </w:rPr>
        <w:t>年</w:t>
      </w:r>
      <w:r w:rsidR="00DB7D3E" w:rsidRPr="004D1628">
        <w:rPr>
          <w:rFonts w:ascii="Times New Roman" w:eastAsia="標楷體" w:hAnsi="Times New Roman" w:cs="Times New Roman" w:hint="eastAsia"/>
          <w:color w:val="000000" w:themeColor="text1"/>
          <w:sz w:val="28"/>
          <w:szCs w:val="28"/>
        </w:rPr>
        <w:t>。</w:t>
      </w:r>
      <w:r w:rsidR="00DB7D3E" w:rsidRPr="004D1628">
        <w:rPr>
          <w:rFonts w:ascii="Times New Roman" w:eastAsia="標楷體" w:hAnsi="Times New Roman" w:cs="Times New Roman"/>
          <w:color w:val="000000" w:themeColor="text1"/>
          <w:sz w:val="28"/>
          <w:szCs w:val="28"/>
        </w:rPr>
        <w:t xml:space="preserve"> </w:t>
      </w:r>
    </w:p>
    <w:p w14:paraId="131FA92B" w14:textId="15899749" w:rsidR="007F3079" w:rsidRPr="004D1628" w:rsidRDefault="009513B3" w:rsidP="005A185C">
      <w:pPr>
        <w:pStyle w:val="a3"/>
        <w:numPr>
          <w:ilvl w:val="0"/>
          <w:numId w:val="28"/>
        </w:numPr>
        <w:spacing w:line="480" w:lineRule="exact"/>
        <w:ind w:leftChars="0" w:left="1843"/>
        <w:rPr>
          <w:rFonts w:ascii="Times New Roman" w:eastAsia="標楷體" w:hAnsi="Times New Roman" w:cs="Times New Roman"/>
          <w:color w:val="000000" w:themeColor="text1"/>
          <w:sz w:val="28"/>
          <w:szCs w:val="28"/>
        </w:rPr>
      </w:pPr>
      <w:r w:rsidRPr="004D1628">
        <w:rPr>
          <w:rFonts w:ascii="Times New Roman" w:eastAsia="標楷體" w:hAnsi="Times New Roman" w:cs="Times New Roman" w:hint="eastAsia"/>
          <w:color w:val="000000" w:themeColor="text1"/>
          <w:sz w:val="28"/>
          <w:szCs w:val="28"/>
        </w:rPr>
        <w:t>合格：</w:t>
      </w:r>
      <w:r w:rsidRPr="004D1628">
        <w:rPr>
          <w:rFonts w:ascii="Times New Roman" w:eastAsia="標楷體" w:hAnsi="Times New Roman" w:cs="Times New Roman"/>
          <w:color w:val="000000" w:themeColor="text1"/>
          <w:sz w:val="28"/>
          <w:szCs w:val="28"/>
        </w:rPr>
        <w:t>合格</w:t>
      </w:r>
      <w:bookmarkStart w:id="15" w:name="_Hlk159317536"/>
      <w:r w:rsidRPr="004D1628">
        <w:rPr>
          <w:rFonts w:ascii="Times New Roman" w:eastAsia="標楷體" w:hAnsi="Times New Roman" w:cs="Times New Roman"/>
          <w:color w:val="000000" w:themeColor="text1"/>
          <w:sz w:val="28"/>
          <w:szCs w:val="28"/>
        </w:rPr>
        <w:t>效期</w:t>
      </w:r>
      <w:r w:rsidRPr="004D1628">
        <w:rPr>
          <w:rFonts w:ascii="Times New Roman" w:eastAsia="標楷體" w:hAnsi="Times New Roman" w:cs="Times New Roman"/>
          <w:color w:val="000000" w:themeColor="text1"/>
          <w:sz w:val="28"/>
          <w:szCs w:val="28"/>
        </w:rPr>
        <w:t>2</w:t>
      </w:r>
      <w:r w:rsidRPr="004D1628">
        <w:rPr>
          <w:rFonts w:ascii="Times New Roman" w:eastAsia="標楷體" w:hAnsi="Times New Roman" w:cs="Times New Roman"/>
          <w:color w:val="000000" w:themeColor="text1"/>
          <w:sz w:val="28"/>
          <w:szCs w:val="28"/>
        </w:rPr>
        <w:t>年</w:t>
      </w:r>
      <w:bookmarkEnd w:id="15"/>
      <w:r w:rsidRPr="004D1628">
        <w:rPr>
          <w:rFonts w:ascii="Times New Roman" w:eastAsia="標楷體" w:hAnsi="Times New Roman" w:cs="Times New Roman"/>
          <w:color w:val="000000" w:themeColor="text1"/>
          <w:sz w:val="28"/>
          <w:szCs w:val="28"/>
        </w:rPr>
        <w:t>。</w:t>
      </w:r>
    </w:p>
    <w:p w14:paraId="78A46FD1" w14:textId="3B7E8138" w:rsidR="009513B3" w:rsidRPr="004D1628" w:rsidRDefault="009513B3" w:rsidP="005A185C">
      <w:pPr>
        <w:pStyle w:val="a3"/>
        <w:numPr>
          <w:ilvl w:val="0"/>
          <w:numId w:val="28"/>
        </w:numPr>
        <w:spacing w:line="480" w:lineRule="exact"/>
        <w:ind w:leftChars="0" w:left="1843"/>
        <w:rPr>
          <w:rFonts w:ascii="Times New Roman" w:eastAsia="標楷體" w:hAnsi="Times New Roman" w:cs="Times New Roman"/>
          <w:color w:val="000000" w:themeColor="text1"/>
          <w:sz w:val="28"/>
          <w:szCs w:val="28"/>
        </w:rPr>
      </w:pPr>
      <w:r w:rsidRPr="004D1628">
        <w:rPr>
          <w:rFonts w:ascii="Times New Roman" w:eastAsia="標楷體" w:hAnsi="Times New Roman" w:cs="Times New Roman" w:hint="eastAsia"/>
          <w:color w:val="000000" w:themeColor="text1"/>
          <w:sz w:val="28"/>
          <w:szCs w:val="28"/>
        </w:rPr>
        <w:t>待觀察：</w:t>
      </w:r>
    </w:p>
    <w:p w14:paraId="77C107E6" w14:textId="408A9ACF" w:rsidR="007F3079" w:rsidRPr="004D1628" w:rsidRDefault="00DB7D3E" w:rsidP="005A185C">
      <w:pPr>
        <w:pStyle w:val="a3"/>
        <w:numPr>
          <w:ilvl w:val="0"/>
          <w:numId w:val="29"/>
        </w:numPr>
        <w:spacing w:line="480" w:lineRule="exact"/>
        <w:ind w:leftChars="0" w:left="2127" w:hanging="214"/>
        <w:rPr>
          <w:rFonts w:ascii="Times New Roman" w:eastAsia="標楷體" w:hAnsi="Times New Roman" w:cs="Times New Roman"/>
          <w:color w:val="000000" w:themeColor="text1"/>
          <w:sz w:val="28"/>
          <w:szCs w:val="28"/>
        </w:rPr>
      </w:pPr>
      <w:bookmarkStart w:id="16" w:name="_Hlk159317557"/>
      <w:r w:rsidRPr="004D1628">
        <w:rPr>
          <w:rFonts w:ascii="Times New Roman" w:eastAsia="標楷體" w:hAnsi="Times New Roman" w:cs="Times New Roman"/>
          <w:color w:val="000000" w:themeColor="text1"/>
          <w:sz w:val="28"/>
          <w:szCs w:val="28"/>
        </w:rPr>
        <w:t>限期</w:t>
      </w:r>
      <w:r w:rsidRPr="004D1628">
        <w:rPr>
          <w:rFonts w:ascii="Times New Roman" w:eastAsia="標楷體" w:hAnsi="Times New Roman" w:cs="Times New Roman"/>
          <w:color w:val="000000" w:themeColor="text1"/>
          <w:sz w:val="28"/>
          <w:szCs w:val="28"/>
        </w:rPr>
        <w:t>6</w:t>
      </w:r>
      <w:r w:rsidRPr="004D1628">
        <w:rPr>
          <w:rFonts w:ascii="Times New Roman" w:eastAsia="標楷體" w:hAnsi="Times New Roman" w:cs="Times New Roman"/>
          <w:color w:val="000000" w:themeColor="text1"/>
          <w:sz w:val="28"/>
          <w:szCs w:val="28"/>
        </w:rPr>
        <w:t>個月內改善，並接受主管機關複評</w:t>
      </w:r>
      <w:bookmarkEnd w:id="16"/>
      <w:r w:rsidR="004E7E1D" w:rsidRPr="004D1628">
        <w:rPr>
          <w:rFonts w:ascii="Times New Roman" w:eastAsia="標楷體" w:hAnsi="Times New Roman" w:cs="Times New Roman" w:hint="eastAsia"/>
          <w:color w:val="000000" w:themeColor="text1"/>
          <w:sz w:val="28"/>
          <w:szCs w:val="28"/>
        </w:rPr>
        <w:t>。</w:t>
      </w:r>
    </w:p>
    <w:p w14:paraId="410699AC" w14:textId="13ACEFDA" w:rsidR="00DE18D2" w:rsidRPr="004D1628" w:rsidRDefault="00CA6863" w:rsidP="00CA6863">
      <w:pPr>
        <w:pStyle w:val="a3"/>
        <w:numPr>
          <w:ilvl w:val="0"/>
          <w:numId w:val="29"/>
        </w:numPr>
        <w:spacing w:line="480" w:lineRule="exact"/>
        <w:ind w:leftChars="0" w:left="2127" w:hanging="197"/>
        <w:rPr>
          <w:rFonts w:ascii="Times New Roman" w:eastAsia="標楷體" w:hAnsi="Times New Roman" w:cs="Times New Roman"/>
          <w:color w:val="000000" w:themeColor="text1"/>
          <w:sz w:val="28"/>
          <w:szCs w:val="28"/>
        </w:rPr>
      </w:pPr>
      <w:bookmarkStart w:id="17" w:name="_Hlk159317566"/>
      <w:r w:rsidRPr="004D1628">
        <w:rPr>
          <w:rFonts w:ascii="Times New Roman" w:eastAsia="標楷體" w:hAnsi="Times New Roman" w:cs="Times New Roman" w:hint="eastAsia"/>
          <w:color w:val="000000" w:themeColor="text1"/>
          <w:sz w:val="28"/>
          <w:szCs w:val="28"/>
        </w:rPr>
        <w:t>複評後次年度續接受評鑑</w:t>
      </w:r>
      <w:bookmarkEnd w:id="17"/>
      <w:r w:rsidRPr="004D1628">
        <w:rPr>
          <w:rFonts w:ascii="Times New Roman" w:eastAsia="標楷體" w:hAnsi="Times New Roman" w:cs="Times New Roman" w:hint="eastAsia"/>
          <w:color w:val="000000" w:themeColor="text1"/>
          <w:sz w:val="28"/>
          <w:szCs w:val="28"/>
        </w:rPr>
        <w:t>（若當年度未及辦理複評延至次年辦理，則為複評後當年度續評鑑）。</w:t>
      </w:r>
    </w:p>
    <w:p w14:paraId="2FD2EFEB" w14:textId="348F30CC" w:rsidR="005A185C" w:rsidRPr="004D1628" w:rsidRDefault="005A185C" w:rsidP="00B46061">
      <w:pPr>
        <w:pStyle w:val="a3"/>
        <w:numPr>
          <w:ilvl w:val="0"/>
          <w:numId w:val="68"/>
        </w:numPr>
        <w:spacing w:line="480" w:lineRule="exact"/>
        <w:ind w:leftChars="0" w:left="567"/>
        <w:rPr>
          <w:rFonts w:ascii="Times New Roman" w:eastAsia="標楷體" w:hAnsi="Times New Roman" w:cs="Times New Roman"/>
          <w:b/>
          <w:bCs/>
          <w:color w:val="000000" w:themeColor="text1"/>
          <w:sz w:val="28"/>
          <w:szCs w:val="28"/>
        </w:rPr>
      </w:pPr>
      <w:r w:rsidRPr="004D1628">
        <w:rPr>
          <w:rFonts w:ascii="Times New Roman" w:eastAsia="標楷體" w:hAnsi="Times New Roman" w:cs="Times New Roman" w:hint="eastAsia"/>
          <w:b/>
          <w:bCs/>
          <w:color w:val="000000" w:themeColor="text1"/>
          <w:sz w:val="28"/>
          <w:szCs w:val="28"/>
        </w:rPr>
        <w:t>複評</w:t>
      </w:r>
    </w:p>
    <w:p w14:paraId="39657CE3" w14:textId="686BB747" w:rsidR="005A185C" w:rsidRPr="004D1628" w:rsidRDefault="00047113" w:rsidP="00B46061">
      <w:pPr>
        <w:pStyle w:val="a3"/>
        <w:numPr>
          <w:ilvl w:val="0"/>
          <w:numId w:val="73"/>
        </w:numPr>
        <w:spacing w:line="480" w:lineRule="exact"/>
        <w:ind w:leftChars="0" w:left="1512"/>
        <w:rPr>
          <w:rFonts w:ascii="Times New Roman" w:eastAsia="標楷體" w:hAnsi="Times New Roman" w:cs="Times New Roman"/>
          <w:color w:val="000000" w:themeColor="text1"/>
          <w:sz w:val="28"/>
          <w:szCs w:val="28"/>
        </w:rPr>
      </w:pPr>
      <w:r w:rsidRPr="004D1628">
        <w:rPr>
          <w:rFonts w:ascii="Times New Roman" w:eastAsia="標楷體" w:hAnsi="Times New Roman" w:cs="Times New Roman" w:hint="eastAsia"/>
          <w:color w:val="000000" w:themeColor="text1"/>
          <w:sz w:val="28"/>
          <w:szCs w:val="28"/>
        </w:rPr>
        <w:t>複評係指評鑑評等</w:t>
      </w:r>
      <w:r w:rsidRPr="004D1628">
        <w:rPr>
          <w:rFonts w:ascii="標楷體" w:eastAsia="標楷體" w:hAnsi="標楷體" w:cs="Times New Roman" w:hint="eastAsia"/>
          <w:color w:val="000000" w:themeColor="text1"/>
          <w:sz w:val="28"/>
          <w:szCs w:val="28"/>
        </w:rPr>
        <w:t>「</w:t>
      </w:r>
      <w:r w:rsidRPr="004D1628">
        <w:rPr>
          <w:rFonts w:ascii="Times New Roman" w:eastAsia="標楷體" w:hAnsi="Times New Roman" w:cs="Times New Roman" w:hint="eastAsia"/>
          <w:color w:val="000000" w:themeColor="text1"/>
          <w:sz w:val="28"/>
          <w:szCs w:val="28"/>
        </w:rPr>
        <w:t>待觀察</w:t>
      </w:r>
      <w:r w:rsidRPr="004D1628">
        <w:rPr>
          <w:rFonts w:ascii="標楷體" w:eastAsia="標楷體" w:hAnsi="標楷體" w:cs="Times New Roman" w:hint="eastAsia"/>
          <w:color w:val="000000" w:themeColor="text1"/>
          <w:sz w:val="28"/>
          <w:szCs w:val="28"/>
        </w:rPr>
        <w:t>」者，</w:t>
      </w:r>
      <w:r w:rsidR="009E3843" w:rsidRPr="004D1628">
        <w:rPr>
          <w:rFonts w:ascii="標楷體" w:eastAsia="標楷體" w:hAnsi="標楷體" w:cs="Times New Roman" w:hint="eastAsia"/>
          <w:color w:val="000000" w:themeColor="text1"/>
          <w:sz w:val="28"/>
          <w:szCs w:val="28"/>
        </w:rPr>
        <w:t>為追蹤單位評鑑改善情形，由審查委員</w:t>
      </w:r>
      <w:r w:rsidR="009E3843" w:rsidRPr="004D1628">
        <w:rPr>
          <w:rFonts w:ascii="Times New Roman" w:eastAsia="標楷體" w:hAnsi="Times New Roman" w:cs="Times New Roman"/>
          <w:color w:val="000000" w:themeColor="text1"/>
          <w:sz w:val="28"/>
          <w:szCs w:val="28"/>
        </w:rPr>
        <w:t>1</w:t>
      </w:r>
      <w:r w:rsidR="009E3843" w:rsidRPr="004D1628">
        <w:rPr>
          <w:rFonts w:ascii="標楷體" w:eastAsia="標楷體" w:hAnsi="標楷體" w:cs="Times New Roman" w:hint="eastAsia"/>
          <w:color w:val="000000" w:themeColor="text1"/>
          <w:sz w:val="28"/>
          <w:szCs w:val="28"/>
        </w:rPr>
        <w:t>位進行，複評</w:t>
      </w:r>
      <w:r w:rsidRPr="004D1628">
        <w:rPr>
          <w:rFonts w:ascii="標楷體" w:eastAsia="標楷體" w:hAnsi="標楷體" w:cs="Times New Roman" w:hint="eastAsia"/>
          <w:color w:val="000000" w:themeColor="text1"/>
          <w:sz w:val="28"/>
          <w:szCs w:val="28"/>
        </w:rPr>
        <w:t>結果分為「通過」及「未通過」</w:t>
      </w:r>
      <w:r w:rsidRPr="004D1628">
        <w:rPr>
          <w:rFonts w:ascii="Times New Roman" w:eastAsia="標楷體" w:hAnsi="Times New Roman" w:cs="Times New Roman" w:hint="eastAsia"/>
          <w:color w:val="000000" w:themeColor="text1"/>
          <w:sz w:val="28"/>
          <w:szCs w:val="28"/>
        </w:rPr>
        <w:t>：</w:t>
      </w:r>
    </w:p>
    <w:p w14:paraId="541E4C25" w14:textId="09FF8C5C" w:rsidR="00047113" w:rsidRPr="004D1628" w:rsidRDefault="009E3843" w:rsidP="00B46061">
      <w:pPr>
        <w:pStyle w:val="a3"/>
        <w:numPr>
          <w:ilvl w:val="0"/>
          <w:numId w:val="72"/>
        </w:numPr>
        <w:spacing w:line="480" w:lineRule="exact"/>
        <w:ind w:leftChars="0" w:left="1820" w:hanging="243"/>
        <w:rPr>
          <w:rFonts w:ascii="標楷體" w:eastAsia="標楷體" w:hAnsi="標楷體" w:cs="Times New Roman"/>
          <w:color w:val="000000" w:themeColor="text1"/>
          <w:sz w:val="28"/>
          <w:szCs w:val="28"/>
        </w:rPr>
      </w:pPr>
      <w:r w:rsidRPr="004D1628">
        <w:rPr>
          <w:rFonts w:ascii="標楷體" w:eastAsia="標楷體" w:hAnsi="標楷體" w:cs="Times New Roman" w:hint="eastAsia"/>
          <w:color w:val="000000" w:themeColor="text1"/>
          <w:sz w:val="28"/>
          <w:szCs w:val="28"/>
        </w:rPr>
        <w:t>複評</w:t>
      </w:r>
      <w:r w:rsidR="00047113" w:rsidRPr="004D1628">
        <w:rPr>
          <w:rFonts w:ascii="標楷體" w:eastAsia="標楷體" w:hAnsi="標楷體" w:cs="Times New Roman" w:hint="eastAsia"/>
          <w:color w:val="000000" w:themeColor="text1"/>
          <w:sz w:val="28"/>
          <w:szCs w:val="28"/>
        </w:rPr>
        <w:t>通過</w:t>
      </w:r>
      <w:r w:rsidR="00047113" w:rsidRPr="004D1628">
        <w:rPr>
          <w:rFonts w:ascii="Times New Roman" w:eastAsia="標楷體" w:hAnsi="Times New Roman" w:cs="Times New Roman" w:hint="eastAsia"/>
          <w:color w:val="000000" w:themeColor="text1"/>
          <w:sz w:val="28"/>
          <w:szCs w:val="28"/>
        </w:rPr>
        <w:t>：</w:t>
      </w:r>
      <w:r w:rsidR="006B0231" w:rsidRPr="004D1628">
        <w:rPr>
          <w:rFonts w:ascii="Times New Roman" w:eastAsia="標楷體" w:hAnsi="Times New Roman" w:cs="Times New Roman" w:hint="eastAsia"/>
          <w:color w:val="000000" w:themeColor="text1"/>
          <w:sz w:val="28"/>
          <w:szCs w:val="28"/>
        </w:rPr>
        <w:t>續接受評鑑，並納入複評委員意見作為該次評鑑評分依據。</w:t>
      </w:r>
    </w:p>
    <w:p w14:paraId="3A71B52E" w14:textId="75DEAAC1" w:rsidR="00047113" w:rsidRPr="004D1628" w:rsidRDefault="009E3843" w:rsidP="00B46061">
      <w:pPr>
        <w:pStyle w:val="a3"/>
        <w:numPr>
          <w:ilvl w:val="0"/>
          <w:numId w:val="72"/>
        </w:numPr>
        <w:spacing w:line="480" w:lineRule="exact"/>
        <w:ind w:leftChars="0" w:left="1862" w:hanging="228"/>
        <w:rPr>
          <w:rFonts w:ascii="Times New Roman" w:eastAsia="標楷體" w:hAnsi="Times New Roman" w:cs="Times New Roman"/>
          <w:color w:val="000000" w:themeColor="text1"/>
          <w:sz w:val="28"/>
          <w:szCs w:val="28"/>
        </w:rPr>
      </w:pPr>
      <w:r w:rsidRPr="004D1628">
        <w:rPr>
          <w:rFonts w:ascii="標楷體" w:eastAsia="標楷體" w:hAnsi="標楷體" w:cs="Times New Roman" w:hint="eastAsia"/>
          <w:color w:val="000000" w:themeColor="text1"/>
          <w:sz w:val="28"/>
          <w:szCs w:val="28"/>
        </w:rPr>
        <w:t>複評</w:t>
      </w:r>
      <w:r w:rsidR="00047113" w:rsidRPr="004D1628">
        <w:rPr>
          <w:rFonts w:ascii="標楷體" w:eastAsia="標楷體" w:hAnsi="標楷體" w:cs="Times New Roman" w:hint="eastAsia"/>
          <w:color w:val="000000" w:themeColor="text1"/>
          <w:sz w:val="28"/>
          <w:szCs w:val="28"/>
        </w:rPr>
        <w:t>未通過</w:t>
      </w:r>
      <w:r w:rsidR="00047113" w:rsidRPr="004D1628">
        <w:rPr>
          <w:rFonts w:ascii="Times New Roman" w:eastAsia="標楷體" w:hAnsi="Times New Roman" w:cs="Times New Roman" w:hint="eastAsia"/>
          <w:color w:val="000000" w:themeColor="text1"/>
          <w:sz w:val="28"/>
          <w:szCs w:val="28"/>
        </w:rPr>
        <w:t>：</w:t>
      </w:r>
      <w:r w:rsidR="006B0231" w:rsidRPr="004D1628">
        <w:rPr>
          <w:rFonts w:ascii="Times New Roman" w:eastAsia="標楷體" w:hAnsi="Times New Roman" w:cs="Times New Roman"/>
          <w:color w:val="000000" w:themeColor="text1"/>
          <w:sz w:val="28"/>
          <w:szCs w:val="28"/>
        </w:rPr>
        <w:t>複評結果</w:t>
      </w:r>
      <w:r w:rsidR="006B0231" w:rsidRPr="004D1628">
        <w:rPr>
          <w:rFonts w:ascii="標楷體" w:eastAsia="標楷體" w:hAnsi="標楷體" w:cs="Times New Roman" w:hint="eastAsia"/>
          <w:color w:val="000000" w:themeColor="text1"/>
          <w:sz w:val="28"/>
          <w:szCs w:val="28"/>
        </w:rPr>
        <w:t>未通過</w:t>
      </w:r>
      <w:r w:rsidR="006B0231" w:rsidRPr="004D1628">
        <w:rPr>
          <w:rFonts w:ascii="Times New Roman" w:eastAsia="標楷體" w:hAnsi="Times New Roman" w:cs="Times New Roman"/>
          <w:color w:val="000000" w:themeColor="text1"/>
          <w:sz w:val="28"/>
          <w:szCs w:val="28"/>
        </w:rPr>
        <w:t>者</w:t>
      </w:r>
      <w:r w:rsidR="006B0231" w:rsidRPr="004D1628">
        <w:rPr>
          <w:rFonts w:ascii="Times New Roman" w:eastAsia="標楷體" w:hAnsi="Times New Roman" w:cs="Times New Roman" w:hint="eastAsia"/>
          <w:color w:val="000000" w:themeColor="text1"/>
          <w:sz w:val="28"/>
          <w:szCs w:val="28"/>
        </w:rPr>
        <w:t>，將</w:t>
      </w:r>
      <w:r w:rsidR="006B0231" w:rsidRPr="004D1628">
        <w:rPr>
          <w:rFonts w:ascii="Times New Roman" w:eastAsia="標楷體" w:hAnsi="Times New Roman" w:cs="Times New Roman"/>
          <w:b/>
          <w:bCs/>
          <w:color w:val="000000" w:themeColor="text1"/>
          <w:sz w:val="28"/>
          <w:szCs w:val="28"/>
        </w:rPr>
        <w:t>依契約</w:t>
      </w:r>
      <w:r w:rsidR="00A61DDC" w:rsidRPr="004D1628">
        <w:rPr>
          <w:rFonts w:ascii="Times New Roman" w:eastAsia="標楷體" w:hAnsi="Times New Roman" w:cs="Times New Roman" w:hint="eastAsia"/>
          <w:b/>
          <w:bCs/>
          <w:color w:val="000000" w:themeColor="text1"/>
          <w:sz w:val="28"/>
          <w:szCs w:val="28"/>
        </w:rPr>
        <w:t>第</w:t>
      </w:r>
      <w:r w:rsidR="00A61DDC" w:rsidRPr="004D1628">
        <w:rPr>
          <w:rFonts w:ascii="Times New Roman" w:eastAsia="標楷體" w:hAnsi="Times New Roman" w:cs="Times New Roman" w:hint="eastAsia"/>
          <w:b/>
          <w:bCs/>
          <w:color w:val="000000" w:themeColor="text1"/>
          <w:sz w:val="28"/>
          <w:szCs w:val="28"/>
        </w:rPr>
        <w:t>19</w:t>
      </w:r>
      <w:r w:rsidR="00A61DDC" w:rsidRPr="004D1628">
        <w:rPr>
          <w:rFonts w:ascii="Times New Roman" w:eastAsia="標楷體" w:hAnsi="Times New Roman" w:cs="Times New Roman" w:hint="eastAsia"/>
          <w:b/>
          <w:bCs/>
          <w:color w:val="000000" w:themeColor="text1"/>
          <w:sz w:val="28"/>
          <w:szCs w:val="28"/>
        </w:rPr>
        <w:t>條</w:t>
      </w:r>
      <w:r w:rsidR="00F50D48" w:rsidRPr="004D1628">
        <w:rPr>
          <w:rFonts w:ascii="Times New Roman" w:eastAsia="標楷體" w:hAnsi="Times New Roman" w:cs="Times New Roman" w:hint="eastAsia"/>
          <w:b/>
          <w:bCs/>
          <w:color w:val="000000" w:themeColor="text1"/>
          <w:sz w:val="28"/>
          <w:szCs w:val="28"/>
        </w:rPr>
        <w:t>第</w:t>
      </w:r>
      <w:r w:rsidR="00F50D48" w:rsidRPr="004D1628">
        <w:rPr>
          <w:rFonts w:ascii="Times New Roman" w:eastAsia="標楷體" w:hAnsi="Times New Roman" w:cs="Times New Roman" w:hint="eastAsia"/>
          <w:b/>
          <w:bCs/>
          <w:color w:val="000000" w:themeColor="text1"/>
          <w:sz w:val="28"/>
          <w:szCs w:val="28"/>
        </w:rPr>
        <w:t>5</w:t>
      </w:r>
      <w:r w:rsidR="00F50D48" w:rsidRPr="004D1628">
        <w:rPr>
          <w:rFonts w:ascii="Times New Roman" w:eastAsia="標楷體" w:hAnsi="Times New Roman" w:cs="Times New Roman" w:hint="eastAsia"/>
          <w:b/>
          <w:bCs/>
          <w:color w:val="000000" w:themeColor="text1"/>
          <w:sz w:val="28"/>
          <w:szCs w:val="28"/>
        </w:rPr>
        <w:t>項</w:t>
      </w:r>
      <w:r w:rsidR="006B0231" w:rsidRPr="004D1628">
        <w:rPr>
          <w:rFonts w:ascii="Times New Roman" w:eastAsia="標楷體" w:hAnsi="Times New Roman" w:cs="Times New Roman"/>
          <w:b/>
          <w:bCs/>
          <w:color w:val="000000" w:themeColor="text1"/>
          <w:sz w:val="28"/>
          <w:szCs w:val="28"/>
        </w:rPr>
        <w:t>規定</w:t>
      </w:r>
      <w:r w:rsidR="006B0231" w:rsidRPr="004D1628">
        <w:rPr>
          <w:rFonts w:ascii="Times New Roman" w:eastAsia="標楷體" w:hAnsi="Times New Roman" w:cs="Times New Roman" w:hint="eastAsia"/>
          <w:b/>
          <w:bCs/>
          <w:color w:val="000000" w:themeColor="text1"/>
          <w:sz w:val="28"/>
          <w:szCs w:val="28"/>
        </w:rPr>
        <w:t>契約終止</w:t>
      </w:r>
      <w:r w:rsidR="006B0231" w:rsidRPr="004D1628">
        <w:rPr>
          <w:rFonts w:ascii="Times New Roman" w:eastAsia="標楷體" w:hAnsi="Times New Roman" w:cs="Times New Roman" w:hint="eastAsia"/>
          <w:color w:val="000000" w:themeColor="text1"/>
          <w:sz w:val="28"/>
          <w:szCs w:val="28"/>
        </w:rPr>
        <w:t>，</w:t>
      </w:r>
      <w:r w:rsidR="00CA6863" w:rsidRPr="004D1628">
        <w:rPr>
          <w:rFonts w:ascii="Times New Roman" w:eastAsia="標楷體" w:hAnsi="Times New Roman" w:cs="Times New Roman" w:hint="eastAsia"/>
          <w:color w:val="000000" w:themeColor="text1"/>
          <w:sz w:val="28"/>
          <w:szCs w:val="28"/>
        </w:rPr>
        <w:t>並啟動退場機制進行後續相關</w:t>
      </w:r>
      <w:r w:rsidRPr="004D1628">
        <w:rPr>
          <w:rFonts w:ascii="Times New Roman" w:eastAsia="標楷體" w:hAnsi="Times New Roman" w:cs="Times New Roman" w:hint="eastAsia"/>
          <w:color w:val="000000" w:themeColor="text1"/>
          <w:sz w:val="28"/>
          <w:szCs w:val="28"/>
        </w:rPr>
        <w:t>退場</w:t>
      </w:r>
      <w:r w:rsidR="00CA6863" w:rsidRPr="004D1628">
        <w:rPr>
          <w:rFonts w:ascii="Times New Roman" w:eastAsia="標楷體" w:hAnsi="Times New Roman" w:cs="Times New Roman" w:hint="eastAsia"/>
          <w:color w:val="000000" w:themeColor="text1"/>
          <w:sz w:val="28"/>
          <w:szCs w:val="28"/>
        </w:rPr>
        <w:t>事宜。</w:t>
      </w:r>
    </w:p>
    <w:p w14:paraId="781B0F45" w14:textId="25B66BEF" w:rsidR="004E7E1D" w:rsidRPr="004D1628" w:rsidRDefault="004E7E1D" w:rsidP="00B46061">
      <w:pPr>
        <w:pStyle w:val="a3"/>
        <w:numPr>
          <w:ilvl w:val="0"/>
          <w:numId w:val="74"/>
        </w:numPr>
        <w:spacing w:line="480" w:lineRule="exact"/>
        <w:ind w:leftChars="0" w:left="1560"/>
        <w:jc w:val="both"/>
        <w:rPr>
          <w:rFonts w:ascii="Times New Roman" w:eastAsia="標楷體" w:hAnsi="Times New Roman" w:cs="Times New Roman"/>
          <w:color w:val="000000" w:themeColor="text1"/>
          <w:sz w:val="28"/>
          <w:szCs w:val="28"/>
        </w:rPr>
      </w:pPr>
      <w:r w:rsidRPr="004D1628">
        <w:rPr>
          <w:rFonts w:ascii="Times New Roman" w:eastAsia="標楷體" w:hAnsi="Times New Roman" w:cs="Times New Roman" w:hint="eastAsia"/>
          <w:color w:val="000000" w:themeColor="text1"/>
          <w:sz w:val="28"/>
          <w:szCs w:val="28"/>
        </w:rPr>
        <w:t>有關複評場次之委員出席費、交通費等相關費用，將由</w:t>
      </w:r>
      <w:r w:rsidR="00C1777C" w:rsidRPr="004D1628">
        <w:rPr>
          <w:rFonts w:ascii="Times New Roman" w:eastAsia="標楷體" w:hAnsi="Times New Roman" w:cs="Times New Roman" w:hint="eastAsia"/>
          <w:color w:val="000000" w:themeColor="text1"/>
          <w:sz w:val="28"/>
          <w:szCs w:val="28"/>
        </w:rPr>
        <w:t>複</w:t>
      </w:r>
      <w:r w:rsidRPr="004D1628">
        <w:rPr>
          <w:rFonts w:ascii="Times New Roman" w:eastAsia="標楷體" w:hAnsi="Times New Roman" w:cs="Times New Roman" w:hint="eastAsia"/>
          <w:color w:val="000000" w:themeColor="text1"/>
          <w:sz w:val="28"/>
          <w:szCs w:val="28"/>
        </w:rPr>
        <w:t>評單位負責，本局將另行通知單位</w:t>
      </w:r>
      <w:r w:rsidR="00C1777C" w:rsidRPr="004D1628">
        <w:rPr>
          <w:rFonts w:ascii="Times New Roman" w:eastAsia="標楷體" w:hAnsi="Times New Roman" w:cs="Times New Roman" w:hint="eastAsia"/>
          <w:color w:val="000000" w:themeColor="text1"/>
          <w:sz w:val="28"/>
          <w:szCs w:val="28"/>
        </w:rPr>
        <w:t>費用金額</w:t>
      </w:r>
      <w:r w:rsidRPr="004D1628">
        <w:rPr>
          <w:rFonts w:ascii="Times New Roman" w:eastAsia="標楷體" w:hAnsi="Times New Roman" w:cs="Times New Roman" w:hint="eastAsia"/>
          <w:color w:val="000000" w:themeColor="text1"/>
          <w:sz w:val="28"/>
          <w:szCs w:val="28"/>
        </w:rPr>
        <w:t>，</w:t>
      </w:r>
      <w:r w:rsidR="00C1777C" w:rsidRPr="004D1628">
        <w:rPr>
          <w:rFonts w:ascii="Times New Roman" w:eastAsia="標楷體" w:hAnsi="Times New Roman" w:cs="Times New Roman" w:hint="eastAsia"/>
          <w:color w:val="000000" w:themeColor="text1"/>
          <w:sz w:val="28"/>
          <w:szCs w:val="28"/>
        </w:rPr>
        <w:t>並</w:t>
      </w:r>
      <w:r w:rsidRPr="004D1628">
        <w:rPr>
          <w:rFonts w:ascii="Times New Roman" w:eastAsia="標楷體" w:hAnsi="Times New Roman" w:cs="Times New Roman" w:hint="eastAsia"/>
          <w:color w:val="000000" w:themeColor="text1"/>
          <w:sz w:val="28"/>
          <w:szCs w:val="28"/>
        </w:rPr>
        <w:t>於場次當日進行費用繳交，領據格式請依單位規定自行製作，倘單位未有相關格式，為確保已</w:t>
      </w:r>
      <w:r w:rsidR="00377904" w:rsidRPr="004D1628">
        <w:rPr>
          <w:rFonts w:ascii="Times New Roman" w:eastAsia="標楷體" w:hAnsi="Times New Roman" w:cs="Times New Roman" w:hint="eastAsia"/>
          <w:color w:val="000000" w:themeColor="text1"/>
          <w:sz w:val="28"/>
          <w:szCs w:val="28"/>
        </w:rPr>
        <w:t>完成</w:t>
      </w:r>
      <w:r w:rsidRPr="004D1628">
        <w:rPr>
          <w:rFonts w:ascii="Times New Roman" w:eastAsia="標楷體" w:hAnsi="Times New Roman" w:cs="Times New Roman" w:hint="eastAsia"/>
          <w:color w:val="000000" w:themeColor="text1"/>
          <w:sz w:val="28"/>
          <w:szCs w:val="28"/>
        </w:rPr>
        <w:t>繳納，將由本局提供單位簽立支付費用切結書</w:t>
      </w:r>
      <w:r w:rsidRPr="004D1628">
        <w:rPr>
          <w:rFonts w:ascii="Times New Roman" w:eastAsia="標楷體" w:hAnsi="Times New Roman" w:cs="Times New Roman" w:hint="eastAsia"/>
          <w:color w:val="000000" w:themeColor="text1"/>
          <w:sz w:val="28"/>
          <w:szCs w:val="28"/>
        </w:rPr>
        <w:t>1</w:t>
      </w:r>
      <w:r w:rsidRPr="004D1628">
        <w:rPr>
          <w:rFonts w:ascii="Times New Roman" w:eastAsia="標楷體" w:hAnsi="Times New Roman" w:cs="Times New Roman" w:hint="eastAsia"/>
          <w:color w:val="000000" w:themeColor="text1"/>
          <w:sz w:val="28"/>
          <w:szCs w:val="28"/>
        </w:rPr>
        <w:t>式</w:t>
      </w:r>
      <w:r w:rsidRPr="004D1628">
        <w:rPr>
          <w:rFonts w:ascii="Times New Roman" w:eastAsia="標楷體" w:hAnsi="Times New Roman" w:cs="Times New Roman" w:hint="eastAsia"/>
          <w:color w:val="000000" w:themeColor="text1"/>
          <w:sz w:val="28"/>
          <w:szCs w:val="28"/>
        </w:rPr>
        <w:t>2</w:t>
      </w:r>
      <w:r w:rsidRPr="004D1628">
        <w:rPr>
          <w:rFonts w:ascii="Times New Roman" w:eastAsia="標楷體" w:hAnsi="Times New Roman" w:cs="Times New Roman" w:hint="eastAsia"/>
          <w:color w:val="000000" w:themeColor="text1"/>
          <w:sz w:val="28"/>
          <w:szCs w:val="28"/>
        </w:rPr>
        <w:t>份</w:t>
      </w:r>
      <w:r w:rsidR="007B0833" w:rsidRPr="004D1628">
        <w:rPr>
          <w:rFonts w:ascii="Times New Roman" w:eastAsia="標楷體" w:hAnsi="Times New Roman" w:cs="Times New Roman" w:hint="eastAsia"/>
          <w:color w:val="000000" w:themeColor="text1"/>
          <w:sz w:val="28"/>
          <w:szCs w:val="28"/>
        </w:rPr>
        <w:t>（如</w:t>
      </w:r>
      <w:r w:rsidR="007B0833" w:rsidRPr="004D1628">
        <w:rPr>
          <w:rFonts w:ascii="Times New Roman" w:eastAsia="標楷體" w:hAnsi="Times New Roman" w:cs="Times New Roman"/>
          <w:color w:val="000000" w:themeColor="text1"/>
          <w:sz w:val="28"/>
          <w:szCs w:val="28"/>
        </w:rPr>
        <w:t>附件</w:t>
      </w:r>
      <w:r w:rsidR="007B0833" w:rsidRPr="004D1628">
        <w:rPr>
          <w:rFonts w:ascii="Times New Roman" w:eastAsia="標楷體" w:hAnsi="Times New Roman" w:cs="Times New Roman" w:hint="eastAsia"/>
          <w:color w:val="000000" w:themeColor="text1"/>
          <w:sz w:val="28"/>
          <w:szCs w:val="28"/>
        </w:rPr>
        <w:t>4</w:t>
      </w:r>
      <w:r w:rsidR="007B0833" w:rsidRPr="004D1628">
        <w:rPr>
          <w:rFonts w:ascii="Times New Roman" w:eastAsia="標楷體" w:hAnsi="Times New Roman" w:cs="Times New Roman" w:hint="eastAsia"/>
          <w:color w:val="000000" w:themeColor="text1"/>
          <w:sz w:val="28"/>
          <w:szCs w:val="28"/>
        </w:rPr>
        <w:t>）</w:t>
      </w:r>
      <w:r w:rsidRPr="004D1628">
        <w:rPr>
          <w:rFonts w:ascii="Times New Roman" w:eastAsia="標楷體" w:hAnsi="Times New Roman" w:cs="Times New Roman" w:hint="eastAsia"/>
          <w:color w:val="000000" w:themeColor="text1"/>
          <w:sz w:val="28"/>
          <w:szCs w:val="28"/>
        </w:rPr>
        <w:t>，單位及本局各持</w:t>
      </w:r>
      <w:r w:rsidRPr="004D1628">
        <w:rPr>
          <w:rFonts w:ascii="Times New Roman" w:eastAsia="標楷體" w:hAnsi="Times New Roman" w:cs="Times New Roman" w:hint="eastAsia"/>
          <w:color w:val="000000" w:themeColor="text1"/>
          <w:sz w:val="28"/>
          <w:szCs w:val="28"/>
        </w:rPr>
        <w:t>1</w:t>
      </w:r>
      <w:r w:rsidRPr="004D1628">
        <w:rPr>
          <w:rFonts w:ascii="Times New Roman" w:eastAsia="標楷體" w:hAnsi="Times New Roman" w:cs="Times New Roman" w:hint="eastAsia"/>
          <w:color w:val="000000" w:themeColor="text1"/>
          <w:sz w:val="28"/>
          <w:szCs w:val="28"/>
        </w:rPr>
        <w:t>份留存。</w:t>
      </w:r>
    </w:p>
    <w:p w14:paraId="31FC57AE" w14:textId="36CB9642" w:rsidR="003E0940" w:rsidRPr="004D1628" w:rsidRDefault="000E1883" w:rsidP="00B46061">
      <w:pPr>
        <w:pStyle w:val="a3"/>
        <w:numPr>
          <w:ilvl w:val="0"/>
          <w:numId w:val="68"/>
        </w:numPr>
        <w:spacing w:before="240" w:line="480" w:lineRule="exact"/>
        <w:ind w:leftChars="0" w:left="567"/>
        <w:rPr>
          <w:rFonts w:ascii="Times New Roman" w:eastAsia="標楷體" w:hAnsi="Times New Roman" w:cs="Times New Roman"/>
          <w:b/>
          <w:bCs/>
          <w:color w:val="000000" w:themeColor="text1"/>
          <w:sz w:val="28"/>
          <w:szCs w:val="28"/>
        </w:rPr>
      </w:pPr>
      <w:r w:rsidRPr="004D1628">
        <w:rPr>
          <w:rFonts w:ascii="Times New Roman" w:eastAsia="標楷體" w:hAnsi="Times New Roman" w:cs="Times New Roman" w:hint="eastAsia"/>
          <w:b/>
          <w:bCs/>
          <w:color w:val="000000" w:themeColor="text1"/>
          <w:sz w:val="28"/>
          <w:szCs w:val="28"/>
        </w:rPr>
        <w:t>其他行政事項</w:t>
      </w:r>
    </w:p>
    <w:p w14:paraId="65398B53" w14:textId="7F0FFAAB" w:rsidR="007F3079" w:rsidRPr="004D1628" w:rsidRDefault="00277C16" w:rsidP="000A6426">
      <w:pPr>
        <w:pStyle w:val="a3"/>
        <w:numPr>
          <w:ilvl w:val="0"/>
          <w:numId w:val="3"/>
        </w:numPr>
        <w:tabs>
          <w:tab w:val="left" w:pos="709"/>
        </w:tabs>
        <w:spacing w:line="480" w:lineRule="exact"/>
        <w:ind w:leftChars="0" w:left="1456" w:hanging="546"/>
        <w:rPr>
          <w:rFonts w:ascii="Times New Roman" w:eastAsia="標楷體" w:hAnsi="Times New Roman" w:cs="Times New Roman"/>
          <w:color w:val="000000" w:themeColor="text1"/>
          <w:sz w:val="28"/>
          <w:szCs w:val="28"/>
        </w:rPr>
      </w:pPr>
      <w:r w:rsidRPr="004D1628">
        <w:rPr>
          <w:rFonts w:ascii="Times New Roman" w:eastAsia="標楷體" w:hAnsi="Times New Roman" w:cs="Times New Roman" w:hint="eastAsia"/>
          <w:color w:val="000000" w:themeColor="text1"/>
          <w:sz w:val="28"/>
          <w:szCs w:val="28"/>
        </w:rPr>
        <w:t>為利場次進行，</w:t>
      </w:r>
      <w:r w:rsidR="009513B3" w:rsidRPr="004D1628">
        <w:rPr>
          <w:rFonts w:ascii="Times New Roman" w:eastAsia="標楷體" w:hAnsi="Times New Roman" w:cs="Times New Roman" w:hint="eastAsia"/>
          <w:color w:val="000000" w:themeColor="text1"/>
          <w:sz w:val="28"/>
          <w:szCs w:val="28"/>
        </w:rPr>
        <w:t>受</w:t>
      </w:r>
      <w:r w:rsidR="0068227D" w:rsidRPr="004D1628">
        <w:rPr>
          <w:rFonts w:ascii="Times New Roman" w:eastAsia="標楷體" w:hAnsi="Times New Roman" w:cs="Times New Roman" w:hint="eastAsia"/>
          <w:color w:val="000000" w:themeColor="text1"/>
          <w:sz w:val="28"/>
          <w:szCs w:val="28"/>
        </w:rPr>
        <w:t>考核</w:t>
      </w:r>
      <w:r w:rsidR="009513B3" w:rsidRPr="004D1628">
        <w:rPr>
          <w:rFonts w:ascii="Times New Roman" w:eastAsia="標楷體" w:hAnsi="Times New Roman" w:cs="Times New Roman" w:hint="eastAsia"/>
          <w:color w:val="000000" w:themeColor="text1"/>
          <w:sz w:val="28"/>
          <w:szCs w:val="28"/>
        </w:rPr>
        <w:t>單位須</w:t>
      </w:r>
      <w:r w:rsidR="009539EC" w:rsidRPr="004D1628">
        <w:rPr>
          <w:rFonts w:ascii="Times New Roman" w:eastAsia="標楷體" w:hAnsi="Times New Roman" w:cs="Times New Roman" w:hint="eastAsia"/>
          <w:color w:val="000000" w:themeColor="text1"/>
          <w:sz w:val="28"/>
          <w:szCs w:val="28"/>
        </w:rPr>
        <w:t>依限</w:t>
      </w:r>
      <w:r w:rsidR="009513B3" w:rsidRPr="004D1628">
        <w:rPr>
          <w:rFonts w:ascii="Times New Roman" w:eastAsia="標楷體" w:hAnsi="Times New Roman" w:cs="Times New Roman" w:hint="eastAsia"/>
          <w:color w:val="000000" w:themeColor="text1"/>
          <w:sz w:val="28"/>
          <w:szCs w:val="28"/>
        </w:rPr>
        <w:t>事前繳交</w:t>
      </w:r>
      <w:r w:rsidRPr="004D1628">
        <w:rPr>
          <w:rFonts w:ascii="Times New Roman" w:eastAsia="標楷體" w:hAnsi="Times New Roman" w:cs="Times New Roman" w:hint="eastAsia"/>
          <w:color w:val="000000" w:themeColor="text1"/>
          <w:sz w:val="28"/>
          <w:szCs w:val="28"/>
        </w:rPr>
        <w:t>相關資料</w:t>
      </w:r>
      <w:r w:rsidR="009513B3" w:rsidRPr="004D1628">
        <w:rPr>
          <w:rFonts w:ascii="Times New Roman" w:eastAsia="標楷體" w:hAnsi="Times New Roman" w:cs="Times New Roman" w:hint="eastAsia"/>
          <w:color w:val="000000" w:themeColor="text1"/>
          <w:sz w:val="28"/>
          <w:szCs w:val="28"/>
        </w:rPr>
        <w:t>至本局</w:t>
      </w:r>
      <w:r w:rsidRPr="004D1628">
        <w:rPr>
          <w:rFonts w:ascii="Times New Roman" w:eastAsia="標楷體" w:hAnsi="Times New Roman" w:cs="Times New Roman" w:hint="eastAsia"/>
          <w:color w:val="000000" w:themeColor="text1"/>
          <w:sz w:val="28"/>
          <w:szCs w:val="28"/>
        </w:rPr>
        <w:t>公告之雲端連結，</w:t>
      </w:r>
      <w:r w:rsidR="00554F95" w:rsidRPr="004D1628">
        <w:rPr>
          <w:rFonts w:ascii="Times New Roman" w:eastAsia="標楷體" w:hAnsi="Times New Roman" w:cs="Times New Roman" w:hint="eastAsia"/>
          <w:color w:val="000000" w:themeColor="text1"/>
          <w:sz w:val="28"/>
          <w:szCs w:val="28"/>
        </w:rPr>
        <w:t>以雲端資料為主要評分依據，當天無須</w:t>
      </w:r>
      <w:r w:rsidR="007C5FAF" w:rsidRPr="004D1628">
        <w:rPr>
          <w:rFonts w:ascii="Times New Roman" w:eastAsia="標楷體" w:hAnsi="Times New Roman" w:cs="Times New Roman" w:hint="eastAsia"/>
          <w:color w:val="000000" w:themeColor="text1"/>
          <w:sz w:val="28"/>
          <w:szCs w:val="28"/>
        </w:rPr>
        <w:t>另印</w:t>
      </w:r>
      <w:r w:rsidR="00554F95" w:rsidRPr="004D1628">
        <w:rPr>
          <w:rFonts w:ascii="Times New Roman" w:eastAsia="標楷體" w:hAnsi="Times New Roman" w:cs="Times New Roman" w:hint="eastAsia"/>
          <w:color w:val="000000" w:themeColor="text1"/>
          <w:sz w:val="28"/>
          <w:szCs w:val="28"/>
        </w:rPr>
        <w:t>紙本資料，請單位備妥齊全後上傳，相關</w:t>
      </w:r>
      <w:r w:rsidR="009103E2" w:rsidRPr="004D1628">
        <w:rPr>
          <w:rFonts w:ascii="Times New Roman" w:eastAsia="標楷體" w:hAnsi="Times New Roman" w:cs="Times New Roman" w:hint="eastAsia"/>
          <w:color w:val="000000" w:themeColor="text1"/>
          <w:sz w:val="28"/>
          <w:szCs w:val="28"/>
        </w:rPr>
        <w:t>上傳資料</w:t>
      </w:r>
      <w:r w:rsidR="0013097D" w:rsidRPr="004D1628">
        <w:rPr>
          <w:rFonts w:ascii="Times New Roman" w:eastAsia="標楷體" w:hAnsi="Times New Roman" w:cs="Times New Roman" w:hint="eastAsia"/>
          <w:color w:val="000000" w:themeColor="text1"/>
          <w:sz w:val="28"/>
          <w:szCs w:val="28"/>
        </w:rPr>
        <w:t>項目</w:t>
      </w:r>
      <w:r w:rsidRPr="004D1628">
        <w:rPr>
          <w:rFonts w:ascii="Times New Roman" w:eastAsia="標楷體" w:hAnsi="Times New Roman" w:cs="Times New Roman" w:hint="eastAsia"/>
          <w:color w:val="000000" w:themeColor="text1"/>
          <w:sz w:val="28"/>
          <w:szCs w:val="28"/>
        </w:rPr>
        <w:t>如下</w:t>
      </w:r>
      <w:r w:rsidRPr="004D1628">
        <w:rPr>
          <w:rFonts w:ascii="標楷體" w:eastAsia="標楷體" w:hAnsi="標楷體" w:cs="Times New Roman" w:hint="eastAsia"/>
          <w:color w:val="000000" w:themeColor="text1"/>
          <w:sz w:val="28"/>
          <w:szCs w:val="28"/>
        </w:rPr>
        <w:t>：</w:t>
      </w:r>
    </w:p>
    <w:tbl>
      <w:tblPr>
        <w:tblStyle w:val="a5"/>
        <w:tblW w:w="0" w:type="auto"/>
        <w:jc w:val="right"/>
        <w:tblLook w:val="04A0" w:firstRow="1" w:lastRow="0" w:firstColumn="1" w:lastColumn="0" w:noHBand="0" w:noVBand="1"/>
      </w:tblPr>
      <w:tblGrid>
        <w:gridCol w:w="992"/>
        <w:gridCol w:w="3965"/>
        <w:gridCol w:w="3402"/>
      </w:tblGrid>
      <w:tr w:rsidR="004D1628" w:rsidRPr="004D1628" w14:paraId="5CD47F7B" w14:textId="77777777" w:rsidTr="00964D79">
        <w:trPr>
          <w:trHeight w:val="551"/>
          <w:tblHeader/>
          <w:jc w:val="right"/>
        </w:trPr>
        <w:tc>
          <w:tcPr>
            <w:tcW w:w="992" w:type="dxa"/>
            <w:vAlign w:val="center"/>
          </w:tcPr>
          <w:p w14:paraId="58F47650" w14:textId="74CDDC1F" w:rsidR="002B2995" w:rsidRPr="004D1628" w:rsidRDefault="002B2995" w:rsidP="00964D79">
            <w:pPr>
              <w:pStyle w:val="a3"/>
              <w:tabs>
                <w:tab w:val="left" w:pos="709"/>
              </w:tabs>
              <w:spacing w:line="480" w:lineRule="exact"/>
              <w:ind w:leftChars="0" w:left="0"/>
              <w:jc w:val="center"/>
              <w:rPr>
                <w:rFonts w:ascii="Times New Roman" w:eastAsia="標楷體" w:hAnsi="Times New Roman" w:cs="Times New Roman"/>
                <w:color w:val="000000" w:themeColor="text1"/>
                <w:sz w:val="28"/>
                <w:szCs w:val="28"/>
              </w:rPr>
            </w:pPr>
            <w:r w:rsidRPr="004D1628">
              <w:rPr>
                <w:rFonts w:ascii="Times New Roman" w:eastAsia="標楷體" w:hAnsi="Times New Roman" w:cs="Times New Roman" w:hint="eastAsia"/>
                <w:color w:val="000000" w:themeColor="text1"/>
                <w:sz w:val="28"/>
                <w:szCs w:val="28"/>
              </w:rPr>
              <w:lastRenderedPageBreak/>
              <w:t>項次</w:t>
            </w:r>
          </w:p>
        </w:tc>
        <w:tc>
          <w:tcPr>
            <w:tcW w:w="3965" w:type="dxa"/>
            <w:vAlign w:val="center"/>
          </w:tcPr>
          <w:p w14:paraId="356BBA39" w14:textId="7CD021C3" w:rsidR="002B2995" w:rsidRPr="004D1628" w:rsidRDefault="009103E2" w:rsidP="00964D79">
            <w:pPr>
              <w:pStyle w:val="a3"/>
              <w:tabs>
                <w:tab w:val="left" w:pos="709"/>
              </w:tabs>
              <w:spacing w:line="480" w:lineRule="exact"/>
              <w:ind w:leftChars="0" w:left="0"/>
              <w:jc w:val="center"/>
              <w:rPr>
                <w:rFonts w:ascii="Times New Roman" w:eastAsia="標楷體" w:hAnsi="Times New Roman" w:cs="Times New Roman"/>
                <w:color w:val="000000" w:themeColor="text1"/>
                <w:sz w:val="28"/>
                <w:szCs w:val="28"/>
              </w:rPr>
            </w:pPr>
            <w:r w:rsidRPr="004D1628">
              <w:rPr>
                <w:rFonts w:ascii="Times New Roman" w:eastAsia="標楷體" w:hAnsi="Times New Roman" w:cs="Times New Roman" w:hint="eastAsia"/>
                <w:color w:val="000000" w:themeColor="text1"/>
                <w:sz w:val="28"/>
                <w:szCs w:val="28"/>
              </w:rPr>
              <w:t>上傳資料</w:t>
            </w:r>
            <w:r w:rsidR="002B2995" w:rsidRPr="004D1628">
              <w:rPr>
                <w:rFonts w:ascii="Times New Roman" w:eastAsia="標楷體" w:hAnsi="Times New Roman" w:cs="Times New Roman" w:hint="eastAsia"/>
                <w:color w:val="000000" w:themeColor="text1"/>
                <w:sz w:val="28"/>
                <w:szCs w:val="28"/>
              </w:rPr>
              <w:t>項目</w:t>
            </w:r>
            <w:r w:rsidRPr="004D1628">
              <w:rPr>
                <w:rFonts w:ascii="Times New Roman" w:eastAsia="標楷體" w:hAnsi="Times New Roman" w:cs="Times New Roman" w:hint="eastAsia"/>
                <w:color w:val="000000" w:themeColor="text1"/>
                <w:sz w:val="28"/>
                <w:szCs w:val="28"/>
              </w:rPr>
              <w:t>說明</w:t>
            </w:r>
          </w:p>
        </w:tc>
        <w:tc>
          <w:tcPr>
            <w:tcW w:w="3402" w:type="dxa"/>
            <w:vAlign w:val="center"/>
          </w:tcPr>
          <w:p w14:paraId="00D3EA69" w14:textId="30B28227" w:rsidR="002B2995" w:rsidRPr="004D1628" w:rsidRDefault="002B2995" w:rsidP="00964D79">
            <w:pPr>
              <w:pStyle w:val="a3"/>
              <w:tabs>
                <w:tab w:val="left" w:pos="709"/>
              </w:tabs>
              <w:spacing w:line="480" w:lineRule="exact"/>
              <w:ind w:leftChars="0" w:left="0"/>
              <w:jc w:val="center"/>
              <w:rPr>
                <w:rFonts w:ascii="Times New Roman" w:eastAsia="標楷體" w:hAnsi="Times New Roman" w:cs="Times New Roman"/>
                <w:color w:val="000000" w:themeColor="text1"/>
                <w:sz w:val="28"/>
                <w:szCs w:val="28"/>
              </w:rPr>
            </w:pPr>
            <w:r w:rsidRPr="004D1628">
              <w:rPr>
                <w:rFonts w:ascii="Times New Roman" w:eastAsia="標楷體" w:hAnsi="Times New Roman" w:cs="Times New Roman" w:hint="eastAsia"/>
                <w:color w:val="000000" w:themeColor="text1"/>
                <w:sz w:val="28"/>
                <w:szCs w:val="28"/>
              </w:rPr>
              <w:t>備註</w:t>
            </w:r>
          </w:p>
        </w:tc>
      </w:tr>
      <w:tr w:rsidR="004D1628" w:rsidRPr="004D1628" w14:paraId="012CF70C" w14:textId="77777777" w:rsidTr="00964D79">
        <w:trPr>
          <w:trHeight w:val="630"/>
          <w:jc w:val="right"/>
        </w:trPr>
        <w:tc>
          <w:tcPr>
            <w:tcW w:w="992" w:type="dxa"/>
            <w:vAlign w:val="center"/>
          </w:tcPr>
          <w:p w14:paraId="5F2B7A82" w14:textId="4B37DCDF" w:rsidR="002B2995" w:rsidRPr="004D1628" w:rsidRDefault="002B2995" w:rsidP="00964D79">
            <w:pPr>
              <w:pStyle w:val="a3"/>
              <w:tabs>
                <w:tab w:val="left" w:pos="709"/>
              </w:tabs>
              <w:spacing w:line="480" w:lineRule="exact"/>
              <w:ind w:leftChars="0" w:left="0"/>
              <w:jc w:val="center"/>
              <w:rPr>
                <w:rFonts w:ascii="Times New Roman" w:eastAsia="標楷體" w:hAnsi="Times New Roman" w:cs="Times New Roman"/>
                <w:color w:val="000000" w:themeColor="text1"/>
                <w:sz w:val="28"/>
                <w:szCs w:val="28"/>
              </w:rPr>
            </w:pPr>
            <w:r w:rsidRPr="004D1628">
              <w:rPr>
                <w:rFonts w:ascii="Times New Roman" w:eastAsia="標楷體" w:hAnsi="Times New Roman" w:cs="Times New Roman" w:hint="eastAsia"/>
                <w:color w:val="000000" w:themeColor="text1"/>
                <w:sz w:val="28"/>
                <w:szCs w:val="28"/>
              </w:rPr>
              <w:t>1</w:t>
            </w:r>
          </w:p>
        </w:tc>
        <w:tc>
          <w:tcPr>
            <w:tcW w:w="3965" w:type="dxa"/>
            <w:vAlign w:val="center"/>
          </w:tcPr>
          <w:p w14:paraId="2207B6F4" w14:textId="10C63D7A" w:rsidR="002B2995" w:rsidRPr="004D1628" w:rsidRDefault="002B2995" w:rsidP="00964D79">
            <w:pPr>
              <w:pStyle w:val="a3"/>
              <w:tabs>
                <w:tab w:val="left" w:pos="709"/>
              </w:tabs>
              <w:spacing w:line="480" w:lineRule="exact"/>
              <w:ind w:leftChars="0" w:left="0"/>
              <w:jc w:val="both"/>
              <w:rPr>
                <w:rFonts w:ascii="Times New Roman" w:eastAsia="標楷體" w:hAnsi="Times New Roman" w:cs="Times New Roman"/>
                <w:color w:val="000000" w:themeColor="text1"/>
                <w:sz w:val="28"/>
                <w:szCs w:val="28"/>
              </w:rPr>
            </w:pPr>
            <w:r w:rsidRPr="004D1628">
              <w:rPr>
                <w:rFonts w:ascii="Times New Roman" w:eastAsia="標楷體" w:hAnsi="Times New Roman" w:cs="Times New Roman" w:hint="eastAsia"/>
                <w:color w:val="000000" w:themeColor="text1"/>
                <w:sz w:val="28"/>
                <w:szCs w:val="28"/>
              </w:rPr>
              <w:t>A</w:t>
            </w:r>
            <w:r w:rsidRPr="004D1628">
              <w:rPr>
                <w:rFonts w:ascii="Times New Roman" w:eastAsia="標楷體" w:hAnsi="Times New Roman" w:cs="Times New Roman" w:hint="eastAsia"/>
                <w:color w:val="000000" w:themeColor="text1"/>
                <w:sz w:val="28"/>
                <w:szCs w:val="28"/>
              </w:rPr>
              <w:t>單位實地考核作業基本資料表</w:t>
            </w:r>
          </w:p>
        </w:tc>
        <w:tc>
          <w:tcPr>
            <w:tcW w:w="3402" w:type="dxa"/>
            <w:vAlign w:val="center"/>
          </w:tcPr>
          <w:p w14:paraId="1D026D6F" w14:textId="334A4668" w:rsidR="002B2995" w:rsidRPr="004D1628" w:rsidRDefault="002B2995" w:rsidP="00964D79">
            <w:pPr>
              <w:pStyle w:val="a3"/>
              <w:tabs>
                <w:tab w:val="left" w:pos="709"/>
              </w:tabs>
              <w:spacing w:line="480" w:lineRule="exact"/>
              <w:ind w:leftChars="0" w:left="0"/>
              <w:jc w:val="both"/>
              <w:rPr>
                <w:rFonts w:ascii="Times New Roman" w:eastAsia="標楷體" w:hAnsi="Times New Roman" w:cs="Times New Roman"/>
                <w:color w:val="000000" w:themeColor="text1"/>
                <w:sz w:val="28"/>
                <w:szCs w:val="28"/>
              </w:rPr>
            </w:pPr>
            <w:r w:rsidRPr="004D1628">
              <w:rPr>
                <w:rFonts w:ascii="Times New Roman" w:eastAsia="標楷體" w:hAnsi="Times New Roman" w:cs="Times New Roman" w:hint="eastAsia"/>
                <w:color w:val="000000" w:themeColor="text1"/>
                <w:sz w:val="28"/>
                <w:szCs w:val="28"/>
              </w:rPr>
              <w:t>如附件</w:t>
            </w:r>
            <w:r w:rsidRPr="004D1628">
              <w:rPr>
                <w:rFonts w:ascii="Times New Roman" w:eastAsia="標楷體" w:hAnsi="Times New Roman" w:cs="Times New Roman" w:hint="eastAsia"/>
                <w:color w:val="000000" w:themeColor="text1"/>
                <w:sz w:val="28"/>
                <w:szCs w:val="28"/>
              </w:rPr>
              <w:t>3</w:t>
            </w:r>
          </w:p>
        </w:tc>
      </w:tr>
      <w:tr w:rsidR="004D1628" w:rsidRPr="004D1628" w14:paraId="6A6EAB78" w14:textId="77777777" w:rsidTr="00964D79">
        <w:trPr>
          <w:jc w:val="right"/>
        </w:trPr>
        <w:tc>
          <w:tcPr>
            <w:tcW w:w="992" w:type="dxa"/>
            <w:vAlign w:val="center"/>
          </w:tcPr>
          <w:p w14:paraId="28996A54" w14:textId="5FF4334D" w:rsidR="002B2995" w:rsidRPr="004D1628" w:rsidRDefault="009539EC" w:rsidP="00964D79">
            <w:pPr>
              <w:pStyle w:val="a3"/>
              <w:tabs>
                <w:tab w:val="left" w:pos="709"/>
              </w:tabs>
              <w:spacing w:line="480" w:lineRule="exact"/>
              <w:ind w:leftChars="0" w:left="0"/>
              <w:jc w:val="center"/>
              <w:rPr>
                <w:rFonts w:ascii="Times New Roman" w:eastAsia="標楷體" w:hAnsi="Times New Roman" w:cs="Times New Roman"/>
                <w:color w:val="000000" w:themeColor="text1"/>
                <w:sz w:val="28"/>
                <w:szCs w:val="28"/>
              </w:rPr>
            </w:pPr>
            <w:r w:rsidRPr="004D1628">
              <w:rPr>
                <w:rFonts w:ascii="Times New Roman" w:eastAsia="標楷體" w:hAnsi="Times New Roman" w:cs="Times New Roman" w:hint="eastAsia"/>
                <w:color w:val="000000" w:themeColor="text1"/>
                <w:sz w:val="28"/>
                <w:szCs w:val="28"/>
              </w:rPr>
              <w:t>2</w:t>
            </w:r>
          </w:p>
        </w:tc>
        <w:tc>
          <w:tcPr>
            <w:tcW w:w="3965" w:type="dxa"/>
            <w:vAlign w:val="center"/>
          </w:tcPr>
          <w:p w14:paraId="2090D177" w14:textId="1DA0BD77" w:rsidR="002B2995" w:rsidRPr="004D1628" w:rsidRDefault="002B2995" w:rsidP="00964D79">
            <w:pPr>
              <w:pStyle w:val="a3"/>
              <w:tabs>
                <w:tab w:val="left" w:pos="709"/>
              </w:tabs>
              <w:spacing w:line="480" w:lineRule="exact"/>
              <w:ind w:leftChars="0" w:left="0"/>
              <w:jc w:val="both"/>
              <w:rPr>
                <w:rFonts w:ascii="Times New Roman" w:eastAsia="標楷體" w:hAnsi="Times New Roman" w:cs="Times New Roman"/>
                <w:color w:val="000000" w:themeColor="text1"/>
                <w:sz w:val="28"/>
                <w:szCs w:val="28"/>
              </w:rPr>
            </w:pPr>
            <w:r w:rsidRPr="004D1628">
              <w:rPr>
                <w:rFonts w:ascii="Times New Roman" w:eastAsia="標楷體" w:hAnsi="Times New Roman" w:cs="Times New Roman" w:hint="eastAsia"/>
                <w:color w:val="000000" w:themeColor="text1"/>
                <w:sz w:val="28"/>
                <w:szCs w:val="28"/>
              </w:rPr>
              <w:t>指標第一大項</w:t>
            </w:r>
            <w:r w:rsidRPr="004D1628">
              <w:rPr>
                <w:rFonts w:ascii="Times New Roman" w:eastAsia="標楷體" w:hAnsi="Times New Roman" w:cs="Times New Roman" w:hint="eastAsia"/>
                <w:color w:val="000000" w:themeColor="text1"/>
                <w:sz w:val="28"/>
                <w:szCs w:val="28"/>
              </w:rPr>
              <w:t>-</w:t>
            </w:r>
            <w:r w:rsidRPr="004D1628">
              <w:rPr>
                <w:rFonts w:ascii="Times New Roman" w:eastAsia="標楷體" w:hAnsi="Times New Roman" w:cs="Times New Roman" w:hint="eastAsia"/>
                <w:color w:val="000000" w:themeColor="text1"/>
                <w:sz w:val="28"/>
                <w:szCs w:val="28"/>
              </w:rPr>
              <w:t>服務安排之</w:t>
            </w:r>
            <w:r w:rsidRPr="004D1628">
              <w:rPr>
                <w:rFonts w:ascii="Times New Roman" w:eastAsia="標楷體" w:hAnsi="Times New Roman" w:cs="Times New Roman" w:hint="eastAsia"/>
                <w:color w:val="000000" w:themeColor="text1"/>
                <w:sz w:val="28"/>
                <w:szCs w:val="28"/>
              </w:rPr>
              <w:t>AB</w:t>
            </w:r>
            <w:r w:rsidRPr="004D1628">
              <w:rPr>
                <w:rFonts w:ascii="Times New Roman" w:eastAsia="標楷體" w:hAnsi="Times New Roman" w:cs="Times New Roman" w:hint="eastAsia"/>
                <w:color w:val="000000" w:themeColor="text1"/>
                <w:sz w:val="28"/>
                <w:szCs w:val="28"/>
              </w:rPr>
              <w:t>聯繫會議紀錄</w:t>
            </w:r>
          </w:p>
        </w:tc>
        <w:tc>
          <w:tcPr>
            <w:tcW w:w="3402" w:type="dxa"/>
            <w:vAlign w:val="center"/>
          </w:tcPr>
          <w:p w14:paraId="32C5F720" w14:textId="7A9010C5" w:rsidR="002B2995" w:rsidRPr="004D1628" w:rsidRDefault="009103E2" w:rsidP="00964D79">
            <w:pPr>
              <w:pStyle w:val="a3"/>
              <w:tabs>
                <w:tab w:val="left" w:pos="709"/>
              </w:tabs>
              <w:spacing w:line="480" w:lineRule="exact"/>
              <w:ind w:leftChars="0" w:left="0"/>
              <w:jc w:val="both"/>
              <w:rPr>
                <w:rFonts w:ascii="Times New Roman" w:eastAsia="標楷體" w:hAnsi="Times New Roman" w:cs="Times New Roman"/>
                <w:color w:val="000000" w:themeColor="text1"/>
                <w:sz w:val="28"/>
                <w:szCs w:val="28"/>
              </w:rPr>
            </w:pPr>
            <w:r w:rsidRPr="004D1628">
              <w:rPr>
                <w:rFonts w:ascii="Times New Roman" w:eastAsia="標楷體" w:hAnsi="Times New Roman" w:cs="Times New Roman" w:hint="eastAsia"/>
                <w:color w:val="000000" w:themeColor="text1"/>
                <w:sz w:val="28"/>
                <w:szCs w:val="28"/>
              </w:rPr>
              <w:t>對應</w:t>
            </w:r>
            <w:r w:rsidR="002B2995" w:rsidRPr="004D1628">
              <w:rPr>
                <w:rFonts w:ascii="Times New Roman" w:eastAsia="標楷體" w:hAnsi="Times New Roman" w:cs="Times New Roman" w:hint="eastAsia"/>
                <w:color w:val="000000" w:themeColor="text1"/>
                <w:sz w:val="28"/>
                <w:szCs w:val="28"/>
              </w:rPr>
              <w:t>指標</w:t>
            </w:r>
            <w:r w:rsidR="002B2995" w:rsidRPr="004D1628">
              <w:rPr>
                <w:rFonts w:ascii="Times New Roman" w:eastAsia="標楷體" w:hAnsi="Times New Roman" w:cs="Times New Roman" w:hint="eastAsia"/>
                <w:color w:val="000000" w:themeColor="text1"/>
                <w:sz w:val="28"/>
                <w:szCs w:val="28"/>
              </w:rPr>
              <w:t>1-2-2</w:t>
            </w:r>
          </w:p>
          <w:p w14:paraId="6EC08301" w14:textId="730E9B8C" w:rsidR="002B2995" w:rsidRPr="004D1628" w:rsidRDefault="002B2995" w:rsidP="00964D79">
            <w:pPr>
              <w:pStyle w:val="a3"/>
              <w:tabs>
                <w:tab w:val="left" w:pos="709"/>
              </w:tabs>
              <w:spacing w:line="480" w:lineRule="exact"/>
              <w:ind w:leftChars="0" w:left="0"/>
              <w:jc w:val="both"/>
              <w:rPr>
                <w:rFonts w:ascii="Times New Roman" w:eastAsia="標楷體" w:hAnsi="Times New Roman" w:cs="Times New Roman"/>
                <w:color w:val="000000" w:themeColor="text1"/>
                <w:sz w:val="28"/>
                <w:szCs w:val="28"/>
              </w:rPr>
            </w:pPr>
            <w:r w:rsidRPr="004D1628">
              <w:rPr>
                <w:rFonts w:ascii="Times New Roman" w:eastAsia="標楷體" w:hAnsi="Times New Roman" w:cs="Times New Roman" w:hint="eastAsia"/>
                <w:color w:val="000000" w:themeColor="text1"/>
                <w:sz w:val="28"/>
                <w:szCs w:val="28"/>
              </w:rPr>
              <w:t>社區資源網絡會議</w:t>
            </w:r>
          </w:p>
        </w:tc>
      </w:tr>
      <w:tr w:rsidR="004D1628" w:rsidRPr="004D1628" w14:paraId="7D0D85D5" w14:textId="77777777" w:rsidTr="00964D79">
        <w:trPr>
          <w:jc w:val="right"/>
        </w:trPr>
        <w:tc>
          <w:tcPr>
            <w:tcW w:w="992" w:type="dxa"/>
            <w:vAlign w:val="center"/>
          </w:tcPr>
          <w:p w14:paraId="350E31EB" w14:textId="3660F6E0" w:rsidR="002B2995" w:rsidRPr="004D1628" w:rsidRDefault="009539EC" w:rsidP="00964D79">
            <w:pPr>
              <w:pStyle w:val="a3"/>
              <w:tabs>
                <w:tab w:val="left" w:pos="709"/>
              </w:tabs>
              <w:spacing w:line="480" w:lineRule="exact"/>
              <w:ind w:leftChars="0" w:left="0"/>
              <w:jc w:val="center"/>
              <w:rPr>
                <w:rFonts w:ascii="Times New Roman" w:eastAsia="標楷體" w:hAnsi="Times New Roman" w:cs="Times New Roman"/>
                <w:color w:val="000000" w:themeColor="text1"/>
                <w:sz w:val="28"/>
                <w:szCs w:val="28"/>
              </w:rPr>
            </w:pPr>
            <w:r w:rsidRPr="004D1628">
              <w:rPr>
                <w:rFonts w:ascii="Times New Roman" w:eastAsia="標楷體" w:hAnsi="Times New Roman" w:cs="Times New Roman" w:hint="eastAsia"/>
                <w:color w:val="000000" w:themeColor="text1"/>
                <w:sz w:val="28"/>
                <w:szCs w:val="28"/>
              </w:rPr>
              <w:t>3</w:t>
            </w:r>
          </w:p>
        </w:tc>
        <w:tc>
          <w:tcPr>
            <w:tcW w:w="3965" w:type="dxa"/>
            <w:vAlign w:val="center"/>
          </w:tcPr>
          <w:p w14:paraId="7C9DE4CD" w14:textId="64DB7540" w:rsidR="002B2995" w:rsidRPr="004D1628" w:rsidRDefault="002B2995" w:rsidP="00964D79">
            <w:pPr>
              <w:pStyle w:val="a3"/>
              <w:tabs>
                <w:tab w:val="left" w:pos="709"/>
              </w:tabs>
              <w:spacing w:line="480" w:lineRule="exact"/>
              <w:ind w:leftChars="0" w:left="0"/>
              <w:jc w:val="both"/>
              <w:rPr>
                <w:rFonts w:ascii="Times New Roman" w:eastAsia="標楷體" w:hAnsi="Times New Roman" w:cs="Times New Roman"/>
                <w:color w:val="000000" w:themeColor="text1"/>
                <w:sz w:val="28"/>
                <w:szCs w:val="28"/>
              </w:rPr>
            </w:pPr>
            <w:r w:rsidRPr="004D1628">
              <w:rPr>
                <w:rFonts w:ascii="Times New Roman" w:eastAsia="標楷體" w:hAnsi="Times New Roman" w:cs="Times New Roman" w:hint="eastAsia"/>
                <w:color w:val="000000" w:themeColor="text1"/>
                <w:sz w:val="28"/>
                <w:szCs w:val="28"/>
              </w:rPr>
              <w:t>指標第二大項</w:t>
            </w:r>
            <w:r w:rsidRPr="004D1628">
              <w:rPr>
                <w:rFonts w:ascii="Times New Roman" w:eastAsia="標楷體" w:hAnsi="Times New Roman" w:cs="Times New Roman" w:hint="eastAsia"/>
                <w:color w:val="000000" w:themeColor="text1"/>
                <w:sz w:val="28"/>
                <w:szCs w:val="28"/>
              </w:rPr>
              <w:t>-</w:t>
            </w:r>
            <w:r w:rsidRPr="004D1628">
              <w:rPr>
                <w:rFonts w:ascii="Times New Roman" w:eastAsia="標楷體" w:hAnsi="Times New Roman" w:cs="Times New Roman" w:hint="eastAsia"/>
                <w:color w:val="000000" w:themeColor="text1"/>
                <w:sz w:val="28"/>
                <w:szCs w:val="28"/>
              </w:rPr>
              <w:t>行政管理之</w:t>
            </w:r>
            <w:r w:rsidRPr="004D1628">
              <w:rPr>
                <w:rFonts w:ascii="Times New Roman" w:eastAsia="標楷體" w:hAnsi="Times New Roman" w:cs="Times New Roman" w:hint="eastAsia"/>
                <w:color w:val="000000" w:themeColor="text1"/>
                <w:sz w:val="28"/>
                <w:szCs w:val="28"/>
              </w:rPr>
              <w:t>A</w:t>
            </w:r>
            <w:r w:rsidRPr="004D1628">
              <w:rPr>
                <w:rFonts w:ascii="Times New Roman" w:eastAsia="標楷體" w:hAnsi="Times New Roman" w:cs="Times New Roman" w:hint="eastAsia"/>
                <w:color w:val="000000" w:themeColor="text1"/>
                <w:sz w:val="28"/>
                <w:szCs w:val="28"/>
              </w:rPr>
              <w:t>個管工作手冊</w:t>
            </w:r>
            <w:r w:rsidR="009103E2" w:rsidRPr="004D1628">
              <w:rPr>
                <w:rFonts w:ascii="Times New Roman" w:eastAsia="標楷體" w:hAnsi="Times New Roman" w:cs="Times New Roman" w:hint="eastAsia"/>
                <w:color w:val="000000" w:themeColor="text1"/>
                <w:sz w:val="28"/>
                <w:szCs w:val="28"/>
              </w:rPr>
              <w:t>及其相關行政會議紀錄</w:t>
            </w:r>
          </w:p>
        </w:tc>
        <w:tc>
          <w:tcPr>
            <w:tcW w:w="3402" w:type="dxa"/>
            <w:vAlign w:val="center"/>
          </w:tcPr>
          <w:p w14:paraId="4FD975A3" w14:textId="03E04B0F" w:rsidR="002B2995" w:rsidRPr="004D1628" w:rsidRDefault="009103E2" w:rsidP="00964D79">
            <w:pPr>
              <w:pStyle w:val="a3"/>
              <w:tabs>
                <w:tab w:val="left" w:pos="709"/>
              </w:tabs>
              <w:spacing w:line="480" w:lineRule="exact"/>
              <w:ind w:leftChars="0" w:left="0"/>
              <w:jc w:val="both"/>
              <w:rPr>
                <w:rFonts w:ascii="Times New Roman" w:eastAsia="標楷體" w:hAnsi="Times New Roman" w:cs="Times New Roman"/>
                <w:color w:val="000000" w:themeColor="text1"/>
                <w:sz w:val="28"/>
                <w:szCs w:val="28"/>
              </w:rPr>
            </w:pPr>
            <w:r w:rsidRPr="004D1628">
              <w:rPr>
                <w:rFonts w:ascii="Times New Roman" w:eastAsia="標楷體" w:hAnsi="Times New Roman" w:cs="Times New Roman" w:hint="eastAsia"/>
                <w:color w:val="000000" w:themeColor="text1"/>
                <w:sz w:val="28"/>
                <w:szCs w:val="28"/>
              </w:rPr>
              <w:t>對應</w:t>
            </w:r>
            <w:r w:rsidR="002B2995" w:rsidRPr="004D1628">
              <w:rPr>
                <w:rFonts w:ascii="Times New Roman" w:eastAsia="標楷體" w:hAnsi="Times New Roman" w:cs="Times New Roman" w:hint="eastAsia"/>
                <w:color w:val="000000" w:themeColor="text1"/>
                <w:sz w:val="28"/>
                <w:szCs w:val="28"/>
              </w:rPr>
              <w:t>指標</w:t>
            </w:r>
            <w:r w:rsidR="002B2995" w:rsidRPr="004D1628">
              <w:rPr>
                <w:rFonts w:ascii="Times New Roman" w:eastAsia="標楷體" w:hAnsi="Times New Roman" w:cs="Times New Roman" w:hint="eastAsia"/>
                <w:color w:val="000000" w:themeColor="text1"/>
                <w:sz w:val="28"/>
                <w:szCs w:val="28"/>
              </w:rPr>
              <w:t>2-1-1</w:t>
            </w:r>
          </w:p>
          <w:p w14:paraId="505F8F69" w14:textId="6482D5B0" w:rsidR="002B2995" w:rsidRPr="004D1628" w:rsidRDefault="002B2995" w:rsidP="00964D79">
            <w:pPr>
              <w:pStyle w:val="a3"/>
              <w:tabs>
                <w:tab w:val="left" w:pos="709"/>
              </w:tabs>
              <w:spacing w:line="480" w:lineRule="exact"/>
              <w:ind w:leftChars="0" w:left="0"/>
              <w:jc w:val="both"/>
              <w:rPr>
                <w:rFonts w:ascii="Times New Roman" w:eastAsia="標楷體" w:hAnsi="Times New Roman" w:cs="Times New Roman"/>
                <w:color w:val="000000" w:themeColor="text1"/>
                <w:sz w:val="28"/>
                <w:szCs w:val="28"/>
              </w:rPr>
            </w:pPr>
            <w:r w:rsidRPr="004D1628">
              <w:rPr>
                <w:rFonts w:ascii="Times New Roman" w:eastAsia="標楷體" w:hAnsi="Times New Roman" w:cs="Times New Roman" w:hint="eastAsia"/>
                <w:color w:val="000000" w:themeColor="text1"/>
                <w:sz w:val="28"/>
                <w:szCs w:val="28"/>
              </w:rPr>
              <w:t>組織架構與管理制度</w:t>
            </w:r>
          </w:p>
        </w:tc>
      </w:tr>
      <w:tr w:rsidR="004D1628" w:rsidRPr="004D1628" w14:paraId="3A6000C0" w14:textId="77777777" w:rsidTr="00964D79">
        <w:trPr>
          <w:jc w:val="right"/>
        </w:trPr>
        <w:tc>
          <w:tcPr>
            <w:tcW w:w="992" w:type="dxa"/>
            <w:vAlign w:val="center"/>
          </w:tcPr>
          <w:p w14:paraId="784841FB" w14:textId="04B1AB16" w:rsidR="00D10E7F" w:rsidRPr="004D1628" w:rsidRDefault="00886BF2" w:rsidP="00964D79">
            <w:pPr>
              <w:pStyle w:val="a3"/>
              <w:tabs>
                <w:tab w:val="left" w:pos="709"/>
              </w:tabs>
              <w:spacing w:line="480" w:lineRule="exact"/>
              <w:ind w:leftChars="0" w:left="0"/>
              <w:jc w:val="center"/>
              <w:rPr>
                <w:rFonts w:ascii="Times New Roman" w:eastAsia="標楷體" w:hAnsi="Times New Roman" w:cs="Times New Roman"/>
                <w:color w:val="000000" w:themeColor="text1"/>
                <w:sz w:val="28"/>
                <w:szCs w:val="28"/>
              </w:rPr>
            </w:pPr>
            <w:r w:rsidRPr="004D1628">
              <w:rPr>
                <w:rFonts w:ascii="Times New Roman" w:eastAsia="標楷體" w:hAnsi="Times New Roman" w:cs="Times New Roman" w:hint="eastAsia"/>
                <w:color w:val="000000" w:themeColor="text1"/>
                <w:sz w:val="28"/>
                <w:szCs w:val="28"/>
              </w:rPr>
              <w:t>4</w:t>
            </w:r>
          </w:p>
        </w:tc>
        <w:tc>
          <w:tcPr>
            <w:tcW w:w="3965" w:type="dxa"/>
            <w:vAlign w:val="center"/>
          </w:tcPr>
          <w:p w14:paraId="07182E8D" w14:textId="3F18F9ED" w:rsidR="00D10E7F" w:rsidRPr="004D1628" w:rsidRDefault="009103E2" w:rsidP="00964D79">
            <w:pPr>
              <w:pStyle w:val="a3"/>
              <w:tabs>
                <w:tab w:val="left" w:pos="709"/>
              </w:tabs>
              <w:spacing w:line="480" w:lineRule="exact"/>
              <w:ind w:leftChars="0" w:left="0"/>
              <w:jc w:val="both"/>
              <w:rPr>
                <w:rFonts w:ascii="Times New Roman" w:eastAsia="標楷體" w:hAnsi="Times New Roman" w:cs="Times New Roman"/>
                <w:color w:val="000000" w:themeColor="text1"/>
                <w:sz w:val="28"/>
                <w:szCs w:val="28"/>
              </w:rPr>
            </w:pPr>
            <w:r w:rsidRPr="004D1628">
              <w:rPr>
                <w:rFonts w:ascii="Times New Roman" w:eastAsia="標楷體" w:hAnsi="Times New Roman" w:cs="Times New Roman" w:hint="eastAsia"/>
                <w:color w:val="000000" w:themeColor="text1"/>
                <w:sz w:val="28"/>
                <w:szCs w:val="28"/>
              </w:rPr>
              <w:t>指標第二大項</w:t>
            </w:r>
            <w:r w:rsidRPr="004D1628">
              <w:rPr>
                <w:rFonts w:ascii="Times New Roman" w:eastAsia="標楷體" w:hAnsi="Times New Roman" w:cs="Times New Roman" w:hint="eastAsia"/>
                <w:color w:val="000000" w:themeColor="text1"/>
                <w:sz w:val="28"/>
                <w:szCs w:val="28"/>
              </w:rPr>
              <w:t>-</w:t>
            </w:r>
            <w:r w:rsidRPr="004D1628">
              <w:rPr>
                <w:rFonts w:ascii="Times New Roman" w:eastAsia="標楷體" w:hAnsi="Times New Roman" w:cs="Times New Roman" w:hint="eastAsia"/>
                <w:color w:val="000000" w:themeColor="text1"/>
                <w:sz w:val="28"/>
                <w:szCs w:val="28"/>
              </w:rPr>
              <w:t>行政管理之</w:t>
            </w:r>
            <w:r w:rsidR="00D10E7F" w:rsidRPr="004D1628">
              <w:rPr>
                <w:rFonts w:ascii="標楷體" w:eastAsia="標楷體" w:hAnsi="標楷體" w:hint="eastAsia"/>
                <w:bCs/>
                <w:color w:val="000000" w:themeColor="text1"/>
                <w:sz w:val="28"/>
                <w:szCs w:val="28"/>
              </w:rPr>
              <w:t>資訊公開單張</w:t>
            </w:r>
            <w:r w:rsidR="00DB4843" w:rsidRPr="004D1628">
              <w:rPr>
                <w:rFonts w:ascii="標楷體" w:eastAsia="標楷體" w:hAnsi="標楷體" w:hint="eastAsia"/>
                <w:bCs/>
                <w:color w:val="000000" w:themeColor="text1"/>
                <w:sz w:val="28"/>
                <w:szCs w:val="28"/>
              </w:rPr>
              <w:t>及公告管道</w:t>
            </w:r>
          </w:p>
        </w:tc>
        <w:tc>
          <w:tcPr>
            <w:tcW w:w="3402" w:type="dxa"/>
            <w:vAlign w:val="center"/>
          </w:tcPr>
          <w:p w14:paraId="1550CECE" w14:textId="4EAC2ABB" w:rsidR="00D10E7F" w:rsidRPr="004D1628" w:rsidRDefault="009103E2" w:rsidP="00964D79">
            <w:pPr>
              <w:pStyle w:val="a3"/>
              <w:tabs>
                <w:tab w:val="left" w:pos="709"/>
              </w:tabs>
              <w:spacing w:line="480" w:lineRule="exact"/>
              <w:ind w:leftChars="0" w:left="0"/>
              <w:jc w:val="both"/>
              <w:rPr>
                <w:rFonts w:ascii="Times New Roman" w:eastAsia="標楷體" w:hAnsi="Times New Roman" w:cs="Times New Roman"/>
                <w:color w:val="000000" w:themeColor="text1"/>
                <w:sz w:val="28"/>
                <w:szCs w:val="28"/>
              </w:rPr>
            </w:pPr>
            <w:r w:rsidRPr="004D1628">
              <w:rPr>
                <w:rFonts w:ascii="Times New Roman" w:eastAsia="標楷體" w:hAnsi="Times New Roman" w:cs="Times New Roman" w:hint="eastAsia"/>
                <w:color w:val="000000" w:themeColor="text1"/>
                <w:sz w:val="28"/>
                <w:szCs w:val="28"/>
              </w:rPr>
              <w:t>對應</w:t>
            </w:r>
            <w:r w:rsidR="00D10E7F" w:rsidRPr="004D1628">
              <w:rPr>
                <w:rFonts w:ascii="Times New Roman" w:eastAsia="標楷體" w:hAnsi="Times New Roman" w:cs="Times New Roman" w:hint="eastAsia"/>
                <w:color w:val="000000" w:themeColor="text1"/>
                <w:sz w:val="28"/>
                <w:szCs w:val="28"/>
              </w:rPr>
              <w:t>指標</w:t>
            </w:r>
            <w:r w:rsidR="00D10E7F" w:rsidRPr="004D1628">
              <w:rPr>
                <w:rFonts w:ascii="Times New Roman" w:eastAsia="標楷體" w:hAnsi="Times New Roman" w:cs="Times New Roman" w:hint="eastAsia"/>
                <w:color w:val="000000" w:themeColor="text1"/>
                <w:sz w:val="28"/>
                <w:szCs w:val="28"/>
              </w:rPr>
              <w:t>2-1-2</w:t>
            </w:r>
          </w:p>
          <w:p w14:paraId="45BE8E25" w14:textId="03B1CAD7" w:rsidR="00D10E7F" w:rsidRPr="004D1628" w:rsidRDefault="00D10E7F" w:rsidP="00964D79">
            <w:pPr>
              <w:pStyle w:val="a3"/>
              <w:tabs>
                <w:tab w:val="left" w:pos="709"/>
              </w:tabs>
              <w:spacing w:line="480" w:lineRule="exact"/>
              <w:ind w:leftChars="0" w:left="0"/>
              <w:jc w:val="both"/>
              <w:rPr>
                <w:rFonts w:ascii="Times New Roman" w:eastAsia="標楷體" w:hAnsi="Times New Roman" w:cs="Times New Roman"/>
                <w:color w:val="000000" w:themeColor="text1"/>
                <w:sz w:val="28"/>
                <w:szCs w:val="28"/>
              </w:rPr>
            </w:pPr>
            <w:r w:rsidRPr="004D1628">
              <w:rPr>
                <w:rFonts w:ascii="Times New Roman" w:eastAsia="標楷體" w:hAnsi="Times New Roman" w:cs="Times New Roman" w:hint="eastAsia"/>
                <w:color w:val="000000" w:themeColor="text1"/>
                <w:sz w:val="28"/>
                <w:szCs w:val="28"/>
              </w:rPr>
              <w:t>資訊公開</w:t>
            </w:r>
          </w:p>
        </w:tc>
      </w:tr>
      <w:tr w:rsidR="004D1628" w:rsidRPr="004D1628" w14:paraId="519B32EF" w14:textId="77777777" w:rsidTr="00964D79">
        <w:trPr>
          <w:jc w:val="right"/>
        </w:trPr>
        <w:tc>
          <w:tcPr>
            <w:tcW w:w="992" w:type="dxa"/>
            <w:vAlign w:val="center"/>
          </w:tcPr>
          <w:p w14:paraId="0AD442A7" w14:textId="414E4EC5" w:rsidR="002B2995" w:rsidRPr="004D1628" w:rsidRDefault="00886BF2" w:rsidP="00964D79">
            <w:pPr>
              <w:pStyle w:val="a3"/>
              <w:tabs>
                <w:tab w:val="left" w:pos="709"/>
              </w:tabs>
              <w:spacing w:line="480" w:lineRule="exact"/>
              <w:ind w:leftChars="0" w:left="0"/>
              <w:jc w:val="center"/>
              <w:rPr>
                <w:rFonts w:ascii="Times New Roman" w:eastAsia="標楷體" w:hAnsi="Times New Roman" w:cs="Times New Roman"/>
                <w:color w:val="000000" w:themeColor="text1"/>
                <w:sz w:val="28"/>
                <w:szCs w:val="28"/>
              </w:rPr>
            </w:pPr>
            <w:r w:rsidRPr="004D1628">
              <w:rPr>
                <w:rFonts w:ascii="Times New Roman" w:eastAsia="標楷體" w:hAnsi="Times New Roman" w:cs="Times New Roman" w:hint="eastAsia"/>
                <w:color w:val="000000" w:themeColor="text1"/>
                <w:sz w:val="28"/>
                <w:szCs w:val="28"/>
              </w:rPr>
              <w:t>5</w:t>
            </w:r>
          </w:p>
        </w:tc>
        <w:tc>
          <w:tcPr>
            <w:tcW w:w="3965" w:type="dxa"/>
            <w:vAlign w:val="center"/>
          </w:tcPr>
          <w:p w14:paraId="0C0DC754" w14:textId="630D0B78" w:rsidR="002B2995" w:rsidRPr="004D1628" w:rsidRDefault="002B2995" w:rsidP="00964D79">
            <w:pPr>
              <w:pStyle w:val="a3"/>
              <w:tabs>
                <w:tab w:val="left" w:pos="709"/>
              </w:tabs>
              <w:spacing w:line="480" w:lineRule="exact"/>
              <w:ind w:leftChars="0" w:left="0"/>
              <w:jc w:val="both"/>
              <w:rPr>
                <w:rFonts w:ascii="Times New Roman" w:eastAsia="標楷體" w:hAnsi="Times New Roman" w:cs="Times New Roman"/>
                <w:color w:val="000000" w:themeColor="text1"/>
                <w:sz w:val="28"/>
                <w:szCs w:val="28"/>
              </w:rPr>
            </w:pPr>
            <w:r w:rsidRPr="004D1628">
              <w:rPr>
                <w:rFonts w:ascii="Times New Roman" w:eastAsia="標楷體" w:hAnsi="Times New Roman" w:cs="Times New Roman" w:hint="eastAsia"/>
                <w:color w:val="000000" w:themeColor="text1"/>
                <w:sz w:val="28"/>
                <w:szCs w:val="28"/>
              </w:rPr>
              <w:t>指標第二大項</w:t>
            </w:r>
            <w:r w:rsidRPr="004D1628">
              <w:rPr>
                <w:rFonts w:ascii="Times New Roman" w:eastAsia="標楷體" w:hAnsi="Times New Roman" w:cs="Times New Roman" w:hint="eastAsia"/>
                <w:color w:val="000000" w:themeColor="text1"/>
                <w:sz w:val="28"/>
                <w:szCs w:val="28"/>
              </w:rPr>
              <w:t>-</w:t>
            </w:r>
            <w:r w:rsidRPr="004D1628">
              <w:rPr>
                <w:rFonts w:ascii="Times New Roman" w:eastAsia="標楷體" w:hAnsi="Times New Roman" w:cs="Times New Roman" w:hint="eastAsia"/>
                <w:color w:val="000000" w:themeColor="text1"/>
                <w:sz w:val="28"/>
                <w:szCs w:val="28"/>
              </w:rPr>
              <w:t>行政管理之教育訓練辦法</w:t>
            </w:r>
            <w:r w:rsidR="00DB4843" w:rsidRPr="004D1628">
              <w:rPr>
                <w:rFonts w:ascii="Times New Roman" w:eastAsia="標楷體" w:hAnsi="Times New Roman" w:cs="Times New Roman" w:hint="eastAsia"/>
                <w:color w:val="000000" w:themeColor="text1"/>
                <w:sz w:val="28"/>
                <w:szCs w:val="28"/>
              </w:rPr>
              <w:t>及相關紀錄</w:t>
            </w:r>
          </w:p>
        </w:tc>
        <w:tc>
          <w:tcPr>
            <w:tcW w:w="3402" w:type="dxa"/>
            <w:vAlign w:val="center"/>
          </w:tcPr>
          <w:p w14:paraId="33DF3D2F" w14:textId="77777777" w:rsidR="002B2995" w:rsidRPr="004D1628" w:rsidRDefault="002B2995" w:rsidP="00964D79">
            <w:pPr>
              <w:pStyle w:val="a3"/>
              <w:tabs>
                <w:tab w:val="left" w:pos="709"/>
              </w:tabs>
              <w:spacing w:line="480" w:lineRule="exact"/>
              <w:ind w:leftChars="0" w:left="0"/>
              <w:jc w:val="both"/>
              <w:rPr>
                <w:rFonts w:ascii="Times New Roman" w:eastAsia="標楷體" w:hAnsi="Times New Roman" w:cs="Times New Roman"/>
                <w:color w:val="000000" w:themeColor="text1"/>
                <w:sz w:val="28"/>
                <w:szCs w:val="28"/>
              </w:rPr>
            </w:pPr>
            <w:r w:rsidRPr="004D1628">
              <w:rPr>
                <w:rFonts w:ascii="Times New Roman" w:eastAsia="標楷體" w:hAnsi="Times New Roman" w:cs="Times New Roman" w:hint="eastAsia"/>
                <w:color w:val="000000" w:themeColor="text1"/>
                <w:sz w:val="28"/>
                <w:szCs w:val="28"/>
              </w:rPr>
              <w:t>對應指標</w:t>
            </w:r>
            <w:r w:rsidRPr="004D1628">
              <w:rPr>
                <w:rFonts w:ascii="Times New Roman" w:eastAsia="標楷體" w:hAnsi="Times New Roman" w:cs="Times New Roman" w:hint="eastAsia"/>
                <w:color w:val="000000" w:themeColor="text1"/>
                <w:sz w:val="28"/>
                <w:szCs w:val="28"/>
              </w:rPr>
              <w:t>2-2-2</w:t>
            </w:r>
          </w:p>
          <w:p w14:paraId="07A4A002" w14:textId="41DC1A06" w:rsidR="002B2995" w:rsidRPr="004D1628" w:rsidRDefault="002B2995" w:rsidP="00964D79">
            <w:pPr>
              <w:pStyle w:val="a3"/>
              <w:tabs>
                <w:tab w:val="left" w:pos="709"/>
              </w:tabs>
              <w:spacing w:line="480" w:lineRule="exact"/>
              <w:ind w:leftChars="0" w:left="0"/>
              <w:jc w:val="both"/>
              <w:rPr>
                <w:rFonts w:ascii="Times New Roman" w:eastAsia="標楷體" w:hAnsi="Times New Roman" w:cs="Times New Roman"/>
                <w:color w:val="000000" w:themeColor="text1"/>
                <w:sz w:val="28"/>
                <w:szCs w:val="28"/>
              </w:rPr>
            </w:pPr>
            <w:r w:rsidRPr="004D1628">
              <w:rPr>
                <w:rFonts w:ascii="Times New Roman" w:eastAsia="標楷體" w:hAnsi="Times New Roman" w:cs="Times New Roman" w:hint="eastAsia"/>
                <w:color w:val="000000" w:themeColor="text1"/>
                <w:sz w:val="28"/>
                <w:szCs w:val="28"/>
              </w:rPr>
              <w:t>人員教育訓練</w:t>
            </w:r>
          </w:p>
        </w:tc>
      </w:tr>
      <w:tr w:rsidR="004D1628" w:rsidRPr="004D1628" w14:paraId="4884B820" w14:textId="77777777" w:rsidTr="00964D79">
        <w:trPr>
          <w:jc w:val="right"/>
        </w:trPr>
        <w:tc>
          <w:tcPr>
            <w:tcW w:w="992" w:type="dxa"/>
            <w:vAlign w:val="center"/>
          </w:tcPr>
          <w:p w14:paraId="4615D838" w14:textId="7430A0C3" w:rsidR="00D10E7F" w:rsidRPr="004D1628" w:rsidRDefault="00886BF2" w:rsidP="00964D79">
            <w:pPr>
              <w:pStyle w:val="a3"/>
              <w:tabs>
                <w:tab w:val="left" w:pos="709"/>
              </w:tabs>
              <w:spacing w:line="480" w:lineRule="exact"/>
              <w:ind w:leftChars="0" w:left="0"/>
              <w:jc w:val="center"/>
              <w:rPr>
                <w:rFonts w:ascii="Times New Roman" w:eastAsia="標楷體" w:hAnsi="Times New Roman" w:cs="Times New Roman"/>
                <w:color w:val="000000" w:themeColor="text1"/>
                <w:sz w:val="28"/>
                <w:szCs w:val="28"/>
              </w:rPr>
            </w:pPr>
            <w:r w:rsidRPr="004D1628">
              <w:rPr>
                <w:rFonts w:ascii="Times New Roman" w:eastAsia="標楷體" w:hAnsi="Times New Roman" w:cs="Times New Roman" w:hint="eastAsia"/>
                <w:color w:val="000000" w:themeColor="text1"/>
                <w:sz w:val="28"/>
                <w:szCs w:val="28"/>
              </w:rPr>
              <w:t>6</w:t>
            </w:r>
          </w:p>
        </w:tc>
        <w:tc>
          <w:tcPr>
            <w:tcW w:w="3965" w:type="dxa"/>
            <w:vAlign w:val="center"/>
          </w:tcPr>
          <w:p w14:paraId="4F14C039" w14:textId="2574D0F1" w:rsidR="00D10E7F" w:rsidRPr="004D1628" w:rsidRDefault="009103E2" w:rsidP="00964D79">
            <w:pPr>
              <w:pStyle w:val="a3"/>
              <w:tabs>
                <w:tab w:val="left" w:pos="709"/>
              </w:tabs>
              <w:spacing w:line="480" w:lineRule="exact"/>
              <w:ind w:leftChars="0" w:left="0"/>
              <w:jc w:val="both"/>
              <w:rPr>
                <w:rFonts w:ascii="Times New Roman" w:eastAsia="標楷體" w:hAnsi="Times New Roman" w:cs="Times New Roman"/>
                <w:color w:val="000000" w:themeColor="text1"/>
                <w:sz w:val="28"/>
                <w:szCs w:val="28"/>
              </w:rPr>
            </w:pPr>
            <w:r w:rsidRPr="004D1628">
              <w:rPr>
                <w:rFonts w:ascii="Times New Roman" w:eastAsia="標楷體" w:hAnsi="Times New Roman" w:cs="Times New Roman" w:hint="eastAsia"/>
                <w:color w:val="000000" w:themeColor="text1"/>
                <w:sz w:val="28"/>
                <w:szCs w:val="28"/>
              </w:rPr>
              <w:t>指標第二大項</w:t>
            </w:r>
            <w:r w:rsidRPr="004D1628">
              <w:rPr>
                <w:rFonts w:ascii="Times New Roman" w:eastAsia="標楷體" w:hAnsi="Times New Roman" w:cs="Times New Roman" w:hint="eastAsia"/>
                <w:color w:val="000000" w:themeColor="text1"/>
                <w:sz w:val="28"/>
                <w:szCs w:val="28"/>
              </w:rPr>
              <w:t>-</w:t>
            </w:r>
            <w:r w:rsidRPr="004D1628">
              <w:rPr>
                <w:rFonts w:ascii="Times New Roman" w:eastAsia="標楷體" w:hAnsi="Times New Roman" w:cs="Times New Roman" w:hint="eastAsia"/>
                <w:color w:val="000000" w:themeColor="text1"/>
                <w:sz w:val="28"/>
                <w:szCs w:val="28"/>
              </w:rPr>
              <w:t>行政管理之</w:t>
            </w:r>
            <w:r w:rsidR="00D10E7F" w:rsidRPr="004D1628">
              <w:rPr>
                <w:rFonts w:ascii="標楷體" w:eastAsia="標楷體" w:hAnsi="標楷體" w:hint="eastAsia"/>
                <w:bCs/>
                <w:color w:val="000000" w:themeColor="text1"/>
                <w:sz w:val="28"/>
                <w:szCs w:val="28"/>
              </w:rPr>
              <w:t>人員異動分析及訪談紀錄</w:t>
            </w:r>
          </w:p>
        </w:tc>
        <w:tc>
          <w:tcPr>
            <w:tcW w:w="3402" w:type="dxa"/>
            <w:vAlign w:val="center"/>
          </w:tcPr>
          <w:p w14:paraId="7B2AFEFF" w14:textId="0830572B" w:rsidR="00D10E7F" w:rsidRPr="004D1628" w:rsidRDefault="00D10E7F" w:rsidP="00964D79">
            <w:pPr>
              <w:pStyle w:val="a3"/>
              <w:tabs>
                <w:tab w:val="left" w:pos="709"/>
              </w:tabs>
              <w:spacing w:line="480" w:lineRule="exact"/>
              <w:ind w:leftChars="0" w:left="0"/>
              <w:jc w:val="both"/>
              <w:rPr>
                <w:rFonts w:ascii="Times New Roman" w:eastAsia="標楷體" w:hAnsi="Times New Roman" w:cs="Times New Roman"/>
                <w:color w:val="000000" w:themeColor="text1"/>
                <w:sz w:val="28"/>
                <w:szCs w:val="28"/>
              </w:rPr>
            </w:pPr>
            <w:r w:rsidRPr="004D1628">
              <w:rPr>
                <w:rFonts w:ascii="Times New Roman" w:eastAsia="標楷體" w:hAnsi="Times New Roman" w:cs="Times New Roman" w:hint="eastAsia"/>
                <w:color w:val="000000" w:themeColor="text1"/>
                <w:sz w:val="28"/>
                <w:szCs w:val="28"/>
              </w:rPr>
              <w:t>對應指標</w:t>
            </w:r>
            <w:r w:rsidRPr="004D1628">
              <w:rPr>
                <w:rFonts w:ascii="Times New Roman" w:eastAsia="標楷體" w:hAnsi="Times New Roman" w:cs="Times New Roman" w:hint="eastAsia"/>
                <w:color w:val="000000" w:themeColor="text1"/>
                <w:sz w:val="28"/>
                <w:szCs w:val="28"/>
              </w:rPr>
              <w:t>2-2-3</w:t>
            </w:r>
          </w:p>
          <w:p w14:paraId="6A1F296A" w14:textId="097A50A3" w:rsidR="00D10E7F" w:rsidRPr="004D1628" w:rsidRDefault="00D10E7F" w:rsidP="00964D79">
            <w:pPr>
              <w:pStyle w:val="a3"/>
              <w:tabs>
                <w:tab w:val="left" w:pos="709"/>
              </w:tabs>
              <w:spacing w:line="480" w:lineRule="exact"/>
              <w:ind w:leftChars="0" w:left="0"/>
              <w:jc w:val="both"/>
              <w:rPr>
                <w:rFonts w:ascii="Times New Roman" w:eastAsia="標楷體" w:hAnsi="Times New Roman" w:cs="Times New Roman"/>
                <w:color w:val="000000" w:themeColor="text1"/>
                <w:sz w:val="28"/>
                <w:szCs w:val="28"/>
              </w:rPr>
            </w:pPr>
            <w:r w:rsidRPr="004D1628">
              <w:rPr>
                <w:rFonts w:ascii="Times New Roman" w:eastAsia="標楷體" w:hAnsi="Times New Roman" w:cs="Times New Roman" w:hint="eastAsia"/>
                <w:color w:val="000000" w:themeColor="text1"/>
                <w:sz w:val="28"/>
                <w:szCs w:val="28"/>
              </w:rPr>
              <w:t>人員穩定度</w:t>
            </w:r>
          </w:p>
        </w:tc>
      </w:tr>
      <w:tr w:rsidR="004D1628" w:rsidRPr="004D1628" w14:paraId="2380D767" w14:textId="77777777" w:rsidTr="00964D79">
        <w:trPr>
          <w:trHeight w:val="1153"/>
          <w:jc w:val="right"/>
        </w:trPr>
        <w:tc>
          <w:tcPr>
            <w:tcW w:w="992" w:type="dxa"/>
            <w:vAlign w:val="center"/>
          </w:tcPr>
          <w:p w14:paraId="49FDDC3B" w14:textId="39D05EB8" w:rsidR="002B2995" w:rsidRPr="004D1628" w:rsidRDefault="00886BF2" w:rsidP="00964D79">
            <w:pPr>
              <w:pStyle w:val="a3"/>
              <w:tabs>
                <w:tab w:val="left" w:pos="709"/>
              </w:tabs>
              <w:spacing w:line="480" w:lineRule="exact"/>
              <w:ind w:leftChars="0" w:left="0"/>
              <w:jc w:val="center"/>
              <w:rPr>
                <w:rFonts w:ascii="Times New Roman" w:eastAsia="標楷體" w:hAnsi="Times New Roman" w:cs="Times New Roman"/>
                <w:color w:val="000000" w:themeColor="text1"/>
                <w:sz w:val="28"/>
                <w:szCs w:val="28"/>
              </w:rPr>
            </w:pPr>
            <w:r w:rsidRPr="004D1628">
              <w:rPr>
                <w:rFonts w:ascii="Times New Roman" w:eastAsia="標楷體" w:hAnsi="Times New Roman" w:cs="Times New Roman" w:hint="eastAsia"/>
                <w:color w:val="000000" w:themeColor="text1"/>
                <w:sz w:val="28"/>
                <w:szCs w:val="28"/>
              </w:rPr>
              <w:t>7</w:t>
            </w:r>
          </w:p>
        </w:tc>
        <w:tc>
          <w:tcPr>
            <w:tcW w:w="3965" w:type="dxa"/>
            <w:vAlign w:val="center"/>
          </w:tcPr>
          <w:p w14:paraId="2AF6A25F" w14:textId="26C59426" w:rsidR="002B2995" w:rsidRPr="004D1628" w:rsidRDefault="002B2995" w:rsidP="00964D79">
            <w:pPr>
              <w:pStyle w:val="a3"/>
              <w:tabs>
                <w:tab w:val="left" w:pos="709"/>
              </w:tabs>
              <w:spacing w:line="480" w:lineRule="exact"/>
              <w:ind w:leftChars="0" w:left="0"/>
              <w:jc w:val="both"/>
              <w:rPr>
                <w:rFonts w:ascii="Times New Roman" w:eastAsia="標楷體" w:hAnsi="Times New Roman" w:cs="Times New Roman"/>
                <w:color w:val="000000" w:themeColor="text1"/>
                <w:sz w:val="28"/>
                <w:szCs w:val="28"/>
              </w:rPr>
            </w:pPr>
            <w:r w:rsidRPr="004D1628">
              <w:rPr>
                <w:rFonts w:ascii="Times New Roman" w:eastAsia="標楷體" w:hAnsi="Times New Roman" w:cs="Times New Roman" w:hint="eastAsia"/>
                <w:color w:val="000000" w:themeColor="text1"/>
                <w:sz w:val="28"/>
                <w:szCs w:val="28"/>
              </w:rPr>
              <w:t>指標第二大項</w:t>
            </w:r>
            <w:r w:rsidRPr="004D1628">
              <w:rPr>
                <w:rFonts w:ascii="Times New Roman" w:eastAsia="標楷體" w:hAnsi="Times New Roman" w:cs="Times New Roman" w:hint="eastAsia"/>
                <w:color w:val="000000" w:themeColor="text1"/>
                <w:sz w:val="28"/>
                <w:szCs w:val="28"/>
              </w:rPr>
              <w:t>-</w:t>
            </w:r>
            <w:r w:rsidRPr="004D1628">
              <w:rPr>
                <w:rFonts w:ascii="Times New Roman" w:eastAsia="標楷體" w:hAnsi="Times New Roman" w:cs="Times New Roman" w:hint="eastAsia"/>
                <w:color w:val="000000" w:themeColor="text1"/>
                <w:sz w:val="28"/>
                <w:szCs w:val="28"/>
              </w:rPr>
              <w:t>行政管理之資料管理辦法</w:t>
            </w:r>
            <w:r w:rsidR="00DB4843" w:rsidRPr="004D1628">
              <w:rPr>
                <w:rFonts w:ascii="Times New Roman" w:eastAsia="標楷體" w:hAnsi="Times New Roman" w:cs="Times New Roman" w:hint="eastAsia"/>
                <w:color w:val="000000" w:themeColor="text1"/>
                <w:sz w:val="28"/>
                <w:szCs w:val="28"/>
              </w:rPr>
              <w:t>、</w:t>
            </w:r>
            <w:r w:rsidRPr="004D1628">
              <w:rPr>
                <w:rFonts w:ascii="Times New Roman" w:eastAsia="標楷體" w:hAnsi="Times New Roman" w:cs="Times New Roman" w:hint="eastAsia"/>
                <w:color w:val="000000" w:themeColor="text1"/>
                <w:sz w:val="28"/>
                <w:szCs w:val="28"/>
              </w:rPr>
              <w:t>借閱原則</w:t>
            </w:r>
            <w:r w:rsidR="00DB4843" w:rsidRPr="004D1628">
              <w:rPr>
                <w:rFonts w:ascii="Times New Roman" w:eastAsia="標楷體" w:hAnsi="Times New Roman" w:cs="Times New Roman" w:hint="eastAsia"/>
                <w:color w:val="000000" w:themeColor="text1"/>
                <w:sz w:val="28"/>
                <w:szCs w:val="28"/>
              </w:rPr>
              <w:t>及執行紀錄</w:t>
            </w:r>
          </w:p>
        </w:tc>
        <w:tc>
          <w:tcPr>
            <w:tcW w:w="3402" w:type="dxa"/>
            <w:vAlign w:val="center"/>
          </w:tcPr>
          <w:p w14:paraId="56F90E26" w14:textId="3DF02F2F" w:rsidR="002B2995" w:rsidRPr="004D1628" w:rsidRDefault="009103E2" w:rsidP="00964D79">
            <w:pPr>
              <w:pStyle w:val="a3"/>
              <w:tabs>
                <w:tab w:val="left" w:pos="709"/>
              </w:tabs>
              <w:spacing w:line="480" w:lineRule="exact"/>
              <w:ind w:leftChars="0" w:left="0"/>
              <w:jc w:val="both"/>
              <w:rPr>
                <w:rFonts w:ascii="Times New Roman" w:eastAsia="標楷體" w:hAnsi="Times New Roman" w:cs="Times New Roman"/>
                <w:color w:val="000000" w:themeColor="text1"/>
                <w:sz w:val="28"/>
                <w:szCs w:val="28"/>
              </w:rPr>
            </w:pPr>
            <w:r w:rsidRPr="004D1628">
              <w:rPr>
                <w:rFonts w:ascii="Times New Roman" w:eastAsia="標楷體" w:hAnsi="Times New Roman" w:cs="Times New Roman" w:hint="eastAsia"/>
                <w:color w:val="000000" w:themeColor="text1"/>
                <w:sz w:val="28"/>
                <w:szCs w:val="28"/>
              </w:rPr>
              <w:t>對應</w:t>
            </w:r>
            <w:r w:rsidR="002B2995" w:rsidRPr="004D1628">
              <w:rPr>
                <w:rFonts w:ascii="Times New Roman" w:eastAsia="標楷體" w:hAnsi="Times New Roman" w:cs="Times New Roman" w:hint="eastAsia"/>
                <w:color w:val="000000" w:themeColor="text1"/>
                <w:sz w:val="28"/>
                <w:szCs w:val="28"/>
              </w:rPr>
              <w:t>指標</w:t>
            </w:r>
            <w:r w:rsidR="002B2995" w:rsidRPr="004D1628">
              <w:rPr>
                <w:rFonts w:ascii="Times New Roman" w:eastAsia="標楷體" w:hAnsi="Times New Roman" w:cs="Times New Roman" w:hint="eastAsia"/>
                <w:color w:val="000000" w:themeColor="text1"/>
                <w:sz w:val="28"/>
                <w:szCs w:val="28"/>
              </w:rPr>
              <w:t>2-3-1</w:t>
            </w:r>
          </w:p>
          <w:p w14:paraId="52BFCF4E" w14:textId="0F6CAB6C" w:rsidR="002B2995" w:rsidRPr="004D1628" w:rsidRDefault="002B2995" w:rsidP="00964D79">
            <w:pPr>
              <w:pStyle w:val="a3"/>
              <w:tabs>
                <w:tab w:val="left" w:pos="709"/>
              </w:tabs>
              <w:spacing w:line="480" w:lineRule="exact"/>
              <w:ind w:leftChars="0" w:left="0"/>
              <w:jc w:val="both"/>
              <w:rPr>
                <w:rFonts w:ascii="Times New Roman" w:eastAsia="標楷體" w:hAnsi="Times New Roman" w:cs="Times New Roman"/>
                <w:color w:val="000000" w:themeColor="text1"/>
                <w:sz w:val="28"/>
                <w:szCs w:val="28"/>
              </w:rPr>
            </w:pPr>
            <w:r w:rsidRPr="004D1628">
              <w:rPr>
                <w:rFonts w:ascii="Times New Roman" w:eastAsia="標楷體" w:hAnsi="Times New Roman" w:cs="Times New Roman" w:hint="eastAsia"/>
                <w:color w:val="000000" w:themeColor="text1"/>
                <w:sz w:val="28"/>
                <w:szCs w:val="28"/>
              </w:rPr>
              <w:t>個人資料管理與保密機制</w:t>
            </w:r>
          </w:p>
        </w:tc>
      </w:tr>
      <w:tr w:rsidR="004D1628" w:rsidRPr="004D1628" w14:paraId="75B2DF85" w14:textId="77777777" w:rsidTr="00964D79">
        <w:trPr>
          <w:trHeight w:val="1153"/>
          <w:jc w:val="right"/>
        </w:trPr>
        <w:tc>
          <w:tcPr>
            <w:tcW w:w="992" w:type="dxa"/>
            <w:vAlign w:val="center"/>
          </w:tcPr>
          <w:p w14:paraId="22B68890" w14:textId="09CE81D4" w:rsidR="00D10E7F" w:rsidRPr="004D1628" w:rsidRDefault="00886BF2" w:rsidP="00964D79">
            <w:pPr>
              <w:pStyle w:val="a3"/>
              <w:tabs>
                <w:tab w:val="left" w:pos="709"/>
              </w:tabs>
              <w:spacing w:line="480" w:lineRule="exact"/>
              <w:ind w:leftChars="0" w:left="0"/>
              <w:jc w:val="center"/>
              <w:rPr>
                <w:rFonts w:ascii="Times New Roman" w:eastAsia="標楷體" w:hAnsi="Times New Roman" w:cs="Times New Roman"/>
                <w:color w:val="000000" w:themeColor="text1"/>
                <w:sz w:val="28"/>
                <w:szCs w:val="28"/>
              </w:rPr>
            </w:pPr>
            <w:r w:rsidRPr="004D1628">
              <w:rPr>
                <w:rFonts w:ascii="Times New Roman" w:eastAsia="標楷體" w:hAnsi="Times New Roman" w:cs="Times New Roman" w:hint="eastAsia"/>
                <w:color w:val="000000" w:themeColor="text1"/>
                <w:sz w:val="28"/>
                <w:szCs w:val="28"/>
              </w:rPr>
              <w:t>8</w:t>
            </w:r>
          </w:p>
        </w:tc>
        <w:tc>
          <w:tcPr>
            <w:tcW w:w="3965" w:type="dxa"/>
            <w:vAlign w:val="center"/>
          </w:tcPr>
          <w:p w14:paraId="4FA1B1D0" w14:textId="3F20616E" w:rsidR="00D10E7F" w:rsidRPr="004D1628" w:rsidRDefault="009103E2" w:rsidP="00964D79">
            <w:pPr>
              <w:pStyle w:val="a3"/>
              <w:tabs>
                <w:tab w:val="left" w:pos="709"/>
              </w:tabs>
              <w:spacing w:line="480" w:lineRule="exact"/>
              <w:ind w:leftChars="0" w:left="0"/>
              <w:jc w:val="both"/>
              <w:rPr>
                <w:rFonts w:ascii="Times New Roman" w:eastAsia="標楷體" w:hAnsi="Times New Roman" w:cs="Times New Roman"/>
                <w:color w:val="000000" w:themeColor="text1"/>
                <w:sz w:val="28"/>
                <w:szCs w:val="28"/>
              </w:rPr>
            </w:pPr>
            <w:r w:rsidRPr="004D1628">
              <w:rPr>
                <w:rFonts w:ascii="Times New Roman" w:eastAsia="標楷體" w:hAnsi="Times New Roman" w:cs="Times New Roman" w:hint="eastAsia"/>
                <w:color w:val="000000" w:themeColor="text1"/>
                <w:sz w:val="28"/>
                <w:szCs w:val="28"/>
              </w:rPr>
              <w:t>指標第三大項</w:t>
            </w:r>
            <w:r w:rsidRPr="004D1628">
              <w:rPr>
                <w:rFonts w:ascii="Times New Roman" w:eastAsia="標楷體" w:hAnsi="Times New Roman" w:cs="Times New Roman" w:hint="eastAsia"/>
                <w:color w:val="000000" w:themeColor="text1"/>
                <w:sz w:val="28"/>
                <w:szCs w:val="28"/>
              </w:rPr>
              <w:t>-</w:t>
            </w:r>
            <w:r w:rsidR="00DB4843" w:rsidRPr="004D1628">
              <w:rPr>
                <w:rFonts w:ascii="Times New Roman" w:eastAsia="標楷體" w:hAnsi="Times New Roman" w:cs="Times New Roman" w:hint="eastAsia"/>
                <w:color w:val="000000" w:themeColor="text1"/>
                <w:sz w:val="28"/>
                <w:szCs w:val="28"/>
              </w:rPr>
              <w:t>服務品質之</w:t>
            </w:r>
            <w:r w:rsidR="00886BF2" w:rsidRPr="004D1628">
              <w:rPr>
                <w:rFonts w:ascii="Times New Roman" w:eastAsia="標楷體" w:hAnsi="Times New Roman" w:cs="Times New Roman" w:hint="eastAsia"/>
                <w:color w:val="000000" w:themeColor="text1"/>
                <w:sz w:val="28"/>
                <w:szCs w:val="28"/>
              </w:rPr>
              <w:t>時效統計情形報表</w:t>
            </w:r>
            <w:r w:rsidR="00DB4843" w:rsidRPr="004D1628">
              <w:rPr>
                <w:rFonts w:ascii="Times New Roman" w:eastAsia="標楷體" w:hAnsi="Times New Roman" w:cs="Times New Roman" w:hint="eastAsia"/>
                <w:color w:val="000000" w:themeColor="text1"/>
                <w:sz w:val="28"/>
                <w:szCs w:val="28"/>
              </w:rPr>
              <w:t>（含照管系統及自行分析之統計報表）</w:t>
            </w:r>
          </w:p>
        </w:tc>
        <w:tc>
          <w:tcPr>
            <w:tcW w:w="3402" w:type="dxa"/>
            <w:vAlign w:val="center"/>
          </w:tcPr>
          <w:p w14:paraId="448BEFBF" w14:textId="424F0374" w:rsidR="00D10E7F" w:rsidRPr="004D1628" w:rsidRDefault="009103E2" w:rsidP="00964D79">
            <w:pPr>
              <w:pStyle w:val="a3"/>
              <w:tabs>
                <w:tab w:val="left" w:pos="709"/>
              </w:tabs>
              <w:spacing w:line="480" w:lineRule="exact"/>
              <w:ind w:leftChars="0" w:left="0"/>
              <w:jc w:val="both"/>
              <w:rPr>
                <w:rFonts w:ascii="Times New Roman" w:eastAsia="標楷體" w:hAnsi="Times New Roman" w:cs="Times New Roman"/>
                <w:color w:val="000000" w:themeColor="text1"/>
                <w:sz w:val="28"/>
                <w:szCs w:val="28"/>
              </w:rPr>
            </w:pPr>
            <w:r w:rsidRPr="004D1628">
              <w:rPr>
                <w:rFonts w:ascii="Times New Roman" w:eastAsia="標楷體" w:hAnsi="Times New Roman" w:cs="Times New Roman" w:hint="eastAsia"/>
                <w:color w:val="000000" w:themeColor="text1"/>
                <w:sz w:val="28"/>
                <w:szCs w:val="28"/>
              </w:rPr>
              <w:t>對應</w:t>
            </w:r>
            <w:r w:rsidR="00D10E7F" w:rsidRPr="004D1628">
              <w:rPr>
                <w:rFonts w:ascii="Times New Roman" w:eastAsia="標楷體" w:hAnsi="Times New Roman" w:cs="Times New Roman" w:hint="eastAsia"/>
                <w:color w:val="000000" w:themeColor="text1"/>
                <w:sz w:val="28"/>
                <w:szCs w:val="28"/>
              </w:rPr>
              <w:t>指標</w:t>
            </w:r>
            <w:r w:rsidR="00D10E7F" w:rsidRPr="004D1628">
              <w:rPr>
                <w:rFonts w:ascii="Times New Roman" w:eastAsia="標楷體" w:hAnsi="Times New Roman" w:cs="Times New Roman" w:hint="eastAsia"/>
                <w:color w:val="000000" w:themeColor="text1"/>
                <w:sz w:val="28"/>
                <w:szCs w:val="28"/>
              </w:rPr>
              <w:t>3-1-1</w:t>
            </w:r>
          </w:p>
          <w:p w14:paraId="092F4691" w14:textId="69CF6A70" w:rsidR="00D10E7F" w:rsidRPr="004D1628" w:rsidRDefault="00D10E7F" w:rsidP="00964D79">
            <w:pPr>
              <w:pStyle w:val="a3"/>
              <w:tabs>
                <w:tab w:val="left" w:pos="709"/>
              </w:tabs>
              <w:spacing w:line="480" w:lineRule="exact"/>
              <w:ind w:leftChars="0" w:left="0"/>
              <w:jc w:val="both"/>
              <w:rPr>
                <w:rFonts w:ascii="Times New Roman" w:eastAsia="標楷體" w:hAnsi="Times New Roman" w:cs="Times New Roman"/>
                <w:color w:val="000000" w:themeColor="text1"/>
                <w:sz w:val="28"/>
                <w:szCs w:val="28"/>
              </w:rPr>
            </w:pPr>
            <w:r w:rsidRPr="004D1628">
              <w:rPr>
                <w:rFonts w:ascii="Times New Roman" w:eastAsia="標楷體" w:hAnsi="Times New Roman" w:cs="Times New Roman" w:hint="eastAsia"/>
                <w:color w:val="000000" w:themeColor="text1"/>
                <w:sz w:val="28"/>
                <w:szCs w:val="28"/>
              </w:rPr>
              <w:t>個案管理時效</w:t>
            </w:r>
          </w:p>
        </w:tc>
      </w:tr>
      <w:tr w:rsidR="004D1628" w:rsidRPr="004D1628" w14:paraId="6C924E95" w14:textId="77777777" w:rsidTr="00964D79">
        <w:trPr>
          <w:jc w:val="right"/>
        </w:trPr>
        <w:tc>
          <w:tcPr>
            <w:tcW w:w="992" w:type="dxa"/>
            <w:vAlign w:val="center"/>
          </w:tcPr>
          <w:p w14:paraId="20D44BC2" w14:textId="7AFED9E0" w:rsidR="002B2995" w:rsidRPr="004D1628" w:rsidRDefault="00886BF2" w:rsidP="00964D79">
            <w:pPr>
              <w:pStyle w:val="a3"/>
              <w:tabs>
                <w:tab w:val="left" w:pos="709"/>
              </w:tabs>
              <w:spacing w:line="480" w:lineRule="exact"/>
              <w:ind w:leftChars="0" w:left="0"/>
              <w:jc w:val="center"/>
              <w:rPr>
                <w:rFonts w:ascii="Times New Roman" w:eastAsia="標楷體" w:hAnsi="Times New Roman" w:cs="Times New Roman"/>
                <w:color w:val="000000" w:themeColor="text1"/>
                <w:sz w:val="28"/>
                <w:szCs w:val="28"/>
              </w:rPr>
            </w:pPr>
            <w:r w:rsidRPr="004D1628">
              <w:rPr>
                <w:rFonts w:ascii="Times New Roman" w:eastAsia="標楷體" w:hAnsi="Times New Roman" w:cs="Times New Roman" w:hint="eastAsia"/>
                <w:color w:val="000000" w:themeColor="text1"/>
                <w:sz w:val="28"/>
                <w:szCs w:val="28"/>
              </w:rPr>
              <w:t>9</w:t>
            </w:r>
          </w:p>
        </w:tc>
        <w:tc>
          <w:tcPr>
            <w:tcW w:w="3965" w:type="dxa"/>
            <w:vAlign w:val="center"/>
          </w:tcPr>
          <w:p w14:paraId="0B6B13F1" w14:textId="2C6C122C" w:rsidR="002B2995" w:rsidRPr="004D1628" w:rsidRDefault="002B2995" w:rsidP="00964D79">
            <w:pPr>
              <w:pStyle w:val="a3"/>
              <w:tabs>
                <w:tab w:val="left" w:pos="709"/>
              </w:tabs>
              <w:spacing w:line="480" w:lineRule="exact"/>
              <w:ind w:leftChars="0" w:left="0"/>
              <w:jc w:val="both"/>
              <w:rPr>
                <w:rFonts w:ascii="Times New Roman" w:eastAsia="標楷體" w:hAnsi="Times New Roman" w:cs="Times New Roman"/>
                <w:color w:val="000000" w:themeColor="text1"/>
                <w:sz w:val="28"/>
                <w:szCs w:val="28"/>
              </w:rPr>
            </w:pPr>
            <w:r w:rsidRPr="004D1628">
              <w:rPr>
                <w:rFonts w:ascii="Times New Roman" w:eastAsia="標楷體" w:hAnsi="Times New Roman" w:cs="Times New Roman" w:hint="eastAsia"/>
                <w:color w:val="000000" w:themeColor="text1"/>
                <w:sz w:val="28"/>
                <w:szCs w:val="28"/>
              </w:rPr>
              <w:t>指標第三大項</w:t>
            </w:r>
            <w:r w:rsidRPr="004D1628">
              <w:rPr>
                <w:rFonts w:ascii="Times New Roman" w:eastAsia="標楷體" w:hAnsi="Times New Roman" w:cs="Times New Roman" w:hint="eastAsia"/>
                <w:color w:val="000000" w:themeColor="text1"/>
                <w:sz w:val="28"/>
                <w:szCs w:val="28"/>
              </w:rPr>
              <w:t>-</w:t>
            </w:r>
            <w:r w:rsidR="000C6E16" w:rsidRPr="004D1628">
              <w:rPr>
                <w:rFonts w:ascii="Times New Roman" w:eastAsia="標楷體" w:hAnsi="Times New Roman" w:cs="Times New Roman" w:hint="eastAsia"/>
                <w:color w:val="000000" w:themeColor="text1"/>
                <w:sz w:val="28"/>
                <w:szCs w:val="28"/>
              </w:rPr>
              <w:t>服務品質之品質監測執行成果</w:t>
            </w:r>
          </w:p>
        </w:tc>
        <w:tc>
          <w:tcPr>
            <w:tcW w:w="3402" w:type="dxa"/>
            <w:vAlign w:val="center"/>
          </w:tcPr>
          <w:p w14:paraId="5089267D" w14:textId="6C4449C3" w:rsidR="002B2995" w:rsidRPr="004D1628" w:rsidRDefault="009103E2" w:rsidP="00964D79">
            <w:pPr>
              <w:pStyle w:val="a3"/>
              <w:tabs>
                <w:tab w:val="left" w:pos="709"/>
              </w:tabs>
              <w:spacing w:line="480" w:lineRule="exact"/>
              <w:ind w:leftChars="0" w:left="0"/>
              <w:jc w:val="both"/>
              <w:rPr>
                <w:rFonts w:ascii="Times New Roman" w:eastAsia="標楷體" w:hAnsi="Times New Roman" w:cs="Times New Roman"/>
                <w:color w:val="000000" w:themeColor="text1"/>
                <w:sz w:val="28"/>
                <w:szCs w:val="28"/>
              </w:rPr>
            </w:pPr>
            <w:r w:rsidRPr="004D1628">
              <w:rPr>
                <w:rFonts w:ascii="Times New Roman" w:eastAsia="標楷體" w:hAnsi="Times New Roman" w:cs="Times New Roman" w:hint="eastAsia"/>
                <w:color w:val="000000" w:themeColor="text1"/>
                <w:sz w:val="28"/>
                <w:szCs w:val="28"/>
              </w:rPr>
              <w:t>對應</w:t>
            </w:r>
            <w:r w:rsidR="000C6E16" w:rsidRPr="004D1628">
              <w:rPr>
                <w:rFonts w:ascii="Times New Roman" w:eastAsia="標楷體" w:hAnsi="Times New Roman" w:cs="Times New Roman" w:hint="eastAsia"/>
                <w:color w:val="000000" w:themeColor="text1"/>
                <w:sz w:val="28"/>
                <w:szCs w:val="28"/>
              </w:rPr>
              <w:t>指標</w:t>
            </w:r>
            <w:r w:rsidR="000C6E16" w:rsidRPr="004D1628">
              <w:rPr>
                <w:rFonts w:ascii="Times New Roman" w:eastAsia="標楷體" w:hAnsi="Times New Roman" w:cs="Times New Roman" w:hint="eastAsia"/>
                <w:color w:val="000000" w:themeColor="text1"/>
                <w:sz w:val="28"/>
                <w:szCs w:val="28"/>
              </w:rPr>
              <w:t>3-1-2</w:t>
            </w:r>
          </w:p>
          <w:p w14:paraId="25E8BC73" w14:textId="28C06C56" w:rsidR="000C6E16" w:rsidRPr="004D1628" w:rsidRDefault="000C6E16" w:rsidP="00964D79">
            <w:pPr>
              <w:pStyle w:val="a3"/>
              <w:tabs>
                <w:tab w:val="left" w:pos="709"/>
              </w:tabs>
              <w:spacing w:line="480" w:lineRule="exact"/>
              <w:ind w:leftChars="0" w:left="0"/>
              <w:jc w:val="both"/>
              <w:rPr>
                <w:rFonts w:ascii="Times New Roman" w:eastAsia="標楷體" w:hAnsi="Times New Roman" w:cs="Times New Roman"/>
                <w:color w:val="000000" w:themeColor="text1"/>
                <w:sz w:val="28"/>
                <w:szCs w:val="28"/>
              </w:rPr>
            </w:pPr>
            <w:r w:rsidRPr="004D1628">
              <w:rPr>
                <w:rFonts w:ascii="Times New Roman" w:eastAsia="標楷體" w:hAnsi="Times New Roman" w:cs="Times New Roman" w:hint="eastAsia"/>
                <w:color w:val="000000" w:themeColor="text1"/>
                <w:sz w:val="28"/>
                <w:szCs w:val="28"/>
              </w:rPr>
              <w:t>建立自主品質管理機制</w:t>
            </w:r>
          </w:p>
        </w:tc>
      </w:tr>
      <w:tr w:rsidR="004D1628" w:rsidRPr="004D1628" w14:paraId="55CDE98A" w14:textId="77777777" w:rsidTr="00964D79">
        <w:trPr>
          <w:jc w:val="right"/>
        </w:trPr>
        <w:tc>
          <w:tcPr>
            <w:tcW w:w="992" w:type="dxa"/>
            <w:vAlign w:val="center"/>
          </w:tcPr>
          <w:p w14:paraId="70919435" w14:textId="256656F1" w:rsidR="002B2995" w:rsidRPr="004D1628" w:rsidRDefault="00886BF2" w:rsidP="00964D79">
            <w:pPr>
              <w:pStyle w:val="a3"/>
              <w:tabs>
                <w:tab w:val="left" w:pos="709"/>
              </w:tabs>
              <w:spacing w:line="480" w:lineRule="exact"/>
              <w:ind w:leftChars="0" w:left="0"/>
              <w:jc w:val="center"/>
              <w:rPr>
                <w:rFonts w:ascii="Times New Roman" w:eastAsia="標楷體" w:hAnsi="Times New Roman" w:cs="Times New Roman"/>
                <w:color w:val="000000" w:themeColor="text1"/>
                <w:sz w:val="28"/>
                <w:szCs w:val="28"/>
              </w:rPr>
            </w:pPr>
            <w:r w:rsidRPr="004D1628">
              <w:rPr>
                <w:rFonts w:ascii="Times New Roman" w:eastAsia="標楷體" w:hAnsi="Times New Roman" w:cs="Times New Roman" w:hint="eastAsia"/>
                <w:color w:val="000000" w:themeColor="text1"/>
                <w:sz w:val="28"/>
                <w:szCs w:val="28"/>
              </w:rPr>
              <w:t>10</w:t>
            </w:r>
          </w:p>
        </w:tc>
        <w:tc>
          <w:tcPr>
            <w:tcW w:w="3965" w:type="dxa"/>
            <w:vAlign w:val="center"/>
          </w:tcPr>
          <w:p w14:paraId="1BEFADF7" w14:textId="3A064A5C" w:rsidR="002B2995" w:rsidRPr="004D1628" w:rsidRDefault="000C6E16" w:rsidP="00964D79">
            <w:pPr>
              <w:pStyle w:val="a3"/>
              <w:tabs>
                <w:tab w:val="left" w:pos="709"/>
              </w:tabs>
              <w:spacing w:line="480" w:lineRule="exact"/>
              <w:ind w:leftChars="0" w:left="0"/>
              <w:jc w:val="both"/>
              <w:rPr>
                <w:rFonts w:ascii="Times New Roman" w:eastAsia="標楷體" w:hAnsi="Times New Roman" w:cs="Times New Roman"/>
                <w:color w:val="000000" w:themeColor="text1"/>
                <w:sz w:val="28"/>
                <w:szCs w:val="28"/>
              </w:rPr>
            </w:pPr>
            <w:r w:rsidRPr="004D1628">
              <w:rPr>
                <w:rFonts w:ascii="Times New Roman" w:eastAsia="標楷體" w:hAnsi="Times New Roman" w:cs="Times New Roman" w:hint="eastAsia"/>
                <w:color w:val="000000" w:themeColor="text1"/>
                <w:sz w:val="28"/>
                <w:szCs w:val="28"/>
              </w:rPr>
              <w:t>指標第三大項</w:t>
            </w:r>
            <w:r w:rsidRPr="004D1628">
              <w:rPr>
                <w:rFonts w:ascii="Times New Roman" w:eastAsia="標楷體" w:hAnsi="Times New Roman" w:cs="Times New Roman" w:hint="eastAsia"/>
                <w:color w:val="000000" w:themeColor="text1"/>
                <w:sz w:val="28"/>
                <w:szCs w:val="28"/>
              </w:rPr>
              <w:t>-</w:t>
            </w:r>
            <w:r w:rsidRPr="004D1628">
              <w:rPr>
                <w:rFonts w:ascii="Times New Roman" w:eastAsia="標楷體" w:hAnsi="Times New Roman" w:cs="Times New Roman" w:hint="eastAsia"/>
                <w:color w:val="000000" w:themeColor="text1"/>
                <w:sz w:val="28"/>
                <w:szCs w:val="28"/>
              </w:rPr>
              <w:t>服務品質之跨專業團隊會議紀錄</w:t>
            </w:r>
          </w:p>
        </w:tc>
        <w:tc>
          <w:tcPr>
            <w:tcW w:w="3402" w:type="dxa"/>
            <w:vAlign w:val="center"/>
          </w:tcPr>
          <w:p w14:paraId="66EF6B5F" w14:textId="12CEA8C4" w:rsidR="000C6E16" w:rsidRPr="004D1628" w:rsidRDefault="009103E2" w:rsidP="00964D79">
            <w:pPr>
              <w:pStyle w:val="a3"/>
              <w:tabs>
                <w:tab w:val="left" w:pos="709"/>
              </w:tabs>
              <w:spacing w:line="480" w:lineRule="exact"/>
              <w:ind w:leftChars="0" w:left="0"/>
              <w:jc w:val="both"/>
              <w:rPr>
                <w:rFonts w:ascii="Times New Roman" w:eastAsia="標楷體" w:hAnsi="Times New Roman" w:cs="Times New Roman"/>
                <w:color w:val="000000" w:themeColor="text1"/>
                <w:sz w:val="28"/>
                <w:szCs w:val="28"/>
              </w:rPr>
            </w:pPr>
            <w:r w:rsidRPr="004D1628">
              <w:rPr>
                <w:rFonts w:ascii="Times New Roman" w:eastAsia="標楷體" w:hAnsi="Times New Roman" w:cs="Times New Roman" w:hint="eastAsia"/>
                <w:color w:val="000000" w:themeColor="text1"/>
                <w:sz w:val="28"/>
                <w:szCs w:val="28"/>
              </w:rPr>
              <w:t>對應</w:t>
            </w:r>
            <w:r w:rsidR="000C6E16" w:rsidRPr="004D1628">
              <w:rPr>
                <w:rFonts w:ascii="Times New Roman" w:eastAsia="標楷體" w:hAnsi="Times New Roman" w:cs="Times New Roman" w:hint="eastAsia"/>
                <w:color w:val="000000" w:themeColor="text1"/>
                <w:sz w:val="28"/>
                <w:szCs w:val="28"/>
              </w:rPr>
              <w:t>指標</w:t>
            </w:r>
            <w:r w:rsidR="000C6E16" w:rsidRPr="004D1628">
              <w:rPr>
                <w:rFonts w:ascii="Times New Roman" w:eastAsia="標楷體" w:hAnsi="Times New Roman" w:cs="Times New Roman" w:hint="eastAsia"/>
                <w:color w:val="000000" w:themeColor="text1"/>
                <w:sz w:val="28"/>
                <w:szCs w:val="28"/>
              </w:rPr>
              <w:t>3-1-3</w:t>
            </w:r>
          </w:p>
          <w:p w14:paraId="54F1A82F" w14:textId="44AE387A" w:rsidR="002B2995" w:rsidRPr="004D1628" w:rsidRDefault="000C6E16" w:rsidP="00964D79">
            <w:pPr>
              <w:pStyle w:val="a3"/>
              <w:tabs>
                <w:tab w:val="left" w:pos="709"/>
              </w:tabs>
              <w:spacing w:line="480" w:lineRule="exact"/>
              <w:ind w:leftChars="0" w:left="0"/>
              <w:jc w:val="both"/>
              <w:rPr>
                <w:rFonts w:ascii="Times New Roman" w:eastAsia="標楷體" w:hAnsi="Times New Roman" w:cs="Times New Roman"/>
                <w:color w:val="000000" w:themeColor="text1"/>
                <w:sz w:val="28"/>
                <w:szCs w:val="28"/>
              </w:rPr>
            </w:pPr>
            <w:r w:rsidRPr="004D1628">
              <w:rPr>
                <w:rFonts w:ascii="Times New Roman" w:eastAsia="標楷體" w:hAnsi="Times New Roman" w:cs="Times New Roman" w:hint="eastAsia"/>
                <w:color w:val="000000" w:themeColor="text1"/>
                <w:sz w:val="28"/>
                <w:szCs w:val="28"/>
              </w:rPr>
              <w:t>跨專業團隊合作機制</w:t>
            </w:r>
          </w:p>
        </w:tc>
      </w:tr>
      <w:tr w:rsidR="004D1628" w:rsidRPr="004D1628" w14:paraId="3D84CFD4" w14:textId="77777777" w:rsidTr="00964D79">
        <w:trPr>
          <w:jc w:val="right"/>
        </w:trPr>
        <w:tc>
          <w:tcPr>
            <w:tcW w:w="992" w:type="dxa"/>
            <w:vAlign w:val="center"/>
          </w:tcPr>
          <w:p w14:paraId="3B8312F9" w14:textId="3343C774" w:rsidR="000C6E16" w:rsidRPr="004D1628" w:rsidRDefault="00886BF2" w:rsidP="00964D79">
            <w:pPr>
              <w:pStyle w:val="a3"/>
              <w:tabs>
                <w:tab w:val="left" w:pos="709"/>
              </w:tabs>
              <w:spacing w:line="480" w:lineRule="exact"/>
              <w:ind w:leftChars="0" w:left="0"/>
              <w:jc w:val="center"/>
              <w:rPr>
                <w:rFonts w:ascii="Times New Roman" w:eastAsia="標楷體" w:hAnsi="Times New Roman" w:cs="Times New Roman"/>
                <w:color w:val="000000" w:themeColor="text1"/>
                <w:sz w:val="28"/>
                <w:szCs w:val="28"/>
              </w:rPr>
            </w:pPr>
            <w:r w:rsidRPr="004D1628">
              <w:rPr>
                <w:rFonts w:ascii="Times New Roman" w:eastAsia="標楷體" w:hAnsi="Times New Roman" w:cs="Times New Roman" w:hint="eastAsia"/>
                <w:color w:val="000000" w:themeColor="text1"/>
                <w:sz w:val="28"/>
                <w:szCs w:val="28"/>
              </w:rPr>
              <w:t>11</w:t>
            </w:r>
          </w:p>
        </w:tc>
        <w:tc>
          <w:tcPr>
            <w:tcW w:w="3965" w:type="dxa"/>
            <w:vAlign w:val="center"/>
          </w:tcPr>
          <w:p w14:paraId="2E7BB20D" w14:textId="45220243" w:rsidR="000C6E16" w:rsidRPr="004D1628" w:rsidRDefault="000C6E16" w:rsidP="00964D79">
            <w:pPr>
              <w:pStyle w:val="a3"/>
              <w:tabs>
                <w:tab w:val="left" w:pos="709"/>
              </w:tabs>
              <w:spacing w:line="480" w:lineRule="exact"/>
              <w:ind w:leftChars="0" w:left="0"/>
              <w:jc w:val="both"/>
              <w:rPr>
                <w:rFonts w:ascii="Times New Roman" w:eastAsia="標楷體" w:hAnsi="Times New Roman" w:cs="Times New Roman"/>
                <w:color w:val="000000" w:themeColor="text1"/>
                <w:sz w:val="28"/>
                <w:szCs w:val="28"/>
              </w:rPr>
            </w:pPr>
            <w:r w:rsidRPr="004D1628">
              <w:rPr>
                <w:rFonts w:ascii="Times New Roman" w:eastAsia="標楷體" w:hAnsi="Times New Roman" w:cs="Times New Roman" w:hint="eastAsia"/>
                <w:color w:val="000000" w:themeColor="text1"/>
                <w:sz w:val="28"/>
                <w:szCs w:val="28"/>
              </w:rPr>
              <w:t>指標第四大項</w:t>
            </w:r>
            <w:r w:rsidRPr="004D1628">
              <w:rPr>
                <w:rFonts w:ascii="Times New Roman" w:eastAsia="標楷體" w:hAnsi="Times New Roman" w:cs="Times New Roman" w:hint="eastAsia"/>
                <w:color w:val="000000" w:themeColor="text1"/>
                <w:sz w:val="28"/>
                <w:szCs w:val="28"/>
              </w:rPr>
              <w:t>-</w:t>
            </w:r>
            <w:r w:rsidRPr="004D1628">
              <w:rPr>
                <w:rFonts w:ascii="Times New Roman" w:eastAsia="標楷體" w:hAnsi="Times New Roman" w:cs="Times New Roman" w:hint="eastAsia"/>
                <w:color w:val="000000" w:themeColor="text1"/>
                <w:sz w:val="28"/>
                <w:szCs w:val="28"/>
              </w:rPr>
              <w:t>使用者端意見與管理之陳情（申訴）機制</w:t>
            </w:r>
          </w:p>
        </w:tc>
        <w:tc>
          <w:tcPr>
            <w:tcW w:w="3402" w:type="dxa"/>
            <w:vAlign w:val="center"/>
          </w:tcPr>
          <w:p w14:paraId="377045BF" w14:textId="1D2D2279" w:rsidR="000C6E16" w:rsidRPr="004D1628" w:rsidRDefault="009103E2" w:rsidP="00964D79">
            <w:pPr>
              <w:pStyle w:val="a3"/>
              <w:tabs>
                <w:tab w:val="left" w:pos="709"/>
              </w:tabs>
              <w:spacing w:line="480" w:lineRule="exact"/>
              <w:ind w:leftChars="0" w:left="0"/>
              <w:jc w:val="both"/>
              <w:rPr>
                <w:rFonts w:ascii="Times New Roman" w:eastAsia="標楷體" w:hAnsi="Times New Roman" w:cs="Times New Roman"/>
                <w:color w:val="000000" w:themeColor="text1"/>
                <w:sz w:val="28"/>
                <w:szCs w:val="28"/>
              </w:rPr>
            </w:pPr>
            <w:r w:rsidRPr="004D1628">
              <w:rPr>
                <w:rFonts w:ascii="Times New Roman" w:eastAsia="標楷體" w:hAnsi="Times New Roman" w:cs="Times New Roman" w:hint="eastAsia"/>
                <w:color w:val="000000" w:themeColor="text1"/>
                <w:sz w:val="28"/>
                <w:szCs w:val="28"/>
              </w:rPr>
              <w:t>對應</w:t>
            </w:r>
            <w:r w:rsidR="000C6E16" w:rsidRPr="004D1628">
              <w:rPr>
                <w:rFonts w:ascii="Times New Roman" w:eastAsia="標楷體" w:hAnsi="Times New Roman" w:cs="Times New Roman" w:hint="eastAsia"/>
                <w:color w:val="000000" w:themeColor="text1"/>
                <w:sz w:val="28"/>
                <w:szCs w:val="28"/>
              </w:rPr>
              <w:t>指標</w:t>
            </w:r>
            <w:r w:rsidR="000C6E16" w:rsidRPr="004D1628">
              <w:rPr>
                <w:rFonts w:ascii="Times New Roman" w:eastAsia="標楷體" w:hAnsi="Times New Roman" w:cs="Times New Roman" w:hint="eastAsia"/>
                <w:color w:val="000000" w:themeColor="text1"/>
                <w:sz w:val="28"/>
                <w:szCs w:val="28"/>
              </w:rPr>
              <w:t>4-1-1</w:t>
            </w:r>
          </w:p>
          <w:p w14:paraId="5A6A5D29" w14:textId="1AA5F591" w:rsidR="000C6E16" w:rsidRPr="004D1628" w:rsidRDefault="000C6E16" w:rsidP="00964D79">
            <w:pPr>
              <w:pStyle w:val="a3"/>
              <w:tabs>
                <w:tab w:val="left" w:pos="709"/>
              </w:tabs>
              <w:spacing w:line="480" w:lineRule="exact"/>
              <w:ind w:leftChars="0" w:left="0"/>
              <w:jc w:val="both"/>
              <w:rPr>
                <w:rFonts w:ascii="Times New Roman" w:eastAsia="標楷體" w:hAnsi="Times New Roman" w:cs="Times New Roman"/>
                <w:color w:val="000000" w:themeColor="text1"/>
                <w:sz w:val="28"/>
                <w:szCs w:val="28"/>
              </w:rPr>
            </w:pPr>
            <w:r w:rsidRPr="004D1628">
              <w:rPr>
                <w:rFonts w:ascii="Times New Roman" w:eastAsia="標楷體" w:hAnsi="Times New Roman" w:cs="Times New Roman" w:hint="eastAsia"/>
                <w:color w:val="000000" w:themeColor="text1"/>
                <w:sz w:val="28"/>
                <w:szCs w:val="28"/>
              </w:rPr>
              <w:t>陳情（申訴）流程設立處理</w:t>
            </w:r>
          </w:p>
        </w:tc>
      </w:tr>
      <w:tr w:rsidR="004D1628" w:rsidRPr="004D1628" w14:paraId="3FEBCABC" w14:textId="77777777" w:rsidTr="00964D79">
        <w:trPr>
          <w:jc w:val="right"/>
        </w:trPr>
        <w:tc>
          <w:tcPr>
            <w:tcW w:w="992" w:type="dxa"/>
            <w:vAlign w:val="center"/>
          </w:tcPr>
          <w:p w14:paraId="2973F4D9" w14:textId="71DA0338" w:rsidR="002B2995" w:rsidRPr="004D1628" w:rsidRDefault="00886BF2" w:rsidP="00964D79">
            <w:pPr>
              <w:pStyle w:val="a3"/>
              <w:tabs>
                <w:tab w:val="left" w:pos="709"/>
              </w:tabs>
              <w:spacing w:line="480" w:lineRule="exact"/>
              <w:ind w:leftChars="0" w:left="0"/>
              <w:jc w:val="center"/>
              <w:rPr>
                <w:rFonts w:ascii="Times New Roman" w:eastAsia="標楷體" w:hAnsi="Times New Roman" w:cs="Times New Roman"/>
                <w:color w:val="000000" w:themeColor="text1"/>
                <w:sz w:val="28"/>
                <w:szCs w:val="28"/>
              </w:rPr>
            </w:pPr>
            <w:r w:rsidRPr="004D1628">
              <w:rPr>
                <w:rFonts w:ascii="Times New Roman" w:eastAsia="標楷體" w:hAnsi="Times New Roman" w:cs="Times New Roman" w:hint="eastAsia"/>
                <w:color w:val="000000" w:themeColor="text1"/>
                <w:sz w:val="28"/>
                <w:szCs w:val="28"/>
              </w:rPr>
              <w:t>12</w:t>
            </w:r>
          </w:p>
        </w:tc>
        <w:tc>
          <w:tcPr>
            <w:tcW w:w="3965" w:type="dxa"/>
            <w:vAlign w:val="center"/>
          </w:tcPr>
          <w:p w14:paraId="6084E812" w14:textId="28F35F0F" w:rsidR="002B2995" w:rsidRPr="004D1628" w:rsidRDefault="009539EC" w:rsidP="00964D79">
            <w:pPr>
              <w:pStyle w:val="a3"/>
              <w:tabs>
                <w:tab w:val="left" w:pos="709"/>
              </w:tabs>
              <w:spacing w:line="480" w:lineRule="exact"/>
              <w:ind w:leftChars="0" w:left="0"/>
              <w:jc w:val="both"/>
              <w:rPr>
                <w:rFonts w:ascii="Times New Roman" w:eastAsia="標楷體" w:hAnsi="Times New Roman" w:cs="Times New Roman"/>
                <w:color w:val="000000" w:themeColor="text1"/>
                <w:sz w:val="28"/>
                <w:szCs w:val="28"/>
              </w:rPr>
            </w:pPr>
            <w:r w:rsidRPr="004D1628">
              <w:rPr>
                <w:rFonts w:ascii="Times New Roman" w:eastAsia="標楷體" w:hAnsi="Times New Roman" w:cs="Times New Roman" w:hint="eastAsia"/>
                <w:color w:val="000000" w:themeColor="text1"/>
                <w:sz w:val="28"/>
                <w:szCs w:val="28"/>
              </w:rPr>
              <w:t>指標第四大項</w:t>
            </w:r>
            <w:r w:rsidRPr="004D1628">
              <w:rPr>
                <w:rFonts w:ascii="Times New Roman" w:eastAsia="標楷體" w:hAnsi="Times New Roman" w:cs="Times New Roman" w:hint="eastAsia"/>
                <w:color w:val="000000" w:themeColor="text1"/>
                <w:sz w:val="28"/>
                <w:szCs w:val="28"/>
              </w:rPr>
              <w:t>-</w:t>
            </w:r>
            <w:r w:rsidRPr="004D1628">
              <w:rPr>
                <w:rFonts w:ascii="Times New Roman" w:eastAsia="標楷體" w:hAnsi="Times New Roman" w:cs="Times New Roman" w:hint="eastAsia"/>
                <w:color w:val="000000" w:themeColor="text1"/>
                <w:sz w:val="28"/>
                <w:szCs w:val="28"/>
              </w:rPr>
              <w:t>使用者端意見與管理之滿意度調查執行</w:t>
            </w:r>
            <w:r w:rsidR="00D462CA" w:rsidRPr="004D1628">
              <w:rPr>
                <w:rFonts w:ascii="Times New Roman" w:eastAsia="標楷體" w:hAnsi="Times New Roman" w:cs="Times New Roman" w:hint="eastAsia"/>
                <w:color w:val="000000" w:themeColor="text1"/>
                <w:sz w:val="28"/>
                <w:szCs w:val="28"/>
              </w:rPr>
              <w:t>及相關</w:t>
            </w:r>
            <w:r w:rsidR="00D462CA" w:rsidRPr="004D1628">
              <w:rPr>
                <w:rFonts w:ascii="Times New Roman" w:eastAsia="標楷體" w:hAnsi="Times New Roman" w:cs="Times New Roman" w:hint="eastAsia"/>
                <w:color w:val="000000" w:themeColor="text1"/>
                <w:sz w:val="28"/>
                <w:szCs w:val="28"/>
              </w:rPr>
              <w:lastRenderedPageBreak/>
              <w:t>執行</w:t>
            </w:r>
            <w:r w:rsidRPr="004D1628">
              <w:rPr>
                <w:rFonts w:ascii="Times New Roman" w:eastAsia="標楷體" w:hAnsi="Times New Roman" w:cs="Times New Roman" w:hint="eastAsia"/>
                <w:color w:val="000000" w:themeColor="text1"/>
                <w:sz w:val="28"/>
                <w:szCs w:val="28"/>
              </w:rPr>
              <w:t>成果</w:t>
            </w:r>
          </w:p>
        </w:tc>
        <w:tc>
          <w:tcPr>
            <w:tcW w:w="3402" w:type="dxa"/>
            <w:vAlign w:val="center"/>
          </w:tcPr>
          <w:p w14:paraId="474FE51C" w14:textId="6790496E" w:rsidR="002B2995" w:rsidRPr="004D1628" w:rsidRDefault="009103E2" w:rsidP="00964D79">
            <w:pPr>
              <w:pStyle w:val="a3"/>
              <w:tabs>
                <w:tab w:val="left" w:pos="709"/>
              </w:tabs>
              <w:spacing w:line="480" w:lineRule="exact"/>
              <w:ind w:leftChars="0" w:left="0"/>
              <w:jc w:val="both"/>
              <w:rPr>
                <w:rFonts w:ascii="Times New Roman" w:eastAsia="標楷體" w:hAnsi="Times New Roman" w:cs="Times New Roman"/>
                <w:color w:val="000000" w:themeColor="text1"/>
                <w:sz w:val="28"/>
                <w:szCs w:val="28"/>
              </w:rPr>
            </w:pPr>
            <w:r w:rsidRPr="004D1628">
              <w:rPr>
                <w:rFonts w:ascii="Times New Roman" w:eastAsia="標楷體" w:hAnsi="Times New Roman" w:cs="Times New Roman" w:hint="eastAsia"/>
                <w:color w:val="000000" w:themeColor="text1"/>
                <w:sz w:val="28"/>
                <w:szCs w:val="28"/>
              </w:rPr>
              <w:lastRenderedPageBreak/>
              <w:t>對應</w:t>
            </w:r>
            <w:r w:rsidR="009539EC" w:rsidRPr="004D1628">
              <w:rPr>
                <w:rFonts w:ascii="Times New Roman" w:eastAsia="標楷體" w:hAnsi="Times New Roman" w:cs="Times New Roman" w:hint="eastAsia"/>
                <w:color w:val="000000" w:themeColor="text1"/>
                <w:sz w:val="28"/>
                <w:szCs w:val="28"/>
              </w:rPr>
              <w:t>指標</w:t>
            </w:r>
            <w:r w:rsidR="009539EC" w:rsidRPr="004D1628">
              <w:rPr>
                <w:rFonts w:ascii="Times New Roman" w:eastAsia="標楷體" w:hAnsi="Times New Roman" w:cs="Times New Roman" w:hint="eastAsia"/>
                <w:color w:val="000000" w:themeColor="text1"/>
                <w:sz w:val="28"/>
                <w:szCs w:val="28"/>
              </w:rPr>
              <w:t>4-2-1</w:t>
            </w:r>
          </w:p>
          <w:p w14:paraId="65C7E011" w14:textId="1143CB83" w:rsidR="009539EC" w:rsidRPr="004D1628" w:rsidRDefault="009539EC" w:rsidP="00964D79">
            <w:pPr>
              <w:pStyle w:val="a3"/>
              <w:tabs>
                <w:tab w:val="left" w:pos="709"/>
              </w:tabs>
              <w:spacing w:line="480" w:lineRule="exact"/>
              <w:ind w:leftChars="0" w:left="0"/>
              <w:jc w:val="both"/>
              <w:rPr>
                <w:rFonts w:ascii="Times New Roman" w:eastAsia="標楷體" w:hAnsi="Times New Roman" w:cs="Times New Roman"/>
                <w:color w:val="000000" w:themeColor="text1"/>
                <w:sz w:val="28"/>
                <w:szCs w:val="28"/>
              </w:rPr>
            </w:pPr>
            <w:r w:rsidRPr="004D1628">
              <w:rPr>
                <w:rFonts w:ascii="Times New Roman" w:eastAsia="標楷體" w:hAnsi="Times New Roman" w:cs="Times New Roman" w:hint="eastAsia"/>
                <w:color w:val="000000" w:themeColor="text1"/>
                <w:sz w:val="28"/>
                <w:szCs w:val="28"/>
              </w:rPr>
              <w:t>運用回饋改善服務系統機</w:t>
            </w:r>
            <w:r w:rsidRPr="004D1628">
              <w:rPr>
                <w:rFonts w:ascii="Times New Roman" w:eastAsia="標楷體" w:hAnsi="Times New Roman" w:cs="Times New Roman" w:hint="eastAsia"/>
                <w:color w:val="000000" w:themeColor="text1"/>
                <w:sz w:val="28"/>
                <w:szCs w:val="28"/>
              </w:rPr>
              <w:lastRenderedPageBreak/>
              <w:t>制</w:t>
            </w:r>
          </w:p>
        </w:tc>
      </w:tr>
      <w:tr w:rsidR="004D1628" w:rsidRPr="004D1628" w14:paraId="0F396258" w14:textId="77777777" w:rsidTr="00964D79">
        <w:trPr>
          <w:trHeight w:val="1244"/>
          <w:jc w:val="right"/>
        </w:trPr>
        <w:tc>
          <w:tcPr>
            <w:tcW w:w="992" w:type="dxa"/>
            <w:vAlign w:val="center"/>
          </w:tcPr>
          <w:p w14:paraId="09A5D3F4" w14:textId="316DBADA" w:rsidR="009539EC" w:rsidRPr="004D1628" w:rsidRDefault="009539EC" w:rsidP="00964D79">
            <w:pPr>
              <w:pStyle w:val="a3"/>
              <w:tabs>
                <w:tab w:val="left" w:pos="709"/>
              </w:tabs>
              <w:spacing w:line="480" w:lineRule="exact"/>
              <w:ind w:leftChars="0" w:left="0"/>
              <w:jc w:val="center"/>
              <w:rPr>
                <w:rFonts w:ascii="Times New Roman" w:eastAsia="標楷體" w:hAnsi="Times New Roman" w:cs="Times New Roman"/>
                <w:color w:val="000000" w:themeColor="text1"/>
                <w:sz w:val="28"/>
                <w:szCs w:val="28"/>
              </w:rPr>
            </w:pPr>
            <w:r w:rsidRPr="004D1628">
              <w:rPr>
                <w:rFonts w:ascii="Times New Roman" w:eastAsia="標楷體" w:hAnsi="Times New Roman" w:cs="Times New Roman" w:hint="eastAsia"/>
                <w:color w:val="000000" w:themeColor="text1"/>
                <w:sz w:val="28"/>
                <w:szCs w:val="28"/>
              </w:rPr>
              <w:lastRenderedPageBreak/>
              <w:t>1</w:t>
            </w:r>
            <w:r w:rsidR="00886BF2" w:rsidRPr="004D1628">
              <w:rPr>
                <w:rFonts w:ascii="Times New Roman" w:eastAsia="標楷體" w:hAnsi="Times New Roman" w:cs="Times New Roman" w:hint="eastAsia"/>
                <w:color w:val="000000" w:themeColor="text1"/>
                <w:sz w:val="28"/>
                <w:szCs w:val="28"/>
              </w:rPr>
              <w:t>3</w:t>
            </w:r>
          </w:p>
        </w:tc>
        <w:tc>
          <w:tcPr>
            <w:tcW w:w="3965" w:type="dxa"/>
            <w:vAlign w:val="center"/>
          </w:tcPr>
          <w:p w14:paraId="39C0F575" w14:textId="0AB82400" w:rsidR="009539EC" w:rsidRPr="004D1628" w:rsidRDefault="009539EC" w:rsidP="00964D79">
            <w:pPr>
              <w:pStyle w:val="a3"/>
              <w:tabs>
                <w:tab w:val="left" w:pos="709"/>
              </w:tabs>
              <w:spacing w:line="480" w:lineRule="exact"/>
              <w:ind w:leftChars="0" w:left="0"/>
              <w:jc w:val="both"/>
              <w:rPr>
                <w:rFonts w:ascii="Times New Roman" w:eastAsia="標楷體" w:hAnsi="Times New Roman" w:cs="Times New Roman"/>
                <w:color w:val="000000" w:themeColor="text1"/>
                <w:sz w:val="28"/>
                <w:szCs w:val="28"/>
              </w:rPr>
            </w:pPr>
            <w:r w:rsidRPr="004D1628">
              <w:rPr>
                <w:rFonts w:ascii="Times New Roman" w:eastAsia="標楷體" w:hAnsi="Times New Roman" w:cs="Times New Roman" w:hint="eastAsia"/>
                <w:color w:val="000000" w:themeColor="text1"/>
                <w:sz w:val="28"/>
                <w:szCs w:val="28"/>
              </w:rPr>
              <w:t>指標第五大項</w:t>
            </w:r>
            <w:r w:rsidRPr="004D1628">
              <w:rPr>
                <w:rFonts w:ascii="Times New Roman" w:eastAsia="標楷體" w:hAnsi="Times New Roman" w:cs="Times New Roman" w:hint="eastAsia"/>
                <w:color w:val="000000" w:themeColor="text1"/>
                <w:sz w:val="28"/>
                <w:szCs w:val="28"/>
              </w:rPr>
              <w:t>-</w:t>
            </w:r>
            <w:r w:rsidRPr="004D1628">
              <w:rPr>
                <w:rFonts w:ascii="Times New Roman" w:eastAsia="標楷體" w:hAnsi="Times New Roman" w:cs="Times New Roman" w:hint="eastAsia"/>
                <w:color w:val="000000" w:themeColor="text1"/>
                <w:sz w:val="28"/>
                <w:szCs w:val="28"/>
              </w:rPr>
              <w:t>其他加分題之專</w:t>
            </w:r>
            <w:bookmarkStart w:id="18" w:name="_Hlk226538332"/>
            <w:r w:rsidRPr="004D1628">
              <w:rPr>
                <w:rFonts w:ascii="Times New Roman" w:eastAsia="標楷體" w:hAnsi="Times New Roman" w:cs="Times New Roman" w:hint="eastAsia"/>
                <w:color w:val="000000" w:themeColor="text1"/>
                <w:sz w:val="28"/>
                <w:szCs w:val="28"/>
              </w:rPr>
              <w:t>業督導機制</w:t>
            </w:r>
            <w:bookmarkEnd w:id="18"/>
          </w:p>
        </w:tc>
        <w:tc>
          <w:tcPr>
            <w:tcW w:w="3402" w:type="dxa"/>
            <w:vAlign w:val="center"/>
          </w:tcPr>
          <w:p w14:paraId="6596CB8D" w14:textId="255DFA1F" w:rsidR="009539EC" w:rsidRPr="004D1628" w:rsidRDefault="009103E2" w:rsidP="00964D79">
            <w:pPr>
              <w:pStyle w:val="a3"/>
              <w:tabs>
                <w:tab w:val="left" w:pos="709"/>
              </w:tabs>
              <w:spacing w:line="480" w:lineRule="exact"/>
              <w:ind w:leftChars="0" w:left="0"/>
              <w:jc w:val="both"/>
              <w:rPr>
                <w:rFonts w:ascii="Times New Roman" w:eastAsia="標楷體" w:hAnsi="Times New Roman" w:cs="Times New Roman"/>
                <w:color w:val="000000" w:themeColor="text1"/>
                <w:sz w:val="28"/>
                <w:szCs w:val="28"/>
              </w:rPr>
            </w:pPr>
            <w:r w:rsidRPr="004D1628">
              <w:rPr>
                <w:rFonts w:ascii="Times New Roman" w:eastAsia="標楷體" w:hAnsi="Times New Roman" w:cs="Times New Roman" w:hint="eastAsia"/>
                <w:color w:val="000000" w:themeColor="text1"/>
                <w:sz w:val="28"/>
                <w:szCs w:val="28"/>
              </w:rPr>
              <w:t>對應</w:t>
            </w:r>
            <w:r w:rsidR="009539EC" w:rsidRPr="004D1628">
              <w:rPr>
                <w:rFonts w:ascii="Times New Roman" w:eastAsia="標楷體" w:hAnsi="Times New Roman" w:cs="Times New Roman" w:hint="eastAsia"/>
                <w:color w:val="000000" w:themeColor="text1"/>
                <w:sz w:val="28"/>
                <w:szCs w:val="28"/>
              </w:rPr>
              <w:t>指標</w:t>
            </w:r>
            <w:r w:rsidR="009539EC" w:rsidRPr="004D1628">
              <w:rPr>
                <w:rFonts w:ascii="Times New Roman" w:eastAsia="標楷體" w:hAnsi="Times New Roman" w:cs="Times New Roman" w:hint="eastAsia"/>
                <w:color w:val="000000" w:themeColor="text1"/>
                <w:sz w:val="28"/>
                <w:szCs w:val="28"/>
              </w:rPr>
              <w:t>5-4-1</w:t>
            </w:r>
          </w:p>
          <w:p w14:paraId="3A955DB9" w14:textId="74C9CD07" w:rsidR="009539EC" w:rsidRPr="004D1628" w:rsidRDefault="009539EC" w:rsidP="00964D79">
            <w:pPr>
              <w:pStyle w:val="a3"/>
              <w:tabs>
                <w:tab w:val="left" w:pos="709"/>
              </w:tabs>
              <w:spacing w:line="480" w:lineRule="exact"/>
              <w:ind w:leftChars="0" w:left="0"/>
              <w:jc w:val="both"/>
              <w:rPr>
                <w:rFonts w:ascii="Times New Roman" w:eastAsia="標楷體" w:hAnsi="Times New Roman" w:cs="Times New Roman"/>
                <w:color w:val="000000" w:themeColor="text1"/>
                <w:sz w:val="28"/>
                <w:szCs w:val="28"/>
              </w:rPr>
            </w:pPr>
            <w:r w:rsidRPr="004D1628">
              <w:rPr>
                <w:rFonts w:ascii="Times New Roman" w:eastAsia="標楷體" w:hAnsi="Times New Roman" w:cs="Times New Roman" w:hint="eastAsia"/>
                <w:color w:val="000000" w:themeColor="text1"/>
                <w:sz w:val="28"/>
                <w:szCs w:val="28"/>
              </w:rPr>
              <w:t>專業督導機制建立與執行</w:t>
            </w:r>
          </w:p>
        </w:tc>
      </w:tr>
    </w:tbl>
    <w:p w14:paraId="5A1D4938" w14:textId="49B73B9A" w:rsidR="007F3079" w:rsidRPr="004D1628" w:rsidRDefault="00DB7D3E" w:rsidP="009E3843">
      <w:pPr>
        <w:pStyle w:val="a3"/>
        <w:numPr>
          <w:ilvl w:val="0"/>
          <w:numId w:val="3"/>
        </w:numPr>
        <w:tabs>
          <w:tab w:val="left" w:pos="709"/>
        </w:tabs>
        <w:spacing w:line="480" w:lineRule="exact"/>
        <w:ind w:leftChars="0" w:left="1276" w:hanging="560"/>
        <w:rPr>
          <w:rFonts w:ascii="Times New Roman" w:eastAsia="標楷體" w:hAnsi="Times New Roman" w:cs="Times New Roman"/>
          <w:color w:val="000000" w:themeColor="text1"/>
          <w:sz w:val="28"/>
          <w:szCs w:val="28"/>
        </w:rPr>
      </w:pPr>
      <w:r w:rsidRPr="004D1628">
        <w:rPr>
          <w:rFonts w:ascii="Times New Roman" w:eastAsia="標楷體" w:hAnsi="Times New Roman" w:cs="Times New Roman" w:hint="eastAsia"/>
          <w:color w:val="000000" w:themeColor="text1"/>
          <w:sz w:val="28"/>
          <w:szCs w:val="28"/>
        </w:rPr>
        <w:t>A</w:t>
      </w:r>
      <w:r w:rsidRPr="004D1628">
        <w:rPr>
          <w:rFonts w:ascii="Times New Roman" w:eastAsia="標楷體" w:hAnsi="Times New Roman" w:cs="Times New Roman" w:hint="eastAsia"/>
          <w:color w:val="000000" w:themeColor="text1"/>
          <w:sz w:val="28"/>
          <w:szCs w:val="28"/>
        </w:rPr>
        <w:t>單位</w:t>
      </w:r>
      <w:r w:rsidRPr="004D1628">
        <w:rPr>
          <w:rFonts w:ascii="Times New Roman" w:eastAsia="標楷體" w:hAnsi="Times New Roman" w:cs="Times New Roman"/>
          <w:color w:val="000000" w:themeColor="text1"/>
          <w:sz w:val="28"/>
          <w:szCs w:val="28"/>
        </w:rPr>
        <w:t>於評鑑合格效期內，經</w:t>
      </w:r>
      <w:r w:rsidRPr="004D1628">
        <w:rPr>
          <w:rFonts w:ascii="Times New Roman" w:eastAsia="標楷體" w:hAnsi="Times New Roman" w:cs="Times New Roman" w:hint="eastAsia"/>
          <w:color w:val="000000" w:themeColor="text1"/>
          <w:sz w:val="28"/>
          <w:szCs w:val="28"/>
        </w:rPr>
        <w:t>本</w:t>
      </w:r>
      <w:r w:rsidRPr="004D1628">
        <w:rPr>
          <w:rFonts w:ascii="Times New Roman" w:eastAsia="標楷體" w:hAnsi="Times New Roman" w:cs="Times New Roman"/>
          <w:color w:val="000000" w:themeColor="text1"/>
          <w:sz w:val="28"/>
          <w:szCs w:val="28"/>
        </w:rPr>
        <w:t>局認有違反社區整合型服務中心</w:t>
      </w:r>
      <w:r w:rsidRPr="004D1628">
        <w:rPr>
          <w:rFonts w:ascii="Times New Roman" w:eastAsia="標楷體" w:hAnsi="Times New Roman" w:cs="Times New Roman"/>
          <w:color w:val="000000" w:themeColor="text1"/>
          <w:sz w:val="28"/>
          <w:szCs w:val="28"/>
        </w:rPr>
        <w:t>(A)</w:t>
      </w:r>
      <w:r w:rsidRPr="004D1628">
        <w:rPr>
          <w:rFonts w:ascii="Times New Roman" w:eastAsia="標楷體" w:hAnsi="Times New Roman" w:cs="Times New Roman"/>
          <w:color w:val="000000" w:themeColor="text1"/>
          <w:sz w:val="28"/>
          <w:szCs w:val="28"/>
        </w:rPr>
        <w:t>相關規定，情節重大或經限期改善而屆期未改善者，得廢止原評鑑處分。接受評鑑所提供之文件或資料，有虛偽不實者，亦得撤銷原評鑑處分。</w:t>
      </w:r>
    </w:p>
    <w:p w14:paraId="0CC3736B" w14:textId="42E03448" w:rsidR="007F3079" w:rsidRPr="004D1628" w:rsidRDefault="009513B3" w:rsidP="005A185C">
      <w:pPr>
        <w:pStyle w:val="a3"/>
        <w:numPr>
          <w:ilvl w:val="0"/>
          <w:numId w:val="3"/>
        </w:numPr>
        <w:tabs>
          <w:tab w:val="left" w:pos="709"/>
        </w:tabs>
        <w:spacing w:line="480" w:lineRule="exact"/>
        <w:ind w:leftChars="0" w:left="1276" w:hanging="560"/>
        <w:rPr>
          <w:rFonts w:ascii="Times New Roman" w:eastAsia="標楷體" w:hAnsi="Times New Roman" w:cs="Times New Roman"/>
          <w:color w:val="000000" w:themeColor="text1"/>
          <w:sz w:val="28"/>
          <w:szCs w:val="28"/>
        </w:rPr>
      </w:pPr>
      <w:r w:rsidRPr="004D1628">
        <w:rPr>
          <w:rFonts w:ascii="Times New Roman" w:eastAsia="標楷體" w:hAnsi="Times New Roman" w:cs="Times New Roman"/>
          <w:color w:val="000000" w:themeColor="text1"/>
          <w:sz w:val="28"/>
          <w:szCs w:val="28"/>
        </w:rPr>
        <w:t>倘因自然災害、疫情影響或政府政策調整等不可抗力因素，將斟酌調整辦理方式另行公告，不接受受</w:t>
      </w:r>
      <w:r w:rsidR="0068227D" w:rsidRPr="004D1628">
        <w:rPr>
          <w:rFonts w:ascii="Times New Roman" w:eastAsia="標楷體" w:hAnsi="Times New Roman" w:cs="Times New Roman" w:hint="eastAsia"/>
          <w:color w:val="000000" w:themeColor="text1"/>
          <w:sz w:val="28"/>
          <w:szCs w:val="28"/>
        </w:rPr>
        <w:t>考核</w:t>
      </w:r>
      <w:r w:rsidRPr="004D1628">
        <w:rPr>
          <w:rFonts w:ascii="Times New Roman" w:eastAsia="標楷體" w:hAnsi="Times New Roman" w:cs="Times New Roman"/>
          <w:color w:val="000000" w:themeColor="text1"/>
          <w:sz w:val="28"/>
          <w:szCs w:val="28"/>
        </w:rPr>
        <w:t>單位要求而變更時間。</w:t>
      </w:r>
    </w:p>
    <w:p w14:paraId="33476858" w14:textId="77777777" w:rsidR="00E15A20" w:rsidRPr="004D1628" w:rsidRDefault="009513B3" w:rsidP="005A185C">
      <w:pPr>
        <w:pStyle w:val="a3"/>
        <w:numPr>
          <w:ilvl w:val="0"/>
          <w:numId w:val="3"/>
        </w:numPr>
        <w:tabs>
          <w:tab w:val="left" w:pos="709"/>
        </w:tabs>
        <w:spacing w:line="480" w:lineRule="exact"/>
        <w:ind w:leftChars="0" w:left="1276" w:hanging="560"/>
        <w:rPr>
          <w:rFonts w:ascii="Times New Roman" w:eastAsia="標楷體" w:hAnsi="Times New Roman" w:cs="Times New Roman"/>
          <w:color w:val="000000" w:themeColor="text1"/>
          <w:sz w:val="28"/>
          <w:szCs w:val="28"/>
        </w:rPr>
      </w:pPr>
      <w:r w:rsidRPr="004D1628">
        <w:rPr>
          <w:rFonts w:ascii="Times New Roman" w:eastAsia="標楷體" w:hAnsi="Times New Roman" w:cs="Times New Roman"/>
          <w:color w:val="000000" w:themeColor="text1"/>
          <w:sz w:val="28"/>
          <w:szCs w:val="28"/>
        </w:rPr>
        <w:t>辦理期間如遇天然災害本府發布停班，則終止實地</w:t>
      </w:r>
      <w:r w:rsidR="007F3079" w:rsidRPr="004D1628">
        <w:rPr>
          <w:rFonts w:ascii="Times New Roman" w:eastAsia="標楷體" w:hAnsi="Times New Roman" w:cs="Times New Roman" w:hint="eastAsia"/>
          <w:color w:val="000000" w:themeColor="text1"/>
          <w:sz w:val="28"/>
          <w:szCs w:val="28"/>
        </w:rPr>
        <w:t>考核</w:t>
      </w:r>
      <w:r w:rsidRPr="004D1628">
        <w:rPr>
          <w:rFonts w:ascii="Times New Roman" w:eastAsia="標楷體" w:hAnsi="Times New Roman" w:cs="Times New Roman"/>
          <w:color w:val="000000" w:themeColor="text1"/>
          <w:sz w:val="28"/>
          <w:szCs w:val="28"/>
        </w:rPr>
        <w:t>作業，本局</w:t>
      </w:r>
      <w:r w:rsidRPr="004D1628">
        <w:rPr>
          <w:rFonts w:ascii="Times New Roman" w:eastAsia="標楷體" w:hAnsi="Times New Roman" w:cs="Times New Roman" w:hint="eastAsia"/>
          <w:color w:val="000000" w:themeColor="text1"/>
          <w:sz w:val="28"/>
          <w:szCs w:val="28"/>
        </w:rPr>
        <w:t>將</w:t>
      </w:r>
      <w:r w:rsidRPr="004D1628">
        <w:rPr>
          <w:rFonts w:ascii="Times New Roman" w:eastAsia="標楷體" w:hAnsi="Times New Roman" w:cs="Times New Roman"/>
          <w:color w:val="000000" w:themeColor="text1"/>
          <w:sz w:val="28"/>
          <w:szCs w:val="28"/>
        </w:rPr>
        <w:t>另行通知原排定受</w:t>
      </w:r>
      <w:r w:rsidR="0068227D" w:rsidRPr="004D1628">
        <w:rPr>
          <w:rFonts w:ascii="Times New Roman" w:eastAsia="標楷體" w:hAnsi="Times New Roman" w:cs="Times New Roman" w:hint="eastAsia"/>
          <w:color w:val="000000" w:themeColor="text1"/>
          <w:sz w:val="28"/>
          <w:szCs w:val="28"/>
        </w:rPr>
        <w:t>考核</w:t>
      </w:r>
      <w:r w:rsidRPr="004D1628">
        <w:rPr>
          <w:rFonts w:ascii="Times New Roman" w:eastAsia="標楷體" w:hAnsi="Times New Roman" w:cs="Times New Roman"/>
          <w:color w:val="000000" w:themeColor="text1"/>
          <w:sz w:val="28"/>
          <w:szCs w:val="28"/>
        </w:rPr>
        <w:t>單位，並擇期辦理</w:t>
      </w:r>
      <w:r w:rsidR="007F3079" w:rsidRPr="004D1628">
        <w:rPr>
          <w:rFonts w:ascii="Times New Roman" w:eastAsia="標楷體" w:hAnsi="Times New Roman" w:cs="Times New Roman"/>
          <w:color w:val="000000" w:themeColor="text1"/>
          <w:sz w:val="28"/>
          <w:szCs w:val="28"/>
        </w:rPr>
        <w:t>實地</w:t>
      </w:r>
      <w:r w:rsidR="007F3079" w:rsidRPr="004D1628">
        <w:rPr>
          <w:rFonts w:ascii="Times New Roman" w:eastAsia="標楷體" w:hAnsi="Times New Roman" w:cs="Times New Roman" w:hint="eastAsia"/>
          <w:color w:val="000000" w:themeColor="text1"/>
          <w:sz w:val="28"/>
          <w:szCs w:val="28"/>
        </w:rPr>
        <w:t>考核</w:t>
      </w:r>
      <w:r w:rsidRPr="004D1628">
        <w:rPr>
          <w:rFonts w:ascii="Times New Roman" w:eastAsia="標楷體" w:hAnsi="Times New Roman" w:cs="Times New Roman"/>
          <w:color w:val="000000" w:themeColor="text1"/>
          <w:sz w:val="28"/>
          <w:szCs w:val="28"/>
        </w:rPr>
        <w:t>。</w:t>
      </w:r>
    </w:p>
    <w:p w14:paraId="798375B3" w14:textId="2CBBDA3E" w:rsidR="00BD7250" w:rsidRPr="004D1628" w:rsidRDefault="00BD7250" w:rsidP="005A185C">
      <w:pPr>
        <w:pStyle w:val="a3"/>
        <w:numPr>
          <w:ilvl w:val="0"/>
          <w:numId w:val="3"/>
        </w:numPr>
        <w:tabs>
          <w:tab w:val="left" w:pos="709"/>
        </w:tabs>
        <w:spacing w:line="480" w:lineRule="exact"/>
        <w:ind w:leftChars="0" w:left="1276" w:hanging="560"/>
        <w:rPr>
          <w:rFonts w:ascii="Times New Roman" w:eastAsia="標楷體" w:hAnsi="Times New Roman" w:cs="Times New Roman"/>
          <w:color w:val="000000" w:themeColor="text1"/>
          <w:sz w:val="28"/>
          <w:szCs w:val="28"/>
        </w:rPr>
      </w:pPr>
      <w:r w:rsidRPr="004D1628">
        <w:rPr>
          <w:rFonts w:ascii="Times New Roman" w:eastAsia="標楷體" w:hAnsi="Times New Roman" w:cs="Times New Roman" w:hint="eastAsia"/>
          <w:color w:val="000000" w:themeColor="text1"/>
          <w:sz w:val="28"/>
          <w:szCs w:val="28"/>
        </w:rPr>
        <w:t>實地考核抽查個案</w:t>
      </w:r>
      <w:r w:rsidR="00AF71AB" w:rsidRPr="004D1628">
        <w:rPr>
          <w:rFonts w:ascii="Times New Roman" w:eastAsia="標楷體" w:hAnsi="Times New Roman" w:cs="Times New Roman" w:hint="eastAsia"/>
          <w:color w:val="000000" w:themeColor="text1"/>
          <w:sz w:val="28"/>
          <w:szCs w:val="28"/>
        </w:rPr>
        <w:t>除</w:t>
      </w:r>
      <w:r w:rsidRPr="004D1628">
        <w:rPr>
          <w:rFonts w:ascii="Times New Roman" w:eastAsia="標楷體" w:hAnsi="Times New Roman" w:cs="Times New Roman" w:hint="eastAsia"/>
          <w:color w:val="000000" w:themeColor="text1"/>
          <w:sz w:val="28"/>
          <w:szCs w:val="28"/>
        </w:rPr>
        <w:t>本局</w:t>
      </w:r>
      <w:r w:rsidR="00485460" w:rsidRPr="004D1628">
        <w:rPr>
          <w:rFonts w:ascii="Times New Roman" w:eastAsia="標楷體" w:hAnsi="Times New Roman" w:cs="Times New Roman" w:hint="eastAsia"/>
          <w:color w:val="000000" w:themeColor="text1"/>
          <w:sz w:val="28"/>
          <w:szCs w:val="28"/>
        </w:rPr>
        <w:t>規定的案件數量外</w:t>
      </w:r>
      <w:r w:rsidRPr="004D1628">
        <w:rPr>
          <w:rFonts w:ascii="Times New Roman" w:eastAsia="標楷體" w:hAnsi="Times New Roman" w:cs="Times New Roman" w:hint="eastAsia"/>
          <w:color w:val="000000" w:themeColor="text1"/>
          <w:sz w:val="28"/>
          <w:szCs w:val="28"/>
        </w:rPr>
        <w:t>，委員得視</w:t>
      </w:r>
      <w:r w:rsidR="00485460" w:rsidRPr="004D1628">
        <w:rPr>
          <w:rFonts w:ascii="Times New Roman" w:eastAsia="標楷體" w:hAnsi="Times New Roman" w:cs="Times New Roman" w:hint="eastAsia"/>
          <w:color w:val="000000" w:themeColor="text1"/>
          <w:sz w:val="28"/>
          <w:szCs w:val="28"/>
        </w:rPr>
        <w:t>實際情形</w:t>
      </w:r>
      <w:bookmarkStart w:id="19" w:name="_Hlk162347463"/>
      <w:r w:rsidRPr="004D1628">
        <w:rPr>
          <w:rFonts w:ascii="Times New Roman" w:eastAsia="標楷體" w:hAnsi="Times New Roman" w:cs="Times New Roman" w:hint="eastAsia"/>
          <w:color w:val="000000" w:themeColor="text1"/>
          <w:sz w:val="28"/>
          <w:szCs w:val="28"/>
        </w:rPr>
        <w:t>檢閱系統其他個案</w:t>
      </w:r>
      <w:bookmarkStart w:id="20" w:name="_Hlk162347475"/>
      <w:bookmarkEnd w:id="19"/>
      <w:r w:rsidR="009505DC" w:rsidRPr="004D1628">
        <w:rPr>
          <w:rFonts w:ascii="Times New Roman" w:eastAsia="標楷體" w:hAnsi="Times New Roman" w:cs="Times New Roman" w:hint="eastAsia"/>
          <w:color w:val="000000" w:themeColor="text1"/>
          <w:sz w:val="28"/>
          <w:szCs w:val="28"/>
        </w:rPr>
        <w:t>及給予</w:t>
      </w:r>
      <w:r w:rsidR="004643EF" w:rsidRPr="004D1628">
        <w:rPr>
          <w:rFonts w:ascii="Times New Roman" w:eastAsia="標楷體" w:hAnsi="Times New Roman" w:cs="Times New Roman" w:hint="eastAsia"/>
          <w:color w:val="000000" w:themeColor="text1"/>
          <w:sz w:val="28"/>
          <w:szCs w:val="28"/>
        </w:rPr>
        <w:t>考核</w:t>
      </w:r>
      <w:r w:rsidR="004643EF" w:rsidRPr="004D1628">
        <w:rPr>
          <w:rFonts w:ascii="Times New Roman" w:eastAsia="標楷體" w:hAnsi="Times New Roman" w:cs="Times New Roman"/>
          <w:color w:val="000000" w:themeColor="text1"/>
          <w:sz w:val="28"/>
          <w:szCs w:val="28"/>
        </w:rPr>
        <w:t>單位</w:t>
      </w:r>
      <w:r w:rsidR="009505DC" w:rsidRPr="004D1628">
        <w:rPr>
          <w:rFonts w:ascii="Times New Roman" w:eastAsia="標楷體" w:hAnsi="Times New Roman" w:cs="Times New Roman" w:hint="eastAsia"/>
          <w:color w:val="000000" w:themeColor="text1"/>
          <w:sz w:val="28"/>
          <w:szCs w:val="28"/>
        </w:rPr>
        <w:t>相關建議</w:t>
      </w:r>
      <w:bookmarkEnd w:id="20"/>
      <w:r w:rsidRPr="004D1628">
        <w:rPr>
          <w:rFonts w:ascii="Times New Roman" w:eastAsia="標楷體" w:hAnsi="Times New Roman" w:cs="Times New Roman" w:hint="eastAsia"/>
          <w:color w:val="000000" w:themeColor="text1"/>
          <w:sz w:val="28"/>
          <w:szCs w:val="28"/>
        </w:rPr>
        <w:t>。</w:t>
      </w:r>
    </w:p>
    <w:p w14:paraId="0087F940" w14:textId="3869BA73" w:rsidR="00BD7250" w:rsidRPr="004D1628" w:rsidRDefault="00B43C2C" w:rsidP="00B43C2C">
      <w:pPr>
        <w:pStyle w:val="a3"/>
        <w:numPr>
          <w:ilvl w:val="0"/>
          <w:numId w:val="3"/>
        </w:numPr>
        <w:tabs>
          <w:tab w:val="left" w:pos="709"/>
        </w:tabs>
        <w:spacing w:line="480" w:lineRule="exact"/>
        <w:ind w:leftChars="0" w:left="1276" w:hanging="578"/>
        <w:rPr>
          <w:rFonts w:ascii="Times New Roman" w:eastAsia="標楷體" w:hAnsi="Times New Roman" w:cs="Times New Roman"/>
          <w:color w:val="000000" w:themeColor="text1"/>
          <w:sz w:val="28"/>
          <w:szCs w:val="28"/>
        </w:rPr>
      </w:pPr>
      <w:r w:rsidRPr="004D1628">
        <w:rPr>
          <w:rFonts w:ascii="Times New Roman" w:eastAsia="標楷體" w:hAnsi="Times New Roman" w:cs="Times New Roman" w:hint="eastAsia"/>
          <w:color w:val="000000" w:themeColor="text1"/>
          <w:sz w:val="28"/>
          <w:szCs w:val="28"/>
        </w:rPr>
        <w:t>考核當天須請</w:t>
      </w:r>
      <w:r w:rsidRPr="004D1628">
        <w:rPr>
          <w:rFonts w:ascii="Times New Roman" w:eastAsia="標楷體" w:hAnsi="Times New Roman" w:cs="Times New Roman" w:hint="eastAsia"/>
          <w:color w:val="000000" w:themeColor="text1"/>
          <w:sz w:val="28"/>
          <w:szCs w:val="28"/>
        </w:rPr>
        <w:t>A</w:t>
      </w:r>
      <w:r w:rsidRPr="004D1628">
        <w:rPr>
          <w:rFonts w:ascii="Times New Roman" w:eastAsia="標楷體" w:hAnsi="Times New Roman" w:cs="Times New Roman" w:hint="eastAsia"/>
          <w:color w:val="000000" w:themeColor="text1"/>
          <w:sz w:val="28"/>
          <w:szCs w:val="28"/>
        </w:rPr>
        <w:t>單位備有電腦，資料依請按評鑑指標項目分類、依序擺放，各區及各大項指標資料冊請各自獨立；若有存於電腦之檔案資料，亦請先依指標項目分類標記</w:t>
      </w:r>
      <w:r w:rsidR="00D2009E" w:rsidRPr="004D1628">
        <w:rPr>
          <w:rFonts w:ascii="Times New Roman" w:eastAsia="標楷體" w:hAnsi="Times New Roman" w:cs="Times New Roman" w:hint="eastAsia"/>
          <w:color w:val="000000" w:themeColor="text1"/>
          <w:sz w:val="28"/>
          <w:szCs w:val="28"/>
        </w:rPr>
        <w:t>，倘考核當日未能提供則依單位實際準備資料計分，不得事後補件</w:t>
      </w:r>
      <w:r w:rsidRPr="004D1628">
        <w:rPr>
          <w:rFonts w:ascii="Times New Roman" w:eastAsia="標楷體" w:hAnsi="Times New Roman" w:cs="Times New Roman" w:hint="eastAsia"/>
          <w:color w:val="000000" w:themeColor="text1"/>
          <w:sz w:val="28"/>
          <w:szCs w:val="28"/>
        </w:rPr>
        <w:t>。</w:t>
      </w:r>
    </w:p>
    <w:p w14:paraId="62805083" w14:textId="42837AE9" w:rsidR="005668BC" w:rsidRPr="004D1628" w:rsidRDefault="00B43C2C" w:rsidP="00D2009E">
      <w:pPr>
        <w:pStyle w:val="a3"/>
        <w:numPr>
          <w:ilvl w:val="0"/>
          <w:numId w:val="3"/>
        </w:numPr>
        <w:tabs>
          <w:tab w:val="left" w:pos="709"/>
        </w:tabs>
        <w:spacing w:line="480" w:lineRule="exact"/>
        <w:ind w:leftChars="0" w:left="1276" w:hanging="578"/>
        <w:rPr>
          <w:rFonts w:ascii="Times New Roman" w:eastAsia="標楷體" w:hAnsi="Times New Roman" w:cs="Times New Roman"/>
          <w:color w:val="000000" w:themeColor="text1"/>
          <w:sz w:val="28"/>
          <w:szCs w:val="28"/>
        </w:rPr>
      </w:pPr>
      <w:r w:rsidRPr="004D1628">
        <w:rPr>
          <w:rFonts w:ascii="Times New Roman" w:eastAsia="標楷體" w:hAnsi="Times New Roman" w:cs="Times New Roman" w:hint="eastAsia"/>
          <w:color w:val="000000" w:themeColor="text1"/>
          <w:sz w:val="28"/>
          <w:szCs w:val="28"/>
        </w:rPr>
        <w:t>原則同機構不同區</w:t>
      </w:r>
      <w:r w:rsidRPr="004D1628">
        <w:rPr>
          <w:rFonts w:ascii="Times New Roman" w:eastAsia="標楷體" w:hAnsi="Times New Roman" w:cs="Times New Roman" w:hint="eastAsia"/>
          <w:color w:val="000000" w:themeColor="text1"/>
          <w:sz w:val="28"/>
          <w:szCs w:val="28"/>
        </w:rPr>
        <w:t>A</w:t>
      </w:r>
      <w:r w:rsidRPr="004D1628">
        <w:rPr>
          <w:rFonts w:ascii="Times New Roman" w:eastAsia="標楷體" w:hAnsi="Times New Roman" w:cs="Times New Roman" w:hint="eastAsia"/>
          <w:color w:val="000000" w:themeColor="text1"/>
          <w:sz w:val="28"/>
          <w:szCs w:val="28"/>
        </w:rPr>
        <w:t>單位，會以同日</w:t>
      </w:r>
      <w:r w:rsidRPr="004D1628">
        <w:rPr>
          <w:rFonts w:ascii="Times New Roman" w:eastAsia="標楷體" w:hAnsi="Times New Roman" w:cs="Times New Roman" w:hint="eastAsia"/>
          <w:color w:val="000000" w:themeColor="text1"/>
          <w:sz w:val="28"/>
          <w:szCs w:val="28"/>
        </w:rPr>
        <w:t>/</w:t>
      </w:r>
      <w:r w:rsidRPr="004D1628">
        <w:rPr>
          <w:rFonts w:ascii="Times New Roman" w:eastAsia="標楷體" w:hAnsi="Times New Roman" w:cs="Times New Roman" w:hint="eastAsia"/>
          <w:color w:val="000000" w:themeColor="text1"/>
          <w:sz w:val="28"/>
          <w:szCs w:val="28"/>
        </w:rPr>
        <w:t>同場地進行為主，但考評資料及人員應各區獨立，</w:t>
      </w:r>
      <w:r w:rsidR="00A6659D" w:rsidRPr="004D1628">
        <w:rPr>
          <w:rFonts w:ascii="Times New Roman" w:eastAsia="標楷體" w:hAnsi="Times New Roman" w:cs="Times New Roman" w:hint="eastAsia"/>
          <w:color w:val="000000" w:themeColor="text1"/>
          <w:sz w:val="28"/>
          <w:szCs w:val="28"/>
        </w:rPr>
        <w:t>受評單位出席人員以</w:t>
      </w:r>
      <w:r w:rsidR="00A6659D" w:rsidRPr="004D1628">
        <w:rPr>
          <w:rFonts w:ascii="標楷體" w:eastAsia="標楷體" w:hAnsi="標楷體" w:cs="Times New Roman" w:hint="eastAsia"/>
          <w:color w:val="000000" w:themeColor="text1"/>
          <w:sz w:val="28"/>
          <w:szCs w:val="28"/>
        </w:rPr>
        <w:t>該區</w:t>
      </w:r>
      <w:r w:rsidR="00A6659D" w:rsidRPr="004D1628">
        <w:rPr>
          <w:rFonts w:ascii="Times New Roman" w:eastAsia="標楷體" w:hAnsi="Times New Roman" w:cs="Times New Roman"/>
          <w:color w:val="000000" w:themeColor="text1"/>
          <w:sz w:val="28"/>
          <w:szCs w:val="28"/>
        </w:rPr>
        <w:t>A</w:t>
      </w:r>
      <w:r w:rsidR="00A6659D" w:rsidRPr="004D1628">
        <w:rPr>
          <w:rFonts w:ascii="標楷體" w:eastAsia="標楷體" w:hAnsi="標楷體" w:cs="Times New Roman" w:hint="eastAsia"/>
          <w:color w:val="000000" w:themeColor="text1"/>
          <w:sz w:val="28"/>
          <w:szCs w:val="28"/>
        </w:rPr>
        <w:t>單位</w:t>
      </w:r>
      <w:r w:rsidR="00D2009E" w:rsidRPr="004D1628">
        <w:rPr>
          <w:rFonts w:ascii="Times New Roman" w:eastAsia="標楷體" w:hAnsi="Times New Roman" w:cs="Times New Roman" w:hint="eastAsia"/>
          <w:color w:val="000000" w:themeColor="text1"/>
          <w:sz w:val="28"/>
          <w:szCs w:val="28"/>
        </w:rPr>
        <w:t>業務</w:t>
      </w:r>
      <w:r w:rsidR="00A6659D" w:rsidRPr="004D1628">
        <w:rPr>
          <w:rFonts w:ascii="標楷體" w:eastAsia="標楷體" w:hAnsi="標楷體" w:cs="Times New Roman" w:hint="eastAsia"/>
          <w:color w:val="000000" w:themeColor="text1"/>
          <w:sz w:val="28"/>
          <w:szCs w:val="28"/>
        </w:rPr>
        <w:t>負責人、主管、個管師、行政等人員出席為主</w:t>
      </w:r>
      <w:r w:rsidR="00A6659D" w:rsidRPr="004D1628">
        <w:rPr>
          <w:rFonts w:ascii="Times New Roman" w:eastAsia="標楷體" w:hAnsi="Times New Roman" w:cs="Times New Roman" w:hint="eastAsia"/>
          <w:color w:val="000000" w:themeColor="text1"/>
          <w:sz w:val="28"/>
          <w:szCs w:val="28"/>
        </w:rPr>
        <w:t>（同機構不同區</w:t>
      </w:r>
      <w:r w:rsidR="00A6659D" w:rsidRPr="004D1628">
        <w:rPr>
          <w:rFonts w:ascii="Times New Roman" w:eastAsia="標楷體" w:hAnsi="Times New Roman" w:cs="Times New Roman" w:hint="eastAsia"/>
          <w:color w:val="000000" w:themeColor="text1"/>
          <w:sz w:val="28"/>
          <w:szCs w:val="28"/>
        </w:rPr>
        <w:t>A</w:t>
      </w:r>
      <w:r w:rsidR="00A6659D" w:rsidRPr="004D1628">
        <w:rPr>
          <w:rFonts w:ascii="Times New Roman" w:eastAsia="標楷體" w:hAnsi="Times New Roman" w:cs="Times New Roman" w:hint="eastAsia"/>
          <w:color w:val="000000" w:themeColor="text1"/>
          <w:sz w:val="28"/>
          <w:szCs w:val="28"/>
        </w:rPr>
        <w:t>單位則依時段出席），</w:t>
      </w:r>
      <w:r w:rsidRPr="004D1628">
        <w:rPr>
          <w:rFonts w:ascii="Times New Roman" w:eastAsia="標楷體" w:hAnsi="Times New Roman" w:cs="Times New Roman" w:hint="eastAsia"/>
          <w:color w:val="000000" w:themeColor="text1"/>
          <w:sz w:val="28"/>
          <w:szCs w:val="28"/>
        </w:rPr>
        <w:t>委員若依抽查指標進行現場提問時，</w:t>
      </w:r>
      <w:r w:rsidR="00D2009E" w:rsidRPr="004D1628">
        <w:rPr>
          <w:rFonts w:ascii="Times New Roman" w:eastAsia="標楷體" w:hAnsi="Times New Roman" w:cs="Times New Roman" w:hint="eastAsia"/>
          <w:color w:val="000000" w:themeColor="text1"/>
          <w:sz w:val="28"/>
          <w:szCs w:val="28"/>
        </w:rPr>
        <w:t>第一大項抽查個案，須由主責個管師負責</w:t>
      </w:r>
      <w:r w:rsidR="00D2009E" w:rsidRPr="004D1628">
        <w:rPr>
          <w:rFonts w:ascii="標楷體" w:eastAsia="標楷體" w:hAnsi="標楷體" w:cs="Times New Roman" w:hint="eastAsia"/>
          <w:color w:val="000000" w:themeColor="text1"/>
          <w:sz w:val="28"/>
          <w:szCs w:val="28"/>
        </w:rPr>
        <w:t>回答，其餘指標由負責人員回答，並以當區</w:t>
      </w:r>
      <w:r w:rsidR="00D2009E" w:rsidRPr="004D1628">
        <w:rPr>
          <w:rFonts w:ascii="Times New Roman" w:eastAsia="標楷體" w:hAnsi="Times New Roman" w:cs="Times New Roman"/>
          <w:color w:val="000000" w:themeColor="text1"/>
          <w:sz w:val="28"/>
          <w:szCs w:val="28"/>
        </w:rPr>
        <w:t>A</w:t>
      </w:r>
      <w:r w:rsidR="00D2009E" w:rsidRPr="004D1628">
        <w:rPr>
          <w:rFonts w:ascii="標楷體" w:eastAsia="標楷體" w:hAnsi="標楷體" w:cs="Times New Roman" w:hint="eastAsia"/>
          <w:color w:val="000000" w:themeColor="text1"/>
          <w:sz w:val="28"/>
          <w:szCs w:val="28"/>
        </w:rPr>
        <w:t>個管師回答為宜</w:t>
      </w:r>
      <w:r w:rsidR="003D66DE" w:rsidRPr="004D1628">
        <w:rPr>
          <w:rFonts w:ascii="標楷體" w:eastAsia="標楷體" w:hAnsi="標楷體" w:cs="Times New Roman" w:hint="eastAsia"/>
          <w:color w:val="000000" w:themeColor="text1"/>
          <w:sz w:val="28"/>
          <w:szCs w:val="28"/>
        </w:rPr>
        <w:t>，另</w:t>
      </w:r>
      <w:r w:rsidR="003D66DE" w:rsidRPr="004D1628">
        <w:rPr>
          <w:rFonts w:ascii="Times New Roman" w:eastAsia="標楷體" w:hAnsi="Times New Roman" w:cs="Times New Roman"/>
          <w:color w:val="000000" w:themeColor="text1"/>
          <w:sz w:val="28"/>
          <w:szCs w:val="28"/>
        </w:rPr>
        <w:t>A</w:t>
      </w:r>
      <w:r w:rsidR="003D66DE" w:rsidRPr="004D1628">
        <w:rPr>
          <w:rFonts w:ascii="標楷體" w:eastAsia="標楷體" w:hAnsi="標楷體" w:cs="Times New Roman" w:hint="eastAsia"/>
          <w:color w:val="000000" w:themeColor="text1"/>
          <w:sz w:val="28"/>
          <w:szCs w:val="28"/>
        </w:rPr>
        <w:t>單位需於事前繳交考核當日各項指標報告者名單予本局</w:t>
      </w:r>
      <w:r w:rsidR="00430350" w:rsidRPr="004D1628">
        <w:rPr>
          <w:rFonts w:ascii="標楷體" w:eastAsia="標楷體" w:hAnsi="標楷體" w:cs="Times New Roman" w:hint="eastAsia"/>
          <w:color w:val="000000" w:themeColor="text1"/>
          <w:sz w:val="28"/>
          <w:szCs w:val="28"/>
        </w:rPr>
        <w:t>，且報告人員需為單位現職人員</w:t>
      </w:r>
      <w:r w:rsidR="00D2009E" w:rsidRPr="004D1628">
        <w:rPr>
          <w:rFonts w:ascii="標楷體" w:eastAsia="標楷體" w:hAnsi="標楷體" w:cs="Times New Roman" w:hint="eastAsia"/>
          <w:color w:val="000000" w:themeColor="text1"/>
          <w:sz w:val="28"/>
          <w:szCs w:val="28"/>
        </w:rPr>
        <w:t>。</w:t>
      </w:r>
    </w:p>
    <w:p w14:paraId="38CA4A34" w14:textId="545316AF" w:rsidR="00B43C2C" w:rsidRPr="004D1628" w:rsidRDefault="00B43C2C" w:rsidP="00B43C2C">
      <w:pPr>
        <w:pStyle w:val="a3"/>
        <w:numPr>
          <w:ilvl w:val="0"/>
          <w:numId w:val="3"/>
        </w:numPr>
        <w:tabs>
          <w:tab w:val="left" w:pos="709"/>
        </w:tabs>
        <w:spacing w:line="480" w:lineRule="exact"/>
        <w:ind w:leftChars="0" w:left="1276" w:hanging="578"/>
        <w:rPr>
          <w:rFonts w:ascii="Times New Roman" w:eastAsia="標楷體" w:hAnsi="Times New Roman" w:cs="Times New Roman"/>
          <w:color w:val="000000" w:themeColor="text1"/>
          <w:sz w:val="28"/>
          <w:szCs w:val="28"/>
        </w:rPr>
      </w:pPr>
      <w:r w:rsidRPr="004D1628">
        <w:rPr>
          <w:rFonts w:ascii="Times New Roman" w:eastAsia="標楷體" w:hAnsi="Times New Roman" w:cs="Times New Roman" w:hint="eastAsia"/>
          <w:color w:val="000000" w:themeColor="text1"/>
          <w:sz w:val="28"/>
          <w:szCs w:val="28"/>
        </w:rPr>
        <w:t>本局後續提供之委員意見以評分表上撰寫之內容為主，委員現</w:t>
      </w:r>
      <w:r w:rsidRPr="004D1628">
        <w:rPr>
          <w:rFonts w:ascii="Times New Roman" w:eastAsia="標楷體" w:hAnsi="Times New Roman" w:cs="Times New Roman" w:hint="eastAsia"/>
          <w:color w:val="000000" w:themeColor="text1"/>
          <w:sz w:val="28"/>
          <w:szCs w:val="28"/>
        </w:rPr>
        <w:lastRenderedPageBreak/>
        <w:t>場口頭所提供受評單位之意見，請單位人員自行記錄，並自受評日起進行改善。</w:t>
      </w:r>
    </w:p>
    <w:p w14:paraId="6D056393" w14:textId="09AB4C1D" w:rsidR="00B43C2C" w:rsidRPr="004D1628" w:rsidRDefault="00B43C2C" w:rsidP="00D462CA">
      <w:pPr>
        <w:tabs>
          <w:tab w:val="left" w:pos="709"/>
        </w:tabs>
        <w:spacing w:line="480" w:lineRule="exact"/>
        <w:rPr>
          <w:rFonts w:ascii="Times New Roman" w:eastAsia="標楷體" w:hAnsi="Times New Roman" w:cs="Times New Roman"/>
          <w:color w:val="000000" w:themeColor="text1"/>
          <w:sz w:val="28"/>
          <w:szCs w:val="28"/>
        </w:rPr>
        <w:sectPr w:rsidR="00B43C2C" w:rsidRPr="004D1628" w:rsidSect="00132F89">
          <w:footerReference w:type="default" r:id="rId8"/>
          <w:pgSz w:w="11906" w:h="16838"/>
          <w:pgMar w:top="1134" w:right="1418" w:bottom="1134" w:left="1418" w:header="851" w:footer="992" w:gutter="0"/>
          <w:pgNumType w:start="1"/>
          <w:cols w:space="425"/>
          <w:docGrid w:type="lines" w:linePitch="360"/>
        </w:sectPr>
      </w:pPr>
    </w:p>
    <w:p w14:paraId="5F3038F7" w14:textId="6CF32445" w:rsidR="009326F5" w:rsidRPr="004D1628" w:rsidRDefault="009326F5" w:rsidP="009326F5">
      <w:pPr>
        <w:jc w:val="center"/>
        <w:rPr>
          <w:rFonts w:ascii="Times New Roman" w:eastAsia="標楷體" w:hAnsi="Times New Roman" w:cs="Times New Roman"/>
          <w:b/>
          <w:bCs/>
          <w:color w:val="000000" w:themeColor="text1"/>
          <w:sz w:val="28"/>
          <w:szCs w:val="28"/>
        </w:rPr>
      </w:pPr>
      <w:r w:rsidRPr="004D1628">
        <w:rPr>
          <w:noProof/>
          <w:color w:val="000000" w:themeColor="text1"/>
        </w:rPr>
        <w:lastRenderedPageBreak/>
        <mc:AlternateContent>
          <mc:Choice Requires="wps">
            <w:drawing>
              <wp:anchor distT="0" distB="0" distL="114300" distR="114300" simplePos="0" relativeHeight="251673600" behindDoc="0" locked="0" layoutInCell="1" allowOverlap="1" wp14:anchorId="270FECB9" wp14:editId="789D7487">
                <wp:simplePos x="0" y="0"/>
                <wp:positionH relativeFrom="margin">
                  <wp:posOffset>-81280</wp:posOffset>
                </wp:positionH>
                <wp:positionV relativeFrom="topMargin">
                  <wp:align>bottom</wp:align>
                </wp:positionV>
                <wp:extent cx="681355" cy="342900"/>
                <wp:effectExtent l="0" t="0" r="23495" b="19050"/>
                <wp:wrapNone/>
                <wp:docPr id="1190620393"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1355" cy="342900"/>
                        </a:xfrm>
                        <a:prstGeom prst="rect">
                          <a:avLst/>
                        </a:prstGeom>
                        <a:solidFill>
                          <a:schemeClr val="lt1"/>
                        </a:solidFill>
                        <a:ln w="6350">
                          <a:solidFill>
                            <a:prstClr val="black"/>
                          </a:solidFill>
                        </a:ln>
                      </wps:spPr>
                      <wps:txbx>
                        <w:txbxContent>
                          <w:p w14:paraId="02B0D835" w14:textId="114E6EDB" w:rsidR="00A17D39" w:rsidRPr="007F3079" w:rsidRDefault="00A17D39" w:rsidP="009326F5">
                            <w:pPr>
                              <w:rPr>
                                <w:rFonts w:ascii="標楷體" w:eastAsia="標楷體" w:hAnsi="標楷體"/>
                                <w:szCs w:val="24"/>
                              </w:rPr>
                            </w:pPr>
                            <w:r w:rsidRPr="00A95C5B">
                              <w:rPr>
                                <w:rFonts w:ascii="標楷體" w:eastAsia="標楷體" w:hAnsi="標楷體" w:hint="eastAsia"/>
                              </w:rPr>
                              <w:t>附</w:t>
                            </w:r>
                            <w:r w:rsidRPr="007F3079">
                              <w:rPr>
                                <w:rFonts w:ascii="標楷體" w:eastAsia="標楷體" w:hAnsi="標楷體" w:hint="eastAsia"/>
                                <w:szCs w:val="24"/>
                              </w:rPr>
                              <w:t>件</w:t>
                            </w:r>
                            <w:r>
                              <w:rPr>
                                <w:rFonts w:ascii="Times New Roman" w:eastAsia="標楷體" w:hAnsi="Times New Roman" w:cs="Times New Roman" w:hint="eastAsia"/>
                                <w:szCs w:val="24"/>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0FECB9" id="_x0000_s1027" type="#_x0000_t202" style="position:absolute;left:0;text-align:left;margin-left:-6.4pt;margin-top:0;width:53.65pt;height:27pt;z-index:251673600;visibility:visible;mso-wrap-style:square;mso-width-percent:0;mso-height-percent:0;mso-wrap-distance-left:9pt;mso-wrap-distance-top:0;mso-wrap-distance-right:9pt;mso-wrap-distance-bottom:0;mso-position-horizontal:absolute;mso-position-horizontal-relative:margin;mso-position-vertical:bottom;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" fillcolor="white [3201]" strokeweight=".5pt">
                <v:path arrowok="t"/>
                <v:textbox>
                  <w:txbxContent>
                    <w:p w14:paraId="02B0D835" w14:textId="114E6EDB" w:rsidR="00A17D39" w:rsidRPr="007F3079" w:rsidRDefault="00A17D39" w:rsidP="009326F5">
                      <w:pPr>
                        <w:rPr>
                          <w:rFonts w:ascii="標楷體" w:eastAsia="標楷體" w:hAnsi="標楷體"/>
                          <w:szCs w:val="24"/>
                        </w:rPr>
                      </w:pPr>
                      <w:r w:rsidRPr="00A95C5B">
                        <w:rPr>
                          <w:rFonts w:ascii="標楷體" w:eastAsia="標楷體" w:hAnsi="標楷體" w:hint="eastAsia"/>
                        </w:rPr>
                        <w:t>附</w:t>
                      </w:r>
                      <w:r w:rsidRPr="007F3079">
                        <w:rPr>
                          <w:rFonts w:ascii="標楷體" w:eastAsia="標楷體" w:hAnsi="標楷體" w:hint="eastAsia"/>
                          <w:szCs w:val="24"/>
                        </w:rPr>
                        <w:t>件</w:t>
                      </w:r>
                      <w:r>
                        <w:rPr>
                          <w:rFonts w:ascii="Times New Roman" w:eastAsia="標楷體" w:hAnsi="Times New Roman" w:cs="Times New Roman" w:hint="eastAsia"/>
                          <w:szCs w:val="24"/>
                        </w:rPr>
                        <w:t>1</w:t>
                      </w:r>
                    </w:p>
                  </w:txbxContent>
                </v:textbox>
                <w10:wrap anchorx="margin" anchory="margin"/>
              </v:shape>
            </w:pict>
          </mc:Fallback>
        </mc:AlternateContent>
      </w:r>
      <w:r w:rsidRPr="004D1628">
        <w:rPr>
          <w:rFonts w:ascii="Times New Roman" w:eastAsia="標楷體" w:hAnsi="Times New Roman" w:cs="Times New Roman"/>
          <w:b/>
          <w:bCs/>
          <w:color w:val="000000" w:themeColor="text1"/>
          <w:sz w:val="28"/>
          <w:szCs w:val="28"/>
        </w:rPr>
        <w:t>桃園市</w:t>
      </w:r>
      <w:r w:rsidRPr="004D1628">
        <w:rPr>
          <w:rFonts w:ascii="Times New Roman" w:eastAsia="標楷體" w:hAnsi="Times New Roman" w:cs="Times New Roman"/>
          <w:b/>
          <w:bCs/>
          <w:color w:val="000000" w:themeColor="text1"/>
          <w:sz w:val="28"/>
          <w:szCs w:val="28"/>
        </w:rPr>
        <w:t>11</w:t>
      </w:r>
      <w:r w:rsidR="00042B77" w:rsidRPr="004D1628">
        <w:rPr>
          <w:rFonts w:ascii="Times New Roman" w:eastAsia="標楷體" w:hAnsi="Times New Roman" w:cs="Times New Roman" w:hint="eastAsia"/>
          <w:b/>
          <w:bCs/>
          <w:color w:val="000000" w:themeColor="text1"/>
          <w:sz w:val="28"/>
          <w:szCs w:val="28"/>
        </w:rPr>
        <w:t>5</w:t>
      </w:r>
      <w:r w:rsidRPr="004D1628">
        <w:rPr>
          <w:rFonts w:ascii="Times New Roman" w:eastAsia="標楷體" w:hAnsi="Times New Roman" w:cs="Times New Roman"/>
          <w:b/>
          <w:bCs/>
          <w:color w:val="000000" w:themeColor="text1"/>
          <w:sz w:val="28"/>
          <w:szCs w:val="28"/>
        </w:rPr>
        <w:t>年社區整合型服務中心</w:t>
      </w:r>
      <w:r w:rsidRPr="004D1628">
        <w:rPr>
          <w:rFonts w:ascii="Times New Roman" w:eastAsia="標楷體" w:hAnsi="Times New Roman" w:cs="Times New Roman"/>
          <w:b/>
          <w:bCs/>
          <w:color w:val="000000" w:themeColor="text1"/>
          <w:sz w:val="28"/>
          <w:szCs w:val="28"/>
        </w:rPr>
        <w:t>(A</w:t>
      </w:r>
      <w:r w:rsidRPr="004D1628">
        <w:rPr>
          <w:rFonts w:ascii="Times New Roman" w:eastAsia="標楷體" w:hAnsi="Times New Roman" w:cs="Times New Roman"/>
          <w:b/>
          <w:bCs/>
          <w:color w:val="000000" w:themeColor="text1"/>
          <w:sz w:val="28"/>
          <w:szCs w:val="28"/>
        </w:rPr>
        <w:t>單位</w:t>
      </w:r>
      <w:r w:rsidRPr="004D1628">
        <w:rPr>
          <w:rFonts w:ascii="Times New Roman" w:eastAsia="標楷體" w:hAnsi="Times New Roman" w:cs="Times New Roman"/>
          <w:b/>
          <w:bCs/>
          <w:color w:val="000000" w:themeColor="text1"/>
          <w:sz w:val="28"/>
          <w:szCs w:val="28"/>
        </w:rPr>
        <w:t>)</w:t>
      </w:r>
      <w:r w:rsidRPr="004D1628">
        <w:rPr>
          <w:rFonts w:ascii="Times New Roman" w:eastAsia="標楷體" w:hAnsi="Times New Roman" w:cs="Times New Roman"/>
          <w:b/>
          <w:bCs/>
          <w:color w:val="000000" w:themeColor="text1"/>
          <w:sz w:val="28"/>
          <w:szCs w:val="28"/>
        </w:rPr>
        <w:t>實地考核指標</w:t>
      </w:r>
      <w:r w:rsidR="00430350" w:rsidRPr="004D1628">
        <w:rPr>
          <w:rFonts w:ascii="Times New Roman" w:eastAsia="標楷體" w:hAnsi="Times New Roman" w:cs="Times New Roman" w:hint="eastAsia"/>
          <w:b/>
          <w:bCs/>
          <w:color w:val="000000" w:themeColor="text1"/>
          <w:sz w:val="28"/>
          <w:szCs w:val="28"/>
        </w:rPr>
        <w:t>評分表</w:t>
      </w:r>
    </w:p>
    <w:tbl>
      <w:tblPr>
        <w:tblW w:w="154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192"/>
        <w:gridCol w:w="1252"/>
        <w:gridCol w:w="1417"/>
        <w:gridCol w:w="952"/>
        <w:gridCol w:w="2910"/>
        <w:gridCol w:w="401"/>
        <w:gridCol w:w="2612"/>
        <w:gridCol w:w="814"/>
        <w:gridCol w:w="34"/>
        <w:gridCol w:w="1594"/>
        <w:gridCol w:w="2268"/>
      </w:tblGrid>
      <w:tr w:rsidR="004D1628" w:rsidRPr="004D1628" w14:paraId="304B8FB4" w14:textId="46246C6D" w:rsidTr="00BD6309">
        <w:trPr>
          <w:trHeight w:val="567"/>
          <w:tblHeader/>
          <w:jc w:val="center"/>
        </w:trPr>
        <w:tc>
          <w:tcPr>
            <w:tcW w:w="1192" w:type="dxa"/>
            <w:vAlign w:val="center"/>
            <w:hideMark/>
          </w:tcPr>
          <w:p w14:paraId="58065111" w14:textId="77777777" w:rsidR="00C95074" w:rsidRPr="004D1628" w:rsidRDefault="00C95074" w:rsidP="00B15E36">
            <w:pPr>
              <w:spacing w:line="400" w:lineRule="exact"/>
              <w:jc w:val="center"/>
              <w:rPr>
                <w:rFonts w:ascii="Times New Roman" w:eastAsia="標楷體" w:hAnsi="Times New Roman" w:cs="Times New Roman"/>
                <w:b/>
                <w:color w:val="000000" w:themeColor="text1"/>
              </w:rPr>
            </w:pPr>
            <w:bookmarkStart w:id="21" w:name="_Hlk117758787"/>
            <w:r w:rsidRPr="004D1628">
              <w:rPr>
                <w:rFonts w:ascii="Times New Roman" w:eastAsia="標楷體" w:hAnsi="Times New Roman" w:cs="Times New Roman"/>
                <w:b/>
                <w:color w:val="000000" w:themeColor="text1"/>
              </w:rPr>
              <w:t>基準</w:t>
            </w:r>
          </w:p>
        </w:tc>
        <w:tc>
          <w:tcPr>
            <w:tcW w:w="1252" w:type="dxa"/>
            <w:vAlign w:val="center"/>
            <w:hideMark/>
          </w:tcPr>
          <w:p w14:paraId="0560E441" w14:textId="77777777" w:rsidR="00C95074" w:rsidRPr="004D1628" w:rsidRDefault="00C95074" w:rsidP="00B15E36">
            <w:pPr>
              <w:spacing w:line="400" w:lineRule="exact"/>
              <w:jc w:val="center"/>
              <w:rPr>
                <w:rFonts w:ascii="Times New Roman" w:eastAsia="標楷體" w:hAnsi="Times New Roman" w:cs="Times New Roman"/>
                <w:b/>
                <w:color w:val="000000" w:themeColor="text1"/>
              </w:rPr>
            </w:pPr>
            <w:r w:rsidRPr="004D1628">
              <w:rPr>
                <w:rFonts w:ascii="Times New Roman" w:eastAsia="標楷體" w:hAnsi="Times New Roman" w:cs="Times New Roman"/>
                <w:b/>
                <w:color w:val="000000" w:themeColor="text1"/>
              </w:rPr>
              <w:t>內容</w:t>
            </w:r>
          </w:p>
        </w:tc>
        <w:tc>
          <w:tcPr>
            <w:tcW w:w="2369" w:type="dxa"/>
            <w:gridSpan w:val="2"/>
            <w:vAlign w:val="center"/>
            <w:hideMark/>
          </w:tcPr>
          <w:p w14:paraId="71213461" w14:textId="77777777" w:rsidR="00C95074" w:rsidRPr="004D1628" w:rsidRDefault="00C95074" w:rsidP="00B15E36">
            <w:pPr>
              <w:spacing w:line="400" w:lineRule="exact"/>
              <w:jc w:val="center"/>
              <w:rPr>
                <w:rFonts w:ascii="Times New Roman" w:eastAsia="標楷體" w:hAnsi="Times New Roman" w:cs="Times New Roman"/>
                <w:b/>
                <w:color w:val="000000" w:themeColor="text1"/>
              </w:rPr>
            </w:pPr>
            <w:r w:rsidRPr="004D1628">
              <w:rPr>
                <w:rFonts w:ascii="Times New Roman" w:eastAsia="標楷體" w:hAnsi="Times New Roman" w:cs="Times New Roman"/>
                <w:b/>
                <w:color w:val="000000" w:themeColor="text1"/>
              </w:rPr>
              <w:t>基準說明</w:t>
            </w:r>
          </w:p>
        </w:tc>
        <w:tc>
          <w:tcPr>
            <w:tcW w:w="3311" w:type="dxa"/>
            <w:gridSpan w:val="2"/>
            <w:vAlign w:val="center"/>
            <w:hideMark/>
          </w:tcPr>
          <w:p w14:paraId="21E351DF" w14:textId="77777777" w:rsidR="00C95074" w:rsidRPr="004D1628" w:rsidRDefault="00C95074" w:rsidP="00B15E36">
            <w:pPr>
              <w:spacing w:line="400" w:lineRule="exact"/>
              <w:jc w:val="center"/>
              <w:rPr>
                <w:rFonts w:ascii="Times New Roman" w:eastAsia="標楷體" w:hAnsi="Times New Roman" w:cs="Times New Roman"/>
                <w:b/>
                <w:color w:val="000000" w:themeColor="text1"/>
              </w:rPr>
            </w:pPr>
            <w:r w:rsidRPr="004D1628">
              <w:rPr>
                <w:rFonts w:ascii="Times New Roman" w:eastAsia="標楷體" w:hAnsi="Times New Roman" w:cs="Times New Roman"/>
                <w:b/>
                <w:color w:val="000000" w:themeColor="text1"/>
              </w:rPr>
              <w:t>評核方式</w:t>
            </w:r>
            <w:r w:rsidRPr="004D1628">
              <w:rPr>
                <w:rFonts w:ascii="Times New Roman" w:eastAsia="標楷體" w:hAnsi="Times New Roman" w:cs="Times New Roman"/>
                <w:b/>
                <w:color w:val="000000" w:themeColor="text1"/>
              </w:rPr>
              <w:t>/</w:t>
            </w:r>
            <w:r w:rsidRPr="004D1628">
              <w:rPr>
                <w:rFonts w:ascii="Times New Roman" w:eastAsia="標楷體" w:hAnsi="Times New Roman" w:cs="Times New Roman"/>
                <w:b/>
                <w:color w:val="000000" w:themeColor="text1"/>
              </w:rPr>
              <w:t>操作說明</w:t>
            </w:r>
          </w:p>
        </w:tc>
        <w:tc>
          <w:tcPr>
            <w:tcW w:w="2612" w:type="dxa"/>
            <w:vAlign w:val="center"/>
            <w:hideMark/>
          </w:tcPr>
          <w:p w14:paraId="28C88964" w14:textId="77777777" w:rsidR="00C95074" w:rsidRPr="004D1628" w:rsidRDefault="00C95074" w:rsidP="00B15E36">
            <w:pPr>
              <w:spacing w:line="400" w:lineRule="exact"/>
              <w:jc w:val="center"/>
              <w:rPr>
                <w:rFonts w:ascii="Times New Roman" w:eastAsia="標楷體" w:hAnsi="Times New Roman" w:cs="Times New Roman"/>
                <w:b/>
                <w:color w:val="000000" w:themeColor="text1"/>
              </w:rPr>
            </w:pPr>
            <w:r w:rsidRPr="004D1628">
              <w:rPr>
                <w:rFonts w:ascii="Times New Roman" w:eastAsia="標楷體" w:hAnsi="Times New Roman" w:cs="Times New Roman"/>
                <w:b/>
                <w:color w:val="000000" w:themeColor="text1"/>
              </w:rPr>
              <w:t>備註說明</w:t>
            </w:r>
          </w:p>
        </w:tc>
        <w:tc>
          <w:tcPr>
            <w:tcW w:w="2442" w:type="dxa"/>
            <w:gridSpan w:val="3"/>
            <w:vAlign w:val="center"/>
          </w:tcPr>
          <w:p w14:paraId="5CA3BE2C" w14:textId="5AD5AC5B" w:rsidR="00C95074" w:rsidRPr="004D1628" w:rsidRDefault="00C95074" w:rsidP="00C95074">
            <w:pPr>
              <w:spacing w:line="400" w:lineRule="exact"/>
              <w:jc w:val="center"/>
              <w:rPr>
                <w:rFonts w:ascii="Times New Roman" w:eastAsia="標楷體" w:hAnsi="Times New Roman" w:cs="Times New Roman"/>
                <w:b/>
                <w:color w:val="000000" w:themeColor="text1"/>
              </w:rPr>
            </w:pPr>
            <w:r w:rsidRPr="004D1628">
              <w:rPr>
                <w:rFonts w:ascii="標楷體" w:eastAsia="標楷體" w:hAnsi="標楷體" w:cs="新細明體" w:hint="eastAsia"/>
                <w:b/>
                <w:color w:val="000000" w:themeColor="text1"/>
                <w:kern w:val="0"/>
                <w:szCs w:val="24"/>
              </w:rPr>
              <w:t>細項評分</w:t>
            </w:r>
          </w:p>
        </w:tc>
        <w:tc>
          <w:tcPr>
            <w:tcW w:w="2268" w:type="dxa"/>
            <w:vAlign w:val="center"/>
          </w:tcPr>
          <w:p w14:paraId="7E607E17" w14:textId="397FCA13" w:rsidR="00C95074" w:rsidRPr="004D1628" w:rsidRDefault="00D064E8" w:rsidP="00D064E8">
            <w:pPr>
              <w:spacing w:line="400" w:lineRule="exact"/>
              <w:jc w:val="center"/>
              <w:rPr>
                <w:rFonts w:ascii="Times New Roman" w:eastAsia="標楷體" w:hAnsi="Times New Roman" w:cs="Times New Roman"/>
                <w:b/>
                <w:color w:val="000000" w:themeColor="text1"/>
              </w:rPr>
            </w:pPr>
            <w:r w:rsidRPr="004D1628">
              <w:rPr>
                <w:rFonts w:ascii="Times New Roman" w:eastAsia="標楷體" w:hAnsi="Times New Roman" w:cs="Times New Roman" w:hint="eastAsia"/>
                <w:b/>
                <w:color w:val="000000" w:themeColor="text1"/>
              </w:rPr>
              <w:t>委員意見</w:t>
            </w:r>
          </w:p>
        </w:tc>
      </w:tr>
      <w:tr w:rsidR="004D1628" w:rsidRPr="004D1628" w14:paraId="3614687A" w14:textId="77777777" w:rsidTr="00BD6309">
        <w:trPr>
          <w:trHeight w:val="567"/>
          <w:jc w:val="center"/>
        </w:trPr>
        <w:tc>
          <w:tcPr>
            <w:tcW w:w="10736" w:type="dxa"/>
            <w:gridSpan w:val="7"/>
            <w:vAlign w:val="center"/>
          </w:tcPr>
          <w:p w14:paraId="162FF0D2" w14:textId="510EFF68" w:rsidR="00810C04" w:rsidRPr="004D1628" w:rsidRDefault="00810C04" w:rsidP="00B15E36">
            <w:pPr>
              <w:spacing w:line="400" w:lineRule="exact"/>
              <w:jc w:val="both"/>
              <w:rPr>
                <w:rFonts w:ascii="Times New Roman" w:eastAsia="標楷體" w:hAnsi="Times New Roman" w:cs="Times New Roman"/>
                <w:b/>
                <w:color w:val="000000" w:themeColor="text1"/>
              </w:rPr>
            </w:pPr>
            <w:r w:rsidRPr="004D1628">
              <w:rPr>
                <w:rFonts w:ascii="Times New Roman" w:eastAsia="標楷體" w:hAnsi="Times New Roman" w:cs="Times New Roman" w:hint="eastAsia"/>
                <w:b/>
                <w:color w:val="000000" w:themeColor="text1"/>
              </w:rPr>
              <w:t>受評</w:t>
            </w:r>
            <w:r w:rsidRPr="004D1628">
              <w:rPr>
                <w:rFonts w:ascii="Times New Roman" w:eastAsia="標楷體" w:hAnsi="Times New Roman" w:cs="Times New Roman" w:hint="eastAsia"/>
                <w:b/>
                <w:color w:val="000000" w:themeColor="text1"/>
              </w:rPr>
              <w:t>A</w:t>
            </w:r>
            <w:r w:rsidRPr="004D1628">
              <w:rPr>
                <w:rFonts w:ascii="Times New Roman" w:eastAsia="標楷體" w:hAnsi="Times New Roman" w:cs="Times New Roman" w:hint="eastAsia"/>
                <w:b/>
                <w:color w:val="000000" w:themeColor="text1"/>
              </w:rPr>
              <w:t>單位名稱：</w:t>
            </w:r>
          </w:p>
        </w:tc>
        <w:tc>
          <w:tcPr>
            <w:tcW w:w="2442" w:type="dxa"/>
            <w:gridSpan w:val="3"/>
            <w:vAlign w:val="center"/>
          </w:tcPr>
          <w:p w14:paraId="48366BB9" w14:textId="5184DC24" w:rsidR="00810C04" w:rsidRPr="004D1628" w:rsidRDefault="00D064E8" w:rsidP="00D064E8">
            <w:pPr>
              <w:spacing w:line="400" w:lineRule="exact"/>
              <w:jc w:val="center"/>
              <w:rPr>
                <w:rFonts w:ascii="Times New Roman" w:eastAsia="標楷體" w:hAnsi="Times New Roman" w:cs="Times New Roman"/>
                <w:b/>
                <w:color w:val="000000" w:themeColor="text1"/>
              </w:rPr>
            </w:pPr>
            <w:r w:rsidRPr="004D1628">
              <w:rPr>
                <w:rFonts w:ascii="Times New Roman" w:eastAsia="標楷體" w:hAnsi="Times New Roman" w:cs="Times New Roman" w:hint="eastAsia"/>
                <w:b/>
                <w:color w:val="000000" w:themeColor="text1"/>
              </w:rPr>
              <w:t>受評日期</w:t>
            </w:r>
          </w:p>
        </w:tc>
        <w:tc>
          <w:tcPr>
            <w:tcW w:w="2268" w:type="dxa"/>
          </w:tcPr>
          <w:p w14:paraId="6ACF8454" w14:textId="77777777" w:rsidR="00810C04" w:rsidRPr="004D1628" w:rsidRDefault="00810C04" w:rsidP="00B15E36">
            <w:pPr>
              <w:spacing w:line="400" w:lineRule="exact"/>
              <w:jc w:val="both"/>
              <w:rPr>
                <w:rFonts w:ascii="Times New Roman" w:eastAsia="標楷體" w:hAnsi="Times New Roman" w:cs="Times New Roman"/>
                <w:b/>
                <w:color w:val="000000" w:themeColor="text1"/>
              </w:rPr>
            </w:pPr>
          </w:p>
        </w:tc>
      </w:tr>
      <w:tr w:rsidR="004D1628" w:rsidRPr="004D1628" w14:paraId="46BFD75D" w14:textId="56D23928" w:rsidTr="00BD6309">
        <w:trPr>
          <w:trHeight w:val="567"/>
          <w:jc w:val="center"/>
        </w:trPr>
        <w:tc>
          <w:tcPr>
            <w:tcW w:w="15446" w:type="dxa"/>
            <w:gridSpan w:val="11"/>
            <w:vAlign w:val="center"/>
          </w:tcPr>
          <w:p w14:paraId="59E796A9" w14:textId="7ADA85F5" w:rsidR="00D064E8" w:rsidRPr="004D1628" w:rsidRDefault="00D064E8" w:rsidP="00B15E36">
            <w:pPr>
              <w:spacing w:line="400" w:lineRule="exact"/>
              <w:jc w:val="both"/>
              <w:rPr>
                <w:rFonts w:ascii="Times New Roman" w:eastAsia="標楷體" w:hAnsi="Times New Roman" w:cs="Times New Roman"/>
                <w:b/>
                <w:color w:val="000000" w:themeColor="text1"/>
              </w:rPr>
            </w:pPr>
            <w:r w:rsidRPr="004D1628">
              <w:rPr>
                <w:rFonts w:ascii="Times New Roman" w:eastAsia="標楷體" w:hAnsi="Times New Roman" w:cs="Times New Roman"/>
                <w:b/>
                <w:color w:val="000000" w:themeColor="text1"/>
              </w:rPr>
              <w:t>一、服務安排</w:t>
            </w:r>
            <w:r w:rsidRPr="004D1628">
              <w:rPr>
                <w:rFonts w:ascii="Times New Roman" w:eastAsia="標楷體" w:hAnsi="Times New Roman" w:cs="Times New Roman"/>
                <w:b/>
                <w:color w:val="000000" w:themeColor="text1"/>
              </w:rPr>
              <w:t>(41</w:t>
            </w:r>
            <w:r w:rsidRPr="004D1628">
              <w:rPr>
                <w:rFonts w:ascii="Times New Roman" w:eastAsia="標楷體" w:hAnsi="Times New Roman" w:cs="Times New Roman"/>
                <w:b/>
                <w:color w:val="000000" w:themeColor="text1"/>
              </w:rPr>
              <w:t>分</w:t>
            </w:r>
            <w:r w:rsidRPr="004D1628">
              <w:rPr>
                <w:rFonts w:ascii="Times New Roman" w:eastAsia="標楷體" w:hAnsi="Times New Roman" w:cs="Times New Roman"/>
                <w:b/>
                <w:color w:val="000000" w:themeColor="text1"/>
              </w:rPr>
              <w:t>)</w:t>
            </w:r>
            <w:r w:rsidRPr="004D1628">
              <w:rPr>
                <w:rFonts w:ascii="Times New Roman" w:eastAsia="標楷體" w:hAnsi="Times New Roman" w:cs="Times New Roman" w:hint="eastAsia"/>
                <w:b/>
                <w:color w:val="000000" w:themeColor="text1"/>
              </w:rPr>
              <w:t xml:space="preserve"> </w:t>
            </w:r>
          </w:p>
        </w:tc>
      </w:tr>
      <w:tr w:rsidR="004D1628" w:rsidRPr="004D1628" w14:paraId="74D6A98B" w14:textId="248BB726" w:rsidTr="00BD6309">
        <w:trPr>
          <w:trHeight w:val="1337"/>
          <w:jc w:val="center"/>
        </w:trPr>
        <w:tc>
          <w:tcPr>
            <w:tcW w:w="1192" w:type="dxa"/>
            <w:vMerge w:val="restart"/>
            <w:hideMark/>
          </w:tcPr>
          <w:p w14:paraId="48B5EC6B" w14:textId="77777777" w:rsidR="00AB66D2" w:rsidRPr="004D1628" w:rsidRDefault="00AB66D2" w:rsidP="00AB66D2">
            <w:pPr>
              <w:spacing w:line="400" w:lineRule="exact"/>
              <w:jc w:val="both"/>
              <w:rPr>
                <w:rFonts w:ascii="Times New Roman" w:eastAsia="標楷體" w:hAnsi="Times New Roman" w:cs="Times New Roman"/>
                <w:bCs/>
                <w:color w:val="000000" w:themeColor="text1"/>
              </w:rPr>
            </w:pPr>
            <w:r w:rsidRPr="004D1628">
              <w:rPr>
                <w:rFonts w:ascii="Times New Roman" w:eastAsia="標楷體" w:hAnsi="Times New Roman" w:cs="Times New Roman"/>
                <w:bCs/>
                <w:color w:val="000000" w:themeColor="text1"/>
              </w:rPr>
              <w:t>1-1</w:t>
            </w:r>
            <w:r w:rsidRPr="004D1628">
              <w:rPr>
                <w:rFonts w:ascii="Times New Roman" w:eastAsia="標楷體" w:hAnsi="Times New Roman" w:cs="Times New Roman"/>
                <w:bCs/>
                <w:color w:val="000000" w:themeColor="text1"/>
              </w:rPr>
              <w:t>專業能力</w:t>
            </w:r>
          </w:p>
        </w:tc>
        <w:tc>
          <w:tcPr>
            <w:tcW w:w="1252" w:type="dxa"/>
            <w:vMerge w:val="restart"/>
            <w:hideMark/>
          </w:tcPr>
          <w:p w14:paraId="063B925A" w14:textId="77777777" w:rsidR="00AB66D2" w:rsidRPr="004D1628" w:rsidRDefault="00AB66D2" w:rsidP="00AB66D2">
            <w:pPr>
              <w:spacing w:line="400" w:lineRule="exact"/>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1-1-1</w:t>
            </w:r>
            <w:r w:rsidRPr="004D1628">
              <w:rPr>
                <w:rFonts w:ascii="Times New Roman" w:eastAsia="標楷體" w:hAnsi="Times New Roman" w:cs="Times New Roman"/>
                <w:color w:val="000000" w:themeColor="text1"/>
              </w:rPr>
              <w:t>服務對象評估及服務計畫安排管理</w:t>
            </w:r>
          </w:p>
          <w:p w14:paraId="366A3321" w14:textId="77777777" w:rsidR="00AB66D2" w:rsidRPr="004D1628" w:rsidRDefault="00AB66D2" w:rsidP="00AB66D2">
            <w:pPr>
              <w:spacing w:line="400" w:lineRule="exact"/>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(8)</w:t>
            </w:r>
          </w:p>
          <w:p w14:paraId="233847D1" w14:textId="41253C7D" w:rsidR="00AB66D2" w:rsidRPr="004D1628" w:rsidRDefault="00AB66D2" w:rsidP="00AB66D2">
            <w:pPr>
              <w:spacing w:line="400" w:lineRule="exact"/>
              <w:jc w:val="both"/>
              <w:rPr>
                <w:rFonts w:ascii="Times New Roman" w:eastAsia="標楷體" w:hAnsi="Times New Roman" w:cs="Times New Roman"/>
                <w:color w:val="000000" w:themeColor="text1"/>
              </w:rPr>
            </w:pPr>
            <w:r w:rsidRPr="004D1628">
              <w:rPr>
                <w:rFonts w:ascii="Times New Roman" w:eastAsia="標楷體" w:hAnsi="Times New Roman" w:cs="Times New Roman"/>
                <w:b/>
                <w:bCs/>
                <w:color w:val="000000" w:themeColor="text1"/>
              </w:rPr>
              <w:t>(</w:t>
            </w:r>
            <w:r w:rsidRPr="004D1628">
              <w:rPr>
                <w:rFonts w:ascii="Times New Roman" w:eastAsia="標楷體" w:hAnsi="Times New Roman" w:cs="Times New Roman"/>
                <w:b/>
                <w:bCs/>
                <w:color w:val="000000" w:themeColor="text1"/>
              </w:rPr>
              <w:t>本項</w:t>
            </w:r>
            <w:r w:rsidRPr="004D1628">
              <w:rPr>
                <w:rFonts w:ascii="Times New Roman" w:eastAsia="標楷體" w:hAnsi="Times New Roman" w:cs="Times New Roman" w:hint="eastAsia"/>
                <w:b/>
                <w:bCs/>
                <w:color w:val="000000" w:themeColor="text1"/>
              </w:rPr>
              <w:t>為重要指標且</w:t>
            </w:r>
            <w:r w:rsidRPr="004D1628">
              <w:rPr>
                <w:rFonts w:ascii="Times New Roman" w:eastAsia="標楷體" w:hAnsi="Times New Roman" w:cs="Times New Roman"/>
                <w:b/>
                <w:bCs/>
                <w:color w:val="000000" w:themeColor="text1"/>
              </w:rPr>
              <w:t>同為查核指標</w:t>
            </w:r>
            <w:r w:rsidRPr="004D1628">
              <w:rPr>
                <w:rFonts w:ascii="Times New Roman" w:eastAsia="標楷體" w:hAnsi="Times New Roman" w:cs="Times New Roman"/>
                <w:b/>
                <w:bCs/>
                <w:color w:val="000000" w:themeColor="text1"/>
              </w:rPr>
              <w:t>)</w:t>
            </w:r>
          </w:p>
        </w:tc>
        <w:tc>
          <w:tcPr>
            <w:tcW w:w="2369" w:type="dxa"/>
            <w:gridSpan w:val="2"/>
            <w:hideMark/>
          </w:tcPr>
          <w:p w14:paraId="2A0C1DCB" w14:textId="2DDFBD21" w:rsidR="00AB66D2" w:rsidRPr="004D1628" w:rsidRDefault="00AB66D2" w:rsidP="00AB66D2">
            <w:pPr>
              <w:pStyle w:val="a3"/>
              <w:numPr>
                <w:ilvl w:val="2"/>
                <w:numId w:val="1"/>
              </w:numPr>
              <w:spacing w:line="400" w:lineRule="exact"/>
              <w:ind w:leftChars="0" w:left="192" w:hanging="218"/>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依長照服務使用者</w:t>
            </w:r>
            <w:r w:rsidRPr="004D1628">
              <w:rPr>
                <w:rFonts w:ascii="Times New Roman" w:eastAsia="標楷體" w:hAnsi="Times New Roman" w:cs="Times New Roman"/>
                <w:color w:val="000000" w:themeColor="text1"/>
              </w:rPr>
              <w:t>/</w:t>
            </w:r>
            <w:r w:rsidRPr="004D1628">
              <w:rPr>
                <w:rFonts w:ascii="Times New Roman" w:eastAsia="標楷體" w:hAnsi="Times New Roman" w:cs="Times New Roman"/>
                <w:color w:val="000000" w:themeColor="text1"/>
              </w:rPr>
              <w:t>家屬之個人額度、照顧問題清單及照顧組合表擬定服務計畫。</w:t>
            </w:r>
          </w:p>
          <w:p w14:paraId="4127D3B3" w14:textId="3B51E16B" w:rsidR="00AB66D2" w:rsidRPr="004D1628" w:rsidRDefault="00AB66D2" w:rsidP="00AB66D2">
            <w:pPr>
              <w:spacing w:line="400" w:lineRule="exact"/>
              <w:ind w:leftChars="80" w:left="192"/>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(2)</w:t>
            </w:r>
          </w:p>
        </w:tc>
        <w:tc>
          <w:tcPr>
            <w:tcW w:w="3311" w:type="dxa"/>
            <w:gridSpan w:val="2"/>
            <w:vMerge w:val="restart"/>
            <w:hideMark/>
          </w:tcPr>
          <w:p w14:paraId="2FF14B67" w14:textId="77777777" w:rsidR="00AB66D2" w:rsidRPr="004D1628" w:rsidRDefault="00AB66D2" w:rsidP="00AB66D2">
            <w:pPr>
              <w:pStyle w:val="a3"/>
              <w:widowControl/>
              <w:numPr>
                <w:ilvl w:val="0"/>
                <w:numId w:val="31"/>
              </w:numPr>
              <w:spacing w:line="400" w:lineRule="exact"/>
              <w:ind w:leftChars="0" w:left="227" w:hanging="227"/>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文件檢閱</w:t>
            </w:r>
          </w:p>
          <w:p w14:paraId="56E66BEF" w14:textId="77777777" w:rsidR="00AB66D2" w:rsidRPr="004D1628" w:rsidRDefault="00AB66D2" w:rsidP="00AB66D2">
            <w:pPr>
              <w:pStyle w:val="a3"/>
              <w:widowControl/>
              <w:numPr>
                <w:ilvl w:val="0"/>
                <w:numId w:val="31"/>
              </w:numPr>
              <w:spacing w:line="400" w:lineRule="exact"/>
              <w:ind w:leftChars="0" w:left="227" w:hanging="227"/>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服務計畫檢視</w:t>
            </w:r>
          </w:p>
          <w:p w14:paraId="60C78E88" w14:textId="77777777" w:rsidR="00AB66D2" w:rsidRPr="004D1628" w:rsidRDefault="00AB66D2" w:rsidP="00AB66D2">
            <w:pPr>
              <w:pStyle w:val="a3"/>
              <w:widowControl/>
              <w:numPr>
                <w:ilvl w:val="0"/>
                <w:numId w:val="31"/>
              </w:numPr>
              <w:spacing w:line="400" w:lineRule="exact"/>
              <w:ind w:leftChars="0" w:left="227" w:hanging="227"/>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個案紀錄抽查</w:t>
            </w:r>
            <w:r w:rsidRPr="004D1628">
              <w:rPr>
                <w:rFonts w:ascii="Times New Roman" w:eastAsia="標楷體" w:hAnsi="Times New Roman" w:cs="Times New Roman"/>
                <w:color w:val="000000" w:themeColor="text1"/>
              </w:rPr>
              <w:t xml:space="preserve"> </w:t>
            </w:r>
          </w:p>
          <w:p w14:paraId="62B3E806" w14:textId="77777777" w:rsidR="00AB66D2" w:rsidRPr="004D1628" w:rsidRDefault="00AB66D2" w:rsidP="00AB66D2">
            <w:pPr>
              <w:pStyle w:val="a3"/>
              <w:widowControl/>
              <w:numPr>
                <w:ilvl w:val="0"/>
                <w:numId w:val="31"/>
              </w:numPr>
              <w:spacing w:line="400" w:lineRule="exact"/>
              <w:ind w:leftChars="0" w:left="227" w:hanging="227"/>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現場訪談</w:t>
            </w:r>
          </w:p>
          <w:p w14:paraId="2AD9083F" w14:textId="77777777" w:rsidR="00AB66D2" w:rsidRPr="004D1628" w:rsidRDefault="00AB66D2" w:rsidP="00AB66D2">
            <w:pPr>
              <w:pStyle w:val="a3"/>
              <w:widowControl/>
              <w:numPr>
                <w:ilvl w:val="0"/>
                <w:numId w:val="33"/>
              </w:numPr>
              <w:spacing w:line="400" w:lineRule="exact"/>
              <w:ind w:leftChars="0" w:left="369" w:hanging="284"/>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檢閱照管系統或</w:t>
            </w:r>
            <w:r w:rsidRPr="004D1628">
              <w:rPr>
                <w:rFonts w:ascii="Times New Roman" w:eastAsia="標楷體" w:hAnsi="Times New Roman" w:cs="Times New Roman"/>
                <w:color w:val="000000" w:themeColor="text1"/>
              </w:rPr>
              <w:t>A</w:t>
            </w:r>
            <w:r w:rsidRPr="004D1628">
              <w:rPr>
                <w:rFonts w:ascii="Times New Roman" w:eastAsia="標楷體" w:hAnsi="Times New Roman" w:cs="Times New Roman"/>
                <w:color w:val="000000" w:themeColor="text1"/>
              </w:rPr>
              <w:t>個管服務計畫是否依長照專員核定額度或照顧問題清單，及照顧組合表擬定服務計畫。</w:t>
            </w:r>
          </w:p>
          <w:p w14:paraId="631E1919" w14:textId="77777777" w:rsidR="00AB66D2" w:rsidRPr="004D1628" w:rsidRDefault="00AB66D2" w:rsidP="00AB66D2">
            <w:pPr>
              <w:pStyle w:val="a3"/>
              <w:widowControl/>
              <w:numPr>
                <w:ilvl w:val="0"/>
                <w:numId w:val="33"/>
              </w:numPr>
              <w:spacing w:line="400" w:lineRule="exact"/>
              <w:ind w:leftChars="0" w:left="369" w:hanging="284"/>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服務計畫包含社會性服務項目包括長照</w:t>
            </w:r>
            <w:r w:rsidRPr="004D1628">
              <w:rPr>
                <w:rFonts w:ascii="Times New Roman" w:eastAsia="標楷體" w:hAnsi="Times New Roman" w:cs="Times New Roman"/>
                <w:color w:val="000000" w:themeColor="text1"/>
              </w:rPr>
              <w:t>2.0</w:t>
            </w:r>
            <w:r w:rsidRPr="004D1628">
              <w:rPr>
                <w:rFonts w:ascii="Times New Roman" w:eastAsia="標楷體" w:hAnsi="Times New Roman" w:cs="Times New Roman"/>
                <w:color w:val="000000" w:themeColor="text1"/>
              </w:rPr>
              <w:t>項目及相關服務資源</w:t>
            </w:r>
            <w:r w:rsidRPr="004D1628">
              <w:rPr>
                <w:rFonts w:ascii="Times New Roman" w:eastAsia="標楷體" w:hAnsi="Times New Roman" w:cs="Times New Roman"/>
                <w:color w:val="000000" w:themeColor="text1"/>
              </w:rPr>
              <w:t>(</w:t>
            </w:r>
            <w:r w:rsidRPr="004D1628">
              <w:rPr>
                <w:rFonts w:ascii="Times New Roman" w:eastAsia="標楷體" w:hAnsi="Times New Roman" w:cs="Times New Roman"/>
                <w:color w:val="000000" w:themeColor="text1"/>
              </w:rPr>
              <w:t>如經濟補助等</w:t>
            </w:r>
            <w:r w:rsidRPr="004D1628">
              <w:rPr>
                <w:rFonts w:ascii="Times New Roman" w:eastAsia="標楷體" w:hAnsi="Times New Roman" w:cs="Times New Roman"/>
                <w:color w:val="000000" w:themeColor="text1"/>
              </w:rPr>
              <w:t>)</w:t>
            </w:r>
            <w:r w:rsidRPr="004D1628">
              <w:rPr>
                <w:rFonts w:ascii="Times New Roman" w:eastAsia="標楷體" w:hAnsi="Times New Roman" w:cs="Times New Roman"/>
                <w:color w:val="000000" w:themeColor="text1"/>
              </w:rPr>
              <w:t>，檢視基本資料表</w:t>
            </w:r>
            <w:r w:rsidRPr="004D1628">
              <w:rPr>
                <w:rFonts w:ascii="Times New Roman" w:eastAsia="標楷體" w:hAnsi="Times New Roman" w:cs="Times New Roman"/>
                <w:color w:val="000000" w:themeColor="text1"/>
              </w:rPr>
              <w:t>(</w:t>
            </w:r>
            <w:r w:rsidRPr="004D1628">
              <w:rPr>
                <w:rFonts w:ascii="Times New Roman" w:eastAsia="標楷體" w:hAnsi="Times New Roman" w:cs="Times New Roman"/>
                <w:color w:val="000000" w:themeColor="text1"/>
              </w:rPr>
              <w:t>十一</w:t>
            </w:r>
            <w:r w:rsidRPr="004D1628">
              <w:rPr>
                <w:rFonts w:ascii="Times New Roman" w:eastAsia="標楷體" w:hAnsi="Times New Roman" w:cs="Times New Roman"/>
                <w:color w:val="000000" w:themeColor="text1"/>
              </w:rPr>
              <w:t>)</w:t>
            </w:r>
            <w:r w:rsidRPr="004D1628">
              <w:rPr>
                <w:rFonts w:ascii="Times New Roman" w:eastAsia="標楷體" w:hAnsi="Times New Roman" w:cs="Times New Roman"/>
                <w:color w:val="000000" w:themeColor="text1"/>
              </w:rPr>
              <w:t>合作服務提供單位實際轉介個案數是否侷限特定類別。</w:t>
            </w:r>
          </w:p>
          <w:p w14:paraId="14B5C779" w14:textId="77777777" w:rsidR="00AB66D2" w:rsidRPr="004D1628" w:rsidRDefault="00AB66D2" w:rsidP="00AB66D2">
            <w:pPr>
              <w:pStyle w:val="a3"/>
              <w:widowControl/>
              <w:numPr>
                <w:ilvl w:val="0"/>
                <w:numId w:val="33"/>
              </w:numPr>
              <w:spacing w:line="400" w:lineRule="exact"/>
              <w:ind w:leftChars="0" w:left="369" w:hanging="284"/>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lastRenderedPageBreak/>
              <w:t>依實際服務需求改變進行系統照顧計畫異動，至少每六個月家訪一次。</w:t>
            </w:r>
          </w:p>
          <w:p w14:paraId="1CB23C4F" w14:textId="77777777" w:rsidR="00AB66D2" w:rsidRPr="004D1628" w:rsidRDefault="00AB66D2" w:rsidP="00AB66D2">
            <w:pPr>
              <w:widowControl/>
              <w:spacing w:line="400" w:lineRule="exact"/>
              <w:jc w:val="both"/>
              <w:rPr>
                <w:rFonts w:ascii="Times New Roman" w:eastAsia="標楷體" w:hAnsi="Times New Roman" w:cs="Times New Roman"/>
                <w:color w:val="000000" w:themeColor="text1"/>
              </w:rPr>
            </w:pPr>
          </w:p>
          <w:p w14:paraId="7CC063E2" w14:textId="77777777" w:rsidR="00AB66D2" w:rsidRPr="004D1628" w:rsidRDefault="00AB66D2" w:rsidP="00AB66D2">
            <w:pPr>
              <w:widowControl/>
              <w:spacing w:line="400" w:lineRule="exact"/>
              <w:jc w:val="both"/>
              <w:rPr>
                <w:rFonts w:ascii="Times New Roman" w:eastAsia="標楷體" w:hAnsi="Times New Roman" w:cs="Times New Roman"/>
                <w:color w:val="000000" w:themeColor="text1"/>
              </w:rPr>
            </w:pPr>
          </w:p>
          <w:p w14:paraId="7BC4D659" w14:textId="77777777" w:rsidR="00AB66D2" w:rsidRPr="004D1628" w:rsidRDefault="00AB66D2" w:rsidP="00AB66D2">
            <w:pPr>
              <w:widowControl/>
              <w:spacing w:line="400" w:lineRule="exact"/>
              <w:jc w:val="both"/>
              <w:rPr>
                <w:rFonts w:ascii="Times New Roman" w:eastAsia="標楷體" w:hAnsi="Times New Roman" w:cs="Times New Roman"/>
                <w:color w:val="000000" w:themeColor="text1"/>
              </w:rPr>
            </w:pPr>
          </w:p>
          <w:p w14:paraId="4CF756A3" w14:textId="77777777" w:rsidR="00AB66D2" w:rsidRPr="004D1628" w:rsidRDefault="00AB66D2" w:rsidP="00AB66D2">
            <w:pPr>
              <w:widowControl/>
              <w:spacing w:line="400" w:lineRule="exact"/>
              <w:jc w:val="both"/>
              <w:rPr>
                <w:rFonts w:ascii="Times New Roman" w:eastAsia="標楷體" w:hAnsi="Times New Roman" w:cs="Times New Roman"/>
                <w:color w:val="000000" w:themeColor="text1"/>
              </w:rPr>
            </w:pPr>
          </w:p>
        </w:tc>
        <w:tc>
          <w:tcPr>
            <w:tcW w:w="2612" w:type="dxa"/>
            <w:vMerge w:val="restart"/>
            <w:hideMark/>
          </w:tcPr>
          <w:p w14:paraId="1939D883" w14:textId="77777777" w:rsidR="00AB66D2" w:rsidRPr="004D1628" w:rsidRDefault="00AB66D2" w:rsidP="00B46061">
            <w:pPr>
              <w:pStyle w:val="a3"/>
              <w:widowControl/>
              <w:numPr>
                <w:ilvl w:val="0"/>
                <w:numId w:val="75"/>
              </w:numPr>
              <w:spacing w:line="360" w:lineRule="exact"/>
              <w:ind w:leftChars="0" w:left="186" w:hanging="197"/>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lastRenderedPageBreak/>
              <w:t>社會性服務項目包括長照</w:t>
            </w:r>
            <w:r w:rsidRPr="004D1628">
              <w:rPr>
                <w:rFonts w:ascii="Times New Roman" w:eastAsia="標楷體" w:hAnsi="Times New Roman" w:cs="Times New Roman"/>
                <w:color w:val="000000" w:themeColor="text1"/>
              </w:rPr>
              <w:t>2.0</w:t>
            </w:r>
            <w:r w:rsidRPr="004D1628">
              <w:rPr>
                <w:rFonts w:ascii="Times New Roman" w:eastAsia="標楷體" w:hAnsi="Times New Roman" w:cs="Times New Roman"/>
                <w:color w:val="000000" w:themeColor="text1"/>
              </w:rPr>
              <w:t>項目及相關服務資源。</w:t>
            </w:r>
          </w:p>
          <w:p w14:paraId="5B33EA23" w14:textId="77777777" w:rsidR="00AB66D2" w:rsidRPr="004D1628" w:rsidRDefault="00AB66D2" w:rsidP="00B46061">
            <w:pPr>
              <w:pStyle w:val="a3"/>
              <w:widowControl/>
              <w:numPr>
                <w:ilvl w:val="0"/>
                <w:numId w:val="75"/>
              </w:numPr>
              <w:spacing w:line="360" w:lineRule="exact"/>
              <w:ind w:leftChars="0" w:left="183" w:hanging="183"/>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服務紀錄以參閱資訊系統紀錄為原則。</w:t>
            </w:r>
          </w:p>
          <w:p w14:paraId="71AA24AB" w14:textId="77777777" w:rsidR="00AB66D2" w:rsidRPr="004D1628" w:rsidRDefault="00AB66D2" w:rsidP="00B46061">
            <w:pPr>
              <w:pStyle w:val="a3"/>
              <w:widowControl/>
              <w:numPr>
                <w:ilvl w:val="0"/>
                <w:numId w:val="75"/>
              </w:numPr>
              <w:snapToGrid w:val="0"/>
              <w:spacing w:line="360" w:lineRule="exact"/>
              <w:ind w:leftChars="0" w:left="183" w:hanging="183"/>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加強檢視「當個案需求改變時，調整專業服務之安排或諮詢討論</w:t>
            </w:r>
            <w:r w:rsidRPr="004D1628">
              <w:rPr>
                <w:rFonts w:ascii="Times New Roman" w:eastAsia="微軟正黑體" w:hAnsi="Times New Roman" w:cs="Times New Roman"/>
                <w:color w:val="000000" w:themeColor="text1"/>
              </w:rPr>
              <w:t>」</w:t>
            </w:r>
            <w:r w:rsidRPr="004D1628">
              <w:rPr>
                <w:rFonts w:ascii="Times New Roman" w:eastAsia="標楷體" w:hAnsi="Times New Roman" w:cs="Times New Roman"/>
                <w:color w:val="000000" w:themeColor="text1"/>
              </w:rPr>
              <w:t>。</w:t>
            </w:r>
          </w:p>
          <w:p w14:paraId="402F6230" w14:textId="23E07991" w:rsidR="00AB66D2" w:rsidRPr="004D1628" w:rsidRDefault="00AB66D2" w:rsidP="00B46061">
            <w:pPr>
              <w:pStyle w:val="a3"/>
              <w:widowControl/>
              <w:numPr>
                <w:ilvl w:val="0"/>
                <w:numId w:val="75"/>
              </w:numPr>
              <w:spacing w:line="400" w:lineRule="exact"/>
              <w:ind w:leftChars="0" w:left="221" w:hanging="220"/>
              <w:jc w:val="both"/>
              <w:rPr>
                <w:rFonts w:ascii="Times New Roman" w:eastAsia="標楷體" w:hAnsi="Times New Roman" w:cs="Times New Roman"/>
                <w:color w:val="000000" w:themeColor="text1"/>
                <w:szCs w:val="24"/>
              </w:rPr>
            </w:pPr>
            <w:r w:rsidRPr="004D1628">
              <w:rPr>
                <w:rFonts w:ascii="Times New Roman" w:eastAsia="標楷體" w:hAnsi="Times New Roman" w:cs="Times New Roman"/>
                <w:color w:val="000000" w:themeColor="text1"/>
              </w:rPr>
              <w:t>本局抽查</w:t>
            </w:r>
            <w:r w:rsidRPr="004D1628">
              <w:rPr>
                <w:rFonts w:ascii="Times New Roman" w:eastAsia="標楷體" w:hAnsi="Times New Roman" w:cs="Times New Roman"/>
                <w:color w:val="000000" w:themeColor="text1"/>
              </w:rPr>
              <w:t>2</w:t>
            </w:r>
            <w:r w:rsidRPr="004D1628">
              <w:rPr>
                <w:rFonts w:ascii="Times New Roman" w:eastAsia="標楷體" w:hAnsi="Times New Roman" w:cs="Times New Roman"/>
                <w:color w:val="000000" w:themeColor="text1"/>
              </w:rPr>
              <w:t>案，單位自選</w:t>
            </w:r>
            <w:r w:rsidRPr="004D1628">
              <w:rPr>
                <w:rFonts w:ascii="Times New Roman" w:eastAsia="標楷體" w:hAnsi="Times New Roman" w:cs="Times New Roman"/>
                <w:color w:val="000000" w:themeColor="text1"/>
              </w:rPr>
              <w:t>1</w:t>
            </w:r>
            <w:r w:rsidRPr="004D1628">
              <w:rPr>
                <w:rFonts w:ascii="Times New Roman" w:eastAsia="標楷體" w:hAnsi="Times New Roman" w:cs="Times New Roman"/>
                <w:color w:val="000000" w:themeColor="text1"/>
              </w:rPr>
              <w:t>案並於簡報報告</w:t>
            </w:r>
            <w:r w:rsidRPr="004D1628">
              <w:rPr>
                <w:rFonts w:ascii="Times New Roman" w:eastAsia="標楷體" w:hAnsi="Times New Roman" w:cs="Times New Roman" w:hint="eastAsia"/>
                <w:color w:val="000000" w:themeColor="text1"/>
              </w:rPr>
              <w:t>，個案需事前提供予本局（自選報告個案請勿提交曾經報告過的，如</w:t>
            </w:r>
            <w:r w:rsidRPr="004D1628">
              <w:rPr>
                <w:rFonts w:ascii="標楷體" w:eastAsia="標楷體" w:hAnsi="標楷體" w:cs="Times New Roman" w:hint="eastAsia"/>
                <w:color w:val="000000" w:themeColor="text1"/>
              </w:rPr>
              <w:t>：照管中心個研報告</w:t>
            </w:r>
            <w:r w:rsidRPr="004D1628">
              <w:rPr>
                <w:rFonts w:ascii="Times New Roman" w:eastAsia="標楷體" w:hAnsi="Times New Roman" w:cs="Times New Roman" w:hint="eastAsia"/>
                <w:color w:val="000000" w:themeColor="text1"/>
              </w:rPr>
              <w:t>）</w:t>
            </w:r>
            <w:r w:rsidRPr="004D1628">
              <w:rPr>
                <w:rFonts w:ascii="Times New Roman" w:eastAsia="標楷體" w:hAnsi="Times New Roman" w:cs="Times New Roman"/>
                <w:color w:val="000000" w:themeColor="text1"/>
              </w:rPr>
              <w:t>。</w:t>
            </w:r>
          </w:p>
        </w:tc>
        <w:tc>
          <w:tcPr>
            <w:tcW w:w="814" w:type="dxa"/>
            <w:vAlign w:val="center"/>
          </w:tcPr>
          <w:p w14:paraId="6749C665" w14:textId="16765C3F" w:rsidR="00AB66D2" w:rsidRPr="004D1628" w:rsidRDefault="00AB66D2" w:rsidP="00AB66D2">
            <w:pPr>
              <w:widowControl/>
              <w:spacing w:line="360" w:lineRule="exact"/>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1-1-1-1</w:t>
            </w:r>
          </w:p>
        </w:tc>
        <w:tc>
          <w:tcPr>
            <w:tcW w:w="1628" w:type="dxa"/>
            <w:gridSpan w:val="2"/>
            <w:vAlign w:val="center"/>
          </w:tcPr>
          <w:p w14:paraId="6453E480" w14:textId="77777777" w:rsidR="00BD6309" w:rsidRPr="004D1628" w:rsidRDefault="00AB66D2" w:rsidP="00BD6309">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2</w:t>
            </w:r>
            <w:r w:rsidRPr="004D1628">
              <w:rPr>
                <w:rFonts w:ascii="標楷體" w:eastAsia="標楷體" w:hAnsi="標楷體" w:cs="新細明體" w:hint="eastAsia"/>
                <w:color w:val="000000" w:themeColor="text1"/>
                <w:szCs w:val="24"/>
              </w:rPr>
              <w:t>分</w:t>
            </w:r>
            <w:r w:rsidR="00BD6309" w:rsidRPr="004D1628">
              <w:rPr>
                <w:rFonts w:ascii="標楷體" w:eastAsia="標楷體" w:hAnsi="標楷體" w:cs="新細明體" w:hint="eastAsia"/>
                <w:color w:val="000000" w:themeColor="text1"/>
                <w:szCs w:val="24"/>
              </w:rPr>
              <w:t>：</w:t>
            </w:r>
          </w:p>
          <w:p w14:paraId="0069BAA1" w14:textId="7E1770EB" w:rsidR="00AB66D2" w:rsidRPr="004D1628" w:rsidRDefault="00BD6309" w:rsidP="00BD6309">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完全符合</w:t>
            </w:r>
          </w:p>
          <w:p w14:paraId="0A18B085" w14:textId="77777777" w:rsidR="00BD6309" w:rsidRPr="004D1628" w:rsidRDefault="00AB66D2" w:rsidP="00BD6309">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1</w:t>
            </w:r>
            <w:r w:rsidRPr="004D1628">
              <w:rPr>
                <w:rFonts w:ascii="標楷體" w:eastAsia="標楷體" w:hAnsi="標楷體" w:cs="新細明體" w:hint="eastAsia"/>
                <w:color w:val="000000" w:themeColor="text1"/>
                <w:szCs w:val="24"/>
              </w:rPr>
              <w:t>分</w:t>
            </w:r>
            <w:r w:rsidR="00BD6309" w:rsidRPr="004D1628">
              <w:rPr>
                <w:rFonts w:ascii="標楷體" w:eastAsia="標楷體" w:hAnsi="標楷體" w:cs="新細明體" w:hint="eastAsia"/>
                <w:color w:val="000000" w:themeColor="text1"/>
                <w:szCs w:val="24"/>
              </w:rPr>
              <w:t>：</w:t>
            </w:r>
          </w:p>
          <w:p w14:paraId="73296F41" w14:textId="0171E988" w:rsidR="00AB66D2" w:rsidRPr="004D1628" w:rsidRDefault="00BD6309" w:rsidP="00BD6309">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部分符合</w:t>
            </w:r>
          </w:p>
          <w:p w14:paraId="45B6B07D" w14:textId="77777777" w:rsidR="00BD6309" w:rsidRPr="004D1628" w:rsidRDefault="00AB66D2" w:rsidP="00BD6309">
            <w:pPr>
              <w:widowControl/>
              <w:spacing w:line="36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0</w:t>
            </w:r>
            <w:r w:rsidRPr="004D1628">
              <w:rPr>
                <w:rFonts w:ascii="標楷體" w:eastAsia="標楷體" w:hAnsi="標楷體" w:cs="新細明體" w:hint="eastAsia"/>
                <w:color w:val="000000" w:themeColor="text1"/>
                <w:szCs w:val="24"/>
              </w:rPr>
              <w:t>分</w:t>
            </w:r>
            <w:r w:rsidR="00BD6309" w:rsidRPr="004D1628">
              <w:rPr>
                <w:rFonts w:ascii="標楷體" w:eastAsia="標楷體" w:hAnsi="標楷體" w:cs="新細明體" w:hint="eastAsia"/>
                <w:color w:val="000000" w:themeColor="text1"/>
                <w:szCs w:val="24"/>
              </w:rPr>
              <w:t>：</w:t>
            </w:r>
          </w:p>
          <w:p w14:paraId="60A61759" w14:textId="703894F0" w:rsidR="00AB66D2" w:rsidRPr="004D1628" w:rsidRDefault="00BD6309" w:rsidP="00BD6309">
            <w:pPr>
              <w:widowControl/>
              <w:spacing w:line="360" w:lineRule="exact"/>
              <w:rPr>
                <w:rFonts w:ascii="Times New Roman" w:eastAsia="標楷體" w:hAnsi="Times New Roman" w:cs="Times New Roman"/>
                <w:color w:val="000000" w:themeColor="text1"/>
              </w:rPr>
            </w:pPr>
            <w:r w:rsidRPr="004D1628">
              <w:rPr>
                <w:rFonts w:ascii="標楷體" w:eastAsia="標楷體" w:hAnsi="標楷體" w:cs="新細明體" w:hint="eastAsia"/>
                <w:color w:val="000000" w:themeColor="text1"/>
                <w:szCs w:val="24"/>
              </w:rPr>
              <w:t>完全不符合</w:t>
            </w:r>
          </w:p>
        </w:tc>
        <w:tc>
          <w:tcPr>
            <w:tcW w:w="2268" w:type="dxa"/>
          </w:tcPr>
          <w:p w14:paraId="1EFDF9E9" w14:textId="77777777" w:rsidR="00AB66D2" w:rsidRPr="004D1628" w:rsidRDefault="00AB66D2" w:rsidP="00AB66D2">
            <w:pPr>
              <w:pStyle w:val="a3"/>
              <w:widowControl/>
              <w:spacing w:line="360" w:lineRule="exact"/>
              <w:ind w:leftChars="0" w:left="186"/>
              <w:jc w:val="both"/>
              <w:rPr>
                <w:rFonts w:ascii="Times New Roman" w:eastAsia="標楷體" w:hAnsi="Times New Roman" w:cs="Times New Roman"/>
                <w:color w:val="000000" w:themeColor="text1"/>
              </w:rPr>
            </w:pPr>
          </w:p>
        </w:tc>
      </w:tr>
      <w:tr w:rsidR="004D1628" w:rsidRPr="004D1628" w14:paraId="5B357C5A" w14:textId="10690F9A" w:rsidTr="00BD6309">
        <w:trPr>
          <w:trHeight w:val="1381"/>
          <w:jc w:val="center"/>
        </w:trPr>
        <w:tc>
          <w:tcPr>
            <w:tcW w:w="1192" w:type="dxa"/>
            <w:vMerge/>
            <w:hideMark/>
          </w:tcPr>
          <w:p w14:paraId="6A333F17" w14:textId="77777777" w:rsidR="00AB66D2" w:rsidRPr="004D1628" w:rsidRDefault="00AB66D2" w:rsidP="00AB66D2">
            <w:pPr>
              <w:spacing w:line="400" w:lineRule="exact"/>
              <w:jc w:val="both"/>
              <w:rPr>
                <w:rFonts w:ascii="Times New Roman" w:eastAsia="標楷體" w:hAnsi="Times New Roman" w:cs="Times New Roman"/>
                <w:b/>
                <w:bCs/>
                <w:color w:val="000000" w:themeColor="text1"/>
              </w:rPr>
            </w:pPr>
          </w:p>
        </w:tc>
        <w:tc>
          <w:tcPr>
            <w:tcW w:w="1252" w:type="dxa"/>
            <w:vMerge/>
            <w:hideMark/>
          </w:tcPr>
          <w:p w14:paraId="4B085076" w14:textId="77777777" w:rsidR="00AB66D2" w:rsidRPr="004D1628" w:rsidRDefault="00AB66D2" w:rsidP="00AB66D2">
            <w:pPr>
              <w:spacing w:line="400" w:lineRule="exact"/>
              <w:jc w:val="both"/>
              <w:rPr>
                <w:rFonts w:ascii="Times New Roman" w:eastAsia="標楷體" w:hAnsi="Times New Roman" w:cs="Times New Roman"/>
                <w:color w:val="000000" w:themeColor="text1"/>
              </w:rPr>
            </w:pPr>
          </w:p>
        </w:tc>
        <w:tc>
          <w:tcPr>
            <w:tcW w:w="2369" w:type="dxa"/>
            <w:gridSpan w:val="2"/>
            <w:hideMark/>
          </w:tcPr>
          <w:p w14:paraId="56D8C712" w14:textId="5559D175" w:rsidR="00AB66D2" w:rsidRPr="004D1628" w:rsidRDefault="00AB66D2" w:rsidP="00AB66D2">
            <w:pPr>
              <w:pStyle w:val="a3"/>
              <w:numPr>
                <w:ilvl w:val="2"/>
                <w:numId w:val="1"/>
              </w:numPr>
              <w:spacing w:line="400" w:lineRule="exact"/>
              <w:ind w:leftChars="0" w:left="192" w:hanging="218"/>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與服務使用者或其家庭照顧者討論，擬定合適可行的照顧組合與服務安排。</w:t>
            </w:r>
          </w:p>
          <w:p w14:paraId="1903A96B" w14:textId="1E397C79" w:rsidR="00AB66D2" w:rsidRPr="004D1628" w:rsidRDefault="00AB66D2" w:rsidP="00AB66D2">
            <w:pPr>
              <w:spacing w:line="400" w:lineRule="exact"/>
              <w:ind w:leftChars="80" w:left="192"/>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(1)</w:t>
            </w:r>
          </w:p>
        </w:tc>
        <w:tc>
          <w:tcPr>
            <w:tcW w:w="3311" w:type="dxa"/>
            <w:gridSpan w:val="2"/>
            <w:vMerge/>
            <w:hideMark/>
          </w:tcPr>
          <w:p w14:paraId="3C872C96" w14:textId="77777777" w:rsidR="00AB66D2" w:rsidRPr="004D1628" w:rsidRDefault="00AB66D2" w:rsidP="00AB66D2">
            <w:pPr>
              <w:spacing w:line="400" w:lineRule="exact"/>
              <w:jc w:val="both"/>
              <w:rPr>
                <w:rFonts w:ascii="Times New Roman" w:eastAsia="標楷體" w:hAnsi="Times New Roman" w:cs="Times New Roman"/>
                <w:color w:val="000000" w:themeColor="text1"/>
              </w:rPr>
            </w:pPr>
          </w:p>
        </w:tc>
        <w:tc>
          <w:tcPr>
            <w:tcW w:w="2612" w:type="dxa"/>
            <w:vMerge/>
            <w:hideMark/>
          </w:tcPr>
          <w:p w14:paraId="28C6519B" w14:textId="77777777" w:rsidR="00AB66D2" w:rsidRPr="004D1628" w:rsidRDefault="00AB66D2" w:rsidP="00AB66D2">
            <w:pPr>
              <w:spacing w:line="400" w:lineRule="exact"/>
              <w:jc w:val="both"/>
              <w:rPr>
                <w:rFonts w:ascii="Times New Roman" w:eastAsia="標楷體" w:hAnsi="Times New Roman" w:cs="Times New Roman"/>
                <w:color w:val="000000" w:themeColor="text1"/>
              </w:rPr>
            </w:pPr>
          </w:p>
        </w:tc>
        <w:tc>
          <w:tcPr>
            <w:tcW w:w="814" w:type="dxa"/>
            <w:vAlign w:val="center"/>
          </w:tcPr>
          <w:p w14:paraId="7429AE4E" w14:textId="5535C939" w:rsidR="00AB66D2" w:rsidRPr="004D1628" w:rsidRDefault="00AB66D2" w:rsidP="00AB66D2">
            <w:pPr>
              <w:spacing w:line="400" w:lineRule="exact"/>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1-1-1-2</w:t>
            </w:r>
          </w:p>
        </w:tc>
        <w:tc>
          <w:tcPr>
            <w:tcW w:w="1628" w:type="dxa"/>
            <w:gridSpan w:val="2"/>
            <w:vAlign w:val="center"/>
          </w:tcPr>
          <w:p w14:paraId="0BA44741" w14:textId="77777777" w:rsidR="00BD6309" w:rsidRPr="004D1628" w:rsidRDefault="00AB66D2" w:rsidP="00BD6309">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1</w:t>
            </w:r>
            <w:r w:rsidRPr="004D1628">
              <w:rPr>
                <w:rFonts w:ascii="標楷體" w:eastAsia="標楷體" w:hAnsi="標楷體" w:cs="新細明體" w:hint="eastAsia"/>
                <w:color w:val="000000" w:themeColor="text1"/>
                <w:szCs w:val="24"/>
              </w:rPr>
              <w:t>分</w:t>
            </w:r>
            <w:r w:rsidR="00BD6309" w:rsidRPr="004D1628">
              <w:rPr>
                <w:rFonts w:ascii="標楷體" w:eastAsia="標楷體" w:hAnsi="標楷體" w:cs="新細明體" w:hint="eastAsia"/>
                <w:color w:val="000000" w:themeColor="text1"/>
                <w:szCs w:val="24"/>
              </w:rPr>
              <w:t>：</w:t>
            </w:r>
          </w:p>
          <w:p w14:paraId="22014FA3" w14:textId="7FE3005F" w:rsidR="00AB66D2" w:rsidRPr="004D1628" w:rsidRDefault="00BD6309" w:rsidP="00BD6309">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完全符合</w:t>
            </w:r>
          </w:p>
          <w:p w14:paraId="26F16B37" w14:textId="51762794" w:rsidR="007C6C39" w:rsidRPr="004D1628" w:rsidRDefault="007C6C39" w:rsidP="00BD6309">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0.5</w:t>
            </w:r>
            <w:r w:rsidRPr="004D1628">
              <w:rPr>
                <w:rFonts w:ascii="標楷體" w:eastAsia="標楷體" w:hAnsi="標楷體" w:cs="新細明體" w:hint="eastAsia"/>
                <w:color w:val="000000" w:themeColor="text1"/>
                <w:szCs w:val="24"/>
              </w:rPr>
              <w:t>分：</w:t>
            </w:r>
          </w:p>
          <w:p w14:paraId="780D16F8" w14:textId="653FB393" w:rsidR="007C6C39" w:rsidRPr="004D1628" w:rsidRDefault="007C6C39" w:rsidP="00BD6309">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部分符合</w:t>
            </w:r>
          </w:p>
          <w:p w14:paraId="3214E2B3" w14:textId="77777777" w:rsidR="00BD6309" w:rsidRPr="004D1628" w:rsidRDefault="00AB66D2" w:rsidP="00BD6309">
            <w:pPr>
              <w:widowControl/>
              <w:spacing w:line="36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0</w:t>
            </w:r>
            <w:r w:rsidRPr="004D1628">
              <w:rPr>
                <w:rFonts w:ascii="標楷體" w:eastAsia="標楷體" w:hAnsi="標楷體" w:cs="新細明體" w:hint="eastAsia"/>
                <w:color w:val="000000" w:themeColor="text1"/>
                <w:szCs w:val="24"/>
              </w:rPr>
              <w:t>分</w:t>
            </w:r>
            <w:r w:rsidR="00BD6309" w:rsidRPr="004D1628">
              <w:rPr>
                <w:rFonts w:ascii="標楷體" w:eastAsia="標楷體" w:hAnsi="標楷體" w:cs="新細明體" w:hint="eastAsia"/>
                <w:color w:val="000000" w:themeColor="text1"/>
                <w:szCs w:val="24"/>
              </w:rPr>
              <w:t>：</w:t>
            </w:r>
          </w:p>
          <w:p w14:paraId="721CABFF" w14:textId="77777777" w:rsidR="00AB66D2" w:rsidRPr="004D1628" w:rsidRDefault="00BD6309" w:rsidP="00BD6309">
            <w:pPr>
              <w:spacing w:line="4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完全不符合</w:t>
            </w:r>
          </w:p>
          <w:p w14:paraId="022AFC60" w14:textId="6649A9CB" w:rsidR="007C6C39" w:rsidRPr="004D1628" w:rsidRDefault="007C6C39" w:rsidP="00BD6309">
            <w:pPr>
              <w:spacing w:line="400" w:lineRule="exact"/>
              <w:rPr>
                <w:rFonts w:ascii="Times New Roman" w:eastAsia="標楷體" w:hAnsi="Times New Roman" w:cs="Times New Roman"/>
                <w:color w:val="000000" w:themeColor="text1"/>
              </w:rPr>
            </w:pPr>
          </w:p>
        </w:tc>
        <w:tc>
          <w:tcPr>
            <w:tcW w:w="2268" w:type="dxa"/>
          </w:tcPr>
          <w:p w14:paraId="29884403" w14:textId="77777777" w:rsidR="00AB66D2" w:rsidRPr="004D1628" w:rsidRDefault="00AB66D2" w:rsidP="00AB66D2">
            <w:pPr>
              <w:spacing w:line="400" w:lineRule="exact"/>
              <w:jc w:val="both"/>
              <w:rPr>
                <w:rFonts w:ascii="Times New Roman" w:eastAsia="標楷體" w:hAnsi="Times New Roman" w:cs="Times New Roman"/>
                <w:color w:val="000000" w:themeColor="text1"/>
              </w:rPr>
            </w:pPr>
          </w:p>
        </w:tc>
      </w:tr>
      <w:tr w:rsidR="004D1628" w:rsidRPr="004D1628" w14:paraId="28897B13" w14:textId="6BA6025A" w:rsidTr="00BD6309">
        <w:trPr>
          <w:trHeight w:val="999"/>
          <w:jc w:val="center"/>
        </w:trPr>
        <w:tc>
          <w:tcPr>
            <w:tcW w:w="1192" w:type="dxa"/>
            <w:vMerge/>
            <w:hideMark/>
          </w:tcPr>
          <w:p w14:paraId="2DF068C1" w14:textId="77777777" w:rsidR="00AB66D2" w:rsidRPr="004D1628" w:rsidRDefault="00AB66D2" w:rsidP="00AB66D2">
            <w:pPr>
              <w:spacing w:line="400" w:lineRule="exact"/>
              <w:jc w:val="both"/>
              <w:rPr>
                <w:rFonts w:ascii="Times New Roman" w:eastAsia="標楷體" w:hAnsi="Times New Roman" w:cs="Times New Roman"/>
                <w:b/>
                <w:bCs/>
                <w:color w:val="000000" w:themeColor="text1"/>
              </w:rPr>
            </w:pPr>
          </w:p>
        </w:tc>
        <w:tc>
          <w:tcPr>
            <w:tcW w:w="1252" w:type="dxa"/>
            <w:vMerge/>
            <w:hideMark/>
          </w:tcPr>
          <w:p w14:paraId="7AEF88B4" w14:textId="77777777" w:rsidR="00AB66D2" w:rsidRPr="004D1628" w:rsidRDefault="00AB66D2" w:rsidP="00AB66D2">
            <w:pPr>
              <w:spacing w:line="400" w:lineRule="exact"/>
              <w:jc w:val="both"/>
              <w:rPr>
                <w:rFonts w:ascii="Times New Roman" w:eastAsia="標楷體" w:hAnsi="Times New Roman" w:cs="Times New Roman"/>
                <w:color w:val="000000" w:themeColor="text1"/>
              </w:rPr>
            </w:pPr>
          </w:p>
        </w:tc>
        <w:tc>
          <w:tcPr>
            <w:tcW w:w="2369" w:type="dxa"/>
            <w:gridSpan w:val="2"/>
            <w:hideMark/>
          </w:tcPr>
          <w:p w14:paraId="03C939F7" w14:textId="59C15B45" w:rsidR="00AB66D2" w:rsidRPr="004D1628" w:rsidRDefault="00AB66D2" w:rsidP="00AB66D2">
            <w:pPr>
              <w:pStyle w:val="a3"/>
              <w:numPr>
                <w:ilvl w:val="2"/>
                <w:numId w:val="1"/>
              </w:numPr>
              <w:spacing w:line="400" w:lineRule="exact"/>
              <w:ind w:leftChars="0" w:left="160" w:hanging="186"/>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服務計畫，包含醫療</w:t>
            </w:r>
            <w:r w:rsidRPr="004D1628">
              <w:rPr>
                <w:rFonts w:ascii="Times New Roman" w:eastAsia="標楷體" w:hAnsi="Times New Roman" w:cs="Times New Roman"/>
                <w:color w:val="000000" w:themeColor="text1"/>
              </w:rPr>
              <w:t>(</w:t>
            </w:r>
            <w:r w:rsidRPr="004D1628">
              <w:rPr>
                <w:rFonts w:ascii="Times New Roman" w:eastAsia="標楷體" w:hAnsi="Times New Roman" w:cs="Times New Roman"/>
                <w:color w:val="000000" w:themeColor="text1"/>
              </w:rPr>
              <w:t>如復能</w:t>
            </w:r>
            <w:r w:rsidRPr="004D1628">
              <w:rPr>
                <w:rFonts w:ascii="Times New Roman" w:eastAsia="標楷體" w:hAnsi="Times New Roman" w:cs="Times New Roman"/>
                <w:color w:val="000000" w:themeColor="text1"/>
              </w:rPr>
              <w:t>)</w:t>
            </w:r>
            <w:r w:rsidRPr="004D1628">
              <w:rPr>
                <w:rFonts w:ascii="Times New Roman" w:eastAsia="標楷體" w:hAnsi="Times New Roman" w:cs="Times New Roman"/>
                <w:color w:val="000000" w:themeColor="text1"/>
              </w:rPr>
              <w:t>及社會性服務項目。</w:t>
            </w:r>
          </w:p>
          <w:p w14:paraId="525C645D" w14:textId="1793BE71" w:rsidR="00AB66D2" w:rsidRPr="004D1628" w:rsidRDefault="00AB66D2" w:rsidP="00AB66D2">
            <w:pPr>
              <w:spacing w:line="400" w:lineRule="exact"/>
              <w:ind w:leftChars="80" w:left="192"/>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(1)</w:t>
            </w:r>
          </w:p>
        </w:tc>
        <w:tc>
          <w:tcPr>
            <w:tcW w:w="3311" w:type="dxa"/>
            <w:gridSpan w:val="2"/>
            <w:vMerge/>
            <w:hideMark/>
          </w:tcPr>
          <w:p w14:paraId="3D83311B" w14:textId="77777777" w:rsidR="00AB66D2" w:rsidRPr="004D1628" w:rsidRDefault="00AB66D2" w:rsidP="00AB66D2">
            <w:pPr>
              <w:spacing w:line="400" w:lineRule="exact"/>
              <w:jc w:val="both"/>
              <w:rPr>
                <w:rFonts w:ascii="Times New Roman" w:eastAsia="標楷體" w:hAnsi="Times New Roman" w:cs="Times New Roman"/>
                <w:color w:val="000000" w:themeColor="text1"/>
              </w:rPr>
            </w:pPr>
          </w:p>
        </w:tc>
        <w:tc>
          <w:tcPr>
            <w:tcW w:w="2612" w:type="dxa"/>
            <w:vMerge/>
            <w:hideMark/>
          </w:tcPr>
          <w:p w14:paraId="6CFFB32B" w14:textId="77777777" w:rsidR="00AB66D2" w:rsidRPr="004D1628" w:rsidRDefault="00AB66D2" w:rsidP="00AB66D2">
            <w:pPr>
              <w:spacing w:line="400" w:lineRule="exact"/>
              <w:jc w:val="both"/>
              <w:rPr>
                <w:rFonts w:ascii="Times New Roman" w:eastAsia="標楷體" w:hAnsi="Times New Roman" w:cs="Times New Roman"/>
                <w:color w:val="000000" w:themeColor="text1"/>
              </w:rPr>
            </w:pPr>
          </w:p>
        </w:tc>
        <w:tc>
          <w:tcPr>
            <w:tcW w:w="814" w:type="dxa"/>
            <w:vAlign w:val="center"/>
          </w:tcPr>
          <w:p w14:paraId="7BC875E4" w14:textId="5C491E06" w:rsidR="00AB66D2" w:rsidRPr="004D1628" w:rsidRDefault="00AB66D2" w:rsidP="00AB66D2">
            <w:pPr>
              <w:spacing w:line="400" w:lineRule="exact"/>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1-1-1-3</w:t>
            </w:r>
          </w:p>
        </w:tc>
        <w:tc>
          <w:tcPr>
            <w:tcW w:w="1628" w:type="dxa"/>
            <w:gridSpan w:val="2"/>
            <w:vAlign w:val="center"/>
          </w:tcPr>
          <w:p w14:paraId="31B48B68" w14:textId="77777777" w:rsidR="007C6C39" w:rsidRPr="004D1628" w:rsidRDefault="00AB66D2" w:rsidP="007C6C39">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1</w:t>
            </w:r>
            <w:r w:rsidRPr="004D1628">
              <w:rPr>
                <w:rFonts w:ascii="標楷體" w:eastAsia="標楷體" w:hAnsi="標楷體" w:cs="新細明體" w:hint="eastAsia"/>
                <w:color w:val="000000" w:themeColor="text1"/>
                <w:szCs w:val="24"/>
              </w:rPr>
              <w:t>分</w:t>
            </w:r>
            <w:r w:rsidR="007C6C39" w:rsidRPr="004D1628">
              <w:rPr>
                <w:rFonts w:ascii="標楷體" w:eastAsia="標楷體" w:hAnsi="標楷體" w:cs="新細明體" w:hint="eastAsia"/>
                <w:color w:val="000000" w:themeColor="text1"/>
                <w:szCs w:val="24"/>
              </w:rPr>
              <w:t>：</w:t>
            </w:r>
          </w:p>
          <w:p w14:paraId="1A3EAB1E" w14:textId="7654F403" w:rsidR="00AB66D2" w:rsidRPr="004D1628" w:rsidRDefault="007C6C39" w:rsidP="007C6C39">
            <w:pPr>
              <w:snapToGrid w:val="0"/>
              <w:spacing w:beforeLines="50" w:before="180" w:afterLines="50" w:after="180" w:line="300" w:lineRule="exact"/>
              <w:ind w:leftChars="-10" w:left="-24"/>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完全符合</w:t>
            </w:r>
          </w:p>
          <w:p w14:paraId="1EC20DE6" w14:textId="77777777" w:rsidR="007C6C39" w:rsidRPr="004D1628" w:rsidRDefault="007C6C39" w:rsidP="007C6C39">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0.5</w:t>
            </w:r>
            <w:r w:rsidRPr="004D1628">
              <w:rPr>
                <w:rFonts w:ascii="標楷體" w:eastAsia="標楷體" w:hAnsi="標楷體" w:cs="新細明體" w:hint="eastAsia"/>
                <w:color w:val="000000" w:themeColor="text1"/>
                <w:szCs w:val="24"/>
              </w:rPr>
              <w:t>分：</w:t>
            </w:r>
          </w:p>
          <w:p w14:paraId="159C05E7" w14:textId="77777777" w:rsidR="007C6C39" w:rsidRPr="004D1628" w:rsidRDefault="007C6C39" w:rsidP="007C6C39">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部分符合</w:t>
            </w:r>
          </w:p>
          <w:p w14:paraId="2CD67DDB" w14:textId="77777777" w:rsidR="007C6C39" w:rsidRPr="004D1628" w:rsidRDefault="00AB66D2" w:rsidP="007C6C39">
            <w:pPr>
              <w:widowControl/>
              <w:spacing w:line="36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0</w:t>
            </w:r>
            <w:r w:rsidRPr="004D1628">
              <w:rPr>
                <w:rFonts w:ascii="標楷體" w:eastAsia="標楷體" w:hAnsi="標楷體" w:cs="新細明體" w:hint="eastAsia"/>
                <w:color w:val="000000" w:themeColor="text1"/>
                <w:szCs w:val="24"/>
              </w:rPr>
              <w:t>分</w:t>
            </w:r>
            <w:r w:rsidR="007C6C39" w:rsidRPr="004D1628">
              <w:rPr>
                <w:rFonts w:ascii="標楷體" w:eastAsia="標楷體" w:hAnsi="標楷體" w:cs="新細明體" w:hint="eastAsia"/>
                <w:color w:val="000000" w:themeColor="text1"/>
                <w:szCs w:val="24"/>
              </w:rPr>
              <w:t>：</w:t>
            </w:r>
          </w:p>
          <w:p w14:paraId="6BC216B9" w14:textId="3BA713E0" w:rsidR="00AB66D2" w:rsidRPr="004D1628" w:rsidRDefault="007C6C39" w:rsidP="007C6C39">
            <w:pPr>
              <w:spacing w:line="400" w:lineRule="exact"/>
              <w:rPr>
                <w:rFonts w:ascii="Times New Roman" w:eastAsia="標楷體" w:hAnsi="Times New Roman" w:cs="Times New Roman"/>
                <w:color w:val="000000" w:themeColor="text1"/>
              </w:rPr>
            </w:pPr>
            <w:r w:rsidRPr="004D1628">
              <w:rPr>
                <w:rFonts w:ascii="標楷體" w:eastAsia="標楷體" w:hAnsi="標楷體" w:cs="新細明體" w:hint="eastAsia"/>
                <w:color w:val="000000" w:themeColor="text1"/>
                <w:szCs w:val="24"/>
              </w:rPr>
              <w:t>完全不符合</w:t>
            </w:r>
          </w:p>
        </w:tc>
        <w:tc>
          <w:tcPr>
            <w:tcW w:w="2268" w:type="dxa"/>
          </w:tcPr>
          <w:p w14:paraId="5AB519AD" w14:textId="77777777" w:rsidR="00AB66D2" w:rsidRPr="004D1628" w:rsidRDefault="00AB66D2" w:rsidP="00AB66D2">
            <w:pPr>
              <w:spacing w:line="400" w:lineRule="exact"/>
              <w:jc w:val="both"/>
              <w:rPr>
                <w:rFonts w:ascii="Times New Roman" w:eastAsia="標楷體" w:hAnsi="Times New Roman" w:cs="Times New Roman"/>
                <w:color w:val="000000" w:themeColor="text1"/>
              </w:rPr>
            </w:pPr>
          </w:p>
        </w:tc>
      </w:tr>
      <w:tr w:rsidR="004D1628" w:rsidRPr="004D1628" w14:paraId="71DF0C63" w14:textId="70A6D9BC" w:rsidTr="00480D68">
        <w:trPr>
          <w:trHeight w:val="567"/>
          <w:jc w:val="center"/>
        </w:trPr>
        <w:tc>
          <w:tcPr>
            <w:tcW w:w="1192" w:type="dxa"/>
            <w:vMerge/>
            <w:hideMark/>
          </w:tcPr>
          <w:p w14:paraId="3D434485" w14:textId="77777777" w:rsidR="00FF6E55" w:rsidRPr="004D1628" w:rsidRDefault="00FF6E55" w:rsidP="00FF6E55">
            <w:pPr>
              <w:spacing w:line="400" w:lineRule="exact"/>
              <w:jc w:val="both"/>
              <w:rPr>
                <w:rFonts w:ascii="Times New Roman" w:eastAsia="標楷體" w:hAnsi="Times New Roman" w:cs="Times New Roman"/>
                <w:b/>
                <w:bCs/>
                <w:color w:val="000000" w:themeColor="text1"/>
              </w:rPr>
            </w:pPr>
          </w:p>
        </w:tc>
        <w:tc>
          <w:tcPr>
            <w:tcW w:w="1252" w:type="dxa"/>
            <w:vMerge/>
            <w:hideMark/>
          </w:tcPr>
          <w:p w14:paraId="58A87A22"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c>
          <w:tcPr>
            <w:tcW w:w="2369" w:type="dxa"/>
            <w:gridSpan w:val="2"/>
            <w:hideMark/>
          </w:tcPr>
          <w:p w14:paraId="3D8322CA" w14:textId="6ADA727A" w:rsidR="00FF6E55" w:rsidRPr="004D1628" w:rsidRDefault="00FF6E55" w:rsidP="00FF6E55">
            <w:pPr>
              <w:pStyle w:val="a3"/>
              <w:numPr>
                <w:ilvl w:val="2"/>
                <w:numId w:val="1"/>
              </w:numPr>
              <w:spacing w:line="400" w:lineRule="exact"/>
              <w:ind w:leftChars="0" w:left="334"/>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依實際服務需求改變。</w:t>
            </w:r>
          </w:p>
          <w:p w14:paraId="52623FB2" w14:textId="786BADE4" w:rsidR="00FF6E55" w:rsidRPr="004D1628" w:rsidRDefault="00FF6E55" w:rsidP="00FF6E55">
            <w:pPr>
              <w:spacing w:line="400" w:lineRule="exact"/>
              <w:ind w:leftChars="80" w:left="192"/>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(2)</w:t>
            </w:r>
          </w:p>
        </w:tc>
        <w:tc>
          <w:tcPr>
            <w:tcW w:w="3311" w:type="dxa"/>
            <w:gridSpan w:val="2"/>
            <w:vMerge/>
            <w:hideMark/>
          </w:tcPr>
          <w:p w14:paraId="1E32653C"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c>
          <w:tcPr>
            <w:tcW w:w="2612" w:type="dxa"/>
            <w:vMerge/>
            <w:hideMark/>
          </w:tcPr>
          <w:p w14:paraId="0E6272E9"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c>
          <w:tcPr>
            <w:tcW w:w="814" w:type="dxa"/>
            <w:vAlign w:val="center"/>
          </w:tcPr>
          <w:p w14:paraId="1C0D6075" w14:textId="0B3F9E21"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1-1-1-4</w:t>
            </w:r>
          </w:p>
        </w:tc>
        <w:tc>
          <w:tcPr>
            <w:tcW w:w="1628" w:type="dxa"/>
            <w:gridSpan w:val="2"/>
            <w:vAlign w:val="center"/>
          </w:tcPr>
          <w:p w14:paraId="670EDF4A"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2</w:t>
            </w:r>
            <w:r w:rsidRPr="004D1628">
              <w:rPr>
                <w:rFonts w:ascii="標楷體" w:eastAsia="標楷體" w:hAnsi="標楷體" w:cs="新細明體" w:hint="eastAsia"/>
                <w:color w:val="000000" w:themeColor="text1"/>
                <w:szCs w:val="24"/>
              </w:rPr>
              <w:t>分：</w:t>
            </w:r>
          </w:p>
          <w:p w14:paraId="40990DF2"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完全符合</w:t>
            </w:r>
          </w:p>
          <w:p w14:paraId="4AB8E49D"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1</w:t>
            </w:r>
            <w:r w:rsidRPr="004D1628">
              <w:rPr>
                <w:rFonts w:ascii="標楷體" w:eastAsia="標楷體" w:hAnsi="標楷體" w:cs="新細明體" w:hint="eastAsia"/>
                <w:color w:val="000000" w:themeColor="text1"/>
                <w:szCs w:val="24"/>
              </w:rPr>
              <w:t>分：</w:t>
            </w:r>
          </w:p>
          <w:p w14:paraId="322743DC"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部分符合</w:t>
            </w:r>
          </w:p>
          <w:p w14:paraId="27632D2F" w14:textId="77777777" w:rsidR="00FF6E55" w:rsidRPr="004D1628" w:rsidRDefault="00FF6E55" w:rsidP="00FF6E55">
            <w:pPr>
              <w:widowControl/>
              <w:spacing w:line="36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0</w:t>
            </w:r>
            <w:r w:rsidRPr="004D1628">
              <w:rPr>
                <w:rFonts w:ascii="標楷體" w:eastAsia="標楷體" w:hAnsi="標楷體" w:cs="新細明體" w:hint="eastAsia"/>
                <w:color w:val="000000" w:themeColor="text1"/>
                <w:szCs w:val="24"/>
              </w:rPr>
              <w:t>分：</w:t>
            </w:r>
          </w:p>
          <w:p w14:paraId="51306939" w14:textId="22C92AE2" w:rsidR="00FF6E55" w:rsidRPr="004D1628" w:rsidRDefault="00FF6E55" w:rsidP="00FF6E55">
            <w:pPr>
              <w:spacing w:line="400" w:lineRule="exact"/>
              <w:rPr>
                <w:rFonts w:ascii="Times New Roman" w:eastAsia="標楷體" w:hAnsi="Times New Roman" w:cs="Times New Roman"/>
                <w:color w:val="000000" w:themeColor="text1"/>
              </w:rPr>
            </w:pPr>
            <w:r w:rsidRPr="004D1628">
              <w:rPr>
                <w:rFonts w:ascii="標楷體" w:eastAsia="標楷體" w:hAnsi="標楷體" w:cs="新細明體" w:hint="eastAsia"/>
                <w:color w:val="000000" w:themeColor="text1"/>
                <w:szCs w:val="24"/>
              </w:rPr>
              <w:t>完全不符合</w:t>
            </w:r>
          </w:p>
        </w:tc>
        <w:tc>
          <w:tcPr>
            <w:tcW w:w="2268" w:type="dxa"/>
          </w:tcPr>
          <w:p w14:paraId="4BFC03F9"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r>
      <w:tr w:rsidR="004D1628" w:rsidRPr="004D1628" w14:paraId="5B8EA372" w14:textId="1E3138E8" w:rsidTr="00BD6309">
        <w:trPr>
          <w:trHeight w:val="832"/>
          <w:jc w:val="center"/>
        </w:trPr>
        <w:tc>
          <w:tcPr>
            <w:tcW w:w="1192" w:type="dxa"/>
            <w:vMerge/>
            <w:hideMark/>
          </w:tcPr>
          <w:p w14:paraId="14EB3791" w14:textId="77777777" w:rsidR="00FF6E55" w:rsidRPr="004D1628" w:rsidRDefault="00FF6E55" w:rsidP="00FF6E55">
            <w:pPr>
              <w:spacing w:line="400" w:lineRule="exact"/>
              <w:jc w:val="both"/>
              <w:rPr>
                <w:rFonts w:ascii="Times New Roman" w:eastAsia="標楷體" w:hAnsi="Times New Roman" w:cs="Times New Roman"/>
                <w:b/>
                <w:bCs/>
                <w:color w:val="000000" w:themeColor="text1"/>
              </w:rPr>
            </w:pPr>
          </w:p>
        </w:tc>
        <w:tc>
          <w:tcPr>
            <w:tcW w:w="1252" w:type="dxa"/>
            <w:vMerge/>
            <w:hideMark/>
          </w:tcPr>
          <w:p w14:paraId="1EBF640F"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c>
          <w:tcPr>
            <w:tcW w:w="2369" w:type="dxa"/>
            <w:gridSpan w:val="2"/>
            <w:hideMark/>
          </w:tcPr>
          <w:p w14:paraId="084C4FE5" w14:textId="72A1BF75" w:rsidR="00FF6E55" w:rsidRPr="004D1628" w:rsidRDefault="00FF6E55" w:rsidP="00FF6E55">
            <w:pPr>
              <w:pStyle w:val="a3"/>
              <w:numPr>
                <w:ilvl w:val="2"/>
                <w:numId w:val="1"/>
              </w:numPr>
              <w:spacing w:line="400" w:lineRule="exact"/>
              <w:ind w:leftChars="0" w:left="160" w:hanging="186"/>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定期評估適時修正服務計畫安排。</w:t>
            </w:r>
          </w:p>
          <w:p w14:paraId="2F6E57A3" w14:textId="55FAF6FE" w:rsidR="00FF6E55" w:rsidRPr="004D1628" w:rsidRDefault="00FF6E55" w:rsidP="00FF6E55">
            <w:pPr>
              <w:spacing w:line="400" w:lineRule="exact"/>
              <w:ind w:leftChars="80" w:left="192"/>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(2)</w:t>
            </w:r>
          </w:p>
        </w:tc>
        <w:tc>
          <w:tcPr>
            <w:tcW w:w="3311" w:type="dxa"/>
            <w:gridSpan w:val="2"/>
            <w:vMerge/>
            <w:hideMark/>
          </w:tcPr>
          <w:p w14:paraId="3724C6EE"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c>
          <w:tcPr>
            <w:tcW w:w="2612" w:type="dxa"/>
            <w:vMerge/>
            <w:hideMark/>
          </w:tcPr>
          <w:p w14:paraId="18F07394"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c>
          <w:tcPr>
            <w:tcW w:w="814" w:type="dxa"/>
            <w:vAlign w:val="center"/>
          </w:tcPr>
          <w:p w14:paraId="5160D741" w14:textId="26AB48BD"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1-1-1-5</w:t>
            </w:r>
          </w:p>
        </w:tc>
        <w:tc>
          <w:tcPr>
            <w:tcW w:w="1628" w:type="dxa"/>
            <w:gridSpan w:val="2"/>
            <w:vAlign w:val="center"/>
          </w:tcPr>
          <w:p w14:paraId="1356C12A"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2</w:t>
            </w:r>
            <w:r w:rsidRPr="004D1628">
              <w:rPr>
                <w:rFonts w:ascii="標楷體" w:eastAsia="標楷體" w:hAnsi="標楷體" w:cs="新細明體" w:hint="eastAsia"/>
                <w:color w:val="000000" w:themeColor="text1"/>
                <w:szCs w:val="24"/>
              </w:rPr>
              <w:t>分：</w:t>
            </w:r>
          </w:p>
          <w:p w14:paraId="023D15BE"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完全符合</w:t>
            </w:r>
          </w:p>
          <w:p w14:paraId="7C77D750"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1</w:t>
            </w:r>
            <w:r w:rsidRPr="004D1628">
              <w:rPr>
                <w:rFonts w:ascii="標楷體" w:eastAsia="標楷體" w:hAnsi="標楷體" w:cs="新細明體" w:hint="eastAsia"/>
                <w:color w:val="000000" w:themeColor="text1"/>
                <w:szCs w:val="24"/>
              </w:rPr>
              <w:t>分：</w:t>
            </w:r>
          </w:p>
          <w:p w14:paraId="1C8C083C"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部分符合</w:t>
            </w:r>
          </w:p>
          <w:p w14:paraId="4324AD0E" w14:textId="77777777" w:rsidR="00FF6E55" w:rsidRPr="004D1628" w:rsidRDefault="00FF6E55" w:rsidP="00FF6E55">
            <w:pPr>
              <w:widowControl/>
              <w:spacing w:line="36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0</w:t>
            </w:r>
            <w:r w:rsidRPr="004D1628">
              <w:rPr>
                <w:rFonts w:ascii="標楷體" w:eastAsia="標楷體" w:hAnsi="標楷體" w:cs="新細明體" w:hint="eastAsia"/>
                <w:color w:val="000000" w:themeColor="text1"/>
                <w:szCs w:val="24"/>
              </w:rPr>
              <w:t>分：</w:t>
            </w:r>
          </w:p>
          <w:p w14:paraId="726BEFD9" w14:textId="50FF590F" w:rsidR="00FF6E55" w:rsidRPr="004D1628" w:rsidRDefault="00FF6E55" w:rsidP="00FF6E55">
            <w:pPr>
              <w:spacing w:line="4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完全不符合</w:t>
            </w:r>
          </w:p>
        </w:tc>
        <w:tc>
          <w:tcPr>
            <w:tcW w:w="2268" w:type="dxa"/>
          </w:tcPr>
          <w:p w14:paraId="6160E0C4"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r>
      <w:tr w:rsidR="004D1628" w:rsidRPr="004D1628" w14:paraId="208049AE" w14:textId="5C9B99CA" w:rsidTr="00244D89">
        <w:trPr>
          <w:trHeight w:val="567"/>
          <w:jc w:val="center"/>
        </w:trPr>
        <w:tc>
          <w:tcPr>
            <w:tcW w:w="1192" w:type="dxa"/>
            <w:vMerge/>
            <w:hideMark/>
          </w:tcPr>
          <w:p w14:paraId="0A212C7A"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c>
          <w:tcPr>
            <w:tcW w:w="1252" w:type="dxa"/>
            <w:vMerge w:val="restart"/>
            <w:hideMark/>
          </w:tcPr>
          <w:p w14:paraId="35B3F28D"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1-1-2</w:t>
            </w:r>
            <w:r w:rsidRPr="004D1628">
              <w:rPr>
                <w:rFonts w:ascii="Times New Roman" w:eastAsia="標楷體" w:hAnsi="Times New Roman" w:cs="Times New Roman"/>
                <w:color w:val="000000" w:themeColor="text1"/>
              </w:rPr>
              <w:t>服務使用者</w:t>
            </w:r>
            <w:r w:rsidRPr="004D1628">
              <w:rPr>
                <w:rFonts w:ascii="Times New Roman" w:eastAsia="標楷體" w:hAnsi="Times New Roman" w:cs="Times New Roman"/>
                <w:color w:val="000000" w:themeColor="text1"/>
              </w:rPr>
              <w:t>/</w:t>
            </w:r>
            <w:r w:rsidRPr="004D1628">
              <w:rPr>
                <w:rFonts w:ascii="Times New Roman" w:eastAsia="標楷體" w:hAnsi="Times New Roman" w:cs="Times New Roman"/>
                <w:color w:val="000000" w:themeColor="text1"/>
              </w:rPr>
              <w:t>家屬資訊充分溝通</w:t>
            </w:r>
          </w:p>
          <w:p w14:paraId="655C0455"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w:t>
            </w:r>
            <w:r w:rsidRPr="004D1628">
              <w:rPr>
                <w:rFonts w:ascii="Times New Roman" w:eastAsia="標楷體" w:hAnsi="Times New Roman" w:cs="Times New Roman" w:hint="eastAsia"/>
                <w:color w:val="000000" w:themeColor="text1"/>
              </w:rPr>
              <w:t>4</w:t>
            </w:r>
            <w:r w:rsidRPr="004D1628">
              <w:rPr>
                <w:rFonts w:ascii="Times New Roman" w:eastAsia="標楷體" w:hAnsi="Times New Roman" w:cs="Times New Roman"/>
                <w:color w:val="000000" w:themeColor="text1"/>
              </w:rPr>
              <w:t>)</w:t>
            </w:r>
          </w:p>
          <w:p w14:paraId="536CE7D5" w14:textId="20BE9D02"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b/>
                <w:bCs/>
                <w:color w:val="000000" w:themeColor="text1"/>
              </w:rPr>
              <w:t>(</w:t>
            </w:r>
            <w:r w:rsidRPr="004D1628">
              <w:rPr>
                <w:rFonts w:ascii="Times New Roman" w:eastAsia="標楷體" w:hAnsi="Times New Roman" w:cs="Times New Roman" w:hint="eastAsia"/>
                <w:b/>
                <w:bCs/>
                <w:color w:val="000000" w:themeColor="text1"/>
              </w:rPr>
              <w:t>本項為重要指標且同為查核指標</w:t>
            </w:r>
            <w:r w:rsidRPr="004D1628">
              <w:rPr>
                <w:rFonts w:ascii="Times New Roman" w:eastAsia="標楷體" w:hAnsi="Times New Roman" w:cs="Times New Roman" w:hint="eastAsia"/>
                <w:b/>
                <w:bCs/>
                <w:color w:val="000000" w:themeColor="text1"/>
              </w:rPr>
              <w:t>)</w:t>
            </w:r>
          </w:p>
        </w:tc>
        <w:tc>
          <w:tcPr>
            <w:tcW w:w="2369" w:type="dxa"/>
            <w:gridSpan w:val="2"/>
            <w:hideMark/>
          </w:tcPr>
          <w:p w14:paraId="13869827" w14:textId="77777777" w:rsidR="00FF6E55" w:rsidRPr="004D1628" w:rsidRDefault="00FF6E55" w:rsidP="00FF6E55">
            <w:pPr>
              <w:spacing w:line="400" w:lineRule="exact"/>
              <w:ind w:leftChars="-10" w:left="185" w:hangingChars="87" w:hanging="209"/>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1.</w:t>
            </w:r>
            <w:r w:rsidRPr="004D1628">
              <w:rPr>
                <w:rFonts w:ascii="Times New Roman" w:eastAsia="標楷體" w:hAnsi="Times New Roman" w:cs="Times New Roman"/>
                <w:color w:val="000000" w:themeColor="text1"/>
              </w:rPr>
              <w:t>應提供服務使用者</w:t>
            </w:r>
            <w:r w:rsidRPr="004D1628">
              <w:rPr>
                <w:rFonts w:ascii="Times New Roman" w:eastAsia="標楷體" w:hAnsi="Times New Roman" w:cs="Times New Roman"/>
                <w:color w:val="000000" w:themeColor="text1"/>
              </w:rPr>
              <w:t>/</w:t>
            </w:r>
            <w:r w:rsidRPr="004D1628">
              <w:rPr>
                <w:rFonts w:ascii="Times New Roman" w:eastAsia="標楷體" w:hAnsi="Times New Roman" w:cs="Times New Roman"/>
                <w:color w:val="000000" w:themeColor="text1"/>
              </w:rPr>
              <w:t>家屬足夠資訊，與其討論服務計畫內容，尊重其意願，確認足夠的服務選擇權。</w:t>
            </w:r>
          </w:p>
          <w:p w14:paraId="1406C3B4" w14:textId="527AA13C" w:rsidR="00FF6E55" w:rsidRPr="004D1628" w:rsidRDefault="00FF6E55" w:rsidP="00FF6E55">
            <w:pPr>
              <w:spacing w:line="400" w:lineRule="exact"/>
              <w:ind w:leftChars="96" w:left="439" w:hangingChars="87" w:hanging="209"/>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w:t>
            </w:r>
            <w:r w:rsidRPr="004D1628">
              <w:rPr>
                <w:rFonts w:ascii="Times New Roman" w:eastAsia="標楷體" w:hAnsi="Times New Roman" w:cs="Times New Roman" w:hint="eastAsia"/>
                <w:color w:val="000000" w:themeColor="text1"/>
              </w:rPr>
              <w:t>2</w:t>
            </w:r>
            <w:r w:rsidRPr="004D1628">
              <w:rPr>
                <w:rFonts w:ascii="Times New Roman" w:eastAsia="標楷體" w:hAnsi="Times New Roman" w:cs="Times New Roman"/>
                <w:color w:val="000000" w:themeColor="text1"/>
              </w:rPr>
              <w:t>)</w:t>
            </w:r>
          </w:p>
        </w:tc>
        <w:tc>
          <w:tcPr>
            <w:tcW w:w="3311" w:type="dxa"/>
            <w:gridSpan w:val="2"/>
            <w:vMerge w:val="restart"/>
            <w:hideMark/>
          </w:tcPr>
          <w:p w14:paraId="628E8464" w14:textId="77777777" w:rsidR="00FF6E55" w:rsidRPr="004D1628" w:rsidRDefault="00FF6E55" w:rsidP="00FF6E55">
            <w:pPr>
              <w:pStyle w:val="a3"/>
              <w:widowControl/>
              <w:numPr>
                <w:ilvl w:val="0"/>
                <w:numId w:val="32"/>
              </w:numPr>
              <w:spacing w:line="400" w:lineRule="exact"/>
              <w:ind w:leftChars="0" w:left="257" w:hanging="257"/>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文件檢閱</w:t>
            </w:r>
          </w:p>
          <w:p w14:paraId="1079CC6B" w14:textId="77777777" w:rsidR="00FF6E55" w:rsidRPr="004D1628" w:rsidRDefault="00FF6E55" w:rsidP="00FF6E55">
            <w:pPr>
              <w:pStyle w:val="a3"/>
              <w:widowControl/>
              <w:numPr>
                <w:ilvl w:val="0"/>
                <w:numId w:val="32"/>
              </w:numPr>
              <w:spacing w:line="400" w:lineRule="exact"/>
              <w:ind w:leftChars="0" w:left="257" w:hanging="257"/>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現場訪談</w:t>
            </w:r>
          </w:p>
          <w:p w14:paraId="2BA3E16A" w14:textId="77777777" w:rsidR="00FF6E55" w:rsidRPr="004D1628" w:rsidRDefault="00FF6E55" w:rsidP="00FF6E55">
            <w:pPr>
              <w:pStyle w:val="a3"/>
              <w:widowControl/>
              <w:numPr>
                <w:ilvl w:val="0"/>
                <w:numId w:val="34"/>
              </w:numPr>
              <w:spacing w:line="400" w:lineRule="exact"/>
              <w:ind w:leftChars="0" w:left="257" w:hanging="196"/>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檢閱新案家訪時提供服務使用者</w:t>
            </w:r>
            <w:r w:rsidRPr="004D1628">
              <w:rPr>
                <w:rFonts w:ascii="Times New Roman" w:eastAsia="標楷體" w:hAnsi="Times New Roman" w:cs="Times New Roman"/>
                <w:color w:val="000000" w:themeColor="text1"/>
              </w:rPr>
              <w:t>/</w:t>
            </w:r>
            <w:r w:rsidRPr="004D1628">
              <w:rPr>
                <w:rFonts w:ascii="Times New Roman" w:eastAsia="標楷體" w:hAnsi="Times New Roman" w:cs="Times New Roman"/>
                <w:color w:val="000000" w:themeColor="text1"/>
              </w:rPr>
              <w:t>家屬的相關服務說明或介紹及確認文件。</w:t>
            </w:r>
          </w:p>
          <w:p w14:paraId="490B705B" w14:textId="77777777" w:rsidR="00FF6E55" w:rsidRPr="004D1628" w:rsidRDefault="00FF6E55" w:rsidP="00FF6E55">
            <w:pPr>
              <w:pStyle w:val="a3"/>
              <w:widowControl/>
              <w:numPr>
                <w:ilvl w:val="0"/>
                <w:numId w:val="34"/>
              </w:numPr>
              <w:spacing w:line="400" w:lineRule="exact"/>
              <w:ind w:leftChars="0" w:left="257" w:hanging="196"/>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針對不同類型服務使用者是否準備有不同的溝通文件或工具。</w:t>
            </w:r>
          </w:p>
          <w:p w14:paraId="56E22C86" w14:textId="77777777" w:rsidR="00FF6E55" w:rsidRPr="004D1628" w:rsidRDefault="00FF6E55" w:rsidP="00FF6E55">
            <w:pPr>
              <w:widowControl/>
              <w:spacing w:line="400" w:lineRule="exact"/>
              <w:ind w:left="61"/>
              <w:jc w:val="both"/>
              <w:rPr>
                <w:rFonts w:ascii="Times New Roman" w:eastAsia="標楷體" w:hAnsi="Times New Roman" w:cs="Times New Roman"/>
                <w:color w:val="000000" w:themeColor="text1"/>
              </w:rPr>
            </w:pPr>
          </w:p>
          <w:p w14:paraId="3DD2E5E0" w14:textId="77777777" w:rsidR="00FF6E55" w:rsidRPr="004D1628" w:rsidRDefault="00FF6E55" w:rsidP="00FF6E55">
            <w:pPr>
              <w:widowControl/>
              <w:spacing w:line="400" w:lineRule="exact"/>
              <w:ind w:left="61"/>
              <w:jc w:val="both"/>
              <w:rPr>
                <w:rFonts w:ascii="Times New Roman" w:eastAsia="標楷體" w:hAnsi="Times New Roman" w:cs="Times New Roman"/>
                <w:color w:val="000000" w:themeColor="text1"/>
              </w:rPr>
            </w:pPr>
          </w:p>
          <w:p w14:paraId="5EC98A01" w14:textId="77777777" w:rsidR="00FF6E55" w:rsidRPr="004D1628" w:rsidRDefault="00FF6E55" w:rsidP="00FF6E55">
            <w:pPr>
              <w:widowControl/>
              <w:spacing w:line="400" w:lineRule="exact"/>
              <w:ind w:left="61"/>
              <w:jc w:val="both"/>
              <w:rPr>
                <w:rFonts w:ascii="Times New Roman" w:eastAsia="標楷體" w:hAnsi="Times New Roman" w:cs="Times New Roman"/>
                <w:color w:val="000000" w:themeColor="text1"/>
              </w:rPr>
            </w:pPr>
          </w:p>
          <w:p w14:paraId="74C03B13" w14:textId="77777777" w:rsidR="00FF6E55" w:rsidRPr="004D1628" w:rsidRDefault="00FF6E55" w:rsidP="00FF6E55">
            <w:pPr>
              <w:widowControl/>
              <w:spacing w:line="400" w:lineRule="exact"/>
              <w:ind w:left="61"/>
              <w:jc w:val="both"/>
              <w:rPr>
                <w:rFonts w:ascii="Times New Roman" w:eastAsia="標楷體" w:hAnsi="Times New Roman" w:cs="Times New Roman"/>
                <w:color w:val="000000" w:themeColor="text1"/>
              </w:rPr>
            </w:pPr>
          </w:p>
          <w:p w14:paraId="0DA74BA1" w14:textId="77777777" w:rsidR="00FF6E55" w:rsidRPr="004D1628" w:rsidRDefault="00FF6E55" w:rsidP="00FF6E55">
            <w:pPr>
              <w:widowControl/>
              <w:spacing w:line="400" w:lineRule="exact"/>
              <w:jc w:val="both"/>
              <w:rPr>
                <w:rFonts w:ascii="Times New Roman" w:eastAsia="標楷體" w:hAnsi="Times New Roman" w:cs="Times New Roman"/>
                <w:color w:val="000000" w:themeColor="text1"/>
              </w:rPr>
            </w:pPr>
          </w:p>
        </w:tc>
        <w:tc>
          <w:tcPr>
            <w:tcW w:w="2612" w:type="dxa"/>
            <w:vMerge w:val="restart"/>
            <w:hideMark/>
          </w:tcPr>
          <w:p w14:paraId="49009F59" w14:textId="77777777" w:rsidR="00FF6E55" w:rsidRPr="004D1628" w:rsidRDefault="00FF6E55" w:rsidP="00B46061">
            <w:pPr>
              <w:pStyle w:val="a3"/>
              <w:numPr>
                <w:ilvl w:val="0"/>
                <w:numId w:val="38"/>
              </w:numPr>
              <w:spacing w:line="400" w:lineRule="exact"/>
              <w:ind w:leftChars="0" w:left="207" w:hanging="207"/>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相關文件檢閱</w:t>
            </w:r>
            <w:r w:rsidRPr="004D1628">
              <w:rPr>
                <w:rFonts w:ascii="Times New Roman" w:eastAsia="標楷體" w:hAnsi="Times New Roman" w:cs="Times New Roman"/>
                <w:color w:val="000000" w:themeColor="text1"/>
              </w:rPr>
              <w:t>(</w:t>
            </w:r>
            <w:r w:rsidRPr="004D1628">
              <w:rPr>
                <w:rFonts w:ascii="Times New Roman" w:eastAsia="標楷體" w:hAnsi="Times New Roman" w:cs="Times New Roman"/>
                <w:color w:val="000000" w:themeColor="text1"/>
              </w:rPr>
              <w:t>如確認單</w:t>
            </w:r>
            <w:r w:rsidRPr="004D1628">
              <w:rPr>
                <w:rFonts w:ascii="Times New Roman" w:eastAsia="標楷體" w:hAnsi="Times New Roman" w:cs="Times New Roman"/>
                <w:color w:val="000000" w:themeColor="text1"/>
              </w:rPr>
              <w:t>)</w:t>
            </w:r>
            <w:r w:rsidRPr="004D1628">
              <w:rPr>
                <w:rFonts w:ascii="Times New Roman" w:eastAsia="標楷體" w:hAnsi="Times New Roman" w:cs="Times New Roman"/>
                <w:color w:val="000000" w:themeColor="text1"/>
              </w:rPr>
              <w:t>以新案為主。</w:t>
            </w:r>
          </w:p>
          <w:p w14:paraId="660D1F8D" w14:textId="6C6FA7C2" w:rsidR="00FF6E55" w:rsidRPr="004D1628" w:rsidRDefault="00FF6E55" w:rsidP="00B46061">
            <w:pPr>
              <w:pStyle w:val="a3"/>
              <w:numPr>
                <w:ilvl w:val="0"/>
                <w:numId w:val="38"/>
              </w:numPr>
              <w:spacing w:line="400" w:lineRule="exact"/>
              <w:ind w:leftChars="0" w:left="193" w:hanging="193"/>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檢視</w:t>
            </w:r>
            <w:r w:rsidRPr="004D1628">
              <w:rPr>
                <w:rFonts w:ascii="Times New Roman" w:eastAsia="標楷體" w:hAnsi="Times New Roman" w:cs="Times New Roman" w:hint="eastAsia"/>
                <w:color w:val="000000" w:themeColor="text1"/>
              </w:rPr>
              <w:t>A</w:t>
            </w:r>
            <w:r w:rsidRPr="004D1628">
              <w:rPr>
                <w:rFonts w:ascii="Times New Roman" w:eastAsia="標楷體" w:hAnsi="Times New Roman" w:cs="Times New Roman" w:hint="eastAsia"/>
                <w:color w:val="000000" w:themeColor="text1"/>
              </w:rPr>
              <w:t>個管外出訪視包內容物品，並請</w:t>
            </w:r>
            <w:r w:rsidRPr="004D1628">
              <w:rPr>
                <w:rFonts w:ascii="Times New Roman" w:eastAsia="標楷體" w:hAnsi="Times New Roman" w:cs="Times New Roman" w:hint="eastAsia"/>
                <w:color w:val="000000" w:themeColor="text1"/>
              </w:rPr>
              <w:t>A</w:t>
            </w:r>
            <w:r w:rsidRPr="004D1628">
              <w:rPr>
                <w:rFonts w:ascii="Times New Roman" w:eastAsia="標楷體" w:hAnsi="Times New Roman" w:cs="Times New Roman" w:hint="eastAsia"/>
                <w:color w:val="000000" w:themeColor="text1"/>
              </w:rPr>
              <w:t>單位於考核場次時備妥。</w:t>
            </w:r>
          </w:p>
        </w:tc>
        <w:tc>
          <w:tcPr>
            <w:tcW w:w="814" w:type="dxa"/>
            <w:vAlign w:val="center"/>
          </w:tcPr>
          <w:p w14:paraId="1347AA48" w14:textId="4DD3B0BD"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1-1-2-1</w:t>
            </w:r>
          </w:p>
        </w:tc>
        <w:tc>
          <w:tcPr>
            <w:tcW w:w="1628" w:type="dxa"/>
            <w:gridSpan w:val="2"/>
            <w:vAlign w:val="center"/>
          </w:tcPr>
          <w:p w14:paraId="50A88DA5"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2</w:t>
            </w:r>
            <w:r w:rsidRPr="004D1628">
              <w:rPr>
                <w:rFonts w:ascii="標楷體" w:eastAsia="標楷體" w:hAnsi="標楷體" w:cs="新細明體" w:hint="eastAsia"/>
                <w:color w:val="000000" w:themeColor="text1"/>
                <w:szCs w:val="24"/>
              </w:rPr>
              <w:t>分：</w:t>
            </w:r>
          </w:p>
          <w:p w14:paraId="6D4ED864"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完全符合</w:t>
            </w:r>
          </w:p>
          <w:p w14:paraId="04D07249"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1</w:t>
            </w:r>
            <w:r w:rsidRPr="004D1628">
              <w:rPr>
                <w:rFonts w:ascii="標楷體" w:eastAsia="標楷體" w:hAnsi="標楷體" w:cs="新細明體" w:hint="eastAsia"/>
                <w:color w:val="000000" w:themeColor="text1"/>
                <w:szCs w:val="24"/>
              </w:rPr>
              <w:t>分：</w:t>
            </w:r>
          </w:p>
          <w:p w14:paraId="4BBD1B08"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部分符合</w:t>
            </w:r>
          </w:p>
          <w:p w14:paraId="30C2EACF" w14:textId="77777777" w:rsidR="00FF6E55" w:rsidRPr="004D1628" w:rsidRDefault="00FF6E55" w:rsidP="00FF6E55">
            <w:pPr>
              <w:widowControl/>
              <w:spacing w:line="36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0</w:t>
            </w:r>
            <w:r w:rsidRPr="004D1628">
              <w:rPr>
                <w:rFonts w:ascii="標楷體" w:eastAsia="標楷體" w:hAnsi="標楷體" w:cs="新細明體" w:hint="eastAsia"/>
                <w:color w:val="000000" w:themeColor="text1"/>
                <w:szCs w:val="24"/>
              </w:rPr>
              <w:t>分：</w:t>
            </w:r>
          </w:p>
          <w:p w14:paraId="112E5E20" w14:textId="40B6C610"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標楷體" w:eastAsia="標楷體" w:hAnsi="標楷體" w:cs="新細明體" w:hint="eastAsia"/>
                <w:color w:val="000000" w:themeColor="text1"/>
                <w:szCs w:val="24"/>
              </w:rPr>
              <w:t>完全不符合</w:t>
            </w:r>
          </w:p>
        </w:tc>
        <w:tc>
          <w:tcPr>
            <w:tcW w:w="2268" w:type="dxa"/>
          </w:tcPr>
          <w:p w14:paraId="5867CB60"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r>
      <w:tr w:rsidR="004D1628" w:rsidRPr="004D1628" w14:paraId="7CECD9A3" w14:textId="20F1F86B" w:rsidTr="00EC47E9">
        <w:trPr>
          <w:trHeight w:val="567"/>
          <w:jc w:val="center"/>
        </w:trPr>
        <w:tc>
          <w:tcPr>
            <w:tcW w:w="1192" w:type="dxa"/>
            <w:vMerge/>
            <w:hideMark/>
          </w:tcPr>
          <w:p w14:paraId="74974970"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c>
          <w:tcPr>
            <w:tcW w:w="1252" w:type="dxa"/>
            <w:vMerge/>
            <w:hideMark/>
          </w:tcPr>
          <w:p w14:paraId="6AE9347D"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c>
          <w:tcPr>
            <w:tcW w:w="2369" w:type="dxa"/>
            <w:gridSpan w:val="2"/>
            <w:hideMark/>
          </w:tcPr>
          <w:p w14:paraId="666811CE" w14:textId="417FF230" w:rsidR="00FF6E55" w:rsidRPr="004D1628" w:rsidRDefault="00FF6E55" w:rsidP="00B46061">
            <w:pPr>
              <w:pStyle w:val="a3"/>
              <w:numPr>
                <w:ilvl w:val="0"/>
                <w:numId w:val="41"/>
              </w:numPr>
              <w:spacing w:line="400" w:lineRule="exact"/>
              <w:ind w:leftChars="0" w:left="192" w:hanging="192"/>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應依服務使用者</w:t>
            </w:r>
            <w:r w:rsidRPr="004D1628">
              <w:rPr>
                <w:rFonts w:ascii="Times New Roman" w:eastAsia="標楷體" w:hAnsi="Times New Roman" w:cs="Times New Roman"/>
                <w:color w:val="000000" w:themeColor="text1"/>
              </w:rPr>
              <w:t>/</w:t>
            </w:r>
            <w:r w:rsidRPr="004D1628">
              <w:rPr>
                <w:rFonts w:ascii="Times New Roman" w:eastAsia="標楷體" w:hAnsi="Times New Roman" w:cs="Times New Roman"/>
                <w:color w:val="000000" w:themeColor="text1"/>
              </w:rPr>
              <w:t>家屬特殊身心狀況，合理調整溝通方式，如易讀、溝通輔助、視覺提示</w:t>
            </w:r>
            <w:r w:rsidRPr="004D1628">
              <w:rPr>
                <w:rFonts w:ascii="Times New Roman" w:eastAsia="標楷體" w:hAnsi="Times New Roman" w:cs="Times New Roman"/>
                <w:color w:val="000000" w:themeColor="text1"/>
              </w:rPr>
              <w:t>…</w:t>
            </w:r>
            <w:r w:rsidRPr="004D1628">
              <w:rPr>
                <w:rFonts w:ascii="Times New Roman" w:eastAsia="標楷體" w:hAnsi="Times New Roman" w:cs="Times New Roman"/>
                <w:color w:val="000000" w:themeColor="text1"/>
              </w:rPr>
              <w:t>等支持，進行有效溝通。</w:t>
            </w:r>
          </w:p>
          <w:p w14:paraId="0F8F8158" w14:textId="1B9B7D2E" w:rsidR="00FF6E55" w:rsidRPr="004D1628" w:rsidRDefault="00FF6E55" w:rsidP="00FF6E55">
            <w:pPr>
              <w:spacing w:line="400" w:lineRule="exact"/>
              <w:ind w:leftChars="80" w:left="192"/>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w:t>
            </w:r>
            <w:r w:rsidRPr="004D1628">
              <w:rPr>
                <w:rFonts w:ascii="Times New Roman" w:eastAsia="標楷體" w:hAnsi="Times New Roman" w:cs="Times New Roman" w:hint="eastAsia"/>
                <w:color w:val="000000" w:themeColor="text1"/>
              </w:rPr>
              <w:t>2</w:t>
            </w:r>
            <w:r w:rsidRPr="004D1628">
              <w:rPr>
                <w:rFonts w:ascii="Times New Roman" w:eastAsia="標楷體" w:hAnsi="Times New Roman" w:cs="Times New Roman"/>
                <w:color w:val="000000" w:themeColor="text1"/>
              </w:rPr>
              <w:t>)</w:t>
            </w:r>
          </w:p>
        </w:tc>
        <w:tc>
          <w:tcPr>
            <w:tcW w:w="3311" w:type="dxa"/>
            <w:gridSpan w:val="2"/>
            <w:vMerge/>
            <w:hideMark/>
          </w:tcPr>
          <w:p w14:paraId="0F61D008"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c>
          <w:tcPr>
            <w:tcW w:w="2612" w:type="dxa"/>
            <w:vMerge/>
            <w:hideMark/>
          </w:tcPr>
          <w:p w14:paraId="36768C30"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c>
          <w:tcPr>
            <w:tcW w:w="814" w:type="dxa"/>
            <w:vAlign w:val="center"/>
          </w:tcPr>
          <w:p w14:paraId="2115BC84" w14:textId="5BC41E26"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1-1-2-2</w:t>
            </w:r>
          </w:p>
        </w:tc>
        <w:tc>
          <w:tcPr>
            <w:tcW w:w="1628" w:type="dxa"/>
            <w:gridSpan w:val="2"/>
            <w:vAlign w:val="center"/>
          </w:tcPr>
          <w:p w14:paraId="7A639558"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2</w:t>
            </w:r>
            <w:r w:rsidRPr="004D1628">
              <w:rPr>
                <w:rFonts w:ascii="標楷體" w:eastAsia="標楷體" w:hAnsi="標楷體" w:cs="新細明體" w:hint="eastAsia"/>
                <w:color w:val="000000" w:themeColor="text1"/>
                <w:szCs w:val="24"/>
              </w:rPr>
              <w:t>分：</w:t>
            </w:r>
          </w:p>
          <w:p w14:paraId="59654ED9"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完全符合</w:t>
            </w:r>
          </w:p>
          <w:p w14:paraId="1E8EBAAB"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1</w:t>
            </w:r>
            <w:r w:rsidRPr="004D1628">
              <w:rPr>
                <w:rFonts w:ascii="標楷體" w:eastAsia="標楷體" w:hAnsi="標楷體" w:cs="新細明體" w:hint="eastAsia"/>
                <w:color w:val="000000" w:themeColor="text1"/>
                <w:szCs w:val="24"/>
              </w:rPr>
              <w:t>分：</w:t>
            </w:r>
          </w:p>
          <w:p w14:paraId="649BF1CF"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部分符合</w:t>
            </w:r>
          </w:p>
          <w:p w14:paraId="4D987B2C" w14:textId="77777777" w:rsidR="00FF6E55" w:rsidRPr="004D1628" w:rsidRDefault="00FF6E55" w:rsidP="00FF6E55">
            <w:pPr>
              <w:widowControl/>
              <w:spacing w:line="36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0</w:t>
            </w:r>
            <w:r w:rsidRPr="004D1628">
              <w:rPr>
                <w:rFonts w:ascii="標楷體" w:eastAsia="標楷體" w:hAnsi="標楷體" w:cs="新細明體" w:hint="eastAsia"/>
                <w:color w:val="000000" w:themeColor="text1"/>
                <w:szCs w:val="24"/>
              </w:rPr>
              <w:t>分：</w:t>
            </w:r>
          </w:p>
          <w:p w14:paraId="62F1552D" w14:textId="6DBA332E"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標楷體" w:eastAsia="標楷體" w:hAnsi="標楷體" w:cs="新細明體" w:hint="eastAsia"/>
                <w:color w:val="000000" w:themeColor="text1"/>
                <w:szCs w:val="24"/>
              </w:rPr>
              <w:t>完全不符合</w:t>
            </w:r>
          </w:p>
        </w:tc>
        <w:tc>
          <w:tcPr>
            <w:tcW w:w="2268" w:type="dxa"/>
          </w:tcPr>
          <w:p w14:paraId="7DD3F2D7"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r>
      <w:tr w:rsidR="004D1628" w:rsidRPr="004D1628" w14:paraId="20D44654" w14:textId="4718175E" w:rsidTr="007034A1">
        <w:trPr>
          <w:trHeight w:val="567"/>
          <w:jc w:val="center"/>
        </w:trPr>
        <w:tc>
          <w:tcPr>
            <w:tcW w:w="1192" w:type="dxa"/>
            <w:vMerge/>
            <w:hideMark/>
          </w:tcPr>
          <w:p w14:paraId="25663801"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c>
          <w:tcPr>
            <w:tcW w:w="1252" w:type="dxa"/>
            <w:vMerge w:val="restart"/>
            <w:hideMark/>
          </w:tcPr>
          <w:p w14:paraId="5D7F4685"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1-1-3</w:t>
            </w:r>
            <w:r w:rsidRPr="004D1628">
              <w:rPr>
                <w:rFonts w:ascii="Times New Roman" w:eastAsia="標楷體" w:hAnsi="Times New Roman" w:cs="Times New Roman"/>
                <w:color w:val="000000" w:themeColor="text1"/>
              </w:rPr>
              <w:t>服務資源安排與連結</w:t>
            </w:r>
          </w:p>
          <w:p w14:paraId="76C13315" w14:textId="487E97FF"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w:t>
            </w:r>
            <w:r w:rsidRPr="004D1628">
              <w:rPr>
                <w:rFonts w:ascii="Times New Roman" w:eastAsia="標楷體" w:hAnsi="Times New Roman" w:cs="Times New Roman" w:hint="eastAsia"/>
                <w:color w:val="000000" w:themeColor="text1"/>
              </w:rPr>
              <w:t>9</w:t>
            </w:r>
            <w:r w:rsidRPr="004D1628">
              <w:rPr>
                <w:rFonts w:ascii="Times New Roman" w:eastAsia="標楷體" w:hAnsi="Times New Roman" w:cs="Times New Roman"/>
                <w:color w:val="000000" w:themeColor="text1"/>
              </w:rPr>
              <w:t>)</w:t>
            </w:r>
          </w:p>
          <w:p w14:paraId="6CD19381" w14:textId="77F2292C"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b/>
                <w:bCs/>
                <w:color w:val="000000" w:themeColor="text1"/>
              </w:rPr>
              <w:t>(</w:t>
            </w:r>
            <w:r w:rsidRPr="004D1628">
              <w:rPr>
                <w:rFonts w:ascii="Times New Roman" w:eastAsia="標楷體" w:hAnsi="Times New Roman" w:cs="Times New Roman" w:hint="eastAsia"/>
                <w:b/>
                <w:bCs/>
                <w:color w:val="000000" w:themeColor="text1"/>
              </w:rPr>
              <w:t>本項為重要指標且</w:t>
            </w:r>
            <w:r w:rsidRPr="004D1628">
              <w:rPr>
                <w:rFonts w:ascii="Times New Roman" w:eastAsia="標楷體" w:hAnsi="Times New Roman" w:cs="Times New Roman" w:hint="eastAsia"/>
                <w:b/>
                <w:bCs/>
                <w:color w:val="000000" w:themeColor="text1"/>
              </w:rPr>
              <w:lastRenderedPageBreak/>
              <w:t>同為查核指標</w:t>
            </w:r>
            <w:r w:rsidRPr="004D1628">
              <w:rPr>
                <w:rFonts w:ascii="Times New Roman" w:eastAsia="標楷體" w:hAnsi="Times New Roman" w:cs="Times New Roman" w:hint="eastAsia"/>
                <w:b/>
                <w:bCs/>
                <w:color w:val="000000" w:themeColor="text1"/>
              </w:rPr>
              <w:t>)</w:t>
            </w:r>
          </w:p>
        </w:tc>
        <w:tc>
          <w:tcPr>
            <w:tcW w:w="2369" w:type="dxa"/>
            <w:gridSpan w:val="2"/>
            <w:hideMark/>
          </w:tcPr>
          <w:p w14:paraId="26F7B5AC" w14:textId="08014FA5" w:rsidR="00FF6E55" w:rsidRPr="004D1628" w:rsidRDefault="00FF6E55" w:rsidP="00B46061">
            <w:pPr>
              <w:pStyle w:val="a3"/>
              <w:numPr>
                <w:ilvl w:val="0"/>
                <w:numId w:val="42"/>
              </w:numPr>
              <w:spacing w:line="400" w:lineRule="exact"/>
              <w:ind w:leftChars="0"/>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lastRenderedPageBreak/>
              <w:t>依服務計畫連結服務。</w:t>
            </w:r>
          </w:p>
          <w:p w14:paraId="3F14A4D7" w14:textId="77BCD993" w:rsidR="00FF6E55" w:rsidRPr="004D1628" w:rsidRDefault="00FF6E55" w:rsidP="00FF6E55">
            <w:pPr>
              <w:spacing w:line="400" w:lineRule="exact"/>
              <w:ind w:leftChars="80" w:left="192"/>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(3)</w:t>
            </w:r>
          </w:p>
        </w:tc>
        <w:tc>
          <w:tcPr>
            <w:tcW w:w="3311" w:type="dxa"/>
            <w:gridSpan w:val="2"/>
            <w:vMerge w:val="restart"/>
            <w:hideMark/>
          </w:tcPr>
          <w:p w14:paraId="16049204" w14:textId="77777777" w:rsidR="00FF6E55" w:rsidRPr="004D1628" w:rsidRDefault="00FF6E55" w:rsidP="00B46061">
            <w:pPr>
              <w:pStyle w:val="a3"/>
              <w:widowControl/>
              <w:numPr>
                <w:ilvl w:val="0"/>
                <w:numId w:val="61"/>
              </w:numPr>
              <w:spacing w:line="400" w:lineRule="exact"/>
              <w:ind w:leftChars="0"/>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文件檢閱</w:t>
            </w:r>
          </w:p>
          <w:p w14:paraId="486268FD" w14:textId="77777777" w:rsidR="00FF6E55" w:rsidRPr="004D1628" w:rsidRDefault="00FF6E55" w:rsidP="00B46061">
            <w:pPr>
              <w:pStyle w:val="a3"/>
              <w:widowControl/>
              <w:numPr>
                <w:ilvl w:val="0"/>
                <w:numId w:val="61"/>
              </w:numPr>
              <w:spacing w:line="400" w:lineRule="exact"/>
              <w:ind w:leftChars="0"/>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服務計畫檢視</w:t>
            </w:r>
          </w:p>
          <w:p w14:paraId="02627AF8" w14:textId="77777777" w:rsidR="00FF6E55" w:rsidRPr="004D1628" w:rsidRDefault="00FF6E55" w:rsidP="00B46061">
            <w:pPr>
              <w:pStyle w:val="a3"/>
              <w:widowControl/>
              <w:numPr>
                <w:ilvl w:val="0"/>
                <w:numId w:val="62"/>
              </w:numPr>
              <w:spacing w:line="400" w:lineRule="exact"/>
              <w:ind w:leftChars="0"/>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現場訪談</w:t>
            </w:r>
          </w:p>
          <w:p w14:paraId="17143365" w14:textId="216AC7F6" w:rsidR="00FF6E55" w:rsidRPr="004D1628" w:rsidRDefault="00FF6E55" w:rsidP="00FF6E55">
            <w:pPr>
              <w:pStyle w:val="a3"/>
              <w:widowControl/>
              <w:numPr>
                <w:ilvl w:val="0"/>
                <w:numId w:val="35"/>
              </w:numPr>
              <w:spacing w:line="400" w:lineRule="exact"/>
              <w:ind w:leftChars="0" w:left="212" w:hanging="212"/>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檢視評鑑作業之基本資料表</w:t>
            </w:r>
            <w:r w:rsidRPr="004D1628">
              <w:rPr>
                <w:rFonts w:ascii="Times New Roman" w:eastAsia="標楷體" w:hAnsi="Times New Roman" w:cs="Times New Roman"/>
                <w:color w:val="000000" w:themeColor="text1"/>
              </w:rPr>
              <w:t>(</w:t>
            </w:r>
            <w:r w:rsidRPr="004D1628">
              <w:rPr>
                <w:rFonts w:ascii="Times New Roman" w:eastAsia="標楷體" w:hAnsi="Times New Roman" w:cs="Times New Roman"/>
                <w:color w:val="000000" w:themeColor="text1"/>
              </w:rPr>
              <w:t>十</w:t>
            </w:r>
            <w:r w:rsidRPr="004D1628">
              <w:rPr>
                <w:rFonts w:ascii="Times New Roman" w:eastAsia="標楷體" w:hAnsi="Times New Roman" w:cs="Times New Roman"/>
                <w:color w:val="000000" w:themeColor="text1"/>
              </w:rPr>
              <w:t>)</w:t>
            </w:r>
            <w:r w:rsidRPr="004D1628">
              <w:rPr>
                <w:rFonts w:ascii="Times New Roman" w:eastAsia="標楷體" w:hAnsi="Times New Roman" w:cs="Times New Roman"/>
                <w:color w:val="000000" w:themeColor="text1"/>
              </w:rPr>
              <w:t>個案管理時效</w:t>
            </w:r>
            <w:r w:rsidRPr="004D1628">
              <w:rPr>
                <w:rFonts w:ascii="Times New Roman" w:eastAsia="標楷體" w:hAnsi="Times New Roman" w:cs="Times New Roman"/>
                <w:color w:val="000000" w:themeColor="text1"/>
              </w:rPr>
              <w:t>(</w:t>
            </w:r>
            <w:r w:rsidRPr="004D1628">
              <w:rPr>
                <w:rFonts w:ascii="Times New Roman" w:eastAsia="標楷體" w:hAnsi="Times New Roman" w:cs="Times New Roman"/>
                <w:color w:val="000000" w:themeColor="text1"/>
              </w:rPr>
              <w:t>九</w:t>
            </w:r>
            <w:r w:rsidRPr="004D1628">
              <w:rPr>
                <w:rFonts w:ascii="Times New Roman" w:eastAsia="標楷體" w:hAnsi="Times New Roman" w:cs="Times New Roman"/>
                <w:color w:val="000000" w:themeColor="text1"/>
              </w:rPr>
              <w:t>)</w:t>
            </w:r>
            <w:r w:rsidRPr="004D1628">
              <w:rPr>
                <w:rFonts w:ascii="Times New Roman" w:eastAsia="標楷體" w:hAnsi="Times New Roman" w:cs="Times New Roman"/>
                <w:color w:val="000000" w:themeColor="text1"/>
              </w:rPr>
              <w:t>個管服</w:t>
            </w:r>
            <w:r w:rsidRPr="004D1628">
              <w:rPr>
                <w:rFonts w:ascii="Times New Roman" w:eastAsia="標楷體" w:hAnsi="Times New Roman" w:cs="Times New Roman"/>
                <w:color w:val="000000" w:themeColor="text1"/>
              </w:rPr>
              <w:lastRenderedPageBreak/>
              <w:t>務量之多元服務個案數</w:t>
            </w:r>
            <w:r w:rsidRPr="004D1628">
              <w:rPr>
                <w:rFonts w:ascii="Times New Roman" w:eastAsia="標楷體" w:hAnsi="Times New Roman" w:cs="Times New Roman"/>
                <w:color w:val="000000" w:themeColor="text1"/>
              </w:rPr>
              <w:t>(</w:t>
            </w:r>
            <w:r w:rsidRPr="004D1628">
              <w:rPr>
                <w:rFonts w:ascii="Times New Roman" w:eastAsia="標楷體" w:hAnsi="Times New Roman" w:cs="Times New Roman"/>
                <w:color w:val="000000" w:themeColor="text1"/>
              </w:rPr>
              <w:t>媒合兩種以上服務</w:t>
            </w:r>
            <w:r w:rsidRPr="004D1628">
              <w:rPr>
                <w:rFonts w:ascii="Times New Roman" w:eastAsia="標楷體" w:hAnsi="Times New Roman" w:cs="Times New Roman"/>
                <w:color w:val="000000" w:themeColor="text1"/>
              </w:rPr>
              <w:t>)</w:t>
            </w:r>
            <w:r w:rsidRPr="004D1628">
              <w:rPr>
                <w:rFonts w:ascii="Times New Roman" w:eastAsia="標楷體" w:hAnsi="Times New Roman" w:cs="Times New Roman"/>
                <w:color w:val="000000" w:themeColor="text1"/>
              </w:rPr>
              <w:t>。</w:t>
            </w:r>
            <w:r w:rsidRPr="004D1628">
              <w:rPr>
                <w:rFonts w:ascii="Times New Roman" w:eastAsia="標楷體" w:hAnsi="Times New Roman" w:cs="Times New Roman"/>
                <w:color w:val="000000" w:themeColor="text1"/>
              </w:rPr>
              <w:t xml:space="preserve"> </w:t>
            </w:r>
          </w:p>
          <w:p w14:paraId="7D045F1D" w14:textId="77777777" w:rsidR="00FF6E55" w:rsidRPr="004D1628" w:rsidRDefault="00FF6E55" w:rsidP="00FF6E55">
            <w:pPr>
              <w:pStyle w:val="a3"/>
              <w:widowControl/>
              <w:numPr>
                <w:ilvl w:val="0"/>
                <w:numId w:val="35"/>
              </w:numPr>
              <w:spacing w:line="400" w:lineRule="exact"/>
              <w:ind w:leftChars="0" w:left="184" w:hanging="184"/>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可提供家暴</w:t>
            </w:r>
            <w:r w:rsidRPr="004D1628">
              <w:rPr>
                <w:rFonts w:ascii="Times New Roman" w:eastAsia="標楷體" w:hAnsi="Times New Roman" w:cs="Times New Roman"/>
                <w:color w:val="000000" w:themeColor="text1"/>
              </w:rPr>
              <w:t>/</w:t>
            </w:r>
            <w:r w:rsidRPr="004D1628">
              <w:rPr>
                <w:rFonts w:ascii="Times New Roman" w:eastAsia="標楷體" w:hAnsi="Times New Roman" w:cs="Times New Roman"/>
                <w:color w:val="000000" w:themeColor="text1"/>
              </w:rPr>
              <w:t>自殺</w:t>
            </w:r>
            <w:r w:rsidRPr="004D1628">
              <w:rPr>
                <w:rFonts w:ascii="Times New Roman" w:eastAsia="標楷體" w:hAnsi="Times New Roman" w:cs="Times New Roman"/>
                <w:color w:val="000000" w:themeColor="text1"/>
              </w:rPr>
              <w:t>/</w:t>
            </w:r>
            <w:r w:rsidRPr="004D1628">
              <w:rPr>
                <w:rFonts w:ascii="Times New Roman" w:eastAsia="標楷體" w:hAnsi="Times New Roman" w:cs="Times New Roman"/>
                <w:color w:val="000000" w:themeColor="text1"/>
              </w:rPr>
              <w:t>高風險家庭照顧者</w:t>
            </w:r>
            <w:r w:rsidRPr="004D1628">
              <w:rPr>
                <w:rFonts w:ascii="Times New Roman" w:eastAsia="標楷體" w:hAnsi="Times New Roman" w:cs="Times New Roman"/>
                <w:color w:val="000000" w:themeColor="text1"/>
              </w:rPr>
              <w:t>...</w:t>
            </w:r>
            <w:r w:rsidRPr="004D1628">
              <w:rPr>
                <w:rFonts w:ascii="Times New Roman" w:eastAsia="標楷體" w:hAnsi="Times New Roman" w:cs="Times New Roman"/>
                <w:color w:val="000000" w:themeColor="text1"/>
              </w:rPr>
              <w:t>等服務使用者</w:t>
            </w:r>
            <w:r w:rsidRPr="004D1628">
              <w:rPr>
                <w:rFonts w:ascii="Times New Roman" w:eastAsia="標楷體" w:hAnsi="Times New Roman" w:cs="Times New Roman"/>
                <w:color w:val="000000" w:themeColor="text1"/>
              </w:rPr>
              <w:t>/</w:t>
            </w:r>
            <w:r w:rsidRPr="004D1628">
              <w:rPr>
                <w:rFonts w:ascii="Times New Roman" w:eastAsia="標楷體" w:hAnsi="Times New Roman" w:cs="Times New Roman"/>
                <w:color w:val="000000" w:themeColor="text1"/>
              </w:rPr>
              <w:t>特殊需求相關轉介紀錄。</w:t>
            </w:r>
          </w:p>
          <w:p w14:paraId="2BC1DFEF" w14:textId="2B895F6E" w:rsidR="00FF6E55" w:rsidRPr="004D1628" w:rsidRDefault="00FF6E55" w:rsidP="00FF6E55">
            <w:pPr>
              <w:pStyle w:val="a3"/>
              <w:widowControl/>
              <w:numPr>
                <w:ilvl w:val="0"/>
                <w:numId w:val="35"/>
              </w:numPr>
              <w:spacing w:line="400" w:lineRule="exact"/>
              <w:ind w:leftChars="0" w:left="156" w:hanging="156"/>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A</w:t>
            </w:r>
            <w:r w:rsidRPr="004D1628">
              <w:rPr>
                <w:rFonts w:ascii="Times New Roman" w:eastAsia="標楷體" w:hAnsi="Times New Roman" w:cs="Times New Roman"/>
                <w:color w:val="000000" w:themeColor="text1"/>
              </w:rPr>
              <w:t>單位</w:t>
            </w:r>
            <w:r w:rsidRPr="004D1628">
              <w:rPr>
                <w:rFonts w:ascii="標楷體" w:eastAsia="標楷體" w:hAnsi="標楷體" w:cs="Times New Roman" w:hint="eastAsia"/>
                <w:color w:val="000000" w:themeColor="text1"/>
              </w:rPr>
              <w:t>訂有轉介機制，落實轉介資源之多元性，並追蹤轉介後情形及紀錄</w:t>
            </w:r>
            <w:r w:rsidRPr="004D1628">
              <w:rPr>
                <w:rFonts w:ascii="Times New Roman" w:eastAsia="標楷體" w:hAnsi="Times New Roman" w:cs="Times New Roman"/>
                <w:color w:val="000000" w:themeColor="text1"/>
              </w:rPr>
              <w:t>。</w:t>
            </w:r>
          </w:p>
          <w:p w14:paraId="4C51B978" w14:textId="77777777" w:rsidR="00FF6E55" w:rsidRPr="004D1628" w:rsidRDefault="00FF6E55" w:rsidP="00FF6E55">
            <w:pPr>
              <w:pStyle w:val="a3"/>
              <w:widowControl/>
              <w:numPr>
                <w:ilvl w:val="0"/>
                <w:numId w:val="35"/>
              </w:numPr>
              <w:spacing w:line="400" w:lineRule="exact"/>
              <w:ind w:leftChars="0" w:left="184" w:hanging="184"/>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A</w:t>
            </w:r>
            <w:r w:rsidRPr="004D1628">
              <w:rPr>
                <w:rFonts w:ascii="Times New Roman" w:eastAsia="標楷體" w:hAnsi="Times New Roman" w:cs="Times New Roman" w:hint="eastAsia"/>
                <w:color w:val="000000" w:themeColor="text1"/>
              </w:rPr>
              <w:t>單位訂有與</w:t>
            </w:r>
            <w:r w:rsidRPr="004D1628">
              <w:rPr>
                <w:rFonts w:ascii="Times New Roman" w:eastAsia="標楷體" w:hAnsi="Times New Roman" w:cs="Times New Roman" w:hint="eastAsia"/>
                <w:color w:val="000000" w:themeColor="text1"/>
              </w:rPr>
              <w:t>C</w:t>
            </w:r>
            <w:r w:rsidRPr="004D1628">
              <w:rPr>
                <w:rFonts w:ascii="Times New Roman" w:eastAsia="標楷體" w:hAnsi="Times New Roman" w:cs="Times New Roman" w:hint="eastAsia"/>
                <w:color w:val="000000" w:themeColor="text1"/>
              </w:rPr>
              <w:t>據點（含長照需要等級第</w:t>
            </w:r>
            <w:r w:rsidRPr="004D1628">
              <w:rPr>
                <w:rFonts w:ascii="Times New Roman" w:eastAsia="標楷體" w:hAnsi="Times New Roman" w:cs="Times New Roman" w:hint="eastAsia"/>
                <w:color w:val="000000" w:themeColor="text1"/>
              </w:rPr>
              <w:t>2~3</w:t>
            </w:r>
            <w:r w:rsidRPr="004D1628">
              <w:rPr>
                <w:rFonts w:ascii="Times New Roman" w:eastAsia="標楷體" w:hAnsi="Times New Roman" w:cs="Times New Roman" w:hint="eastAsia"/>
                <w:color w:val="000000" w:themeColor="text1"/>
              </w:rPr>
              <w:t>級長照服務使用者鄰近巷弄長照站資訊巷弄長照站）之合作機制，並有</w:t>
            </w:r>
            <w:r w:rsidRPr="004D1628">
              <w:rPr>
                <w:rFonts w:ascii="標楷體" w:eastAsia="標楷體" w:hAnsi="標楷體" w:cs="Times New Roman" w:hint="eastAsia"/>
                <w:color w:val="000000" w:themeColor="text1"/>
              </w:rPr>
              <w:t>執行成果，追蹤使用情況需登載於照管平台</w:t>
            </w:r>
            <w:r w:rsidRPr="004D1628">
              <w:rPr>
                <w:rFonts w:ascii="Times New Roman" w:eastAsia="標楷體" w:hAnsi="Times New Roman" w:cs="Times New Roman"/>
                <w:color w:val="000000" w:themeColor="text1"/>
              </w:rPr>
              <w:t>AA02</w:t>
            </w:r>
            <w:r w:rsidRPr="004D1628">
              <w:rPr>
                <w:rFonts w:ascii="標楷體" w:eastAsia="標楷體" w:hAnsi="標楷體" w:cs="Times New Roman" w:hint="eastAsia"/>
                <w:color w:val="000000" w:themeColor="text1"/>
              </w:rPr>
              <w:t>碼服務紀錄。</w:t>
            </w:r>
          </w:p>
          <w:p w14:paraId="47B8AC2A" w14:textId="5434EDEF" w:rsidR="00FF6E55" w:rsidRPr="004D1628" w:rsidRDefault="00FF6E55" w:rsidP="00FF6E55">
            <w:pPr>
              <w:widowControl/>
              <w:spacing w:line="400" w:lineRule="exact"/>
              <w:jc w:val="both"/>
              <w:rPr>
                <w:rFonts w:ascii="Times New Roman" w:eastAsia="標楷體" w:hAnsi="Times New Roman" w:cs="Times New Roman"/>
                <w:color w:val="000000" w:themeColor="text1"/>
              </w:rPr>
            </w:pPr>
          </w:p>
          <w:p w14:paraId="12B1A705" w14:textId="77777777" w:rsidR="00FF6E55" w:rsidRPr="004D1628" w:rsidRDefault="00FF6E55" w:rsidP="00FF6E55">
            <w:pPr>
              <w:widowControl/>
              <w:spacing w:line="400" w:lineRule="exact"/>
              <w:jc w:val="both"/>
              <w:rPr>
                <w:rFonts w:ascii="Times New Roman" w:eastAsia="標楷體" w:hAnsi="Times New Roman" w:cs="Times New Roman"/>
                <w:color w:val="000000" w:themeColor="text1"/>
              </w:rPr>
            </w:pPr>
          </w:p>
          <w:p w14:paraId="4461238A" w14:textId="77777777" w:rsidR="00FF6E55" w:rsidRPr="004D1628" w:rsidRDefault="00FF6E55" w:rsidP="00FF6E55">
            <w:pPr>
              <w:widowControl/>
              <w:spacing w:line="400" w:lineRule="exact"/>
              <w:jc w:val="both"/>
              <w:rPr>
                <w:rFonts w:ascii="Times New Roman" w:eastAsia="標楷體" w:hAnsi="Times New Roman" w:cs="Times New Roman"/>
                <w:color w:val="000000" w:themeColor="text1"/>
              </w:rPr>
            </w:pPr>
          </w:p>
          <w:p w14:paraId="5D9D2BDD" w14:textId="77777777" w:rsidR="00FF6E55" w:rsidRPr="004D1628" w:rsidRDefault="00FF6E55" w:rsidP="00FF6E55">
            <w:pPr>
              <w:widowControl/>
              <w:spacing w:line="400" w:lineRule="exact"/>
              <w:jc w:val="both"/>
              <w:rPr>
                <w:rFonts w:ascii="Times New Roman" w:eastAsia="標楷體" w:hAnsi="Times New Roman" w:cs="Times New Roman"/>
                <w:color w:val="000000" w:themeColor="text1"/>
              </w:rPr>
            </w:pPr>
          </w:p>
          <w:p w14:paraId="71A8A91B" w14:textId="77777777" w:rsidR="00FF6E55" w:rsidRPr="004D1628" w:rsidRDefault="00FF6E55" w:rsidP="00FF6E55">
            <w:pPr>
              <w:widowControl/>
              <w:spacing w:line="400" w:lineRule="exact"/>
              <w:jc w:val="both"/>
              <w:rPr>
                <w:rFonts w:ascii="Times New Roman" w:eastAsia="標楷體" w:hAnsi="Times New Roman" w:cs="Times New Roman"/>
                <w:color w:val="000000" w:themeColor="text1"/>
              </w:rPr>
            </w:pPr>
          </w:p>
          <w:p w14:paraId="6E6C5942" w14:textId="77777777" w:rsidR="00FF6E55" w:rsidRPr="004D1628" w:rsidRDefault="00FF6E55" w:rsidP="00FF6E55">
            <w:pPr>
              <w:widowControl/>
              <w:spacing w:line="400" w:lineRule="exact"/>
              <w:jc w:val="both"/>
              <w:rPr>
                <w:rFonts w:ascii="Times New Roman" w:eastAsia="標楷體" w:hAnsi="Times New Roman" w:cs="Times New Roman"/>
                <w:color w:val="000000" w:themeColor="text1"/>
              </w:rPr>
            </w:pPr>
          </w:p>
          <w:p w14:paraId="4DA91AE8" w14:textId="77777777" w:rsidR="00FF6E55" w:rsidRPr="004D1628" w:rsidRDefault="00FF6E55" w:rsidP="00FF6E55">
            <w:pPr>
              <w:widowControl/>
              <w:spacing w:line="400" w:lineRule="exact"/>
              <w:jc w:val="both"/>
              <w:rPr>
                <w:rFonts w:ascii="Times New Roman" w:eastAsia="標楷體" w:hAnsi="Times New Roman" w:cs="Times New Roman"/>
                <w:color w:val="000000" w:themeColor="text1"/>
              </w:rPr>
            </w:pPr>
          </w:p>
        </w:tc>
        <w:tc>
          <w:tcPr>
            <w:tcW w:w="2612" w:type="dxa"/>
            <w:vMerge w:val="restart"/>
            <w:hideMark/>
          </w:tcPr>
          <w:p w14:paraId="331445C6" w14:textId="77777777" w:rsidR="00FF6E55" w:rsidRPr="004D1628" w:rsidRDefault="00FF6E55" w:rsidP="00B46061">
            <w:pPr>
              <w:pStyle w:val="a3"/>
              <w:numPr>
                <w:ilvl w:val="0"/>
                <w:numId w:val="76"/>
              </w:numPr>
              <w:spacing w:line="360" w:lineRule="exact"/>
              <w:ind w:leftChars="0" w:left="186" w:hanging="186"/>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lastRenderedPageBreak/>
              <w:t>多元性長照服務指</w:t>
            </w:r>
            <w:r w:rsidRPr="004D1628">
              <w:rPr>
                <w:rFonts w:ascii="Times New Roman" w:eastAsia="標楷體" w:hAnsi="Times New Roman" w:cs="Times New Roman" w:hint="eastAsia"/>
                <w:color w:val="000000" w:themeColor="text1"/>
              </w:rPr>
              <w:t>2</w:t>
            </w:r>
            <w:r w:rsidRPr="004D1628">
              <w:rPr>
                <w:rFonts w:ascii="Times New Roman" w:eastAsia="標楷體" w:hAnsi="Times New Roman" w:cs="Times New Roman" w:hint="eastAsia"/>
                <w:color w:val="000000" w:themeColor="text1"/>
              </w:rPr>
              <w:t>種以上服務。</w:t>
            </w:r>
          </w:p>
          <w:p w14:paraId="2BC5902D" w14:textId="77777777" w:rsidR="00FF6E55" w:rsidRPr="004D1628" w:rsidRDefault="00FF6E55" w:rsidP="00B46061">
            <w:pPr>
              <w:pStyle w:val="a3"/>
              <w:numPr>
                <w:ilvl w:val="0"/>
                <w:numId w:val="76"/>
              </w:numPr>
              <w:spacing w:line="360" w:lineRule="exact"/>
              <w:ind w:leftChars="0" w:left="180" w:hanging="180"/>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需完整呈現相關轉介紀錄資料。</w:t>
            </w:r>
          </w:p>
          <w:p w14:paraId="5538E09E" w14:textId="5FB22A52" w:rsidR="00FF6E55" w:rsidRPr="004D1628" w:rsidRDefault="00FF6E55" w:rsidP="00B46061">
            <w:pPr>
              <w:pStyle w:val="a3"/>
              <w:widowControl/>
              <w:numPr>
                <w:ilvl w:val="0"/>
                <w:numId w:val="76"/>
              </w:numPr>
              <w:spacing w:line="360" w:lineRule="exact"/>
              <w:ind w:leftChars="0" w:left="223" w:hanging="223"/>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本局抽查</w:t>
            </w:r>
            <w:r w:rsidRPr="004D1628">
              <w:rPr>
                <w:rFonts w:ascii="Times New Roman" w:eastAsia="標楷體" w:hAnsi="Times New Roman" w:cs="Times New Roman" w:hint="eastAsia"/>
                <w:color w:val="000000" w:themeColor="text1"/>
              </w:rPr>
              <w:t>2</w:t>
            </w:r>
            <w:r w:rsidRPr="004D1628">
              <w:rPr>
                <w:rFonts w:ascii="Times New Roman" w:eastAsia="標楷體" w:hAnsi="Times New Roman" w:cs="Times New Roman" w:hint="eastAsia"/>
                <w:color w:val="000000" w:themeColor="text1"/>
              </w:rPr>
              <w:t>案，單位自選</w:t>
            </w:r>
            <w:r w:rsidRPr="004D1628">
              <w:rPr>
                <w:rFonts w:ascii="Times New Roman" w:eastAsia="標楷體" w:hAnsi="Times New Roman" w:cs="Times New Roman" w:hint="eastAsia"/>
                <w:color w:val="000000" w:themeColor="text1"/>
              </w:rPr>
              <w:t>1</w:t>
            </w:r>
            <w:r w:rsidRPr="004D1628">
              <w:rPr>
                <w:rFonts w:ascii="Times New Roman" w:eastAsia="標楷體" w:hAnsi="Times New Roman" w:cs="Times New Roman" w:hint="eastAsia"/>
                <w:color w:val="000000" w:themeColor="text1"/>
              </w:rPr>
              <w:t>案並於簡報報告，個案需事前提供</w:t>
            </w:r>
            <w:r w:rsidRPr="004D1628">
              <w:rPr>
                <w:rFonts w:ascii="Times New Roman" w:eastAsia="標楷體" w:hAnsi="Times New Roman" w:cs="Times New Roman" w:hint="eastAsia"/>
                <w:color w:val="000000" w:themeColor="text1"/>
              </w:rPr>
              <w:lastRenderedPageBreak/>
              <w:t>予本局（自選報告個案請勿提交曾經報告過的，如：照管中心個研報告）。</w:t>
            </w:r>
          </w:p>
          <w:p w14:paraId="020DF82D" w14:textId="77777777" w:rsidR="00FF6E55" w:rsidRPr="004D1628" w:rsidRDefault="00FF6E55" w:rsidP="00B46061">
            <w:pPr>
              <w:pStyle w:val="a3"/>
              <w:widowControl/>
              <w:numPr>
                <w:ilvl w:val="0"/>
                <w:numId w:val="76"/>
              </w:numPr>
              <w:spacing w:line="360" w:lineRule="exact"/>
              <w:ind w:leftChars="0" w:left="223" w:hanging="223"/>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檢視訂有個案分級評估指標（個案分級係指，</w:t>
            </w:r>
            <w:r w:rsidRPr="004D1628">
              <w:rPr>
                <w:rFonts w:ascii="標楷體" w:eastAsia="標楷體" w:hAnsi="標楷體" w:cs="Times New Roman" w:hint="eastAsia"/>
                <w:color w:val="000000" w:themeColor="text1"/>
              </w:rPr>
              <w:t>依個案屬性區分為高強度、中強度、低強度之案件類型</w:t>
            </w:r>
            <w:r w:rsidRPr="004D1628">
              <w:rPr>
                <w:rFonts w:ascii="Times New Roman" w:eastAsia="標楷體" w:hAnsi="Times New Roman" w:cs="Times New Roman" w:hint="eastAsia"/>
                <w:color w:val="000000" w:themeColor="text1"/>
              </w:rPr>
              <w:t>）</w:t>
            </w:r>
            <w:r w:rsidRPr="004D1628">
              <w:rPr>
                <w:rFonts w:ascii="標楷體" w:eastAsia="標楷體" w:hAnsi="標楷體" w:cs="Times New Roman" w:hint="eastAsia"/>
                <w:color w:val="000000" w:themeColor="text1"/>
              </w:rPr>
              <w:t>，並有執行成果</w:t>
            </w:r>
            <w:r w:rsidRPr="004D1628">
              <w:rPr>
                <w:rFonts w:ascii="Times New Roman" w:eastAsia="標楷體" w:hAnsi="Times New Roman" w:cs="Times New Roman" w:hint="eastAsia"/>
                <w:color w:val="000000" w:themeColor="text1"/>
              </w:rPr>
              <w:t>（</w:t>
            </w:r>
            <w:r w:rsidRPr="004D1628">
              <w:rPr>
                <w:rFonts w:ascii="標楷體" w:eastAsia="標楷體" w:hAnsi="標楷體" w:cs="Times New Roman" w:hint="eastAsia"/>
                <w:color w:val="000000" w:themeColor="text1"/>
              </w:rPr>
              <w:t>如</w:t>
            </w:r>
            <w:r w:rsidRPr="004D1628">
              <w:rPr>
                <w:rFonts w:ascii="Times New Roman" w:eastAsia="標楷體" w:hAnsi="Times New Roman" w:cs="Times New Roman"/>
                <w:bCs/>
                <w:color w:val="000000" w:themeColor="text1"/>
              </w:rPr>
              <w:t>：</w:t>
            </w:r>
            <w:r w:rsidRPr="004D1628">
              <w:rPr>
                <w:rFonts w:ascii="Times New Roman" w:eastAsia="標楷體" w:hAnsi="Times New Roman" w:cs="Times New Roman" w:hint="eastAsia"/>
                <w:bCs/>
                <w:color w:val="000000" w:themeColor="text1"/>
              </w:rPr>
              <w:t>個管服務對策、各分級處理情形及後續追蹤等</w:t>
            </w:r>
            <w:r w:rsidRPr="004D1628">
              <w:rPr>
                <w:rFonts w:ascii="Times New Roman" w:eastAsia="標楷體" w:hAnsi="Times New Roman" w:cs="Times New Roman" w:hint="eastAsia"/>
                <w:color w:val="000000" w:themeColor="text1"/>
              </w:rPr>
              <w:t>）</w:t>
            </w:r>
            <w:r w:rsidRPr="004D1628">
              <w:rPr>
                <w:rFonts w:ascii="標楷體" w:eastAsia="標楷體" w:hAnsi="標楷體" w:cs="Times New Roman" w:hint="eastAsia"/>
                <w:color w:val="000000" w:themeColor="text1"/>
              </w:rPr>
              <w:t>，</w:t>
            </w:r>
            <w:r w:rsidRPr="004D1628">
              <w:rPr>
                <w:rFonts w:ascii="標楷體" w:eastAsia="標楷體" w:hAnsi="標楷體" w:cs="Times New Roman"/>
                <w:color w:val="000000" w:themeColor="text1"/>
              </w:rPr>
              <w:t>僅轉介機制</w:t>
            </w:r>
            <w:r w:rsidRPr="004D1628">
              <w:rPr>
                <w:rFonts w:ascii="標楷體" w:eastAsia="標楷體" w:hAnsi="標楷體" w:cs="Times New Roman" w:hint="eastAsia"/>
                <w:color w:val="000000" w:themeColor="text1"/>
              </w:rPr>
              <w:t>未有通報及紀錄得</w:t>
            </w:r>
            <w:r w:rsidRPr="004D1628">
              <w:rPr>
                <w:rFonts w:ascii="Times New Roman" w:eastAsia="標楷體" w:hAnsi="Times New Roman" w:cs="Times New Roman"/>
                <w:color w:val="000000" w:themeColor="text1"/>
              </w:rPr>
              <w:t>2</w:t>
            </w:r>
            <w:r w:rsidRPr="004D1628">
              <w:rPr>
                <w:rFonts w:ascii="標楷體" w:eastAsia="標楷體" w:hAnsi="標楷體" w:cs="Times New Roman" w:hint="eastAsia"/>
                <w:color w:val="000000" w:themeColor="text1"/>
              </w:rPr>
              <w:t>分；未訂有機制及執行成果之相關紀錄，指標</w:t>
            </w:r>
            <w:r w:rsidRPr="004D1628">
              <w:rPr>
                <w:rFonts w:ascii="Times New Roman" w:eastAsia="標楷體" w:hAnsi="Times New Roman" w:cs="Times New Roman"/>
                <w:color w:val="000000" w:themeColor="text1"/>
              </w:rPr>
              <w:t>1-1-3-3</w:t>
            </w:r>
            <w:r w:rsidRPr="004D1628">
              <w:rPr>
                <w:rFonts w:ascii="標楷體" w:eastAsia="標楷體" w:hAnsi="標楷體" w:cs="Times New Roman" w:hint="eastAsia"/>
                <w:color w:val="000000" w:themeColor="text1"/>
              </w:rPr>
              <w:t>不予</w:t>
            </w:r>
            <w:r w:rsidRPr="004D1628">
              <w:rPr>
                <w:rFonts w:ascii="Times New Roman" w:eastAsia="標楷體" w:hAnsi="Times New Roman" w:cs="Times New Roman"/>
                <w:color w:val="000000" w:themeColor="text1"/>
              </w:rPr>
              <w:t>給</w:t>
            </w:r>
            <w:r w:rsidRPr="004D1628">
              <w:rPr>
                <w:rFonts w:ascii="標楷體" w:eastAsia="標楷體" w:hAnsi="標楷體" w:cs="Times New Roman" w:hint="eastAsia"/>
                <w:color w:val="000000" w:themeColor="text1"/>
              </w:rPr>
              <w:t>分。</w:t>
            </w:r>
          </w:p>
          <w:p w14:paraId="69F616C4" w14:textId="6CF6839A" w:rsidR="00FF6E55" w:rsidRPr="004D1628" w:rsidRDefault="00FF6E55" w:rsidP="00B46061">
            <w:pPr>
              <w:pStyle w:val="a3"/>
              <w:numPr>
                <w:ilvl w:val="0"/>
                <w:numId w:val="76"/>
              </w:numPr>
              <w:spacing w:line="400" w:lineRule="exact"/>
              <w:ind w:leftChars="0" w:left="165" w:hanging="165"/>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檢視</w:t>
            </w:r>
            <w:r w:rsidRPr="004D1628">
              <w:rPr>
                <w:rFonts w:ascii="Times New Roman" w:eastAsia="標楷體" w:hAnsi="Times New Roman" w:cs="Times New Roman" w:hint="eastAsia"/>
                <w:color w:val="000000" w:themeColor="text1"/>
              </w:rPr>
              <w:t>A</w:t>
            </w:r>
            <w:r w:rsidRPr="004D1628">
              <w:rPr>
                <w:rFonts w:ascii="Times New Roman" w:eastAsia="標楷體" w:hAnsi="Times New Roman" w:cs="Times New Roman" w:hint="eastAsia"/>
                <w:color w:val="000000" w:themeColor="text1"/>
              </w:rPr>
              <w:t>單位轉介之多元性資源服務，並留有紀錄（不限於民間團體、鄰里長等非正式服務資源），未訂有</w:t>
            </w:r>
            <w:r w:rsidRPr="004D1628">
              <w:rPr>
                <w:rFonts w:ascii="Times New Roman" w:eastAsia="標楷體" w:hAnsi="Times New Roman" w:cs="Times New Roman" w:hint="eastAsia"/>
                <w:color w:val="000000" w:themeColor="text1"/>
              </w:rPr>
              <w:lastRenderedPageBreak/>
              <w:t>機制或執行成果之相關紀錄，指標</w:t>
            </w:r>
            <w:r w:rsidRPr="004D1628">
              <w:rPr>
                <w:rFonts w:ascii="Times New Roman" w:eastAsia="標楷體" w:hAnsi="Times New Roman" w:cs="Times New Roman" w:hint="eastAsia"/>
                <w:color w:val="000000" w:themeColor="text1"/>
              </w:rPr>
              <w:t>1-1-3-3</w:t>
            </w:r>
            <w:r w:rsidRPr="004D1628">
              <w:rPr>
                <w:rFonts w:ascii="Times New Roman" w:eastAsia="標楷體" w:hAnsi="Times New Roman" w:cs="Times New Roman" w:hint="eastAsia"/>
                <w:color w:val="000000" w:themeColor="text1"/>
              </w:rPr>
              <w:t>不予</w:t>
            </w:r>
            <w:r w:rsidRPr="004D1628">
              <w:rPr>
                <w:rFonts w:ascii="Times New Roman" w:eastAsia="標楷體" w:hAnsi="Times New Roman" w:cs="Times New Roman"/>
                <w:color w:val="000000" w:themeColor="text1"/>
              </w:rPr>
              <w:t>給</w:t>
            </w:r>
            <w:r w:rsidRPr="004D1628">
              <w:rPr>
                <w:rFonts w:ascii="Times New Roman" w:eastAsia="標楷體" w:hAnsi="Times New Roman" w:cs="Times New Roman" w:hint="eastAsia"/>
                <w:color w:val="000000" w:themeColor="text1"/>
              </w:rPr>
              <w:t>分。</w:t>
            </w:r>
          </w:p>
        </w:tc>
        <w:tc>
          <w:tcPr>
            <w:tcW w:w="814" w:type="dxa"/>
            <w:vAlign w:val="center"/>
          </w:tcPr>
          <w:p w14:paraId="0CB8C4E7" w14:textId="4C0D26EF" w:rsidR="00FF6E55" w:rsidRPr="004D1628" w:rsidRDefault="00FF6E55" w:rsidP="00FF6E55">
            <w:pPr>
              <w:spacing w:line="360" w:lineRule="exact"/>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lastRenderedPageBreak/>
              <w:t>1-1-3-1</w:t>
            </w:r>
          </w:p>
        </w:tc>
        <w:tc>
          <w:tcPr>
            <w:tcW w:w="1628" w:type="dxa"/>
            <w:gridSpan w:val="2"/>
            <w:vAlign w:val="center"/>
          </w:tcPr>
          <w:p w14:paraId="53F32F58" w14:textId="2BEB98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hint="eastAsia"/>
                <w:color w:val="000000" w:themeColor="text1"/>
                <w:szCs w:val="24"/>
              </w:rPr>
              <w:t>3</w:t>
            </w:r>
            <w:r w:rsidRPr="004D1628">
              <w:rPr>
                <w:rFonts w:ascii="標楷體" w:eastAsia="標楷體" w:hAnsi="標楷體" w:cs="新細明體" w:hint="eastAsia"/>
                <w:color w:val="000000" w:themeColor="text1"/>
                <w:szCs w:val="24"/>
              </w:rPr>
              <w:t>分：</w:t>
            </w:r>
          </w:p>
          <w:p w14:paraId="336C1D55"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完全符合</w:t>
            </w:r>
          </w:p>
          <w:p w14:paraId="55AE21F7" w14:textId="0EA89E50"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2</w:t>
            </w:r>
            <w:r w:rsidRPr="004D1628">
              <w:rPr>
                <w:rFonts w:ascii="標楷體" w:eastAsia="標楷體" w:hAnsi="標楷體" w:cs="新細明體" w:hint="eastAsia"/>
                <w:color w:val="000000" w:themeColor="text1"/>
                <w:szCs w:val="24"/>
              </w:rPr>
              <w:t>分：</w:t>
            </w:r>
          </w:p>
          <w:p w14:paraId="1459E3A4"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部分符合</w:t>
            </w:r>
          </w:p>
          <w:p w14:paraId="7E6D2522" w14:textId="54D3F722"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hint="eastAsia"/>
                <w:color w:val="000000" w:themeColor="text1"/>
                <w:szCs w:val="24"/>
              </w:rPr>
              <w:t>1</w:t>
            </w:r>
            <w:r w:rsidRPr="004D1628">
              <w:rPr>
                <w:rFonts w:ascii="標楷體" w:eastAsia="標楷體" w:hAnsi="標楷體" w:cs="新細明體" w:hint="eastAsia"/>
                <w:color w:val="000000" w:themeColor="text1"/>
                <w:szCs w:val="24"/>
              </w:rPr>
              <w:t>分：</w:t>
            </w:r>
          </w:p>
          <w:p w14:paraId="7B1BE0FB" w14:textId="5098E006"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lastRenderedPageBreak/>
              <w:t>少部分符合</w:t>
            </w:r>
          </w:p>
          <w:p w14:paraId="577EB510" w14:textId="77777777" w:rsidR="00FF6E55" w:rsidRPr="004D1628" w:rsidRDefault="00FF6E55" w:rsidP="00FF6E55">
            <w:pPr>
              <w:widowControl/>
              <w:spacing w:line="36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0</w:t>
            </w:r>
            <w:r w:rsidRPr="004D1628">
              <w:rPr>
                <w:rFonts w:ascii="標楷體" w:eastAsia="標楷體" w:hAnsi="標楷體" w:cs="新細明體" w:hint="eastAsia"/>
                <w:color w:val="000000" w:themeColor="text1"/>
                <w:szCs w:val="24"/>
              </w:rPr>
              <w:t>分：</w:t>
            </w:r>
          </w:p>
          <w:p w14:paraId="24D020A1" w14:textId="32F50047" w:rsidR="00FF6E55" w:rsidRPr="004D1628" w:rsidRDefault="00FF6E55" w:rsidP="00FF6E55">
            <w:pPr>
              <w:spacing w:line="360" w:lineRule="exact"/>
              <w:jc w:val="both"/>
              <w:rPr>
                <w:rFonts w:ascii="Times New Roman" w:eastAsia="標楷體" w:hAnsi="Times New Roman" w:cs="Times New Roman"/>
                <w:color w:val="000000" w:themeColor="text1"/>
              </w:rPr>
            </w:pPr>
            <w:r w:rsidRPr="004D1628">
              <w:rPr>
                <w:rFonts w:ascii="標楷體" w:eastAsia="標楷體" w:hAnsi="標楷體" w:cs="新細明體" w:hint="eastAsia"/>
                <w:color w:val="000000" w:themeColor="text1"/>
                <w:szCs w:val="24"/>
              </w:rPr>
              <w:t>完全不符合</w:t>
            </w:r>
          </w:p>
        </w:tc>
        <w:tc>
          <w:tcPr>
            <w:tcW w:w="2268" w:type="dxa"/>
          </w:tcPr>
          <w:p w14:paraId="02455555" w14:textId="77777777" w:rsidR="00FF6E55" w:rsidRPr="004D1628" w:rsidRDefault="00FF6E55" w:rsidP="00FF6E55">
            <w:pPr>
              <w:spacing w:line="360" w:lineRule="exact"/>
              <w:jc w:val="both"/>
              <w:rPr>
                <w:rFonts w:ascii="Times New Roman" w:eastAsia="標楷體" w:hAnsi="Times New Roman" w:cs="Times New Roman"/>
                <w:color w:val="000000" w:themeColor="text1"/>
              </w:rPr>
            </w:pPr>
          </w:p>
        </w:tc>
      </w:tr>
      <w:tr w:rsidR="004D1628" w:rsidRPr="004D1628" w14:paraId="3E8577D4" w14:textId="38E74BBC" w:rsidTr="00013007">
        <w:trPr>
          <w:trHeight w:val="567"/>
          <w:jc w:val="center"/>
        </w:trPr>
        <w:tc>
          <w:tcPr>
            <w:tcW w:w="1192" w:type="dxa"/>
            <w:vMerge/>
            <w:hideMark/>
          </w:tcPr>
          <w:p w14:paraId="0A9AD84A"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c>
          <w:tcPr>
            <w:tcW w:w="1252" w:type="dxa"/>
            <w:vMerge/>
            <w:hideMark/>
          </w:tcPr>
          <w:p w14:paraId="71684534"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c>
          <w:tcPr>
            <w:tcW w:w="2369" w:type="dxa"/>
            <w:gridSpan w:val="2"/>
            <w:hideMark/>
          </w:tcPr>
          <w:p w14:paraId="6CAFD355" w14:textId="304B4FED" w:rsidR="00FF6E55" w:rsidRPr="004D1628" w:rsidRDefault="00FF6E55" w:rsidP="00B46061">
            <w:pPr>
              <w:pStyle w:val="a3"/>
              <w:numPr>
                <w:ilvl w:val="0"/>
                <w:numId w:val="42"/>
              </w:numPr>
              <w:spacing w:line="400" w:lineRule="exact"/>
              <w:ind w:leftChars="0" w:left="192" w:hanging="192"/>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依服務使用者</w:t>
            </w:r>
            <w:r w:rsidRPr="004D1628">
              <w:rPr>
                <w:rFonts w:ascii="Times New Roman" w:eastAsia="標楷體" w:hAnsi="Times New Roman" w:cs="Times New Roman"/>
                <w:color w:val="000000" w:themeColor="text1"/>
              </w:rPr>
              <w:t>/</w:t>
            </w:r>
            <w:r w:rsidRPr="004D1628">
              <w:rPr>
                <w:rFonts w:ascii="Times New Roman" w:eastAsia="標楷體" w:hAnsi="Times New Roman" w:cs="Times New Roman"/>
                <w:color w:val="000000" w:themeColor="text1"/>
              </w:rPr>
              <w:t>家屬需求媒合多元性長照服務。</w:t>
            </w:r>
          </w:p>
          <w:p w14:paraId="4833D02E" w14:textId="5A7372B2" w:rsidR="00FF6E55" w:rsidRPr="004D1628" w:rsidRDefault="00FF6E55" w:rsidP="00FF6E55">
            <w:pPr>
              <w:pStyle w:val="a3"/>
              <w:spacing w:line="400" w:lineRule="exact"/>
              <w:ind w:leftChars="0" w:left="192"/>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(3)</w:t>
            </w:r>
          </w:p>
        </w:tc>
        <w:tc>
          <w:tcPr>
            <w:tcW w:w="3311" w:type="dxa"/>
            <w:gridSpan w:val="2"/>
            <w:vMerge/>
            <w:hideMark/>
          </w:tcPr>
          <w:p w14:paraId="06C64AF5"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c>
          <w:tcPr>
            <w:tcW w:w="2612" w:type="dxa"/>
            <w:vMerge/>
            <w:hideMark/>
          </w:tcPr>
          <w:p w14:paraId="00364F1B"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c>
          <w:tcPr>
            <w:tcW w:w="814" w:type="dxa"/>
            <w:vAlign w:val="center"/>
          </w:tcPr>
          <w:p w14:paraId="66CABFC0" w14:textId="674F71E1"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1-1-3-2</w:t>
            </w:r>
          </w:p>
        </w:tc>
        <w:tc>
          <w:tcPr>
            <w:tcW w:w="1628" w:type="dxa"/>
            <w:gridSpan w:val="2"/>
            <w:vAlign w:val="center"/>
          </w:tcPr>
          <w:p w14:paraId="3CDC4111"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hint="eastAsia"/>
                <w:color w:val="000000" w:themeColor="text1"/>
                <w:szCs w:val="24"/>
              </w:rPr>
              <w:t>3</w:t>
            </w:r>
            <w:r w:rsidRPr="004D1628">
              <w:rPr>
                <w:rFonts w:ascii="標楷體" w:eastAsia="標楷體" w:hAnsi="標楷體" w:cs="新細明體" w:hint="eastAsia"/>
                <w:color w:val="000000" w:themeColor="text1"/>
                <w:szCs w:val="24"/>
              </w:rPr>
              <w:t>分：</w:t>
            </w:r>
          </w:p>
          <w:p w14:paraId="68B90DCD"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完全符合</w:t>
            </w:r>
          </w:p>
          <w:p w14:paraId="1E536F81"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2</w:t>
            </w:r>
            <w:r w:rsidRPr="004D1628">
              <w:rPr>
                <w:rFonts w:ascii="標楷體" w:eastAsia="標楷體" w:hAnsi="標楷體" w:cs="新細明體" w:hint="eastAsia"/>
                <w:color w:val="000000" w:themeColor="text1"/>
                <w:szCs w:val="24"/>
              </w:rPr>
              <w:t>分：</w:t>
            </w:r>
          </w:p>
          <w:p w14:paraId="01E96F46"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部分符合</w:t>
            </w:r>
          </w:p>
          <w:p w14:paraId="735E87E0"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hint="eastAsia"/>
                <w:color w:val="000000" w:themeColor="text1"/>
                <w:szCs w:val="24"/>
              </w:rPr>
              <w:t>1</w:t>
            </w:r>
            <w:r w:rsidRPr="004D1628">
              <w:rPr>
                <w:rFonts w:ascii="標楷體" w:eastAsia="標楷體" w:hAnsi="標楷體" w:cs="新細明體" w:hint="eastAsia"/>
                <w:color w:val="000000" w:themeColor="text1"/>
                <w:szCs w:val="24"/>
              </w:rPr>
              <w:t>分：</w:t>
            </w:r>
          </w:p>
          <w:p w14:paraId="0C8F861B"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少部分符合</w:t>
            </w:r>
          </w:p>
          <w:p w14:paraId="7918693C" w14:textId="77777777" w:rsidR="00FF6E55" w:rsidRPr="004D1628" w:rsidRDefault="00FF6E55" w:rsidP="00FF6E55">
            <w:pPr>
              <w:widowControl/>
              <w:spacing w:line="36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0</w:t>
            </w:r>
            <w:r w:rsidRPr="004D1628">
              <w:rPr>
                <w:rFonts w:ascii="標楷體" w:eastAsia="標楷體" w:hAnsi="標楷體" w:cs="新細明體" w:hint="eastAsia"/>
                <w:color w:val="000000" w:themeColor="text1"/>
                <w:szCs w:val="24"/>
              </w:rPr>
              <w:t>分：</w:t>
            </w:r>
          </w:p>
          <w:p w14:paraId="63208086" w14:textId="388A222D"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標楷體" w:eastAsia="標楷體" w:hAnsi="標楷體" w:cs="新細明體" w:hint="eastAsia"/>
                <w:color w:val="000000" w:themeColor="text1"/>
                <w:szCs w:val="24"/>
              </w:rPr>
              <w:t>完全不符合</w:t>
            </w:r>
          </w:p>
        </w:tc>
        <w:tc>
          <w:tcPr>
            <w:tcW w:w="2268" w:type="dxa"/>
          </w:tcPr>
          <w:p w14:paraId="1C514B6F"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r>
      <w:tr w:rsidR="004D1628" w:rsidRPr="004D1628" w14:paraId="4C4493A7" w14:textId="75C7AD86" w:rsidTr="00767A80">
        <w:trPr>
          <w:trHeight w:val="567"/>
          <w:jc w:val="center"/>
        </w:trPr>
        <w:tc>
          <w:tcPr>
            <w:tcW w:w="1192" w:type="dxa"/>
            <w:vMerge/>
            <w:hideMark/>
          </w:tcPr>
          <w:p w14:paraId="2152E2A0"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c>
          <w:tcPr>
            <w:tcW w:w="1252" w:type="dxa"/>
            <w:vMerge/>
            <w:hideMark/>
          </w:tcPr>
          <w:p w14:paraId="03CCD77D"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c>
          <w:tcPr>
            <w:tcW w:w="2369" w:type="dxa"/>
            <w:gridSpan w:val="2"/>
            <w:hideMark/>
          </w:tcPr>
          <w:p w14:paraId="7DE71EBA" w14:textId="2692CF37" w:rsidR="00FF6E55" w:rsidRPr="004D1628" w:rsidRDefault="00FF6E55" w:rsidP="00B46061">
            <w:pPr>
              <w:pStyle w:val="a3"/>
              <w:numPr>
                <w:ilvl w:val="0"/>
                <w:numId w:val="42"/>
              </w:numPr>
              <w:spacing w:line="400" w:lineRule="exact"/>
              <w:ind w:leftChars="0" w:left="192" w:hanging="192"/>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依服務使用者</w:t>
            </w:r>
            <w:r w:rsidRPr="004D1628">
              <w:rPr>
                <w:rFonts w:ascii="Times New Roman" w:eastAsia="標楷體" w:hAnsi="Times New Roman" w:cs="Times New Roman"/>
                <w:color w:val="000000" w:themeColor="text1"/>
              </w:rPr>
              <w:t>/</w:t>
            </w:r>
            <w:r w:rsidRPr="004D1628">
              <w:rPr>
                <w:rFonts w:ascii="Times New Roman" w:eastAsia="標楷體" w:hAnsi="Times New Roman" w:cs="Times New Roman"/>
                <w:color w:val="000000" w:themeColor="text1"/>
              </w:rPr>
              <w:t>家屬特殊需求進行責任通報與轉介</w:t>
            </w:r>
            <w:r w:rsidRPr="004D1628">
              <w:rPr>
                <w:rFonts w:ascii="Times New Roman" w:eastAsia="標楷體" w:hAnsi="Times New Roman" w:cs="Times New Roman"/>
                <w:color w:val="000000" w:themeColor="text1"/>
              </w:rPr>
              <w:t>(</w:t>
            </w:r>
            <w:r w:rsidRPr="004D1628">
              <w:rPr>
                <w:rFonts w:ascii="Times New Roman" w:eastAsia="標楷體" w:hAnsi="Times New Roman" w:cs="Times New Roman"/>
                <w:color w:val="000000" w:themeColor="text1"/>
              </w:rPr>
              <w:t>如家暴</w:t>
            </w:r>
            <w:r w:rsidRPr="004D1628">
              <w:rPr>
                <w:rFonts w:ascii="Times New Roman" w:eastAsia="標楷體" w:hAnsi="Times New Roman" w:cs="Times New Roman"/>
                <w:color w:val="000000" w:themeColor="text1"/>
              </w:rPr>
              <w:t>/</w:t>
            </w:r>
            <w:r w:rsidRPr="004D1628">
              <w:rPr>
                <w:rFonts w:ascii="Times New Roman" w:eastAsia="標楷體" w:hAnsi="Times New Roman" w:cs="Times New Roman"/>
                <w:color w:val="000000" w:themeColor="text1"/>
              </w:rPr>
              <w:t>自殺</w:t>
            </w:r>
            <w:r w:rsidRPr="004D1628">
              <w:rPr>
                <w:rFonts w:ascii="Times New Roman" w:eastAsia="標楷體" w:hAnsi="Times New Roman" w:cs="Times New Roman"/>
                <w:color w:val="000000" w:themeColor="text1"/>
              </w:rPr>
              <w:t>/</w:t>
            </w:r>
            <w:r w:rsidRPr="004D1628">
              <w:rPr>
                <w:rFonts w:ascii="Times New Roman" w:eastAsia="標楷體" w:hAnsi="Times New Roman" w:cs="Times New Roman"/>
                <w:color w:val="000000" w:themeColor="text1"/>
              </w:rPr>
              <w:t>高風險家庭照顧者</w:t>
            </w:r>
            <w:r w:rsidRPr="004D1628">
              <w:rPr>
                <w:rFonts w:ascii="Times New Roman" w:eastAsia="標楷體" w:hAnsi="Times New Roman" w:cs="Times New Roman"/>
                <w:color w:val="000000" w:themeColor="text1"/>
              </w:rPr>
              <w:t>…)</w:t>
            </w:r>
            <w:r w:rsidRPr="004D1628">
              <w:rPr>
                <w:rFonts w:ascii="Times New Roman" w:eastAsia="標楷體" w:hAnsi="Times New Roman" w:cs="Times New Roman"/>
                <w:color w:val="000000" w:themeColor="text1"/>
              </w:rPr>
              <w:t>。</w:t>
            </w:r>
          </w:p>
          <w:p w14:paraId="56CC9300" w14:textId="77777777" w:rsidR="00FF6E55" w:rsidRPr="004D1628" w:rsidRDefault="00FF6E55" w:rsidP="00FF6E55">
            <w:pPr>
              <w:pStyle w:val="Default"/>
              <w:spacing w:line="400" w:lineRule="exact"/>
              <w:jc w:val="both"/>
              <w:rPr>
                <w:b/>
                <w:bCs/>
                <w:color w:val="000000" w:themeColor="text1"/>
                <w:sz w:val="22"/>
              </w:rPr>
            </w:pPr>
            <w:r w:rsidRPr="004D1628">
              <w:rPr>
                <w:rFonts w:ascii="Times New Roman" w:hAnsi="Times New Roman" w:cs="Times New Roman"/>
                <w:b/>
                <w:bCs/>
                <w:color w:val="000000" w:themeColor="text1"/>
              </w:rPr>
              <w:t>*</w:t>
            </w:r>
            <w:r w:rsidRPr="004D1628">
              <w:rPr>
                <w:rFonts w:hint="eastAsia"/>
                <w:b/>
                <w:bCs/>
                <w:color w:val="000000" w:themeColor="text1"/>
                <w:sz w:val="22"/>
                <w:szCs w:val="22"/>
              </w:rPr>
              <w:t>重點指標</w:t>
            </w:r>
          </w:p>
          <w:p w14:paraId="64739533" w14:textId="608C90C5" w:rsidR="00FF6E55" w:rsidRPr="004D1628" w:rsidRDefault="00FF6E55" w:rsidP="00FF6E55">
            <w:pPr>
              <w:spacing w:line="400" w:lineRule="exact"/>
              <w:ind w:leftChars="80" w:left="192"/>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(3)</w:t>
            </w:r>
          </w:p>
        </w:tc>
        <w:tc>
          <w:tcPr>
            <w:tcW w:w="3311" w:type="dxa"/>
            <w:gridSpan w:val="2"/>
            <w:vMerge/>
            <w:hideMark/>
          </w:tcPr>
          <w:p w14:paraId="412FA79C"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c>
          <w:tcPr>
            <w:tcW w:w="2612" w:type="dxa"/>
            <w:vMerge/>
            <w:hideMark/>
          </w:tcPr>
          <w:p w14:paraId="5C3DDC98"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c>
          <w:tcPr>
            <w:tcW w:w="814" w:type="dxa"/>
            <w:vAlign w:val="center"/>
          </w:tcPr>
          <w:p w14:paraId="293CCCB7" w14:textId="469EA60B"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1-1-3-3</w:t>
            </w:r>
          </w:p>
        </w:tc>
        <w:tc>
          <w:tcPr>
            <w:tcW w:w="1628" w:type="dxa"/>
            <w:gridSpan w:val="2"/>
            <w:vAlign w:val="center"/>
          </w:tcPr>
          <w:p w14:paraId="466B6318"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hint="eastAsia"/>
                <w:color w:val="000000" w:themeColor="text1"/>
                <w:szCs w:val="24"/>
              </w:rPr>
              <w:t>3</w:t>
            </w:r>
            <w:r w:rsidRPr="004D1628">
              <w:rPr>
                <w:rFonts w:ascii="標楷體" w:eastAsia="標楷體" w:hAnsi="標楷體" w:cs="新細明體" w:hint="eastAsia"/>
                <w:color w:val="000000" w:themeColor="text1"/>
                <w:szCs w:val="24"/>
              </w:rPr>
              <w:t>分：</w:t>
            </w:r>
          </w:p>
          <w:p w14:paraId="20C55F5F"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完全符合</w:t>
            </w:r>
          </w:p>
          <w:p w14:paraId="4EE87635"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2</w:t>
            </w:r>
            <w:r w:rsidRPr="004D1628">
              <w:rPr>
                <w:rFonts w:ascii="標楷體" w:eastAsia="標楷體" w:hAnsi="標楷體" w:cs="新細明體" w:hint="eastAsia"/>
                <w:color w:val="000000" w:themeColor="text1"/>
                <w:szCs w:val="24"/>
              </w:rPr>
              <w:t>分：</w:t>
            </w:r>
          </w:p>
          <w:p w14:paraId="470BC005"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部分符合</w:t>
            </w:r>
          </w:p>
          <w:p w14:paraId="28D267D2"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hint="eastAsia"/>
                <w:color w:val="000000" w:themeColor="text1"/>
                <w:szCs w:val="24"/>
              </w:rPr>
              <w:t>1</w:t>
            </w:r>
            <w:r w:rsidRPr="004D1628">
              <w:rPr>
                <w:rFonts w:ascii="標楷體" w:eastAsia="標楷體" w:hAnsi="標楷體" w:cs="新細明體" w:hint="eastAsia"/>
                <w:color w:val="000000" w:themeColor="text1"/>
                <w:szCs w:val="24"/>
              </w:rPr>
              <w:t>分：</w:t>
            </w:r>
          </w:p>
          <w:p w14:paraId="2AE59B43"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少部分符合</w:t>
            </w:r>
          </w:p>
          <w:p w14:paraId="4582271E" w14:textId="77777777" w:rsidR="00FF6E55" w:rsidRPr="004D1628" w:rsidRDefault="00FF6E55" w:rsidP="00FF6E55">
            <w:pPr>
              <w:widowControl/>
              <w:spacing w:line="36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0</w:t>
            </w:r>
            <w:r w:rsidRPr="004D1628">
              <w:rPr>
                <w:rFonts w:ascii="標楷體" w:eastAsia="標楷體" w:hAnsi="標楷體" w:cs="新細明體" w:hint="eastAsia"/>
                <w:color w:val="000000" w:themeColor="text1"/>
                <w:szCs w:val="24"/>
              </w:rPr>
              <w:t>分：</w:t>
            </w:r>
          </w:p>
          <w:p w14:paraId="2DE2854F" w14:textId="2D237235"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標楷體" w:eastAsia="標楷體" w:hAnsi="標楷體" w:cs="新細明體" w:hint="eastAsia"/>
                <w:color w:val="000000" w:themeColor="text1"/>
                <w:szCs w:val="24"/>
              </w:rPr>
              <w:lastRenderedPageBreak/>
              <w:t>完全不符合</w:t>
            </w:r>
          </w:p>
        </w:tc>
        <w:tc>
          <w:tcPr>
            <w:tcW w:w="2268" w:type="dxa"/>
          </w:tcPr>
          <w:p w14:paraId="0858E378"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r>
      <w:tr w:rsidR="004D1628" w:rsidRPr="004D1628" w14:paraId="42BAEE5C" w14:textId="551B3AC0" w:rsidTr="00775B0D">
        <w:trPr>
          <w:trHeight w:val="567"/>
          <w:jc w:val="center"/>
        </w:trPr>
        <w:tc>
          <w:tcPr>
            <w:tcW w:w="1192" w:type="dxa"/>
            <w:vMerge/>
            <w:hideMark/>
          </w:tcPr>
          <w:p w14:paraId="7DE13EBD"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c>
          <w:tcPr>
            <w:tcW w:w="1252" w:type="dxa"/>
            <w:vMerge w:val="restart"/>
            <w:hideMark/>
          </w:tcPr>
          <w:p w14:paraId="4530C708"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1-1-4</w:t>
            </w:r>
            <w:r w:rsidRPr="004D1628">
              <w:rPr>
                <w:rFonts w:ascii="Times New Roman" w:eastAsia="標楷體" w:hAnsi="Times New Roman" w:cs="Times New Roman"/>
                <w:color w:val="000000" w:themeColor="text1"/>
              </w:rPr>
              <w:t>服務追蹤與監測</w:t>
            </w:r>
          </w:p>
          <w:p w14:paraId="7B5046CF" w14:textId="0CDA78ED"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w:t>
            </w:r>
            <w:r w:rsidRPr="004D1628">
              <w:rPr>
                <w:rFonts w:ascii="Times New Roman" w:eastAsia="標楷體" w:hAnsi="Times New Roman" w:cs="Times New Roman" w:hint="eastAsia"/>
                <w:color w:val="000000" w:themeColor="text1"/>
              </w:rPr>
              <w:t>8</w:t>
            </w:r>
            <w:r w:rsidRPr="004D1628">
              <w:rPr>
                <w:rFonts w:ascii="Times New Roman" w:eastAsia="標楷體" w:hAnsi="Times New Roman" w:cs="Times New Roman"/>
                <w:color w:val="000000" w:themeColor="text1"/>
              </w:rPr>
              <w:t>)</w:t>
            </w:r>
          </w:p>
          <w:p w14:paraId="51B96949" w14:textId="3E7E6D96"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b/>
                <w:bCs/>
                <w:color w:val="000000" w:themeColor="text1"/>
              </w:rPr>
              <w:t>(</w:t>
            </w:r>
            <w:r w:rsidRPr="004D1628">
              <w:rPr>
                <w:rFonts w:ascii="Times New Roman" w:eastAsia="標楷體" w:hAnsi="Times New Roman" w:cs="Times New Roman" w:hint="eastAsia"/>
                <w:b/>
                <w:bCs/>
                <w:color w:val="000000" w:themeColor="text1"/>
              </w:rPr>
              <w:t>本項為重要指標且同為查核指標</w:t>
            </w:r>
            <w:r w:rsidRPr="004D1628">
              <w:rPr>
                <w:rFonts w:ascii="Times New Roman" w:eastAsia="標楷體" w:hAnsi="Times New Roman" w:cs="Times New Roman" w:hint="eastAsia"/>
                <w:b/>
                <w:bCs/>
                <w:color w:val="000000" w:themeColor="text1"/>
              </w:rPr>
              <w:t>)</w:t>
            </w:r>
          </w:p>
        </w:tc>
        <w:tc>
          <w:tcPr>
            <w:tcW w:w="2369" w:type="dxa"/>
            <w:gridSpan w:val="2"/>
            <w:hideMark/>
          </w:tcPr>
          <w:p w14:paraId="059BA93E" w14:textId="152255A1" w:rsidR="00FF6E55" w:rsidRPr="004D1628" w:rsidRDefault="00FF6E55" w:rsidP="00FF6E55">
            <w:pPr>
              <w:spacing w:line="400" w:lineRule="exact"/>
              <w:ind w:left="185" w:hangingChars="77" w:hanging="185"/>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1.</w:t>
            </w:r>
            <w:r w:rsidRPr="004D1628">
              <w:rPr>
                <w:rFonts w:ascii="Times New Roman" w:eastAsia="標楷體" w:hAnsi="Times New Roman" w:cs="Times New Roman"/>
                <w:color w:val="000000" w:themeColor="text1"/>
              </w:rPr>
              <w:t>至少每月追蹤各項照顧服務安排情形，後續追蹤服務單位和轉介單位聯繫，瞭解和確認服務使用者是否得到適宜的服務。</w:t>
            </w:r>
          </w:p>
          <w:p w14:paraId="4F22BC38" w14:textId="77777777" w:rsidR="00FF6E55" w:rsidRPr="004D1628" w:rsidRDefault="00FF6E55" w:rsidP="00FF6E55">
            <w:pPr>
              <w:pStyle w:val="Default"/>
              <w:spacing w:line="400" w:lineRule="exact"/>
              <w:jc w:val="both"/>
              <w:rPr>
                <w:b/>
                <w:bCs/>
                <w:color w:val="000000" w:themeColor="text1"/>
                <w:sz w:val="22"/>
              </w:rPr>
            </w:pPr>
            <w:r w:rsidRPr="004D1628">
              <w:rPr>
                <w:rFonts w:ascii="Times New Roman" w:hAnsi="Times New Roman" w:cs="Times New Roman"/>
                <w:b/>
                <w:bCs/>
                <w:color w:val="000000" w:themeColor="text1"/>
              </w:rPr>
              <w:t>*</w:t>
            </w:r>
            <w:r w:rsidRPr="004D1628">
              <w:rPr>
                <w:rFonts w:hint="eastAsia"/>
                <w:b/>
                <w:bCs/>
                <w:color w:val="000000" w:themeColor="text1"/>
                <w:sz w:val="22"/>
                <w:szCs w:val="22"/>
              </w:rPr>
              <w:t>重點指標</w:t>
            </w:r>
          </w:p>
          <w:p w14:paraId="3FB863F9" w14:textId="029B8145" w:rsidR="00FF6E55" w:rsidRPr="004D1628" w:rsidRDefault="00FF6E55" w:rsidP="00FF6E55">
            <w:pPr>
              <w:spacing w:line="400" w:lineRule="exact"/>
              <w:ind w:leftChars="90" w:left="473" w:hangingChars="107" w:hanging="257"/>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(3)</w:t>
            </w:r>
          </w:p>
        </w:tc>
        <w:tc>
          <w:tcPr>
            <w:tcW w:w="3311" w:type="dxa"/>
            <w:gridSpan w:val="2"/>
            <w:vMerge w:val="restart"/>
            <w:hideMark/>
          </w:tcPr>
          <w:p w14:paraId="1FE026FE" w14:textId="77777777" w:rsidR="00FF6E55" w:rsidRPr="004D1628" w:rsidRDefault="00FF6E55" w:rsidP="00FF6E55">
            <w:pPr>
              <w:pStyle w:val="a3"/>
              <w:widowControl/>
              <w:numPr>
                <w:ilvl w:val="0"/>
                <w:numId w:val="32"/>
              </w:numPr>
              <w:spacing w:line="400" w:lineRule="exact"/>
              <w:ind w:leftChars="0" w:left="257" w:hanging="257"/>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文件檢閱</w:t>
            </w:r>
          </w:p>
          <w:p w14:paraId="7544A873" w14:textId="77777777" w:rsidR="00FF6E55" w:rsidRPr="004D1628" w:rsidRDefault="00FF6E55" w:rsidP="00FF6E55">
            <w:pPr>
              <w:pStyle w:val="a3"/>
              <w:widowControl/>
              <w:numPr>
                <w:ilvl w:val="0"/>
                <w:numId w:val="32"/>
              </w:numPr>
              <w:spacing w:line="400" w:lineRule="exact"/>
              <w:ind w:leftChars="0" w:left="257" w:hanging="257"/>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服務計畫檢視</w:t>
            </w:r>
          </w:p>
          <w:p w14:paraId="65FF3D3C" w14:textId="77777777" w:rsidR="00FF6E55" w:rsidRPr="004D1628" w:rsidRDefault="00FF6E55" w:rsidP="00FF6E55">
            <w:pPr>
              <w:pStyle w:val="a3"/>
              <w:widowControl/>
              <w:numPr>
                <w:ilvl w:val="0"/>
                <w:numId w:val="36"/>
              </w:numPr>
              <w:spacing w:line="400" w:lineRule="exact"/>
              <w:ind w:leftChars="0" w:left="257" w:hanging="283"/>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單位訂有轉介流程或辦法。</w:t>
            </w:r>
          </w:p>
          <w:p w14:paraId="0BDD1193" w14:textId="0F3C3423" w:rsidR="00FF6E55" w:rsidRPr="004D1628" w:rsidRDefault="00FF6E55" w:rsidP="00FF6E55">
            <w:pPr>
              <w:pStyle w:val="a3"/>
              <w:widowControl/>
              <w:numPr>
                <w:ilvl w:val="0"/>
                <w:numId w:val="36"/>
              </w:numPr>
              <w:spacing w:line="400" w:lineRule="exact"/>
              <w:ind w:leftChars="0" w:left="257" w:hanging="283"/>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檢閱照管系統服務紀錄每月是否有電訪</w:t>
            </w:r>
            <w:r w:rsidRPr="004D1628">
              <w:rPr>
                <w:rFonts w:ascii="Times New Roman" w:eastAsia="標楷體" w:hAnsi="Times New Roman" w:cs="Times New Roman"/>
                <w:color w:val="000000" w:themeColor="text1"/>
              </w:rPr>
              <w:t>/</w:t>
            </w:r>
            <w:r w:rsidRPr="004D1628">
              <w:rPr>
                <w:rFonts w:ascii="Times New Roman" w:eastAsia="標楷體" w:hAnsi="Times New Roman" w:cs="Times New Roman"/>
                <w:color w:val="000000" w:themeColor="text1"/>
              </w:rPr>
              <w:t>家訪</w:t>
            </w:r>
            <w:r w:rsidRPr="004D1628">
              <w:rPr>
                <w:rFonts w:ascii="Times New Roman" w:eastAsia="標楷體" w:hAnsi="Times New Roman" w:cs="Times New Roman"/>
                <w:color w:val="000000" w:themeColor="text1"/>
              </w:rPr>
              <w:t>/</w:t>
            </w:r>
            <w:r w:rsidRPr="004D1628">
              <w:rPr>
                <w:rFonts w:ascii="Times New Roman" w:eastAsia="標楷體" w:hAnsi="Times New Roman" w:cs="Times New Roman"/>
                <w:color w:val="000000" w:themeColor="text1"/>
              </w:rPr>
              <w:t>面訪等相關服務紀錄</w:t>
            </w:r>
            <w:r w:rsidRPr="004D1628">
              <w:rPr>
                <w:rFonts w:ascii="Times New Roman" w:eastAsia="標楷體" w:hAnsi="Times New Roman" w:cs="Times New Roman" w:hint="eastAsia"/>
                <w:color w:val="000000" w:themeColor="text1"/>
              </w:rPr>
              <w:t>及依本局格式規定撰寫。</w:t>
            </w:r>
          </w:p>
          <w:p w14:paraId="3AF7E1A9" w14:textId="77777777" w:rsidR="00FF6E55" w:rsidRPr="004D1628" w:rsidRDefault="00FF6E55" w:rsidP="00FF6E55">
            <w:pPr>
              <w:pStyle w:val="a3"/>
              <w:widowControl/>
              <w:numPr>
                <w:ilvl w:val="0"/>
                <w:numId w:val="36"/>
              </w:numPr>
              <w:spacing w:line="400" w:lineRule="exact"/>
              <w:ind w:leftChars="0" w:left="257" w:hanging="283"/>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檢閱轉介個案服務紀錄。</w:t>
            </w:r>
          </w:p>
          <w:p w14:paraId="5298DF25" w14:textId="77777777" w:rsidR="00FF6E55" w:rsidRPr="004D1628" w:rsidRDefault="00FF6E55" w:rsidP="00FF6E55">
            <w:pPr>
              <w:pStyle w:val="a3"/>
              <w:widowControl/>
              <w:numPr>
                <w:ilvl w:val="0"/>
                <w:numId w:val="32"/>
              </w:numPr>
              <w:spacing w:line="400" w:lineRule="exact"/>
              <w:ind w:leftChars="0" w:left="257" w:hanging="257"/>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現場訪談</w:t>
            </w:r>
          </w:p>
          <w:p w14:paraId="4DB5649C"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針對不能獲得適切服務之服務使用者如何提供協助及後續如何追蹤。</w:t>
            </w:r>
          </w:p>
          <w:p w14:paraId="42E18A2A"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p w14:paraId="617E50C3"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p w14:paraId="45ED2B12"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p w14:paraId="369A3066"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p w14:paraId="543F913F"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p w14:paraId="4A056582"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p w14:paraId="4C140551"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c>
          <w:tcPr>
            <w:tcW w:w="2612" w:type="dxa"/>
            <w:vMerge w:val="restart"/>
            <w:hideMark/>
          </w:tcPr>
          <w:p w14:paraId="53A4E2CA" w14:textId="77777777" w:rsidR="00FF6E55" w:rsidRPr="004D1628" w:rsidRDefault="00FF6E55" w:rsidP="00B46061">
            <w:pPr>
              <w:pStyle w:val="a3"/>
              <w:numPr>
                <w:ilvl w:val="0"/>
                <w:numId w:val="77"/>
              </w:numPr>
              <w:spacing w:line="360" w:lineRule="exact"/>
              <w:ind w:leftChars="0" w:left="186" w:hanging="186"/>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lastRenderedPageBreak/>
              <w:t>加強檢視每月服務追蹤情形，如</w:t>
            </w:r>
            <w:r w:rsidRPr="004D1628">
              <w:rPr>
                <w:rFonts w:ascii="標楷體" w:eastAsia="標楷體" w:hAnsi="標楷體" w:cs="Times New Roman" w:hint="eastAsia"/>
                <w:color w:val="000000" w:themeColor="text1"/>
              </w:rPr>
              <w:t>：</w:t>
            </w:r>
            <w:r w:rsidRPr="004D1628">
              <w:rPr>
                <w:rFonts w:ascii="Times New Roman" w:eastAsia="標楷體" w:hAnsi="Times New Roman" w:cs="Times New Roman" w:hint="eastAsia"/>
                <w:color w:val="000000" w:themeColor="text1"/>
              </w:rPr>
              <w:t>專業服務之服務進度並確實登打追蹤紀錄。（</w:t>
            </w:r>
            <w:r w:rsidRPr="004D1628">
              <w:rPr>
                <w:rFonts w:ascii="Times New Roman" w:eastAsia="標楷體" w:hAnsi="Times New Roman" w:cs="Times New Roman" w:hint="eastAsia"/>
                <w:color w:val="000000" w:themeColor="text1"/>
              </w:rPr>
              <w:t>B</w:t>
            </w:r>
            <w:r w:rsidRPr="004D1628">
              <w:rPr>
                <w:rFonts w:ascii="Times New Roman" w:eastAsia="標楷體" w:hAnsi="Times New Roman" w:cs="Times New Roman" w:hint="eastAsia"/>
                <w:color w:val="000000" w:themeColor="text1"/>
              </w:rPr>
              <w:t>單位服務內容是否有符合訓練目標等）。</w:t>
            </w:r>
          </w:p>
          <w:p w14:paraId="779D2EE1" w14:textId="77777777" w:rsidR="00FF6E55" w:rsidRPr="004D1628" w:rsidRDefault="00FF6E55" w:rsidP="00B46061">
            <w:pPr>
              <w:pStyle w:val="a3"/>
              <w:numPr>
                <w:ilvl w:val="0"/>
                <w:numId w:val="77"/>
              </w:numPr>
              <w:spacing w:line="360" w:lineRule="exact"/>
              <w:ind w:leftChars="0" w:left="186" w:hanging="186"/>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服務追蹤紀錄與前次紀錄之內容差異性及服務落實追蹤之完整性，未落實服務追蹤，指標</w:t>
            </w:r>
            <w:r w:rsidRPr="004D1628">
              <w:rPr>
                <w:rFonts w:ascii="Times New Roman" w:eastAsia="標楷體" w:hAnsi="Times New Roman" w:cs="Times New Roman" w:hint="eastAsia"/>
                <w:color w:val="000000" w:themeColor="text1"/>
              </w:rPr>
              <w:t>1-1-4-1</w:t>
            </w:r>
            <w:r w:rsidRPr="004D1628">
              <w:rPr>
                <w:rFonts w:ascii="Times New Roman" w:eastAsia="標楷體" w:hAnsi="Times New Roman" w:cs="Times New Roman" w:hint="eastAsia"/>
                <w:color w:val="000000" w:themeColor="text1"/>
              </w:rPr>
              <w:t>不予</w:t>
            </w:r>
            <w:r w:rsidRPr="004D1628">
              <w:rPr>
                <w:rFonts w:ascii="Times New Roman" w:eastAsia="標楷體" w:hAnsi="Times New Roman" w:cs="Times New Roman"/>
                <w:color w:val="000000" w:themeColor="text1"/>
              </w:rPr>
              <w:t>給</w:t>
            </w:r>
            <w:r w:rsidRPr="004D1628">
              <w:rPr>
                <w:rFonts w:ascii="Times New Roman" w:eastAsia="標楷體" w:hAnsi="Times New Roman" w:cs="Times New Roman" w:hint="eastAsia"/>
                <w:color w:val="000000" w:themeColor="text1"/>
              </w:rPr>
              <w:t>分。</w:t>
            </w:r>
          </w:p>
          <w:p w14:paraId="1CE971AE" w14:textId="4BDDFA71" w:rsidR="00FF6E55" w:rsidRPr="004D1628" w:rsidRDefault="00FF6E55" w:rsidP="00B46061">
            <w:pPr>
              <w:pStyle w:val="a3"/>
              <w:numPr>
                <w:ilvl w:val="0"/>
                <w:numId w:val="77"/>
              </w:numPr>
              <w:spacing w:line="400" w:lineRule="exact"/>
              <w:ind w:leftChars="0" w:left="193" w:hanging="193"/>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本局抽查</w:t>
            </w:r>
            <w:r w:rsidRPr="004D1628">
              <w:rPr>
                <w:rFonts w:ascii="Times New Roman" w:eastAsia="標楷體" w:hAnsi="Times New Roman" w:cs="Times New Roman" w:hint="eastAsia"/>
                <w:color w:val="000000" w:themeColor="text1"/>
              </w:rPr>
              <w:t>2</w:t>
            </w:r>
            <w:r w:rsidRPr="004D1628">
              <w:rPr>
                <w:rFonts w:ascii="Times New Roman" w:eastAsia="標楷體" w:hAnsi="Times New Roman" w:cs="Times New Roman" w:hint="eastAsia"/>
                <w:color w:val="000000" w:themeColor="text1"/>
              </w:rPr>
              <w:t>案，單位自選</w:t>
            </w:r>
            <w:r w:rsidRPr="004D1628">
              <w:rPr>
                <w:rFonts w:ascii="Times New Roman" w:eastAsia="標楷體" w:hAnsi="Times New Roman" w:cs="Times New Roman" w:hint="eastAsia"/>
                <w:color w:val="000000" w:themeColor="text1"/>
              </w:rPr>
              <w:t>1</w:t>
            </w:r>
            <w:r w:rsidRPr="004D1628">
              <w:rPr>
                <w:rFonts w:ascii="Times New Roman" w:eastAsia="標楷體" w:hAnsi="Times New Roman" w:cs="Times New Roman" w:hint="eastAsia"/>
                <w:color w:val="000000" w:themeColor="text1"/>
              </w:rPr>
              <w:t>案並於簡報報告，</w:t>
            </w:r>
            <w:r w:rsidRPr="004D1628">
              <w:rPr>
                <w:rFonts w:ascii="Times New Roman" w:eastAsia="標楷體" w:hAnsi="Times New Roman" w:cs="Times New Roman" w:hint="eastAsia"/>
                <w:color w:val="000000" w:themeColor="text1"/>
              </w:rPr>
              <w:t xml:space="preserve"> </w:t>
            </w:r>
            <w:r w:rsidRPr="004D1628">
              <w:rPr>
                <w:rFonts w:ascii="Times New Roman" w:eastAsia="標楷體" w:hAnsi="Times New Roman" w:cs="Times New Roman" w:hint="eastAsia"/>
                <w:color w:val="000000" w:themeColor="text1"/>
              </w:rPr>
              <w:t>個案需事前提供予本局（自選報告個案請勿提交曾經報告過的，如：照管中心個研報告）。</w:t>
            </w:r>
          </w:p>
        </w:tc>
        <w:tc>
          <w:tcPr>
            <w:tcW w:w="814" w:type="dxa"/>
            <w:vAlign w:val="center"/>
          </w:tcPr>
          <w:p w14:paraId="4113552E" w14:textId="7AABCD1A" w:rsidR="00FF6E55" w:rsidRPr="004D1628" w:rsidRDefault="00FF6E55" w:rsidP="00FF6E55">
            <w:pPr>
              <w:spacing w:line="360" w:lineRule="exact"/>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1-1-4-1</w:t>
            </w:r>
          </w:p>
        </w:tc>
        <w:tc>
          <w:tcPr>
            <w:tcW w:w="1628" w:type="dxa"/>
            <w:gridSpan w:val="2"/>
            <w:vAlign w:val="center"/>
          </w:tcPr>
          <w:p w14:paraId="5DB971DF"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hint="eastAsia"/>
                <w:color w:val="000000" w:themeColor="text1"/>
                <w:szCs w:val="24"/>
              </w:rPr>
              <w:t>3</w:t>
            </w:r>
            <w:r w:rsidRPr="004D1628">
              <w:rPr>
                <w:rFonts w:ascii="標楷體" w:eastAsia="標楷體" w:hAnsi="標楷體" w:cs="新細明體" w:hint="eastAsia"/>
                <w:color w:val="000000" w:themeColor="text1"/>
                <w:szCs w:val="24"/>
              </w:rPr>
              <w:t>分：</w:t>
            </w:r>
          </w:p>
          <w:p w14:paraId="2E525898"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完全符合</w:t>
            </w:r>
          </w:p>
          <w:p w14:paraId="281D9E3B"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2</w:t>
            </w:r>
            <w:r w:rsidRPr="004D1628">
              <w:rPr>
                <w:rFonts w:ascii="標楷體" w:eastAsia="標楷體" w:hAnsi="標楷體" w:cs="新細明體" w:hint="eastAsia"/>
                <w:color w:val="000000" w:themeColor="text1"/>
                <w:szCs w:val="24"/>
              </w:rPr>
              <w:t>分：</w:t>
            </w:r>
          </w:p>
          <w:p w14:paraId="134BFD33"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部分符合</w:t>
            </w:r>
          </w:p>
          <w:p w14:paraId="653D571B"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hint="eastAsia"/>
                <w:color w:val="000000" w:themeColor="text1"/>
                <w:szCs w:val="24"/>
              </w:rPr>
              <w:t>1</w:t>
            </w:r>
            <w:r w:rsidRPr="004D1628">
              <w:rPr>
                <w:rFonts w:ascii="標楷體" w:eastAsia="標楷體" w:hAnsi="標楷體" w:cs="新細明體" w:hint="eastAsia"/>
                <w:color w:val="000000" w:themeColor="text1"/>
                <w:szCs w:val="24"/>
              </w:rPr>
              <w:t>分：</w:t>
            </w:r>
          </w:p>
          <w:p w14:paraId="7D438EE1"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少部分符合</w:t>
            </w:r>
          </w:p>
          <w:p w14:paraId="23CD5968" w14:textId="77777777" w:rsidR="00FF6E55" w:rsidRPr="004D1628" w:rsidRDefault="00FF6E55" w:rsidP="00FF6E55">
            <w:pPr>
              <w:widowControl/>
              <w:spacing w:line="36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0</w:t>
            </w:r>
            <w:r w:rsidRPr="004D1628">
              <w:rPr>
                <w:rFonts w:ascii="標楷體" w:eastAsia="標楷體" w:hAnsi="標楷體" w:cs="新細明體" w:hint="eastAsia"/>
                <w:color w:val="000000" w:themeColor="text1"/>
                <w:szCs w:val="24"/>
              </w:rPr>
              <w:t>分：</w:t>
            </w:r>
          </w:p>
          <w:p w14:paraId="1648963A" w14:textId="17EBB470" w:rsidR="00FF6E55" w:rsidRPr="004D1628" w:rsidRDefault="00FF6E55" w:rsidP="00FF6E55">
            <w:pPr>
              <w:spacing w:line="360" w:lineRule="exact"/>
              <w:jc w:val="both"/>
              <w:rPr>
                <w:rFonts w:ascii="Times New Roman" w:eastAsia="標楷體" w:hAnsi="Times New Roman" w:cs="Times New Roman"/>
                <w:color w:val="000000" w:themeColor="text1"/>
              </w:rPr>
            </w:pPr>
            <w:r w:rsidRPr="004D1628">
              <w:rPr>
                <w:rFonts w:ascii="標楷體" w:eastAsia="標楷體" w:hAnsi="標楷體" w:cs="新細明體" w:hint="eastAsia"/>
                <w:color w:val="000000" w:themeColor="text1"/>
                <w:szCs w:val="24"/>
              </w:rPr>
              <w:t>完全不符合</w:t>
            </w:r>
          </w:p>
        </w:tc>
        <w:tc>
          <w:tcPr>
            <w:tcW w:w="2268" w:type="dxa"/>
          </w:tcPr>
          <w:p w14:paraId="10A9AE85" w14:textId="77777777" w:rsidR="00FF6E55" w:rsidRPr="004D1628" w:rsidRDefault="00FF6E55" w:rsidP="00FF6E55">
            <w:pPr>
              <w:spacing w:line="360" w:lineRule="exact"/>
              <w:jc w:val="both"/>
              <w:rPr>
                <w:rFonts w:ascii="Times New Roman" w:eastAsia="標楷體" w:hAnsi="Times New Roman" w:cs="Times New Roman"/>
                <w:color w:val="000000" w:themeColor="text1"/>
              </w:rPr>
            </w:pPr>
          </w:p>
        </w:tc>
      </w:tr>
      <w:tr w:rsidR="004D1628" w:rsidRPr="004D1628" w14:paraId="5185F623" w14:textId="5898E4D4" w:rsidTr="005B00EE">
        <w:trPr>
          <w:trHeight w:val="567"/>
          <w:jc w:val="center"/>
        </w:trPr>
        <w:tc>
          <w:tcPr>
            <w:tcW w:w="1192" w:type="dxa"/>
            <w:vMerge/>
            <w:hideMark/>
          </w:tcPr>
          <w:p w14:paraId="18572A92"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c>
          <w:tcPr>
            <w:tcW w:w="1252" w:type="dxa"/>
            <w:vMerge/>
            <w:hideMark/>
          </w:tcPr>
          <w:p w14:paraId="6308F323"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c>
          <w:tcPr>
            <w:tcW w:w="2369" w:type="dxa"/>
            <w:gridSpan w:val="2"/>
            <w:hideMark/>
          </w:tcPr>
          <w:p w14:paraId="69646638" w14:textId="77777777" w:rsidR="00FF6E55" w:rsidRPr="004D1628" w:rsidRDefault="00FF6E55" w:rsidP="00FF6E55">
            <w:pPr>
              <w:spacing w:line="400" w:lineRule="exact"/>
              <w:ind w:leftChars="-10" w:left="170" w:hangingChars="81" w:hanging="194"/>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2.</w:t>
            </w:r>
            <w:r w:rsidRPr="004D1628">
              <w:rPr>
                <w:rFonts w:ascii="Times New Roman" w:eastAsia="標楷體" w:hAnsi="Times New Roman" w:cs="Times New Roman"/>
                <w:color w:val="000000" w:themeColor="text1"/>
              </w:rPr>
              <w:t>對於服務使用者不能獲得適切的服務時，能提供其他選擇及必要的協助。</w:t>
            </w:r>
          </w:p>
          <w:p w14:paraId="4BB270BF" w14:textId="5D9C0D89" w:rsidR="00FF6E55" w:rsidRPr="004D1628" w:rsidRDefault="00FF6E55" w:rsidP="00FF6E55">
            <w:pPr>
              <w:spacing w:line="400" w:lineRule="exact"/>
              <w:ind w:leftChars="80" w:left="473" w:hangingChars="117" w:hanging="281"/>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(2)</w:t>
            </w:r>
          </w:p>
          <w:p w14:paraId="179C39A3" w14:textId="77777777" w:rsidR="00FF6E55" w:rsidRPr="004D1628" w:rsidRDefault="00FF6E55" w:rsidP="00FF6E55">
            <w:pPr>
              <w:spacing w:line="400" w:lineRule="exact"/>
              <w:ind w:leftChars="-10" w:left="257" w:hangingChars="117" w:hanging="281"/>
              <w:jc w:val="both"/>
              <w:rPr>
                <w:rFonts w:ascii="Times New Roman" w:eastAsia="標楷體" w:hAnsi="Times New Roman" w:cs="Times New Roman"/>
                <w:color w:val="000000" w:themeColor="text1"/>
              </w:rPr>
            </w:pPr>
          </w:p>
        </w:tc>
        <w:tc>
          <w:tcPr>
            <w:tcW w:w="3311" w:type="dxa"/>
            <w:gridSpan w:val="2"/>
            <w:vMerge/>
            <w:hideMark/>
          </w:tcPr>
          <w:p w14:paraId="5F5BEB6B"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c>
          <w:tcPr>
            <w:tcW w:w="2612" w:type="dxa"/>
            <w:vMerge/>
            <w:hideMark/>
          </w:tcPr>
          <w:p w14:paraId="64635377"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c>
          <w:tcPr>
            <w:tcW w:w="814" w:type="dxa"/>
            <w:vAlign w:val="center"/>
          </w:tcPr>
          <w:p w14:paraId="6FF98650" w14:textId="04623E50" w:rsidR="00FF6E55" w:rsidRPr="004D1628" w:rsidRDefault="00FF6E55" w:rsidP="00FF6E55">
            <w:pPr>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1-1-4-2</w:t>
            </w:r>
          </w:p>
        </w:tc>
        <w:tc>
          <w:tcPr>
            <w:tcW w:w="1628" w:type="dxa"/>
            <w:gridSpan w:val="2"/>
            <w:vAlign w:val="center"/>
          </w:tcPr>
          <w:p w14:paraId="5D102D1F"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2</w:t>
            </w:r>
            <w:r w:rsidRPr="004D1628">
              <w:rPr>
                <w:rFonts w:ascii="標楷體" w:eastAsia="標楷體" w:hAnsi="標楷體" w:cs="新細明體" w:hint="eastAsia"/>
                <w:color w:val="000000" w:themeColor="text1"/>
                <w:szCs w:val="24"/>
              </w:rPr>
              <w:t>分：</w:t>
            </w:r>
          </w:p>
          <w:p w14:paraId="509FE870"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完全符合</w:t>
            </w:r>
          </w:p>
          <w:p w14:paraId="21A4DE64"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1</w:t>
            </w:r>
            <w:r w:rsidRPr="004D1628">
              <w:rPr>
                <w:rFonts w:ascii="標楷體" w:eastAsia="標楷體" w:hAnsi="標楷體" w:cs="新細明體" w:hint="eastAsia"/>
                <w:color w:val="000000" w:themeColor="text1"/>
                <w:szCs w:val="24"/>
              </w:rPr>
              <w:t>分：</w:t>
            </w:r>
          </w:p>
          <w:p w14:paraId="4CF463AA"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部分符合</w:t>
            </w:r>
          </w:p>
          <w:p w14:paraId="56A05995" w14:textId="77777777" w:rsidR="00FF6E55" w:rsidRPr="004D1628" w:rsidRDefault="00FF6E55" w:rsidP="00FF6E55">
            <w:pPr>
              <w:widowControl/>
              <w:spacing w:line="36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0</w:t>
            </w:r>
            <w:r w:rsidRPr="004D1628">
              <w:rPr>
                <w:rFonts w:ascii="標楷體" w:eastAsia="標楷體" w:hAnsi="標楷體" w:cs="新細明體" w:hint="eastAsia"/>
                <w:color w:val="000000" w:themeColor="text1"/>
                <w:szCs w:val="24"/>
              </w:rPr>
              <w:t>分：</w:t>
            </w:r>
          </w:p>
          <w:p w14:paraId="2268F945" w14:textId="60998763"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標楷體" w:eastAsia="標楷體" w:hAnsi="標楷體" w:cs="新細明體" w:hint="eastAsia"/>
                <w:color w:val="000000" w:themeColor="text1"/>
                <w:szCs w:val="24"/>
              </w:rPr>
              <w:t>完全不符合</w:t>
            </w:r>
          </w:p>
        </w:tc>
        <w:tc>
          <w:tcPr>
            <w:tcW w:w="2268" w:type="dxa"/>
          </w:tcPr>
          <w:p w14:paraId="7C8F81E9"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r>
      <w:tr w:rsidR="004D1628" w:rsidRPr="004D1628" w14:paraId="35DED21D" w14:textId="2877D33D" w:rsidTr="002E4EA6">
        <w:trPr>
          <w:trHeight w:val="567"/>
          <w:jc w:val="center"/>
        </w:trPr>
        <w:tc>
          <w:tcPr>
            <w:tcW w:w="1192" w:type="dxa"/>
            <w:vMerge/>
            <w:hideMark/>
          </w:tcPr>
          <w:p w14:paraId="1B408ADD"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c>
          <w:tcPr>
            <w:tcW w:w="1252" w:type="dxa"/>
            <w:vMerge/>
            <w:hideMark/>
          </w:tcPr>
          <w:p w14:paraId="161BF437"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c>
          <w:tcPr>
            <w:tcW w:w="2369" w:type="dxa"/>
            <w:gridSpan w:val="2"/>
            <w:hideMark/>
          </w:tcPr>
          <w:p w14:paraId="07379348" w14:textId="77777777" w:rsidR="00FF6E55" w:rsidRPr="004D1628" w:rsidRDefault="00FF6E55" w:rsidP="00B46061">
            <w:pPr>
              <w:pStyle w:val="a3"/>
              <w:numPr>
                <w:ilvl w:val="0"/>
                <w:numId w:val="43"/>
              </w:numPr>
              <w:spacing w:line="400" w:lineRule="exact"/>
              <w:ind w:leftChars="0" w:left="192" w:hanging="192"/>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轉介及追蹤須依據轉介流程或辦法，</w:t>
            </w:r>
            <w:r w:rsidRPr="004D1628">
              <w:rPr>
                <w:rFonts w:ascii="Times New Roman" w:eastAsia="標楷體" w:hAnsi="Times New Roman" w:cs="Times New Roman"/>
                <w:color w:val="000000" w:themeColor="text1"/>
              </w:rPr>
              <w:lastRenderedPageBreak/>
              <w:t>並有相關處理紀錄。</w:t>
            </w:r>
          </w:p>
          <w:p w14:paraId="497490BC" w14:textId="618EF942" w:rsidR="00FF6E55" w:rsidRPr="004D1628" w:rsidRDefault="00FF6E55" w:rsidP="00FF6E55">
            <w:pPr>
              <w:spacing w:line="400" w:lineRule="exact"/>
              <w:ind w:leftChars="80" w:left="192"/>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(3)</w:t>
            </w:r>
          </w:p>
        </w:tc>
        <w:tc>
          <w:tcPr>
            <w:tcW w:w="3311" w:type="dxa"/>
            <w:gridSpan w:val="2"/>
            <w:vMerge/>
            <w:hideMark/>
          </w:tcPr>
          <w:p w14:paraId="17E16353"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c>
          <w:tcPr>
            <w:tcW w:w="2612" w:type="dxa"/>
            <w:vMerge/>
            <w:hideMark/>
          </w:tcPr>
          <w:p w14:paraId="3CAC37A0"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c>
          <w:tcPr>
            <w:tcW w:w="814" w:type="dxa"/>
            <w:vAlign w:val="center"/>
          </w:tcPr>
          <w:p w14:paraId="46A1B041" w14:textId="3E33868D" w:rsidR="00FF6E55" w:rsidRPr="004D1628" w:rsidRDefault="00FF6E55" w:rsidP="00FF6E55">
            <w:pPr>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1-1-4-3</w:t>
            </w:r>
          </w:p>
        </w:tc>
        <w:tc>
          <w:tcPr>
            <w:tcW w:w="1628" w:type="dxa"/>
            <w:gridSpan w:val="2"/>
            <w:vAlign w:val="center"/>
          </w:tcPr>
          <w:p w14:paraId="7DC81D11"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hint="eastAsia"/>
                <w:color w:val="000000" w:themeColor="text1"/>
                <w:szCs w:val="24"/>
              </w:rPr>
              <w:t>3</w:t>
            </w:r>
            <w:r w:rsidRPr="004D1628">
              <w:rPr>
                <w:rFonts w:ascii="標楷體" w:eastAsia="標楷體" w:hAnsi="標楷體" w:cs="新細明體" w:hint="eastAsia"/>
                <w:color w:val="000000" w:themeColor="text1"/>
                <w:szCs w:val="24"/>
              </w:rPr>
              <w:t>分：</w:t>
            </w:r>
          </w:p>
          <w:p w14:paraId="01100C17"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lastRenderedPageBreak/>
              <w:t>完全符合</w:t>
            </w:r>
          </w:p>
          <w:p w14:paraId="5FAC8C05"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2</w:t>
            </w:r>
            <w:r w:rsidRPr="004D1628">
              <w:rPr>
                <w:rFonts w:ascii="標楷體" w:eastAsia="標楷體" w:hAnsi="標楷體" w:cs="新細明體" w:hint="eastAsia"/>
                <w:color w:val="000000" w:themeColor="text1"/>
                <w:szCs w:val="24"/>
              </w:rPr>
              <w:t>分：</w:t>
            </w:r>
          </w:p>
          <w:p w14:paraId="79848876"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部分符合</w:t>
            </w:r>
          </w:p>
          <w:p w14:paraId="6C740AB4"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hint="eastAsia"/>
                <w:color w:val="000000" w:themeColor="text1"/>
                <w:szCs w:val="24"/>
              </w:rPr>
              <w:t>1</w:t>
            </w:r>
            <w:r w:rsidRPr="004D1628">
              <w:rPr>
                <w:rFonts w:ascii="標楷體" w:eastAsia="標楷體" w:hAnsi="標楷體" w:cs="新細明體" w:hint="eastAsia"/>
                <w:color w:val="000000" w:themeColor="text1"/>
                <w:szCs w:val="24"/>
              </w:rPr>
              <w:t>分：</w:t>
            </w:r>
          </w:p>
          <w:p w14:paraId="3ACB94B3"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少部分符合</w:t>
            </w:r>
          </w:p>
          <w:p w14:paraId="2F1473DD" w14:textId="77777777" w:rsidR="00FF6E55" w:rsidRPr="004D1628" w:rsidRDefault="00FF6E55" w:rsidP="00FF6E55">
            <w:pPr>
              <w:widowControl/>
              <w:spacing w:line="36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0</w:t>
            </w:r>
            <w:r w:rsidRPr="004D1628">
              <w:rPr>
                <w:rFonts w:ascii="標楷體" w:eastAsia="標楷體" w:hAnsi="標楷體" w:cs="新細明體" w:hint="eastAsia"/>
                <w:color w:val="000000" w:themeColor="text1"/>
                <w:szCs w:val="24"/>
              </w:rPr>
              <w:t>分：</w:t>
            </w:r>
          </w:p>
          <w:p w14:paraId="2B7BAF4E" w14:textId="3EADC126"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標楷體" w:eastAsia="標楷體" w:hAnsi="標楷體" w:cs="新細明體" w:hint="eastAsia"/>
                <w:color w:val="000000" w:themeColor="text1"/>
                <w:szCs w:val="24"/>
              </w:rPr>
              <w:t>完全不符合</w:t>
            </w:r>
          </w:p>
        </w:tc>
        <w:tc>
          <w:tcPr>
            <w:tcW w:w="2268" w:type="dxa"/>
          </w:tcPr>
          <w:p w14:paraId="17EF8DED"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r>
      <w:tr w:rsidR="004D1628" w:rsidRPr="004D1628" w14:paraId="4929F5F7" w14:textId="5C246A81" w:rsidTr="00930ED4">
        <w:trPr>
          <w:trHeight w:val="1685"/>
          <w:jc w:val="center"/>
        </w:trPr>
        <w:tc>
          <w:tcPr>
            <w:tcW w:w="1192" w:type="dxa"/>
            <w:vMerge w:val="restart"/>
            <w:hideMark/>
          </w:tcPr>
          <w:p w14:paraId="402F65F9"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1-2</w:t>
            </w:r>
            <w:r w:rsidRPr="004D1628">
              <w:rPr>
                <w:rFonts w:ascii="Times New Roman" w:eastAsia="標楷體" w:hAnsi="Times New Roman" w:cs="Times New Roman"/>
                <w:bCs/>
                <w:color w:val="000000" w:themeColor="text1"/>
              </w:rPr>
              <w:t>資源盤點及服務媒合</w:t>
            </w:r>
          </w:p>
        </w:tc>
        <w:tc>
          <w:tcPr>
            <w:tcW w:w="1252" w:type="dxa"/>
            <w:vMerge w:val="restart"/>
            <w:hideMark/>
          </w:tcPr>
          <w:p w14:paraId="7567C736"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1-2-1</w:t>
            </w:r>
            <w:r w:rsidRPr="004D1628">
              <w:rPr>
                <w:rFonts w:ascii="Times New Roman" w:eastAsia="標楷體" w:hAnsi="Times New Roman" w:cs="Times New Roman"/>
                <w:color w:val="000000" w:themeColor="text1"/>
              </w:rPr>
              <w:t>社區資源盤點與運用</w:t>
            </w:r>
          </w:p>
          <w:p w14:paraId="295266F1" w14:textId="1A9DDC7D"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w:t>
            </w:r>
            <w:r w:rsidRPr="004D1628">
              <w:rPr>
                <w:rFonts w:ascii="Times New Roman" w:eastAsia="標楷體" w:hAnsi="Times New Roman" w:cs="Times New Roman" w:hint="eastAsia"/>
                <w:color w:val="000000" w:themeColor="text1"/>
              </w:rPr>
              <w:t>7</w:t>
            </w:r>
            <w:r w:rsidRPr="004D1628">
              <w:rPr>
                <w:rFonts w:ascii="Times New Roman" w:eastAsia="標楷體" w:hAnsi="Times New Roman" w:cs="Times New Roman"/>
                <w:color w:val="000000" w:themeColor="text1"/>
              </w:rPr>
              <w:t>)</w:t>
            </w:r>
          </w:p>
          <w:p w14:paraId="5943FCFF" w14:textId="68DE7639"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b/>
                <w:bCs/>
                <w:color w:val="000000" w:themeColor="text1"/>
              </w:rPr>
              <w:t>(</w:t>
            </w:r>
            <w:r w:rsidRPr="004D1628">
              <w:rPr>
                <w:rFonts w:ascii="Times New Roman" w:eastAsia="標楷體" w:hAnsi="Times New Roman" w:cs="Times New Roman" w:hint="eastAsia"/>
                <w:b/>
                <w:bCs/>
                <w:color w:val="000000" w:themeColor="text1"/>
              </w:rPr>
              <w:t>本項為重要指標且同為查核指標</w:t>
            </w:r>
            <w:r w:rsidRPr="004D1628">
              <w:rPr>
                <w:rFonts w:ascii="Times New Roman" w:eastAsia="標楷體" w:hAnsi="Times New Roman" w:cs="Times New Roman" w:hint="eastAsia"/>
                <w:b/>
                <w:bCs/>
                <w:color w:val="000000" w:themeColor="text1"/>
              </w:rPr>
              <w:t>)</w:t>
            </w:r>
          </w:p>
        </w:tc>
        <w:tc>
          <w:tcPr>
            <w:tcW w:w="2369" w:type="dxa"/>
            <w:gridSpan w:val="2"/>
            <w:hideMark/>
          </w:tcPr>
          <w:p w14:paraId="5E206760" w14:textId="1C2AB4FB" w:rsidR="00FF6E55" w:rsidRPr="004D1628" w:rsidRDefault="00FF6E55" w:rsidP="00B46061">
            <w:pPr>
              <w:pStyle w:val="a3"/>
              <w:numPr>
                <w:ilvl w:val="0"/>
                <w:numId w:val="44"/>
              </w:numPr>
              <w:spacing w:line="400" w:lineRule="exact"/>
              <w:ind w:leftChars="0" w:left="192" w:hanging="192"/>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依服務區域進行相關長照之正式資源及非正式資源盤點，並建立長照服務相關資源名冊，定期更新。</w:t>
            </w:r>
          </w:p>
          <w:p w14:paraId="204DAD7D" w14:textId="5BA2CEDF" w:rsidR="00FF6E55" w:rsidRPr="004D1628" w:rsidRDefault="00FF6E55" w:rsidP="00FF6E55">
            <w:pPr>
              <w:spacing w:line="400" w:lineRule="exact"/>
              <w:ind w:leftChars="80" w:left="192"/>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(1)</w:t>
            </w:r>
          </w:p>
        </w:tc>
        <w:tc>
          <w:tcPr>
            <w:tcW w:w="3311" w:type="dxa"/>
            <w:gridSpan w:val="2"/>
            <w:vMerge w:val="restart"/>
            <w:hideMark/>
          </w:tcPr>
          <w:p w14:paraId="3987A25A" w14:textId="77777777" w:rsidR="00FF6E55" w:rsidRPr="004D1628" w:rsidRDefault="00FF6E55" w:rsidP="00FF6E55">
            <w:pPr>
              <w:pStyle w:val="a3"/>
              <w:widowControl/>
              <w:numPr>
                <w:ilvl w:val="0"/>
                <w:numId w:val="32"/>
              </w:numPr>
              <w:spacing w:line="400" w:lineRule="exact"/>
              <w:ind w:leftChars="0" w:left="257" w:hanging="257"/>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文件檢閱</w:t>
            </w:r>
          </w:p>
          <w:p w14:paraId="236C2406" w14:textId="77777777" w:rsidR="00FF6E55" w:rsidRPr="004D1628" w:rsidRDefault="00FF6E55" w:rsidP="00FF6E55">
            <w:pPr>
              <w:pStyle w:val="a3"/>
              <w:widowControl/>
              <w:numPr>
                <w:ilvl w:val="0"/>
                <w:numId w:val="32"/>
              </w:numPr>
              <w:spacing w:line="400" w:lineRule="exact"/>
              <w:ind w:leftChars="0" w:left="257" w:hanging="257"/>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現場訪談</w:t>
            </w:r>
          </w:p>
          <w:p w14:paraId="06AEBF0B" w14:textId="77777777" w:rsidR="00FF6E55" w:rsidRPr="004D1628" w:rsidRDefault="00FF6E55" w:rsidP="00B46061">
            <w:pPr>
              <w:pStyle w:val="a3"/>
              <w:widowControl/>
              <w:numPr>
                <w:ilvl w:val="0"/>
                <w:numId w:val="63"/>
              </w:numPr>
              <w:spacing w:line="400" w:lineRule="exact"/>
              <w:ind w:leftChars="0" w:left="175" w:hanging="175"/>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檢閱服務區域範圍內長照服務資源清冊，及評鑑作業之基本資料表合作服務提供單位。</w:t>
            </w:r>
          </w:p>
          <w:p w14:paraId="78E3B9B2" w14:textId="77777777" w:rsidR="00FF6E55" w:rsidRPr="004D1628" w:rsidRDefault="00FF6E55" w:rsidP="00B46061">
            <w:pPr>
              <w:pStyle w:val="a3"/>
              <w:widowControl/>
              <w:numPr>
                <w:ilvl w:val="0"/>
                <w:numId w:val="63"/>
              </w:numPr>
              <w:spacing w:line="400" w:lineRule="exact"/>
              <w:ind w:leftChars="0" w:left="192" w:hanging="199"/>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檢視單位派案及改派原則，檢視基本資料表</w:t>
            </w:r>
            <w:r w:rsidRPr="004D1628">
              <w:rPr>
                <w:rFonts w:ascii="Times New Roman" w:eastAsia="標楷體" w:hAnsi="Times New Roman" w:cs="Times New Roman" w:hint="eastAsia"/>
                <w:color w:val="000000" w:themeColor="text1"/>
              </w:rPr>
              <w:t>（</w:t>
            </w:r>
            <w:r w:rsidRPr="004D1628">
              <w:rPr>
                <w:rFonts w:ascii="Times New Roman" w:eastAsia="標楷體" w:hAnsi="Times New Roman" w:cs="Times New Roman"/>
                <w:color w:val="000000" w:themeColor="text1"/>
              </w:rPr>
              <w:t>十一</w:t>
            </w:r>
            <w:r w:rsidRPr="004D1628">
              <w:rPr>
                <w:rFonts w:ascii="Times New Roman" w:eastAsia="標楷體" w:hAnsi="Times New Roman" w:cs="Times New Roman" w:hint="eastAsia"/>
                <w:color w:val="000000" w:themeColor="text1"/>
              </w:rPr>
              <w:t>）</w:t>
            </w:r>
            <w:r w:rsidRPr="004D1628">
              <w:rPr>
                <w:rFonts w:ascii="Times New Roman" w:eastAsia="標楷體" w:hAnsi="Times New Roman" w:cs="Times New Roman"/>
                <w:color w:val="000000" w:themeColor="text1"/>
              </w:rPr>
              <w:t>合作服務提供單位實際轉介個案數。</w:t>
            </w:r>
          </w:p>
          <w:p w14:paraId="5357E46A" w14:textId="77777777" w:rsidR="00FF6E55" w:rsidRPr="004D1628" w:rsidRDefault="00FF6E55" w:rsidP="00B46061">
            <w:pPr>
              <w:pStyle w:val="a3"/>
              <w:widowControl/>
              <w:numPr>
                <w:ilvl w:val="0"/>
                <w:numId w:val="63"/>
              </w:numPr>
              <w:spacing w:line="400" w:lineRule="exact"/>
              <w:ind w:leftChars="0" w:left="245" w:hanging="245"/>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針對基本資料表合作服務提供單位相關分析，針對資源</w:t>
            </w:r>
            <w:r w:rsidRPr="004D1628">
              <w:rPr>
                <w:rFonts w:ascii="Times New Roman" w:eastAsia="標楷體" w:hAnsi="Times New Roman" w:cs="Times New Roman"/>
                <w:color w:val="000000" w:themeColor="text1"/>
              </w:rPr>
              <w:lastRenderedPageBreak/>
              <w:t>不足開發或因應策略或經常使用資源服務量能評估。</w:t>
            </w:r>
          </w:p>
          <w:p w14:paraId="6DE28EFF" w14:textId="77777777" w:rsidR="00FF6E55" w:rsidRPr="004D1628" w:rsidRDefault="00FF6E55" w:rsidP="00B46061">
            <w:pPr>
              <w:pStyle w:val="a3"/>
              <w:widowControl/>
              <w:numPr>
                <w:ilvl w:val="0"/>
                <w:numId w:val="63"/>
              </w:numPr>
              <w:spacing w:line="400" w:lineRule="exact"/>
              <w:ind w:leftChars="0" w:left="189" w:hanging="189"/>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請說明基本資料表合作服務提供單位實際轉介個案數為</w:t>
            </w:r>
            <w:r w:rsidRPr="004D1628">
              <w:rPr>
                <w:rFonts w:ascii="Times New Roman" w:eastAsia="標楷體" w:hAnsi="Times New Roman" w:cs="Times New Roman"/>
                <w:color w:val="000000" w:themeColor="text1"/>
              </w:rPr>
              <w:t>0</w:t>
            </w:r>
            <w:r w:rsidRPr="004D1628">
              <w:rPr>
                <w:rFonts w:ascii="Times New Roman" w:eastAsia="標楷體" w:hAnsi="Times New Roman" w:cs="Times New Roman"/>
                <w:color w:val="000000" w:themeColor="text1"/>
              </w:rPr>
              <w:t>的原因，並檢視派案機制是否訂定相關改派原則，若長期無法配合提供服務者，是否有通報本局後續處理。</w:t>
            </w:r>
          </w:p>
          <w:p w14:paraId="2794BA55" w14:textId="77777777" w:rsidR="00FF6E55" w:rsidRPr="004D1628" w:rsidRDefault="00FF6E55" w:rsidP="00B46061">
            <w:pPr>
              <w:pStyle w:val="a3"/>
              <w:widowControl/>
              <w:numPr>
                <w:ilvl w:val="0"/>
                <w:numId w:val="63"/>
              </w:numPr>
              <w:spacing w:line="400" w:lineRule="exact"/>
              <w:ind w:leftChars="0" w:left="184" w:hanging="184"/>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檢視單位跨領域「共案分工」機制，並有</w:t>
            </w:r>
            <w:r w:rsidRPr="004D1628">
              <w:rPr>
                <w:rFonts w:ascii="標楷體" w:eastAsia="標楷體" w:hAnsi="標楷體" w:cs="Times New Roman" w:hint="eastAsia"/>
                <w:color w:val="000000" w:themeColor="text1"/>
              </w:rPr>
              <w:t>執行成果</w:t>
            </w:r>
            <w:r w:rsidRPr="004D1628">
              <w:rPr>
                <w:rFonts w:ascii="Times New Roman" w:eastAsia="標楷體" w:hAnsi="Times New Roman" w:cs="Times New Roman" w:hint="eastAsia"/>
                <w:color w:val="000000" w:themeColor="text1"/>
              </w:rPr>
              <w:t>（</w:t>
            </w:r>
            <w:r w:rsidRPr="004D1628">
              <w:rPr>
                <w:rFonts w:ascii="標楷體" w:eastAsia="標楷體" w:hAnsi="標楷體" w:cs="Times New Roman" w:hint="eastAsia"/>
                <w:color w:val="000000" w:themeColor="text1"/>
              </w:rPr>
              <w:t>如：個管師與轉介家照、共照中心、醫師意見書、居家醫療合作等情形</w:t>
            </w:r>
            <w:r w:rsidRPr="004D1628">
              <w:rPr>
                <w:rFonts w:ascii="Times New Roman" w:eastAsia="標楷體" w:hAnsi="Times New Roman" w:cs="Times New Roman" w:hint="eastAsia"/>
                <w:color w:val="000000" w:themeColor="text1"/>
              </w:rPr>
              <w:t>）</w:t>
            </w:r>
            <w:r w:rsidRPr="004D1628">
              <w:rPr>
                <w:rFonts w:ascii="標楷體" w:eastAsia="標楷體" w:hAnsi="標楷體" w:cs="Times New Roman" w:hint="eastAsia"/>
                <w:color w:val="000000" w:themeColor="text1"/>
              </w:rPr>
              <w:t>。</w:t>
            </w:r>
          </w:p>
          <w:p w14:paraId="05ED2473" w14:textId="77777777" w:rsidR="00FF6E55" w:rsidRPr="004D1628" w:rsidRDefault="00FF6E55" w:rsidP="00FF6E55">
            <w:pPr>
              <w:pStyle w:val="a3"/>
              <w:widowControl/>
              <w:spacing w:line="400" w:lineRule="exact"/>
              <w:ind w:leftChars="0" w:left="257"/>
              <w:jc w:val="both"/>
              <w:rPr>
                <w:rFonts w:ascii="Times New Roman" w:eastAsia="標楷體" w:hAnsi="Times New Roman" w:cs="Times New Roman"/>
                <w:color w:val="000000" w:themeColor="text1"/>
              </w:rPr>
            </w:pPr>
          </w:p>
        </w:tc>
        <w:tc>
          <w:tcPr>
            <w:tcW w:w="2612" w:type="dxa"/>
            <w:vMerge w:val="restart"/>
            <w:hideMark/>
          </w:tcPr>
          <w:p w14:paraId="7789C936" w14:textId="77777777" w:rsidR="00FF6E55" w:rsidRPr="004D1628" w:rsidRDefault="00FF6E55" w:rsidP="00B46061">
            <w:pPr>
              <w:pStyle w:val="a3"/>
              <w:numPr>
                <w:ilvl w:val="0"/>
                <w:numId w:val="64"/>
              </w:numPr>
              <w:spacing w:line="400" w:lineRule="exact"/>
              <w:ind w:leftChars="0" w:left="194" w:hanging="194"/>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lastRenderedPageBreak/>
              <w:t>指標</w:t>
            </w:r>
            <w:r w:rsidRPr="004D1628">
              <w:rPr>
                <w:rFonts w:ascii="Times New Roman" w:eastAsia="標楷體" w:hAnsi="Times New Roman" w:cs="Times New Roman" w:hint="eastAsia"/>
                <w:color w:val="000000" w:themeColor="text1"/>
              </w:rPr>
              <w:t>1-2-1-1</w:t>
            </w:r>
            <w:r w:rsidRPr="004D1628">
              <w:rPr>
                <w:rFonts w:ascii="標楷體" w:eastAsia="標楷體" w:hAnsi="標楷體" w:cs="Times New Roman" w:hint="eastAsia"/>
                <w:color w:val="000000" w:themeColor="text1"/>
              </w:rPr>
              <w:t>「</w:t>
            </w:r>
            <w:r w:rsidRPr="004D1628">
              <w:rPr>
                <w:rFonts w:ascii="Times New Roman" w:eastAsia="標楷體" w:hAnsi="Times New Roman" w:cs="Times New Roman"/>
                <w:color w:val="000000" w:themeColor="text1"/>
              </w:rPr>
              <w:t>長照服務相關資源名冊</w:t>
            </w:r>
            <w:r w:rsidRPr="004D1628">
              <w:rPr>
                <w:rFonts w:ascii="標楷體" w:eastAsia="標楷體" w:hAnsi="標楷體" w:cs="Times New Roman" w:hint="eastAsia"/>
                <w:color w:val="000000" w:themeColor="text1"/>
              </w:rPr>
              <w:t>」</w:t>
            </w:r>
            <w:r w:rsidRPr="004D1628">
              <w:rPr>
                <w:rFonts w:ascii="Times New Roman" w:eastAsia="標楷體" w:hAnsi="Times New Roman" w:cs="Times New Roman"/>
                <w:color w:val="000000" w:themeColor="text1"/>
              </w:rPr>
              <w:t>更新日期歷程</w:t>
            </w:r>
            <w:r w:rsidRPr="004D1628">
              <w:rPr>
                <w:rFonts w:ascii="Times New Roman" w:eastAsia="標楷體" w:hAnsi="Times New Roman" w:cs="Times New Roman" w:hint="eastAsia"/>
                <w:color w:val="000000" w:themeColor="text1"/>
              </w:rPr>
              <w:t>宜</w:t>
            </w:r>
            <w:r w:rsidRPr="004D1628">
              <w:rPr>
                <w:rFonts w:ascii="Times New Roman" w:eastAsia="標楷體" w:hAnsi="Times New Roman" w:cs="Times New Roman"/>
                <w:color w:val="000000" w:themeColor="text1"/>
              </w:rPr>
              <w:t>完善，另「定期」定義為每半年。</w:t>
            </w:r>
          </w:p>
          <w:p w14:paraId="7BF9060A" w14:textId="77777777" w:rsidR="00FF6E55" w:rsidRPr="004D1628" w:rsidRDefault="00FF6E55" w:rsidP="00B46061">
            <w:pPr>
              <w:pStyle w:val="a3"/>
              <w:numPr>
                <w:ilvl w:val="0"/>
                <w:numId w:val="64"/>
              </w:numPr>
              <w:spacing w:line="400" w:lineRule="exact"/>
              <w:ind w:leftChars="0" w:left="211" w:hanging="200"/>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指標</w:t>
            </w:r>
            <w:r w:rsidRPr="004D1628">
              <w:rPr>
                <w:rFonts w:ascii="Times New Roman" w:eastAsia="標楷體" w:hAnsi="Times New Roman" w:cs="Times New Roman"/>
                <w:color w:val="000000" w:themeColor="text1"/>
              </w:rPr>
              <w:t>1-</w:t>
            </w:r>
            <w:r w:rsidRPr="004D1628">
              <w:rPr>
                <w:rFonts w:ascii="Times New Roman" w:eastAsia="標楷體" w:hAnsi="Times New Roman" w:cs="Times New Roman" w:hint="eastAsia"/>
                <w:color w:val="000000" w:themeColor="text1"/>
              </w:rPr>
              <w:t>2</w:t>
            </w:r>
            <w:r w:rsidRPr="004D1628">
              <w:rPr>
                <w:rFonts w:ascii="Times New Roman" w:eastAsia="標楷體" w:hAnsi="Times New Roman" w:cs="Times New Roman"/>
                <w:color w:val="000000" w:themeColor="text1"/>
              </w:rPr>
              <w:t>-</w:t>
            </w:r>
            <w:r w:rsidRPr="004D1628">
              <w:rPr>
                <w:rFonts w:ascii="Times New Roman" w:eastAsia="標楷體" w:hAnsi="Times New Roman" w:cs="Times New Roman" w:hint="eastAsia"/>
                <w:color w:val="000000" w:themeColor="text1"/>
              </w:rPr>
              <w:t>1</w:t>
            </w:r>
            <w:r w:rsidRPr="004D1628">
              <w:rPr>
                <w:rFonts w:ascii="Times New Roman" w:eastAsia="標楷體" w:hAnsi="Times New Roman" w:cs="Times New Roman"/>
                <w:color w:val="000000" w:themeColor="text1"/>
              </w:rPr>
              <w:t>-</w:t>
            </w:r>
            <w:r w:rsidRPr="004D1628">
              <w:rPr>
                <w:rFonts w:ascii="Times New Roman" w:eastAsia="標楷體" w:hAnsi="Times New Roman" w:cs="Times New Roman" w:hint="eastAsia"/>
                <w:color w:val="000000" w:themeColor="text1"/>
              </w:rPr>
              <w:t>3</w:t>
            </w:r>
            <w:r w:rsidRPr="004D1628">
              <w:rPr>
                <w:rFonts w:ascii="Times New Roman" w:eastAsia="標楷體" w:hAnsi="Times New Roman" w:cs="Times New Roman" w:hint="eastAsia"/>
                <w:color w:val="000000" w:themeColor="text1"/>
              </w:rPr>
              <w:t>及指標</w:t>
            </w:r>
            <w:r w:rsidRPr="004D1628">
              <w:rPr>
                <w:rFonts w:ascii="Times New Roman" w:eastAsia="標楷體" w:hAnsi="Times New Roman" w:cs="Times New Roman"/>
                <w:color w:val="000000" w:themeColor="text1"/>
              </w:rPr>
              <w:t>1-</w:t>
            </w:r>
            <w:r w:rsidRPr="004D1628">
              <w:rPr>
                <w:rFonts w:ascii="Times New Roman" w:eastAsia="標楷體" w:hAnsi="Times New Roman" w:cs="Times New Roman" w:hint="eastAsia"/>
                <w:color w:val="000000" w:themeColor="text1"/>
              </w:rPr>
              <w:t>2</w:t>
            </w:r>
            <w:r w:rsidRPr="004D1628">
              <w:rPr>
                <w:rFonts w:ascii="Times New Roman" w:eastAsia="標楷體" w:hAnsi="Times New Roman" w:cs="Times New Roman"/>
                <w:color w:val="000000" w:themeColor="text1"/>
              </w:rPr>
              <w:t>-</w:t>
            </w:r>
            <w:r w:rsidRPr="004D1628">
              <w:rPr>
                <w:rFonts w:ascii="Times New Roman" w:eastAsia="標楷體" w:hAnsi="Times New Roman" w:cs="Times New Roman" w:hint="eastAsia"/>
                <w:color w:val="000000" w:themeColor="text1"/>
              </w:rPr>
              <w:t>1</w:t>
            </w:r>
            <w:r w:rsidRPr="004D1628">
              <w:rPr>
                <w:rFonts w:ascii="Times New Roman" w:eastAsia="標楷體" w:hAnsi="Times New Roman" w:cs="Times New Roman"/>
                <w:color w:val="000000" w:themeColor="text1"/>
              </w:rPr>
              <w:t>-</w:t>
            </w:r>
            <w:r w:rsidRPr="004D1628">
              <w:rPr>
                <w:rFonts w:ascii="Times New Roman" w:eastAsia="標楷體" w:hAnsi="Times New Roman" w:cs="Times New Roman" w:hint="eastAsia"/>
                <w:color w:val="000000" w:themeColor="text1"/>
              </w:rPr>
              <w:t>4</w:t>
            </w:r>
            <w:r w:rsidRPr="004D1628">
              <w:rPr>
                <w:rFonts w:ascii="Times New Roman" w:eastAsia="標楷體" w:hAnsi="Times New Roman" w:cs="Times New Roman" w:hint="eastAsia"/>
                <w:color w:val="000000" w:themeColor="text1"/>
              </w:rPr>
              <w:t>，</w:t>
            </w:r>
            <w:r w:rsidRPr="004D1628">
              <w:rPr>
                <w:rFonts w:ascii="Times New Roman" w:eastAsia="標楷體" w:hAnsi="Times New Roman" w:cs="Times New Roman"/>
                <w:color w:val="000000" w:themeColor="text1"/>
              </w:rPr>
              <w:t>依</w:t>
            </w:r>
            <w:r w:rsidRPr="004D1628">
              <w:rPr>
                <w:rFonts w:ascii="標楷體" w:eastAsia="標楷體" w:hAnsi="標楷體" w:cs="Times New Roman" w:hint="eastAsia"/>
                <w:color w:val="000000" w:themeColor="text1"/>
              </w:rPr>
              <w:t>「</w:t>
            </w:r>
            <w:r w:rsidRPr="004D1628">
              <w:rPr>
                <w:rFonts w:ascii="Times New Roman" w:eastAsia="標楷體" w:hAnsi="Times New Roman" w:cs="Times New Roman" w:hint="eastAsia"/>
                <w:color w:val="000000" w:themeColor="text1"/>
              </w:rPr>
              <w:t>桃園市政府社區整合型服務中心（</w:t>
            </w:r>
            <w:r w:rsidRPr="004D1628">
              <w:rPr>
                <w:rFonts w:ascii="Times New Roman" w:eastAsia="標楷體" w:hAnsi="Times New Roman" w:cs="Times New Roman" w:hint="eastAsia"/>
                <w:color w:val="000000" w:themeColor="text1"/>
              </w:rPr>
              <w:t>A</w:t>
            </w:r>
            <w:r w:rsidRPr="004D1628">
              <w:rPr>
                <w:rFonts w:ascii="Times New Roman" w:eastAsia="標楷體" w:hAnsi="Times New Roman" w:cs="Times New Roman" w:hint="eastAsia"/>
                <w:color w:val="000000" w:themeColor="text1"/>
              </w:rPr>
              <w:t>單位）</w:t>
            </w:r>
            <w:r w:rsidRPr="004D1628">
              <w:rPr>
                <w:rFonts w:ascii="Times New Roman" w:eastAsia="標楷體" w:hAnsi="Times New Roman" w:cs="Times New Roman"/>
                <w:color w:val="000000" w:themeColor="text1"/>
              </w:rPr>
              <w:t>契約</w:t>
            </w:r>
            <w:r w:rsidRPr="004D1628">
              <w:rPr>
                <w:rFonts w:ascii="Times New Roman" w:eastAsia="標楷體" w:hAnsi="Times New Roman" w:cs="Times New Roman" w:hint="eastAsia"/>
                <w:color w:val="000000" w:themeColor="text1"/>
              </w:rPr>
              <w:t>書</w:t>
            </w:r>
            <w:r w:rsidRPr="004D1628">
              <w:rPr>
                <w:rFonts w:ascii="標楷體" w:eastAsia="標楷體" w:hAnsi="標楷體" w:cs="Times New Roman" w:hint="eastAsia"/>
                <w:color w:val="000000" w:themeColor="text1"/>
              </w:rPr>
              <w:t>」</w:t>
            </w:r>
            <w:r w:rsidRPr="004D1628">
              <w:rPr>
                <w:rFonts w:ascii="Times New Roman" w:eastAsia="標楷體" w:hAnsi="Times New Roman" w:cs="Times New Roman"/>
                <w:color w:val="000000" w:themeColor="text1"/>
              </w:rPr>
              <w:t>辦理</w:t>
            </w:r>
            <w:r w:rsidRPr="004D1628">
              <w:rPr>
                <w:rFonts w:ascii="Times New Roman" w:eastAsia="標楷體" w:hAnsi="Times New Roman" w:cs="Times New Roman" w:hint="eastAsia"/>
                <w:color w:val="000000" w:themeColor="text1"/>
              </w:rPr>
              <w:t>，</w:t>
            </w:r>
            <w:r w:rsidRPr="004D1628">
              <w:rPr>
                <w:rFonts w:ascii="Times New Roman" w:eastAsia="標楷體" w:hAnsi="Times New Roman" w:cs="Times New Roman"/>
                <w:color w:val="000000" w:themeColor="text1"/>
              </w:rPr>
              <w:t>於單位網站公開單位改派原則、轄區</w:t>
            </w:r>
            <w:r w:rsidRPr="004D1628">
              <w:rPr>
                <w:rFonts w:ascii="Times New Roman" w:eastAsia="標楷體" w:hAnsi="Times New Roman" w:cs="Times New Roman"/>
                <w:color w:val="000000" w:themeColor="text1"/>
              </w:rPr>
              <w:t>B</w:t>
            </w:r>
            <w:r w:rsidRPr="004D1628">
              <w:rPr>
                <w:rFonts w:ascii="Times New Roman" w:eastAsia="標楷體" w:hAnsi="Times New Roman" w:cs="Times New Roman"/>
                <w:color w:val="000000" w:themeColor="text1"/>
              </w:rPr>
              <w:t>單位輪派順序及每月輪派狀</w:t>
            </w:r>
            <w:r w:rsidRPr="004D1628">
              <w:rPr>
                <w:rFonts w:ascii="Times New Roman" w:eastAsia="標楷體" w:hAnsi="Times New Roman" w:cs="Times New Roman"/>
                <w:color w:val="000000" w:themeColor="text1"/>
              </w:rPr>
              <w:lastRenderedPageBreak/>
              <w:t>況，並提供佐證資料</w:t>
            </w:r>
            <w:r w:rsidRPr="004D1628">
              <w:rPr>
                <w:rFonts w:ascii="Times New Roman" w:eastAsia="標楷體" w:hAnsi="Times New Roman" w:cs="Times New Roman" w:hint="eastAsia"/>
                <w:color w:val="000000" w:themeColor="text1"/>
              </w:rPr>
              <w:t>及定期分析，未提供者不予</w:t>
            </w:r>
            <w:r w:rsidRPr="004D1628">
              <w:rPr>
                <w:rFonts w:ascii="Times New Roman" w:eastAsia="標楷體" w:hAnsi="Times New Roman" w:cs="Times New Roman"/>
                <w:color w:val="000000" w:themeColor="text1"/>
              </w:rPr>
              <w:t>給</w:t>
            </w:r>
            <w:r w:rsidRPr="004D1628">
              <w:rPr>
                <w:rFonts w:ascii="Times New Roman" w:eastAsia="標楷體" w:hAnsi="Times New Roman" w:cs="Times New Roman" w:hint="eastAsia"/>
                <w:color w:val="000000" w:themeColor="text1"/>
              </w:rPr>
              <w:t>分</w:t>
            </w:r>
            <w:r w:rsidRPr="004D1628">
              <w:rPr>
                <w:rFonts w:ascii="Times New Roman" w:eastAsia="標楷體" w:hAnsi="Times New Roman" w:cs="Times New Roman"/>
                <w:color w:val="000000" w:themeColor="text1"/>
              </w:rPr>
              <w:t>。</w:t>
            </w:r>
          </w:p>
          <w:p w14:paraId="1B699D5A" w14:textId="77777777" w:rsidR="00FF6E55" w:rsidRPr="004D1628" w:rsidRDefault="00FF6E55" w:rsidP="00B46061">
            <w:pPr>
              <w:pStyle w:val="a3"/>
              <w:numPr>
                <w:ilvl w:val="0"/>
                <w:numId w:val="64"/>
              </w:numPr>
              <w:spacing w:line="400" w:lineRule="exact"/>
              <w:ind w:leftChars="0" w:left="239" w:hanging="239"/>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針對</w:t>
            </w:r>
            <w:r w:rsidRPr="004D1628">
              <w:rPr>
                <w:rFonts w:ascii="標楷體" w:eastAsia="標楷體" w:hAnsi="標楷體" w:cs="Times New Roman" w:hint="eastAsia"/>
                <w:color w:val="000000" w:themeColor="text1"/>
              </w:rPr>
              <w:t>「</w:t>
            </w:r>
            <w:r w:rsidRPr="004D1628">
              <w:rPr>
                <w:rFonts w:ascii="Times New Roman" w:eastAsia="標楷體" w:hAnsi="Times New Roman" w:cs="Times New Roman"/>
                <w:color w:val="000000" w:themeColor="text1"/>
              </w:rPr>
              <w:t>備註說明</w:t>
            </w:r>
            <w:r w:rsidRPr="004D1628">
              <w:rPr>
                <w:rFonts w:ascii="Times New Roman" w:eastAsia="標楷體" w:hAnsi="Times New Roman" w:cs="Times New Roman" w:hint="eastAsia"/>
                <w:color w:val="000000" w:themeColor="text1"/>
              </w:rPr>
              <w:t>第</w:t>
            </w:r>
            <w:r w:rsidRPr="004D1628">
              <w:rPr>
                <w:rFonts w:ascii="Times New Roman" w:eastAsia="標楷體" w:hAnsi="Times New Roman" w:cs="Times New Roman"/>
                <w:color w:val="000000" w:themeColor="text1"/>
              </w:rPr>
              <w:t>2</w:t>
            </w:r>
            <w:r w:rsidRPr="004D1628">
              <w:rPr>
                <w:rFonts w:ascii="Times New Roman" w:eastAsia="標楷體" w:hAnsi="Times New Roman" w:cs="Times New Roman" w:hint="eastAsia"/>
                <w:color w:val="000000" w:themeColor="text1"/>
              </w:rPr>
              <w:t>點</w:t>
            </w:r>
            <w:r w:rsidRPr="004D1628">
              <w:rPr>
                <w:rFonts w:ascii="標楷體" w:eastAsia="標楷體" w:hAnsi="標楷體" w:cs="Times New Roman" w:hint="eastAsia"/>
                <w:color w:val="000000" w:themeColor="text1"/>
              </w:rPr>
              <w:t>」</w:t>
            </w:r>
            <w:r w:rsidRPr="004D1628">
              <w:rPr>
                <w:rFonts w:ascii="Times New Roman" w:eastAsia="標楷體" w:hAnsi="Times New Roman" w:cs="Times New Roman"/>
                <w:color w:val="000000" w:themeColor="text1"/>
              </w:rPr>
              <w:t>經查無公開或僅以衛生局網站每月報表作為單位公開依據者，</w:t>
            </w:r>
            <w:r w:rsidRPr="004D1628">
              <w:rPr>
                <w:rFonts w:ascii="Times New Roman" w:eastAsia="標楷體" w:hAnsi="Times New Roman" w:cs="Times New Roman" w:hint="eastAsia"/>
                <w:color w:val="000000" w:themeColor="text1"/>
              </w:rPr>
              <w:t>指標</w:t>
            </w:r>
            <w:r w:rsidRPr="004D1628">
              <w:rPr>
                <w:rFonts w:ascii="Times New Roman" w:eastAsia="標楷體" w:hAnsi="Times New Roman" w:cs="Times New Roman"/>
                <w:color w:val="000000" w:themeColor="text1"/>
              </w:rPr>
              <w:t>1-</w:t>
            </w:r>
            <w:r w:rsidRPr="004D1628">
              <w:rPr>
                <w:rFonts w:ascii="Times New Roman" w:eastAsia="標楷體" w:hAnsi="Times New Roman" w:cs="Times New Roman" w:hint="eastAsia"/>
                <w:color w:val="000000" w:themeColor="text1"/>
              </w:rPr>
              <w:t>2</w:t>
            </w:r>
            <w:r w:rsidRPr="004D1628">
              <w:rPr>
                <w:rFonts w:ascii="Times New Roman" w:eastAsia="標楷體" w:hAnsi="Times New Roman" w:cs="Times New Roman"/>
                <w:color w:val="000000" w:themeColor="text1"/>
              </w:rPr>
              <w:t>-</w:t>
            </w:r>
            <w:r w:rsidRPr="004D1628">
              <w:rPr>
                <w:rFonts w:ascii="Times New Roman" w:eastAsia="標楷體" w:hAnsi="Times New Roman" w:cs="Times New Roman" w:hint="eastAsia"/>
                <w:color w:val="000000" w:themeColor="text1"/>
              </w:rPr>
              <w:t>1</w:t>
            </w:r>
            <w:r w:rsidRPr="004D1628">
              <w:rPr>
                <w:rFonts w:ascii="Times New Roman" w:eastAsia="標楷體" w:hAnsi="Times New Roman" w:cs="Times New Roman"/>
                <w:color w:val="000000" w:themeColor="text1"/>
              </w:rPr>
              <w:t>-</w:t>
            </w:r>
            <w:r w:rsidRPr="004D1628">
              <w:rPr>
                <w:rFonts w:ascii="Times New Roman" w:eastAsia="標楷體" w:hAnsi="Times New Roman" w:cs="Times New Roman" w:hint="eastAsia"/>
                <w:color w:val="000000" w:themeColor="text1"/>
              </w:rPr>
              <w:t>4</w:t>
            </w:r>
            <w:r w:rsidRPr="004D1628">
              <w:rPr>
                <w:rFonts w:ascii="Times New Roman" w:eastAsia="標楷體" w:hAnsi="Times New Roman" w:cs="Times New Roman"/>
                <w:color w:val="000000" w:themeColor="text1"/>
              </w:rPr>
              <w:t>不予給分。</w:t>
            </w:r>
          </w:p>
          <w:p w14:paraId="652F9E08" w14:textId="77777777" w:rsidR="00FF6E55" w:rsidRPr="004D1628" w:rsidRDefault="00FF6E55" w:rsidP="00B46061">
            <w:pPr>
              <w:pStyle w:val="a3"/>
              <w:numPr>
                <w:ilvl w:val="0"/>
                <w:numId w:val="64"/>
              </w:numPr>
              <w:spacing w:line="400" w:lineRule="exact"/>
              <w:ind w:leftChars="0" w:left="207" w:hanging="207"/>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共案分工係指出現或疑似合併家暴、自殺、照顧者為病人、高齡照顧者、照顧失智症者等多重複雜的高負荷家庭照顧者，以跨領域專業，從旁共同協助個案及其主照者家庭，並檢視個管師與其合作情形及相關紀錄。</w:t>
            </w:r>
          </w:p>
          <w:p w14:paraId="7BA02149" w14:textId="3DC658F1" w:rsidR="00FF6E55" w:rsidRPr="004D1628" w:rsidRDefault="00FF6E55" w:rsidP="00FF6E55">
            <w:pPr>
              <w:spacing w:line="400" w:lineRule="exact"/>
              <w:jc w:val="both"/>
              <w:rPr>
                <w:rFonts w:ascii="Times New Roman" w:eastAsia="標楷體" w:hAnsi="Times New Roman" w:cs="Times New Roman"/>
                <w:color w:val="000000" w:themeColor="text1"/>
              </w:rPr>
            </w:pPr>
          </w:p>
        </w:tc>
        <w:tc>
          <w:tcPr>
            <w:tcW w:w="814" w:type="dxa"/>
            <w:vAlign w:val="center"/>
          </w:tcPr>
          <w:p w14:paraId="2A25BEA6" w14:textId="54CA0232"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lastRenderedPageBreak/>
              <w:t>1-2-1-1</w:t>
            </w:r>
          </w:p>
        </w:tc>
        <w:tc>
          <w:tcPr>
            <w:tcW w:w="1628" w:type="dxa"/>
            <w:gridSpan w:val="2"/>
            <w:vAlign w:val="center"/>
          </w:tcPr>
          <w:p w14:paraId="7C20529C"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1</w:t>
            </w:r>
            <w:r w:rsidRPr="004D1628">
              <w:rPr>
                <w:rFonts w:ascii="標楷體" w:eastAsia="標楷體" w:hAnsi="標楷體" w:cs="新細明體" w:hint="eastAsia"/>
                <w:color w:val="000000" w:themeColor="text1"/>
                <w:szCs w:val="24"/>
              </w:rPr>
              <w:t>分：</w:t>
            </w:r>
          </w:p>
          <w:p w14:paraId="7F0E3506" w14:textId="77777777" w:rsidR="00FF6E55" w:rsidRPr="004D1628" w:rsidRDefault="00FF6E55" w:rsidP="00FF6E55">
            <w:pPr>
              <w:snapToGrid w:val="0"/>
              <w:spacing w:beforeLines="50" w:before="180" w:afterLines="50" w:after="180" w:line="300" w:lineRule="exact"/>
              <w:ind w:leftChars="-10" w:left="-24"/>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完全符合</w:t>
            </w:r>
          </w:p>
          <w:p w14:paraId="5F1523A2"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0.5</w:t>
            </w:r>
            <w:r w:rsidRPr="004D1628">
              <w:rPr>
                <w:rFonts w:ascii="標楷體" w:eastAsia="標楷體" w:hAnsi="標楷體" w:cs="新細明體" w:hint="eastAsia"/>
                <w:color w:val="000000" w:themeColor="text1"/>
                <w:szCs w:val="24"/>
              </w:rPr>
              <w:t>分：</w:t>
            </w:r>
          </w:p>
          <w:p w14:paraId="4904F2D0"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部分符合</w:t>
            </w:r>
          </w:p>
          <w:p w14:paraId="5DE40428" w14:textId="77777777" w:rsidR="00FF6E55" w:rsidRPr="004D1628" w:rsidRDefault="00FF6E55" w:rsidP="00FF6E55">
            <w:pPr>
              <w:widowControl/>
              <w:spacing w:line="36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0</w:t>
            </w:r>
            <w:r w:rsidRPr="004D1628">
              <w:rPr>
                <w:rFonts w:ascii="標楷體" w:eastAsia="標楷體" w:hAnsi="標楷體" w:cs="新細明體" w:hint="eastAsia"/>
                <w:color w:val="000000" w:themeColor="text1"/>
                <w:szCs w:val="24"/>
              </w:rPr>
              <w:t>分：</w:t>
            </w:r>
          </w:p>
          <w:p w14:paraId="19EEF9DF" w14:textId="0F805045"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標楷體" w:eastAsia="標楷體" w:hAnsi="標楷體" w:cs="新細明體" w:hint="eastAsia"/>
                <w:color w:val="000000" w:themeColor="text1"/>
                <w:szCs w:val="24"/>
              </w:rPr>
              <w:t>完全不符合</w:t>
            </w:r>
          </w:p>
        </w:tc>
        <w:tc>
          <w:tcPr>
            <w:tcW w:w="2268" w:type="dxa"/>
          </w:tcPr>
          <w:p w14:paraId="7C16B38C"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r>
      <w:tr w:rsidR="004D1628" w:rsidRPr="004D1628" w14:paraId="2B53E129" w14:textId="0DF2F627" w:rsidTr="00202DFC">
        <w:trPr>
          <w:trHeight w:val="1405"/>
          <w:jc w:val="center"/>
        </w:trPr>
        <w:tc>
          <w:tcPr>
            <w:tcW w:w="1192" w:type="dxa"/>
            <w:vMerge/>
            <w:hideMark/>
          </w:tcPr>
          <w:p w14:paraId="69CDD5BA"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c>
          <w:tcPr>
            <w:tcW w:w="1252" w:type="dxa"/>
            <w:vMerge/>
            <w:hideMark/>
          </w:tcPr>
          <w:p w14:paraId="188D27F9"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c>
          <w:tcPr>
            <w:tcW w:w="2369" w:type="dxa"/>
            <w:gridSpan w:val="2"/>
            <w:hideMark/>
          </w:tcPr>
          <w:p w14:paraId="7A434868" w14:textId="77777777" w:rsidR="00FF6E55" w:rsidRPr="004D1628" w:rsidRDefault="00FF6E55" w:rsidP="00FF6E55">
            <w:pPr>
              <w:spacing w:line="400" w:lineRule="exact"/>
              <w:ind w:left="170" w:hangingChars="71" w:hanging="170"/>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2.</w:t>
            </w:r>
            <w:r w:rsidRPr="004D1628">
              <w:rPr>
                <w:rFonts w:ascii="Times New Roman" w:eastAsia="標楷體" w:hAnsi="Times New Roman" w:cs="Times New Roman"/>
                <w:color w:val="000000" w:themeColor="text1"/>
              </w:rPr>
              <w:t>轄區內合作之資源的類別是否完整，並說明各服務資源間合作運用情形。</w:t>
            </w:r>
          </w:p>
          <w:p w14:paraId="13107C81" w14:textId="7E8C6857" w:rsidR="00FF6E55" w:rsidRPr="004D1628" w:rsidRDefault="00FF6E55" w:rsidP="00FF6E55">
            <w:pPr>
              <w:spacing w:line="400" w:lineRule="exact"/>
              <w:ind w:leftChars="90" w:left="473" w:hangingChars="107" w:hanging="257"/>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(1)</w:t>
            </w:r>
          </w:p>
        </w:tc>
        <w:tc>
          <w:tcPr>
            <w:tcW w:w="3311" w:type="dxa"/>
            <w:gridSpan w:val="2"/>
            <w:vMerge/>
            <w:hideMark/>
          </w:tcPr>
          <w:p w14:paraId="7A8522F3"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c>
          <w:tcPr>
            <w:tcW w:w="2612" w:type="dxa"/>
            <w:vMerge/>
            <w:hideMark/>
          </w:tcPr>
          <w:p w14:paraId="609ABD0F"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c>
          <w:tcPr>
            <w:tcW w:w="814" w:type="dxa"/>
            <w:vAlign w:val="center"/>
          </w:tcPr>
          <w:p w14:paraId="5717ECD1" w14:textId="0F7DA684"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1-2-1-2</w:t>
            </w:r>
          </w:p>
        </w:tc>
        <w:tc>
          <w:tcPr>
            <w:tcW w:w="1628" w:type="dxa"/>
            <w:gridSpan w:val="2"/>
            <w:vAlign w:val="center"/>
          </w:tcPr>
          <w:p w14:paraId="667C6369"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1</w:t>
            </w:r>
            <w:r w:rsidRPr="004D1628">
              <w:rPr>
                <w:rFonts w:ascii="標楷體" w:eastAsia="標楷體" w:hAnsi="標楷體" w:cs="新細明體" w:hint="eastAsia"/>
                <w:color w:val="000000" w:themeColor="text1"/>
                <w:szCs w:val="24"/>
              </w:rPr>
              <w:t>分：</w:t>
            </w:r>
          </w:p>
          <w:p w14:paraId="4CFE9227" w14:textId="77777777" w:rsidR="00FF6E55" w:rsidRPr="004D1628" w:rsidRDefault="00FF6E55" w:rsidP="00FF6E55">
            <w:pPr>
              <w:snapToGrid w:val="0"/>
              <w:spacing w:beforeLines="50" w:before="180" w:afterLines="50" w:after="180" w:line="300" w:lineRule="exact"/>
              <w:ind w:leftChars="-10" w:left="-24"/>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完全符合</w:t>
            </w:r>
          </w:p>
          <w:p w14:paraId="5D39C84B"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0.5</w:t>
            </w:r>
            <w:r w:rsidRPr="004D1628">
              <w:rPr>
                <w:rFonts w:ascii="標楷體" w:eastAsia="標楷體" w:hAnsi="標楷體" w:cs="新細明體" w:hint="eastAsia"/>
                <w:color w:val="000000" w:themeColor="text1"/>
                <w:szCs w:val="24"/>
              </w:rPr>
              <w:t>分：</w:t>
            </w:r>
          </w:p>
          <w:p w14:paraId="0CC5D531"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部分符合</w:t>
            </w:r>
          </w:p>
          <w:p w14:paraId="1C907A84" w14:textId="77777777" w:rsidR="00FF6E55" w:rsidRPr="004D1628" w:rsidRDefault="00FF6E55" w:rsidP="00FF6E55">
            <w:pPr>
              <w:widowControl/>
              <w:spacing w:line="36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0</w:t>
            </w:r>
            <w:r w:rsidRPr="004D1628">
              <w:rPr>
                <w:rFonts w:ascii="標楷體" w:eastAsia="標楷體" w:hAnsi="標楷體" w:cs="新細明體" w:hint="eastAsia"/>
                <w:color w:val="000000" w:themeColor="text1"/>
                <w:szCs w:val="24"/>
              </w:rPr>
              <w:t>分：</w:t>
            </w:r>
          </w:p>
          <w:p w14:paraId="665D61F9" w14:textId="6DB8D8E4"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標楷體" w:eastAsia="標楷體" w:hAnsi="標楷體" w:cs="新細明體" w:hint="eastAsia"/>
                <w:color w:val="000000" w:themeColor="text1"/>
                <w:szCs w:val="24"/>
              </w:rPr>
              <w:lastRenderedPageBreak/>
              <w:t>完全不符合</w:t>
            </w:r>
          </w:p>
        </w:tc>
        <w:tc>
          <w:tcPr>
            <w:tcW w:w="2268" w:type="dxa"/>
          </w:tcPr>
          <w:p w14:paraId="3CD9E60C"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r>
      <w:tr w:rsidR="004D1628" w:rsidRPr="004D1628" w14:paraId="51CB36AD" w14:textId="0E5B36D3" w:rsidTr="00A66329">
        <w:trPr>
          <w:trHeight w:val="1284"/>
          <w:jc w:val="center"/>
        </w:trPr>
        <w:tc>
          <w:tcPr>
            <w:tcW w:w="1192" w:type="dxa"/>
            <w:vMerge/>
            <w:hideMark/>
          </w:tcPr>
          <w:p w14:paraId="4BF1AD46"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c>
          <w:tcPr>
            <w:tcW w:w="1252" w:type="dxa"/>
            <w:vMerge/>
            <w:hideMark/>
          </w:tcPr>
          <w:p w14:paraId="119125EF"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c>
          <w:tcPr>
            <w:tcW w:w="2369" w:type="dxa"/>
            <w:gridSpan w:val="2"/>
            <w:hideMark/>
          </w:tcPr>
          <w:p w14:paraId="5974D8F7" w14:textId="2FC04BE2" w:rsidR="00FF6E55" w:rsidRPr="004D1628" w:rsidRDefault="00FF6E55" w:rsidP="00FF6E55">
            <w:pPr>
              <w:spacing w:line="400" w:lineRule="exact"/>
              <w:ind w:leftChars="1" w:left="184" w:hangingChars="76" w:hanging="182"/>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3.</w:t>
            </w:r>
            <w:r w:rsidRPr="004D1628">
              <w:rPr>
                <w:rFonts w:ascii="Times New Roman" w:eastAsia="標楷體" w:hAnsi="Times New Roman" w:cs="Times New Roman"/>
                <w:color w:val="000000" w:themeColor="text1"/>
              </w:rPr>
              <w:t>訂定連結長照服務單位或其他相關單位派案及改派原則。</w:t>
            </w:r>
          </w:p>
          <w:p w14:paraId="0A31395A" w14:textId="77777777" w:rsidR="00FF6E55" w:rsidRPr="004D1628" w:rsidRDefault="00FF6E55" w:rsidP="00FF6E55">
            <w:pPr>
              <w:pStyle w:val="Default"/>
              <w:spacing w:line="400" w:lineRule="exact"/>
              <w:jc w:val="both"/>
              <w:rPr>
                <w:b/>
                <w:bCs/>
                <w:color w:val="000000" w:themeColor="text1"/>
                <w:sz w:val="22"/>
              </w:rPr>
            </w:pPr>
            <w:r w:rsidRPr="004D1628">
              <w:rPr>
                <w:rFonts w:ascii="Times New Roman" w:hAnsi="Times New Roman" w:cs="Times New Roman"/>
                <w:b/>
                <w:bCs/>
                <w:color w:val="000000" w:themeColor="text1"/>
              </w:rPr>
              <w:t>*</w:t>
            </w:r>
            <w:r w:rsidRPr="004D1628">
              <w:rPr>
                <w:rFonts w:hint="eastAsia"/>
                <w:b/>
                <w:bCs/>
                <w:color w:val="000000" w:themeColor="text1"/>
                <w:sz w:val="22"/>
                <w:szCs w:val="22"/>
              </w:rPr>
              <w:t>重點指標</w:t>
            </w:r>
          </w:p>
          <w:p w14:paraId="72B4611B" w14:textId="1D71E3C0" w:rsidR="00FF6E55" w:rsidRPr="004D1628" w:rsidRDefault="00FF6E55" w:rsidP="00FF6E55">
            <w:pPr>
              <w:spacing w:line="400" w:lineRule="exact"/>
              <w:ind w:leftChars="80" w:left="473" w:hangingChars="117" w:hanging="281"/>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(2)</w:t>
            </w:r>
          </w:p>
        </w:tc>
        <w:tc>
          <w:tcPr>
            <w:tcW w:w="3311" w:type="dxa"/>
            <w:gridSpan w:val="2"/>
            <w:vMerge/>
            <w:hideMark/>
          </w:tcPr>
          <w:p w14:paraId="0CFE3FCC"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c>
          <w:tcPr>
            <w:tcW w:w="2612" w:type="dxa"/>
            <w:vMerge/>
            <w:hideMark/>
          </w:tcPr>
          <w:p w14:paraId="10E239AC"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c>
          <w:tcPr>
            <w:tcW w:w="814" w:type="dxa"/>
            <w:vAlign w:val="center"/>
          </w:tcPr>
          <w:p w14:paraId="16EE0DE2" w14:textId="17547301"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1-2-1-3</w:t>
            </w:r>
          </w:p>
        </w:tc>
        <w:tc>
          <w:tcPr>
            <w:tcW w:w="1628" w:type="dxa"/>
            <w:gridSpan w:val="2"/>
            <w:vAlign w:val="center"/>
          </w:tcPr>
          <w:p w14:paraId="69756C9E"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2</w:t>
            </w:r>
            <w:r w:rsidRPr="004D1628">
              <w:rPr>
                <w:rFonts w:ascii="標楷體" w:eastAsia="標楷體" w:hAnsi="標楷體" w:cs="新細明體" w:hint="eastAsia"/>
                <w:color w:val="000000" w:themeColor="text1"/>
                <w:szCs w:val="24"/>
              </w:rPr>
              <w:t>分：</w:t>
            </w:r>
          </w:p>
          <w:p w14:paraId="58D4C901"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完全符合</w:t>
            </w:r>
          </w:p>
          <w:p w14:paraId="763022DF"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1</w:t>
            </w:r>
            <w:r w:rsidRPr="004D1628">
              <w:rPr>
                <w:rFonts w:ascii="標楷體" w:eastAsia="標楷體" w:hAnsi="標楷體" w:cs="新細明體" w:hint="eastAsia"/>
                <w:color w:val="000000" w:themeColor="text1"/>
                <w:szCs w:val="24"/>
              </w:rPr>
              <w:t>分：</w:t>
            </w:r>
          </w:p>
          <w:p w14:paraId="2FB6BA5A"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部分符合</w:t>
            </w:r>
          </w:p>
          <w:p w14:paraId="1017D38F" w14:textId="77777777" w:rsidR="00FF6E55" w:rsidRPr="004D1628" w:rsidRDefault="00FF6E55" w:rsidP="00FF6E55">
            <w:pPr>
              <w:widowControl/>
              <w:spacing w:line="36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0</w:t>
            </w:r>
            <w:r w:rsidRPr="004D1628">
              <w:rPr>
                <w:rFonts w:ascii="標楷體" w:eastAsia="標楷體" w:hAnsi="標楷體" w:cs="新細明體" w:hint="eastAsia"/>
                <w:color w:val="000000" w:themeColor="text1"/>
                <w:szCs w:val="24"/>
              </w:rPr>
              <w:t>分：</w:t>
            </w:r>
          </w:p>
          <w:p w14:paraId="22F6612C" w14:textId="7D1BC5A6"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標楷體" w:eastAsia="標楷體" w:hAnsi="標楷體" w:cs="新細明體" w:hint="eastAsia"/>
                <w:color w:val="000000" w:themeColor="text1"/>
                <w:szCs w:val="24"/>
              </w:rPr>
              <w:t>完全不符合</w:t>
            </w:r>
          </w:p>
        </w:tc>
        <w:tc>
          <w:tcPr>
            <w:tcW w:w="2268" w:type="dxa"/>
          </w:tcPr>
          <w:p w14:paraId="5C52F5AC"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r>
      <w:tr w:rsidR="004D1628" w:rsidRPr="004D1628" w14:paraId="31F9CE2E" w14:textId="75A7AA16" w:rsidTr="00EB25F5">
        <w:trPr>
          <w:trHeight w:val="567"/>
          <w:jc w:val="center"/>
        </w:trPr>
        <w:tc>
          <w:tcPr>
            <w:tcW w:w="1192" w:type="dxa"/>
            <w:vMerge/>
            <w:hideMark/>
          </w:tcPr>
          <w:p w14:paraId="7BFD77B7"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c>
          <w:tcPr>
            <w:tcW w:w="1252" w:type="dxa"/>
            <w:vMerge/>
            <w:hideMark/>
          </w:tcPr>
          <w:p w14:paraId="45E6A4C3"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c>
          <w:tcPr>
            <w:tcW w:w="2369" w:type="dxa"/>
            <w:gridSpan w:val="2"/>
            <w:hideMark/>
          </w:tcPr>
          <w:p w14:paraId="2B096FD7" w14:textId="24145762" w:rsidR="00FF6E55" w:rsidRPr="004D1628" w:rsidRDefault="00FF6E55" w:rsidP="00B46061">
            <w:pPr>
              <w:pStyle w:val="a3"/>
              <w:numPr>
                <w:ilvl w:val="0"/>
                <w:numId w:val="45"/>
              </w:numPr>
              <w:spacing w:line="400" w:lineRule="exact"/>
              <w:ind w:leftChars="0" w:left="192" w:hanging="192"/>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依據其派案原則落實之，並定期分析服務提供狀況。</w:t>
            </w:r>
          </w:p>
          <w:p w14:paraId="4F127EEF" w14:textId="77777777" w:rsidR="00FF6E55" w:rsidRPr="004D1628" w:rsidRDefault="00FF6E55" w:rsidP="00FF6E55">
            <w:pPr>
              <w:pStyle w:val="Default"/>
              <w:spacing w:line="400" w:lineRule="exact"/>
              <w:jc w:val="both"/>
              <w:rPr>
                <w:b/>
                <w:bCs/>
                <w:color w:val="000000" w:themeColor="text1"/>
                <w:sz w:val="22"/>
              </w:rPr>
            </w:pPr>
            <w:r w:rsidRPr="004D1628">
              <w:rPr>
                <w:rFonts w:ascii="Times New Roman" w:hAnsi="Times New Roman" w:cs="Times New Roman"/>
                <w:b/>
                <w:bCs/>
                <w:color w:val="000000" w:themeColor="text1"/>
              </w:rPr>
              <w:t>*</w:t>
            </w:r>
            <w:r w:rsidRPr="004D1628">
              <w:rPr>
                <w:rFonts w:hint="eastAsia"/>
                <w:b/>
                <w:bCs/>
                <w:color w:val="000000" w:themeColor="text1"/>
                <w:sz w:val="22"/>
                <w:szCs w:val="22"/>
              </w:rPr>
              <w:t>重點指標</w:t>
            </w:r>
          </w:p>
          <w:p w14:paraId="3C4B9B4A" w14:textId="307D199A" w:rsidR="00FF6E55" w:rsidRPr="004D1628" w:rsidRDefault="00FF6E55" w:rsidP="00FF6E55">
            <w:pPr>
              <w:spacing w:line="400" w:lineRule="exact"/>
              <w:ind w:leftChars="80" w:left="192"/>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(3)</w:t>
            </w:r>
          </w:p>
        </w:tc>
        <w:tc>
          <w:tcPr>
            <w:tcW w:w="3311" w:type="dxa"/>
            <w:gridSpan w:val="2"/>
            <w:vMerge/>
            <w:hideMark/>
          </w:tcPr>
          <w:p w14:paraId="3B91468A"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c>
          <w:tcPr>
            <w:tcW w:w="2612" w:type="dxa"/>
            <w:vMerge/>
            <w:hideMark/>
          </w:tcPr>
          <w:p w14:paraId="4F4C021C"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c>
          <w:tcPr>
            <w:tcW w:w="814" w:type="dxa"/>
            <w:vAlign w:val="center"/>
          </w:tcPr>
          <w:p w14:paraId="0B22EB6C" w14:textId="39177A41"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1-2-1-4</w:t>
            </w:r>
          </w:p>
        </w:tc>
        <w:tc>
          <w:tcPr>
            <w:tcW w:w="1628" w:type="dxa"/>
            <w:gridSpan w:val="2"/>
            <w:vAlign w:val="center"/>
          </w:tcPr>
          <w:p w14:paraId="6222226B"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hint="eastAsia"/>
                <w:color w:val="000000" w:themeColor="text1"/>
                <w:szCs w:val="24"/>
              </w:rPr>
              <w:t>3</w:t>
            </w:r>
            <w:r w:rsidRPr="004D1628">
              <w:rPr>
                <w:rFonts w:ascii="標楷體" w:eastAsia="標楷體" w:hAnsi="標楷體" w:cs="新細明體" w:hint="eastAsia"/>
                <w:color w:val="000000" w:themeColor="text1"/>
                <w:szCs w:val="24"/>
              </w:rPr>
              <w:t>分：</w:t>
            </w:r>
          </w:p>
          <w:p w14:paraId="528F3CB6"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完全符合</w:t>
            </w:r>
          </w:p>
          <w:p w14:paraId="5C18E3CA"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2</w:t>
            </w:r>
            <w:r w:rsidRPr="004D1628">
              <w:rPr>
                <w:rFonts w:ascii="標楷體" w:eastAsia="標楷體" w:hAnsi="標楷體" w:cs="新細明體" w:hint="eastAsia"/>
                <w:color w:val="000000" w:themeColor="text1"/>
                <w:szCs w:val="24"/>
              </w:rPr>
              <w:t>分：</w:t>
            </w:r>
          </w:p>
          <w:p w14:paraId="41E795C6"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部分符合</w:t>
            </w:r>
          </w:p>
          <w:p w14:paraId="6C699B27"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hint="eastAsia"/>
                <w:color w:val="000000" w:themeColor="text1"/>
                <w:szCs w:val="24"/>
              </w:rPr>
              <w:t>1</w:t>
            </w:r>
            <w:r w:rsidRPr="004D1628">
              <w:rPr>
                <w:rFonts w:ascii="標楷體" w:eastAsia="標楷體" w:hAnsi="標楷體" w:cs="新細明體" w:hint="eastAsia"/>
                <w:color w:val="000000" w:themeColor="text1"/>
                <w:szCs w:val="24"/>
              </w:rPr>
              <w:t>分：</w:t>
            </w:r>
          </w:p>
          <w:p w14:paraId="2A721949"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少部分符合</w:t>
            </w:r>
          </w:p>
          <w:p w14:paraId="7640D192" w14:textId="77777777" w:rsidR="00FF6E55" w:rsidRPr="004D1628" w:rsidRDefault="00FF6E55" w:rsidP="00FF6E55">
            <w:pPr>
              <w:widowControl/>
              <w:spacing w:line="36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0</w:t>
            </w:r>
            <w:r w:rsidRPr="004D1628">
              <w:rPr>
                <w:rFonts w:ascii="標楷體" w:eastAsia="標楷體" w:hAnsi="標楷體" w:cs="新細明體" w:hint="eastAsia"/>
                <w:color w:val="000000" w:themeColor="text1"/>
                <w:szCs w:val="24"/>
              </w:rPr>
              <w:t>分：</w:t>
            </w:r>
          </w:p>
          <w:p w14:paraId="0993830A" w14:textId="2FB4B5E4"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標楷體" w:eastAsia="標楷體" w:hAnsi="標楷體" w:cs="新細明體" w:hint="eastAsia"/>
                <w:color w:val="000000" w:themeColor="text1"/>
                <w:szCs w:val="24"/>
              </w:rPr>
              <w:t>完全不符合</w:t>
            </w:r>
          </w:p>
        </w:tc>
        <w:tc>
          <w:tcPr>
            <w:tcW w:w="2268" w:type="dxa"/>
          </w:tcPr>
          <w:p w14:paraId="3C350FB2"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r>
      <w:tr w:rsidR="004D1628" w:rsidRPr="004D1628" w14:paraId="78B1FC95" w14:textId="5AA7E353" w:rsidTr="00357D8F">
        <w:trPr>
          <w:trHeight w:val="567"/>
          <w:jc w:val="center"/>
        </w:trPr>
        <w:tc>
          <w:tcPr>
            <w:tcW w:w="1192" w:type="dxa"/>
            <w:vMerge/>
            <w:hideMark/>
          </w:tcPr>
          <w:p w14:paraId="576784AA"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c>
          <w:tcPr>
            <w:tcW w:w="1252" w:type="dxa"/>
            <w:vMerge w:val="restart"/>
            <w:hideMark/>
          </w:tcPr>
          <w:p w14:paraId="39595250"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1-2-2</w:t>
            </w:r>
            <w:r w:rsidRPr="004D1628">
              <w:rPr>
                <w:rFonts w:ascii="Times New Roman" w:eastAsia="標楷體" w:hAnsi="Times New Roman" w:cs="Times New Roman"/>
                <w:color w:val="000000" w:themeColor="text1"/>
              </w:rPr>
              <w:t>社區資源網絡會議</w:t>
            </w:r>
          </w:p>
          <w:p w14:paraId="110F82FD" w14:textId="77777777" w:rsidR="00FF6E55" w:rsidRPr="004D1628" w:rsidRDefault="00FF6E55" w:rsidP="00FF6E55">
            <w:pPr>
              <w:tabs>
                <w:tab w:val="left" w:pos="285"/>
              </w:tabs>
              <w:spacing w:line="400" w:lineRule="exact"/>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w:t>
            </w:r>
            <w:r w:rsidRPr="004D1628">
              <w:rPr>
                <w:rFonts w:ascii="Times New Roman" w:eastAsia="標楷體" w:hAnsi="Times New Roman" w:cs="Times New Roman" w:hint="eastAsia"/>
                <w:color w:val="000000" w:themeColor="text1"/>
              </w:rPr>
              <w:t>5</w:t>
            </w:r>
            <w:r w:rsidRPr="004D1628">
              <w:rPr>
                <w:rFonts w:ascii="Times New Roman" w:eastAsia="標楷體" w:hAnsi="Times New Roman" w:cs="Times New Roman"/>
                <w:color w:val="000000" w:themeColor="text1"/>
              </w:rPr>
              <w:t>)</w:t>
            </w:r>
            <w:r w:rsidRPr="004D1628">
              <w:rPr>
                <w:rFonts w:ascii="Times New Roman" w:eastAsia="標楷體" w:hAnsi="Times New Roman" w:cs="Times New Roman"/>
                <w:color w:val="000000" w:themeColor="text1"/>
              </w:rPr>
              <w:tab/>
            </w:r>
          </w:p>
          <w:p w14:paraId="32B797C3" w14:textId="1B20DF42" w:rsidR="00FF6E55" w:rsidRPr="004D1628" w:rsidRDefault="00FF6E55" w:rsidP="00FF6E55">
            <w:pPr>
              <w:tabs>
                <w:tab w:val="left" w:pos="285"/>
              </w:tabs>
              <w:spacing w:line="400" w:lineRule="exact"/>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b/>
                <w:bCs/>
                <w:color w:val="000000" w:themeColor="text1"/>
              </w:rPr>
              <w:t>(</w:t>
            </w:r>
            <w:r w:rsidRPr="004D1628">
              <w:rPr>
                <w:rFonts w:ascii="Times New Roman" w:eastAsia="標楷體" w:hAnsi="Times New Roman" w:cs="Times New Roman" w:hint="eastAsia"/>
                <w:b/>
                <w:bCs/>
                <w:color w:val="000000" w:themeColor="text1"/>
              </w:rPr>
              <w:t>本項為次要指標</w:t>
            </w:r>
            <w:r w:rsidRPr="004D1628">
              <w:rPr>
                <w:rFonts w:ascii="Times New Roman" w:eastAsia="標楷體" w:hAnsi="Times New Roman" w:cs="Times New Roman" w:hint="eastAsia"/>
                <w:b/>
                <w:bCs/>
                <w:color w:val="000000" w:themeColor="text1"/>
              </w:rPr>
              <w:t>)</w:t>
            </w:r>
          </w:p>
        </w:tc>
        <w:tc>
          <w:tcPr>
            <w:tcW w:w="2369" w:type="dxa"/>
            <w:gridSpan w:val="2"/>
            <w:hideMark/>
          </w:tcPr>
          <w:p w14:paraId="544C8009" w14:textId="77777777" w:rsidR="00FF6E55" w:rsidRPr="004D1628" w:rsidRDefault="00FF6E55" w:rsidP="00FF6E55">
            <w:pPr>
              <w:spacing w:line="400" w:lineRule="exact"/>
              <w:ind w:left="187" w:hangingChars="78" w:hanging="187"/>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br w:type="page"/>
              <w:t>1.</w:t>
            </w:r>
            <w:r w:rsidRPr="004D1628">
              <w:rPr>
                <w:rFonts w:ascii="Times New Roman" w:eastAsia="標楷體" w:hAnsi="Times New Roman" w:cs="Times New Roman"/>
                <w:color w:val="000000" w:themeColor="text1"/>
              </w:rPr>
              <w:t>每年至少召開兩次邀集社區與長照服務相關之提供單位辦理社區服務合作協商會議。</w:t>
            </w:r>
            <w:r w:rsidRPr="004D1628">
              <w:rPr>
                <w:rFonts w:ascii="Times New Roman" w:eastAsia="標楷體" w:hAnsi="Times New Roman" w:cs="Times New Roman"/>
                <w:color w:val="000000" w:themeColor="text1"/>
              </w:rPr>
              <w:br w:type="page"/>
            </w:r>
          </w:p>
          <w:p w14:paraId="4845DF5E" w14:textId="2CECA329" w:rsidR="00FF6E55" w:rsidRPr="004D1628" w:rsidRDefault="00FF6E55" w:rsidP="00FF6E55">
            <w:pPr>
              <w:spacing w:line="400" w:lineRule="exact"/>
              <w:ind w:leftChars="61" w:left="333" w:hangingChars="78" w:hanging="187"/>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(2)</w:t>
            </w:r>
          </w:p>
        </w:tc>
        <w:tc>
          <w:tcPr>
            <w:tcW w:w="3311" w:type="dxa"/>
            <w:gridSpan w:val="2"/>
            <w:vMerge w:val="restart"/>
            <w:hideMark/>
          </w:tcPr>
          <w:p w14:paraId="7DDE6D80" w14:textId="77777777" w:rsidR="00FF6E55" w:rsidRPr="004D1628" w:rsidRDefault="00FF6E55" w:rsidP="00FF6E55">
            <w:pPr>
              <w:pStyle w:val="a3"/>
              <w:widowControl/>
              <w:numPr>
                <w:ilvl w:val="0"/>
                <w:numId w:val="32"/>
              </w:numPr>
              <w:spacing w:line="360" w:lineRule="exact"/>
              <w:ind w:leftChars="0" w:left="257" w:hanging="257"/>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文件檢閱</w:t>
            </w:r>
          </w:p>
          <w:p w14:paraId="591BD530" w14:textId="77777777" w:rsidR="00FF6E55" w:rsidRPr="004D1628" w:rsidRDefault="00FF6E55" w:rsidP="00FF6E55">
            <w:pPr>
              <w:pStyle w:val="a3"/>
              <w:widowControl/>
              <w:numPr>
                <w:ilvl w:val="0"/>
                <w:numId w:val="32"/>
              </w:numPr>
              <w:spacing w:line="360" w:lineRule="exact"/>
              <w:ind w:leftChars="0" w:left="257" w:hanging="257"/>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現場訪談</w:t>
            </w:r>
          </w:p>
          <w:p w14:paraId="1BCE7EDC" w14:textId="77777777" w:rsidR="00FF6E55" w:rsidRPr="004D1628" w:rsidRDefault="00FF6E55" w:rsidP="00B46061">
            <w:pPr>
              <w:pStyle w:val="a3"/>
              <w:widowControl/>
              <w:numPr>
                <w:ilvl w:val="0"/>
                <w:numId w:val="78"/>
              </w:numPr>
              <w:spacing w:line="360" w:lineRule="exact"/>
              <w:ind w:leftChars="0" w:left="148" w:hanging="148"/>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br w:type="page"/>
            </w:r>
            <w:r w:rsidRPr="004D1628">
              <w:rPr>
                <w:rFonts w:ascii="Times New Roman" w:eastAsia="標楷體" w:hAnsi="Times New Roman" w:cs="Times New Roman"/>
                <w:color w:val="000000" w:themeColor="text1"/>
              </w:rPr>
              <w:t>檢閱評鑑作業之基本資料表社區暨跨專業整合現況。</w:t>
            </w:r>
          </w:p>
          <w:p w14:paraId="5BE59164" w14:textId="0EB6361D" w:rsidR="00FF6E55" w:rsidRPr="004D1628" w:rsidRDefault="00FF6E55" w:rsidP="00B46061">
            <w:pPr>
              <w:pStyle w:val="a3"/>
              <w:numPr>
                <w:ilvl w:val="0"/>
                <w:numId w:val="78"/>
              </w:numPr>
              <w:spacing w:line="360" w:lineRule="exact"/>
              <w:ind w:leftChars="0" w:left="166" w:hanging="166"/>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社區資源網絡會議及</w:t>
            </w:r>
            <w:r w:rsidRPr="004D1628">
              <w:rPr>
                <w:rFonts w:ascii="Times New Roman" w:eastAsia="標楷體" w:hAnsi="Times New Roman" w:cs="Times New Roman" w:hint="eastAsia"/>
                <w:color w:val="000000" w:themeColor="text1"/>
              </w:rPr>
              <w:t>召開頻率為每半年</w:t>
            </w:r>
            <w:r w:rsidRPr="004D1628">
              <w:rPr>
                <w:rFonts w:ascii="Times New Roman" w:eastAsia="標楷體" w:hAnsi="Times New Roman" w:cs="Times New Roman" w:hint="eastAsia"/>
                <w:color w:val="000000" w:themeColor="text1"/>
              </w:rPr>
              <w:t>1</w:t>
            </w:r>
            <w:r w:rsidRPr="004D1628">
              <w:rPr>
                <w:rFonts w:ascii="Times New Roman" w:eastAsia="標楷體" w:hAnsi="Times New Roman" w:cs="Times New Roman" w:hint="eastAsia"/>
                <w:color w:val="000000" w:themeColor="text1"/>
              </w:rPr>
              <w:t>次（召開需間隔</w:t>
            </w:r>
            <w:r w:rsidRPr="004D1628">
              <w:rPr>
                <w:rFonts w:ascii="Times New Roman" w:eastAsia="標楷體" w:hAnsi="Times New Roman" w:cs="Times New Roman" w:hint="eastAsia"/>
                <w:color w:val="000000" w:themeColor="text1"/>
              </w:rPr>
              <w:t>3~4</w:t>
            </w:r>
            <w:r w:rsidRPr="004D1628">
              <w:rPr>
                <w:rFonts w:ascii="Times New Roman" w:eastAsia="標楷體" w:hAnsi="Times New Roman" w:cs="Times New Roman" w:hint="eastAsia"/>
                <w:color w:val="000000" w:themeColor="text1"/>
              </w:rPr>
              <w:t>個月），</w:t>
            </w:r>
            <w:r w:rsidRPr="004D1628">
              <w:rPr>
                <w:rFonts w:ascii="Times New Roman" w:eastAsia="標楷體" w:hAnsi="Times New Roman" w:cs="Times New Roman"/>
                <w:color w:val="000000" w:themeColor="text1"/>
              </w:rPr>
              <w:t>其相關會議紀錄</w:t>
            </w:r>
            <w:r w:rsidRPr="004D1628">
              <w:rPr>
                <w:rFonts w:ascii="Times New Roman" w:eastAsia="標楷體" w:hAnsi="Times New Roman" w:cs="Times New Roman" w:hint="eastAsia"/>
                <w:color w:val="000000" w:themeColor="text1"/>
              </w:rPr>
              <w:t>，</w:t>
            </w:r>
            <w:r w:rsidRPr="004D1628">
              <w:rPr>
                <w:rFonts w:ascii="Times New Roman" w:eastAsia="標楷體" w:hAnsi="Times New Roman" w:cs="Times New Roman" w:hint="eastAsia"/>
                <w:color w:val="000000" w:themeColor="text1"/>
              </w:rPr>
              <w:t>115</w:t>
            </w:r>
            <w:r w:rsidRPr="004D1628">
              <w:rPr>
                <w:rFonts w:ascii="Times New Roman" w:eastAsia="標楷體" w:hAnsi="Times New Roman" w:cs="Times New Roman" w:hint="eastAsia"/>
                <w:color w:val="000000" w:themeColor="text1"/>
              </w:rPr>
              <w:t>年起辦理之聯繫會議需依規上傳至雲端供本局備查，</w:t>
            </w:r>
            <w:r w:rsidRPr="004D1628">
              <w:rPr>
                <w:rFonts w:ascii="Times New Roman" w:eastAsia="標楷體" w:hAnsi="Times New Roman" w:cs="Times New Roman" w:hint="eastAsia"/>
                <w:color w:val="000000" w:themeColor="text1"/>
              </w:rPr>
              <w:t>114</w:t>
            </w:r>
            <w:r w:rsidRPr="004D1628">
              <w:rPr>
                <w:rFonts w:ascii="Times New Roman" w:eastAsia="標楷體" w:hAnsi="Times New Roman" w:cs="Times New Roman" w:hint="eastAsia"/>
                <w:color w:val="000000" w:themeColor="text1"/>
              </w:rPr>
              <w:t>年辦理之場次仍需函文予本局</w:t>
            </w:r>
            <w:r w:rsidRPr="004D1628">
              <w:rPr>
                <w:rFonts w:ascii="Times New Roman" w:eastAsia="標楷體" w:hAnsi="Times New Roman" w:cs="Times New Roman"/>
                <w:color w:val="000000" w:themeColor="text1"/>
              </w:rPr>
              <w:t>。</w:t>
            </w:r>
          </w:p>
          <w:p w14:paraId="11079082" w14:textId="77777777" w:rsidR="00FF6E55" w:rsidRPr="004D1628" w:rsidRDefault="00FF6E55" w:rsidP="00B46061">
            <w:pPr>
              <w:pStyle w:val="a3"/>
              <w:widowControl/>
              <w:numPr>
                <w:ilvl w:val="0"/>
                <w:numId w:val="79"/>
              </w:numPr>
              <w:spacing w:line="360" w:lineRule="exact"/>
              <w:ind w:leftChars="0" w:left="175" w:hanging="175"/>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檢視單位跨領域「共案分工」機制，並有</w:t>
            </w:r>
            <w:r w:rsidRPr="004D1628">
              <w:rPr>
                <w:rFonts w:ascii="標楷體" w:eastAsia="標楷體" w:hAnsi="標楷體" w:cs="Times New Roman" w:hint="eastAsia"/>
                <w:color w:val="000000" w:themeColor="text1"/>
              </w:rPr>
              <w:t>執行成果</w:t>
            </w:r>
            <w:r w:rsidRPr="004D1628">
              <w:rPr>
                <w:rFonts w:ascii="Times New Roman" w:eastAsia="標楷體" w:hAnsi="Times New Roman" w:cs="Times New Roman" w:hint="eastAsia"/>
                <w:color w:val="000000" w:themeColor="text1"/>
              </w:rPr>
              <w:t>（</w:t>
            </w:r>
            <w:r w:rsidRPr="004D1628">
              <w:rPr>
                <w:rFonts w:ascii="標楷體" w:eastAsia="標楷體" w:hAnsi="標楷體" w:cs="Times New Roman" w:hint="eastAsia"/>
                <w:color w:val="000000" w:themeColor="text1"/>
              </w:rPr>
              <w:t>如：個管師與轉介家照、共照中心、醫師意見書、居家醫療合作等情形</w:t>
            </w:r>
            <w:r w:rsidRPr="004D1628">
              <w:rPr>
                <w:rFonts w:ascii="Times New Roman" w:eastAsia="標楷體" w:hAnsi="Times New Roman" w:cs="Times New Roman" w:hint="eastAsia"/>
                <w:color w:val="000000" w:themeColor="text1"/>
              </w:rPr>
              <w:t>）</w:t>
            </w:r>
            <w:r w:rsidRPr="004D1628">
              <w:rPr>
                <w:rFonts w:ascii="標楷體" w:eastAsia="標楷體" w:hAnsi="標楷體" w:cs="Times New Roman" w:hint="eastAsia"/>
                <w:color w:val="000000" w:themeColor="text1"/>
              </w:rPr>
              <w:t>。</w:t>
            </w:r>
          </w:p>
          <w:p w14:paraId="569CDBF6" w14:textId="4A00E4DA" w:rsidR="00FF6E55" w:rsidRPr="004D1628" w:rsidRDefault="00FF6E55" w:rsidP="00B46061">
            <w:pPr>
              <w:pStyle w:val="a3"/>
              <w:widowControl/>
              <w:numPr>
                <w:ilvl w:val="0"/>
                <w:numId w:val="79"/>
              </w:numPr>
              <w:spacing w:line="360" w:lineRule="exact"/>
              <w:ind w:leftChars="0" w:left="175" w:hanging="175"/>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本項</w:t>
            </w:r>
            <w:r w:rsidRPr="004D1628">
              <w:rPr>
                <w:rFonts w:ascii="Times New Roman" w:eastAsia="標楷體" w:hAnsi="Times New Roman" w:cs="Times New Roman"/>
                <w:color w:val="000000" w:themeColor="text1"/>
              </w:rPr>
              <w:t>社區資源網絡會議</w:t>
            </w:r>
            <w:r w:rsidRPr="004D1628">
              <w:rPr>
                <w:rFonts w:ascii="Times New Roman" w:eastAsia="標楷體" w:hAnsi="Times New Roman" w:cs="Times New Roman" w:hint="eastAsia"/>
                <w:color w:val="000000" w:themeColor="text1"/>
              </w:rPr>
              <w:t>與指標</w:t>
            </w:r>
            <w:r w:rsidRPr="004D1628">
              <w:rPr>
                <w:rFonts w:ascii="Times New Roman" w:eastAsia="標楷體" w:hAnsi="Times New Roman" w:cs="Times New Roman" w:hint="eastAsia"/>
                <w:color w:val="000000" w:themeColor="text1"/>
              </w:rPr>
              <w:t>3-1-3</w:t>
            </w:r>
            <w:r w:rsidRPr="004D1628">
              <w:rPr>
                <w:rFonts w:ascii="Times New Roman" w:eastAsia="標楷體" w:hAnsi="Times New Roman" w:cs="Times New Roman" w:hint="eastAsia"/>
                <w:color w:val="000000" w:themeColor="text1"/>
              </w:rPr>
              <w:t>跨專業團隊會議係為不同會議，應分別召開。</w:t>
            </w:r>
          </w:p>
        </w:tc>
        <w:tc>
          <w:tcPr>
            <w:tcW w:w="2612" w:type="dxa"/>
            <w:vMerge w:val="restart"/>
            <w:hideMark/>
          </w:tcPr>
          <w:p w14:paraId="219BE92D" w14:textId="77777777" w:rsidR="00FF6E55" w:rsidRPr="004D1628" w:rsidRDefault="00FF6E55" w:rsidP="00B46061">
            <w:pPr>
              <w:pStyle w:val="a3"/>
              <w:numPr>
                <w:ilvl w:val="0"/>
                <w:numId w:val="80"/>
              </w:numPr>
              <w:spacing w:line="360" w:lineRule="exact"/>
              <w:ind w:leftChars="0" w:left="186" w:hanging="186"/>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檢視</w:t>
            </w:r>
            <w:r w:rsidRPr="004D1628">
              <w:rPr>
                <w:rFonts w:ascii="Times New Roman" w:eastAsia="標楷體" w:hAnsi="Times New Roman" w:cs="Times New Roman"/>
                <w:color w:val="000000" w:themeColor="text1"/>
              </w:rPr>
              <w:t>AB</w:t>
            </w:r>
            <w:r w:rsidRPr="004D1628">
              <w:rPr>
                <w:rFonts w:ascii="Times New Roman" w:eastAsia="標楷體" w:hAnsi="Times New Roman" w:cs="Times New Roman"/>
                <w:color w:val="000000" w:themeColor="text1"/>
              </w:rPr>
              <w:t>聯繫會議紀錄內容是否有應備事項</w:t>
            </w:r>
            <w:r w:rsidRPr="004D1628">
              <w:rPr>
                <w:rFonts w:ascii="Times New Roman" w:eastAsia="標楷體" w:hAnsi="Times New Roman" w:cs="Times New Roman" w:hint="eastAsia"/>
                <w:color w:val="000000" w:themeColor="text1"/>
              </w:rPr>
              <w:t>（</w:t>
            </w:r>
            <w:r w:rsidRPr="004D1628">
              <w:rPr>
                <w:rFonts w:ascii="Times New Roman" w:eastAsia="標楷體" w:hAnsi="Times New Roman" w:cs="Times New Roman"/>
                <w:color w:val="000000" w:themeColor="text1"/>
              </w:rPr>
              <w:t>如派案情形、本局布達事項等</w:t>
            </w:r>
            <w:r w:rsidRPr="004D1628">
              <w:rPr>
                <w:rFonts w:ascii="Times New Roman" w:eastAsia="標楷體" w:hAnsi="Times New Roman" w:cs="Times New Roman" w:hint="eastAsia"/>
                <w:color w:val="000000" w:themeColor="text1"/>
              </w:rPr>
              <w:t>）</w:t>
            </w:r>
            <w:r w:rsidRPr="004D1628">
              <w:rPr>
                <w:rFonts w:ascii="Times New Roman" w:eastAsia="標楷體" w:hAnsi="Times New Roman" w:cs="Times New Roman"/>
                <w:color w:val="000000" w:themeColor="text1"/>
              </w:rPr>
              <w:t>。</w:t>
            </w:r>
          </w:p>
          <w:p w14:paraId="754D2788" w14:textId="77777777" w:rsidR="00FF6E55" w:rsidRPr="004D1628" w:rsidRDefault="00FF6E55" w:rsidP="00B46061">
            <w:pPr>
              <w:pStyle w:val="a3"/>
              <w:numPr>
                <w:ilvl w:val="0"/>
                <w:numId w:val="80"/>
              </w:numPr>
              <w:spacing w:line="360" w:lineRule="exact"/>
              <w:ind w:leftChars="0" w:left="183" w:hanging="183"/>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可共同召開及使用線上會議，惟紀錄內容及簽到表應可辨識所屬區域。</w:t>
            </w:r>
          </w:p>
          <w:p w14:paraId="2BF2717C" w14:textId="77777777" w:rsidR="00FF6E55" w:rsidRPr="004D1628" w:rsidRDefault="00FF6E55" w:rsidP="00B46061">
            <w:pPr>
              <w:pStyle w:val="a3"/>
              <w:numPr>
                <w:ilvl w:val="0"/>
                <w:numId w:val="80"/>
              </w:numPr>
              <w:spacing w:line="360" w:lineRule="exact"/>
              <w:ind w:leftChars="0" w:left="169" w:hanging="169"/>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若</w:t>
            </w:r>
            <w:r w:rsidRPr="004D1628">
              <w:rPr>
                <w:rFonts w:ascii="Times New Roman" w:eastAsia="標楷體" w:hAnsi="Times New Roman" w:cs="Times New Roman" w:hint="eastAsia"/>
                <w:color w:val="000000" w:themeColor="text1"/>
              </w:rPr>
              <w:t>2</w:t>
            </w:r>
            <w:r w:rsidRPr="004D1628">
              <w:rPr>
                <w:rFonts w:ascii="Times New Roman" w:eastAsia="標楷體" w:hAnsi="Times New Roman" w:cs="Times New Roman" w:hint="eastAsia"/>
                <w:color w:val="000000" w:themeColor="text1"/>
              </w:rPr>
              <w:t>次</w:t>
            </w:r>
            <w:r w:rsidRPr="004D1628">
              <w:rPr>
                <w:rFonts w:ascii="Times New Roman" w:eastAsia="標楷體" w:hAnsi="Times New Roman" w:cs="Times New Roman"/>
                <w:color w:val="000000" w:themeColor="text1"/>
              </w:rPr>
              <w:t>召開時間過近，委員可了解原因。</w:t>
            </w:r>
          </w:p>
          <w:p w14:paraId="0EF87D3D" w14:textId="77777777" w:rsidR="00FF6E55" w:rsidRPr="004D1628" w:rsidRDefault="00FF6E55" w:rsidP="00B46061">
            <w:pPr>
              <w:pStyle w:val="a3"/>
              <w:numPr>
                <w:ilvl w:val="0"/>
                <w:numId w:val="80"/>
              </w:numPr>
              <w:spacing w:line="360" w:lineRule="exact"/>
              <w:ind w:leftChars="0" w:left="169" w:hanging="169"/>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檢視會議紀錄對外發表之個案服務資料，須以「化名」呈現。</w:t>
            </w:r>
          </w:p>
          <w:p w14:paraId="01BE32DD" w14:textId="6DE942CE" w:rsidR="00FF6E55" w:rsidRPr="004D1628" w:rsidRDefault="00FF6E55" w:rsidP="00B46061">
            <w:pPr>
              <w:pStyle w:val="a3"/>
              <w:numPr>
                <w:ilvl w:val="0"/>
                <w:numId w:val="65"/>
              </w:numPr>
              <w:spacing w:line="400" w:lineRule="exact"/>
              <w:ind w:leftChars="0" w:left="221" w:hanging="221"/>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共案分工係指出現或疑似合併家暴、自殺、照顧者為病人、高齡照顧者、照顧失智症者等多重複雜的高負荷家庭照顧者，以跨領域專業，從旁共同協助個案及其主照者家庭，並檢視個管師與其合作情形及</w:t>
            </w:r>
            <w:r w:rsidRPr="004D1628">
              <w:rPr>
                <w:rFonts w:ascii="Times New Roman" w:eastAsia="標楷體" w:hAnsi="Times New Roman" w:cs="Times New Roman" w:hint="eastAsia"/>
                <w:color w:val="000000" w:themeColor="text1"/>
              </w:rPr>
              <w:lastRenderedPageBreak/>
              <w:t>相關紀錄。</w:t>
            </w:r>
          </w:p>
        </w:tc>
        <w:tc>
          <w:tcPr>
            <w:tcW w:w="814" w:type="dxa"/>
            <w:vAlign w:val="center"/>
          </w:tcPr>
          <w:p w14:paraId="48C2B939" w14:textId="49521274" w:rsidR="00FF6E55" w:rsidRPr="004D1628" w:rsidRDefault="00FF6E55" w:rsidP="00FF6E55">
            <w:pPr>
              <w:spacing w:line="360" w:lineRule="exact"/>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lastRenderedPageBreak/>
              <w:t>1-2-2-1</w:t>
            </w:r>
          </w:p>
        </w:tc>
        <w:tc>
          <w:tcPr>
            <w:tcW w:w="1628" w:type="dxa"/>
            <w:gridSpan w:val="2"/>
            <w:vAlign w:val="center"/>
          </w:tcPr>
          <w:p w14:paraId="29B23DE4"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2</w:t>
            </w:r>
            <w:r w:rsidRPr="004D1628">
              <w:rPr>
                <w:rFonts w:ascii="標楷體" w:eastAsia="標楷體" w:hAnsi="標楷體" w:cs="新細明體" w:hint="eastAsia"/>
                <w:color w:val="000000" w:themeColor="text1"/>
                <w:szCs w:val="24"/>
              </w:rPr>
              <w:t>分：</w:t>
            </w:r>
          </w:p>
          <w:p w14:paraId="35FD147E"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完全符合</w:t>
            </w:r>
          </w:p>
          <w:p w14:paraId="4907F63F"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1</w:t>
            </w:r>
            <w:r w:rsidRPr="004D1628">
              <w:rPr>
                <w:rFonts w:ascii="標楷體" w:eastAsia="標楷體" w:hAnsi="標楷體" w:cs="新細明體" w:hint="eastAsia"/>
                <w:color w:val="000000" w:themeColor="text1"/>
                <w:szCs w:val="24"/>
              </w:rPr>
              <w:t>分：</w:t>
            </w:r>
          </w:p>
          <w:p w14:paraId="517EABDF"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部分符合</w:t>
            </w:r>
          </w:p>
          <w:p w14:paraId="039473D1" w14:textId="77777777" w:rsidR="00FF6E55" w:rsidRPr="004D1628" w:rsidRDefault="00FF6E55" w:rsidP="00FF6E55">
            <w:pPr>
              <w:widowControl/>
              <w:spacing w:line="36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0</w:t>
            </w:r>
            <w:r w:rsidRPr="004D1628">
              <w:rPr>
                <w:rFonts w:ascii="標楷體" w:eastAsia="標楷體" w:hAnsi="標楷體" w:cs="新細明體" w:hint="eastAsia"/>
                <w:color w:val="000000" w:themeColor="text1"/>
                <w:szCs w:val="24"/>
              </w:rPr>
              <w:t>分：</w:t>
            </w:r>
          </w:p>
          <w:p w14:paraId="3362F0B5" w14:textId="712BB851" w:rsidR="00FF6E55" w:rsidRPr="004D1628" w:rsidRDefault="00FF6E55" w:rsidP="00FF6E55">
            <w:pPr>
              <w:spacing w:line="360" w:lineRule="exact"/>
              <w:jc w:val="both"/>
              <w:rPr>
                <w:rFonts w:ascii="Times New Roman" w:eastAsia="標楷體" w:hAnsi="Times New Roman" w:cs="Times New Roman"/>
                <w:color w:val="000000" w:themeColor="text1"/>
              </w:rPr>
            </w:pPr>
            <w:r w:rsidRPr="004D1628">
              <w:rPr>
                <w:rFonts w:ascii="標楷體" w:eastAsia="標楷體" w:hAnsi="標楷體" w:cs="新細明體" w:hint="eastAsia"/>
                <w:color w:val="000000" w:themeColor="text1"/>
                <w:szCs w:val="24"/>
              </w:rPr>
              <w:t>完全不符合</w:t>
            </w:r>
          </w:p>
        </w:tc>
        <w:tc>
          <w:tcPr>
            <w:tcW w:w="2268" w:type="dxa"/>
          </w:tcPr>
          <w:p w14:paraId="75C8C1D0" w14:textId="77777777" w:rsidR="00FF6E55" w:rsidRPr="004D1628" w:rsidRDefault="00FF6E55" w:rsidP="00FF6E55">
            <w:pPr>
              <w:spacing w:line="360" w:lineRule="exact"/>
              <w:jc w:val="both"/>
              <w:rPr>
                <w:rFonts w:ascii="Times New Roman" w:eastAsia="標楷體" w:hAnsi="Times New Roman" w:cs="Times New Roman"/>
                <w:color w:val="000000" w:themeColor="text1"/>
              </w:rPr>
            </w:pPr>
          </w:p>
        </w:tc>
      </w:tr>
      <w:tr w:rsidR="004D1628" w:rsidRPr="004D1628" w14:paraId="7ED89644" w14:textId="31C04086" w:rsidTr="00144BBC">
        <w:trPr>
          <w:trHeight w:val="567"/>
          <w:jc w:val="center"/>
        </w:trPr>
        <w:tc>
          <w:tcPr>
            <w:tcW w:w="1192" w:type="dxa"/>
            <w:vMerge/>
            <w:hideMark/>
          </w:tcPr>
          <w:p w14:paraId="5F33D817"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c>
          <w:tcPr>
            <w:tcW w:w="1252" w:type="dxa"/>
            <w:vMerge/>
            <w:hideMark/>
          </w:tcPr>
          <w:p w14:paraId="62F5D3C7"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c>
          <w:tcPr>
            <w:tcW w:w="2369" w:type="dxa"/>
            <w:gridSpan w:val="2"/>
            <w:hideMark/>
          </w:tcPr>
          <w:p w14:paraId="53627BFE" w14:textId="043BA6FA" w:rsidR="00FF6E55" w:rsidRPr="004D1628" w:rsidRDefault="00FF6E55" w:rsidP="00B46061">
            <w:pPr>
              <w:pStyle w:val="a3"/>
              <w:numPr>
                <w:ilvl w:val="0"/>
                <w:numId w:val="46"/>
              </w:numPr>
              <w:spacing w:line="400" w:lineRule="exact"/>
              <w:ind w:leftChars="0" w:left="192" w:hanging="192"/>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透過社區相關資源網絡會議</w:t>
            </w:r>
            <w:r w:rsidRPr="004D1628">
              <w:rPr>
                <w:rFonts w:ascii="Times New Roman" w:eastAsia="標楷體" w:hAnsi="Times New Roman" w:cs="Times New Roman" w:hint="eastAsia"/>
                <w:color w:val="000000" w:themeColor="text1"/>
              </w:rPr>
              <w:t>召開</w:t>
            </w:r>
            <w:r w:rsidRPr="004D1628">
              <w:rPr>
                <w:rFonts w:ascii="Times New Roman" w:eastAsia="標楷體" w:hAnsi="Times New Roman" w:cs="Times New Roman"/>
                <w:color w:val="000000" w:themeColor="text1"/>
              </w:rPr>
              <w:t>個案研討會，共同解決服務使用者</w:t>
            </w:r>
            <w:r w:rsidRPr="004D1628">
              <w:rPr>
                <w:rFonts w:ascii="Times New Roman" w:eastAsia="標楷體" w:hAnsi="Times New Roman" w:cs="Times New Roman"/>
                <w:color w:val="000000" w:themeColor="text1"/>
              </w:rPr>
              <w:t>/</w:t>
            </w:r>
            <w:r w:rsidRPr="004D1628">
              <w:rPr>
                <w:rFonts w:ascii="Times New Roman" w:eastAsia="標楷體" w:hAnsi="Times New Roman" w:cs="Times New Roman"/>
                <w:color w:val="000000" w:themeColor="text1"/>
              </w:rPr>
              <w:t>家屬的需求</w:t>
            </w:r>
            <w:r w:rsidRPr="004D1628">
              <w:rPr>
                <w:rFonts w:ascii="Times New Roman" w:eastAsia="標楷體" w:hAnsi="Times New Roman" w:cs="Times New Roman" w:hint="eastAsia"/>
                <w:color w:val="000000" w:themeColor="text1"/>
              </w:rPr>
              <w:t>。</w:t>
            </w:r>
          </w:p>
          <w:p w14:paraId="0BCA68F1" w14:textId="34A1BB2D" w:rsidR="00FF6E55" w:rsidRPr="004D1628" w:rsidRDefault="00FF6E55" w:rsidP="00FF6E55">
            <w:pPr>
              <w:spacing w:line="400" w:lineRule="exact"/>
              <w:ind w:leftChars="80" w:left="192"/>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(3)</w:t>
            </w:r>
          </w:p>
        </w:tc>
        <w:tc>
          <w:tcPr>
            <w:tcW w:w="3311" w:type="dxa"/>
            <w:gridSpan w:val="2"/>
            <w:vMerge/>
            <w:hideMark/>
          </w:tcPr>
          <w:p w14:paraId="6F288B63"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c>
          <w:tcPr>
            <w:tcW w:w="2612" w:type="dxa"/>
            <w:vMerge/>
            <w:hideMark/>
          </w:tcPr>
          <w:p w14:paraId="01784AC2"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c>
          <w:tcPr>
            <w:tcW w:w="814" w:type="dxa"/>
            <w:vAlign w:val="center"/>
          </w:tcPr>
          <w:p w14:paraId="7F1B35B2" w14:textId="5F0C429F"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1-2-2-2</w:t>
            </w:r>
          </w:p>
        </w:tc>
        <w:tc>
          <w:tcPr>
            <w:tcW w:w="1628" w:type="dxa"/>
            <w:gridSpan w:val="2"/>
            <w:vAlign w:val="center"/>
          </w:tcPr>
          <w:p w14:paraId="317A2B41"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hint="eastAsia"/>
                <w:color w:val="000000" w:themeColor="text1"/>
                <w:szCs w:val="24"/>
              </w:rPr>
              <w:t>3</w:t>
            </w:r>
            <w:r w:rsidRPr="004D1628">
              <w:rPr>
                <w:rFonts w:ascii="標楷體" w:eastAsia="標楷體" w:hAnsi="標楷體" w:cs="新細明體" w:hint="eastAsia"/>
                <w:color w:val="000000" w:themeColor="text1"/>
                <w:szCs w:val="24"/>
              </w:rPr>
              <w:t>分：</w:t>
            </w:r>
          </w:p>
          <w:p w14:paraId="36DA3B66"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完全符合</w:t>
            </w:r>
          </w:p>
          <w:p w14:paraId="6D258946"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2</w:t>
            </w:r>
            <w:r w:rsidRPr="004D1628">
              <w:rPr>
                <w:rFonts w:ascii="標楷體" w:eastAsia="標楷體" w:hAnsi="標楷體" w:cs="新細明體" w:hint="eastAsia"/>
                <w:color w:val="000000" w:themeColor="text1"/>
                <w:szCs w:val="24"/>
              </w:rPr>
              <w:t>分：</w:t>
            </w:r>
          </w:p>
          <w:p w14:paraId="54103EBC"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部分符合</w:t>
            </w:r>
          </w:p>
          <w:p w14:paraId="0E439954"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hint="eastAsia"/>
                <w:color w:val="000000" w:themeColor="text1"/>
                <w:szCs w:val="24"/>
              </w:rPr>
              <w:t>1</w:t>
            </w:r>
            <w:r w:rsidRPr="004D1628">
              <w:rPr>
                <w:rFonts w:ascii="標楷體" w:eastAsia="標楷體" w:hAnsi="標楷體" w:cs="新細明體" w:hint="eastAsia"/>
                <w:color w:val="000000" w:themeColor="text1"/>
                <w:szCs w:val="24"/>
              </w:rPr>
              <w:t>分：</w:t>
            </w:r>
          </w:p>
          <w:p w14:paraId="525DD5A0"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少部分符合</w:t>
            </w:r>
          </w:p>
          <w:p w14:paraId="74D9381C" w14:textId="77777777" w:rsidR="00FF6E55" w:rsidRPr="004D1628" w:rsidRDefault="00FF6E55" w:rsidP="00FF6E55">
            <w:pPr>
              <w:widowControl/>
              <w:spacing w:line="36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0</w:t>
            </w:r>
            <w:r w:rsidRPr="004D1628">
              <w:rPr>
                <w:rFonts w:ascii="標楷體" w:eastAsia="標楷體" w:hAnsi="標楷體" w:cs="新細明體" w:hint="eastAsia"/>
                <w:color w:val="000000" w:themeColor="text1"/>
                <w:szCs w:val="24"/>
              </w:rPr>
              <w:t>分：</w:t>
            </w:r>
          </w:p>
          <w:p w14:paraId="5B947CDB" w14:textId="4C4A73F8"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標楷體" w:eastAsia="標楷體" w:hAnsi="標楷體" w:cs="新細明體" w:hint="eastAsia"/>
                <w:color w:val="000000" w:themeColor="text1"/>
                <w:szCs w:val="24"/>
              </w:rPr>
              <w:t>完全不符合</w:t>
            </w:r>
          </w:p>
        </w:tc>
        <w:tc>
          <w:tcPr>
            <w:tcW w:w="2268" w:type="dxa"/>
          </w:tcPr>
          <w:p w14:paraId="3778272D"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r>
      <w:tr w:rsidR="004D1628" w:rsidRPr="004D1628" w14:paraId="4C11FCCB" w14:textId="1783C2AA" w:rsidTr="00CC02BD">
        <w:trPr>
          <w:trHeight w:val="567"/>
          <w:jc w:val="center"/>
        </w:trPr>
        <w:tc>
          <w:tcPr>
            <w:tcW w:w="15446" w:type="dxa"/>
            <w:gridSpan w:val="11"/>
            <w:vAlign w:val="center"/>
          </w:tcPr>
          <w:p w14:paraId="34CFBB04" w14:textId="4009A2FF" w:rsidR="00FF6E55" w:rsidRPr="004D1628" w:rsidRDefault="00FF6E55" w:rsidP="00FF6E55">
            <w:pPr>
              <w:spacing w:line="400" w:lineRule="exact"/>
              <w:jc w:val="both"/>
              <w:rPr>
                <w:rFonts w:ascii="Times New Roman" w:eastAsia="標楷體" w:hAnsi="Times New Roman" w:cs="Times New Roman"/>
                <w:b/>
                <w:color w:val="000000" w:themeColor="text1"/>
              </w:rPr>
            </w:pPr>
            <w:r w:rsidRPr="004D1628">
              <w:rPr>
                <w:rFonts w:ascii="Times New Roman" w:eastAsia="標楷體" w:hAnsi="Times New Roman" w:cs="Times New Roman"/>
                <w:b/>
                <w:color w:val="000000" w:themeColor="text1"/>
              </w:rPr>
              <w:t>二、行政管理</w:t>
            </w:r>
            <w:r w:rsidRPr="004D1628">
              <w:rPr>
                <w:rFonts w:ascii="Times New Roman" w:eastAsia="標楷體" w:hAnsi="Times New Roman" w:cs="Times New Roman"/>
                <w:b/>
                <w:color w:val="000000" w:themeColor="text1"/>
              </w:rPr>
              <w:t>(26</w:t>
            </w:r>
            <w:r w:rsidRPr="004D1628">
              <w:rPr>
                <w:rFonts w:ascii="Times New Roman" w:eastAsia="標楷體" w:hAnsi="Times New Roman" w:cs="Times New Roman"/>
                <w:b/>
                <w:color w:val="000000" w:themeColor="text1"/>
              </w:rPr>
              <w:t>分</w:t>
            </w:r>
            <w:r w:rsidRPr="004D1628">
              <w:rPr>
                <w:rFonts w:ascii="Times New Roman" w:eastAsia="標楷體" w:hAnsi="Times New Roman" w:cs="Times New Roman"/>
                <w:b/>
                <w:color w:val="000000" w:themeColor="text1"/>
              </w:rPr>
              <w:t>)</w:t>
            </w:r>
          </w:p>
        </w:tc>
      </w:tr>
      <w:tr w:rsidR="004D1628" w:rsidRPr="004D1628" w14:paraId="7972D2FB" w14:textId="20465854" w:rsidTr="00067EF6">
        <w:trPr>
          <w:trHeight w:val="994"/>
          <w:jc w:val="center"/>
        </w:trPr>
        <w:tc>
          <w:tcPr>
            <w:tcW w:w="1192" w:type="dxa"/>
            <w:vMerge w:val="restart"/>
            <w:hideMark/>
          </w:tcPr>
          <w:p w14:paraId="691BDF98"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2-1</w:t>
            </w:r>
            <w:r w:rsidRPr="004D1628">
              <w:rPr>
                <w:rFonts w:ascii="Times New Roman" w:eastAsia="標楷體" w:hAnsi="Times New Roman" w:cs="Times New Roman"/>
                <w:color w:val="000000" w:themeColor="text1"/>
              </w:rPr>
              <w:t>行政組織與管理</w:t>
            </w:r>
          </w:p>
        </w:tc>
        <w:tc>
          <w:tcPr>
            <w:tcW w:w="1252" w:type="dxa"/>
            <w:vMerge w:val="restart"/>
            <w:hideMark/>
          </w:tcPr>
          <w:p w14:paraId="6D5DC0FA"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2-1-1</w:t>
            </w:r>
            <w:r w:rsidRPr="004D1628">
              <w:rPr>
                <w:rFonts w:ascii="Times New Roman" w:eastAsia="標楷體" w:hAnsi="Times New Roman" w:cs="Times New Roman"/>
                <w:color w:val="000000" w:themeColor="text1"/>
              </w:rPr>
              <w:t>組織架構與管理制度</w:t>
            </w:r>
            <w:r w:rsidRPr="004D1628">
              <w:rPr>
                <w:rFonts w:ascii="Times New Roman" w:eastAsia="標楷體" w:hAnsi="Times New Roman" w:cs="Times New Roman"/>
                <w:color w:val="000000" w:themeColor="text1"/>
              </w:rPr>
              <w:t xml:space="preserve"> </w:t>
            </w:r>
          </w:p>
          <w:p w14:paraId="40C13334" w14:textId="5D8120F3"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w:t>
            </w:r>
            <w:r w:rsidRPr="004D1628">
              <w:rPr>
                <w:rFonts w:ascii="Times New Roman" w:eastAsia="標楷體" w:hAnsi="Times New Roman" w:cs="Times New Roman" w:hint="eastAsia"/>
                <w:color w:val="000000" w:themeColor="text1"/>
              </w:rPr>
              <w:t>4</w:t>
            </w:r>
            <w:r w:rsidRPr="004D1628">
              <w:rPr>
                <w:rFonts w:ascii="Times New Roman" w:eastAsia="標楷體" w:hAnsi="Times New Roman" w:cs="Times New Roman"/>
                <w:color w:val="000000" w:themeColor="text1"/>
              </w:rPr>
              <w:t>)</w:t>
            </w:r>
          </w:p>
          <w:p w14:paraId="4ED61972" w14:textId="59D17D4D"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b/>
                <w:bCs/>
                <w:color w:val="000000" w:themeColor="text1"/>
              </w:rPr>
              <w:t>(</w:t>
            </w:r>
            <w:r w:rsidRPr="004D1628">
              <w:rPr>
                <w:rFonts w:ascii="Times New Roman" w:eastAsia="標楷體" w:hAnsi="Times New Roman" w:cs="Times New Roman" w:hint="eastAsia"/>
                <w:b/>
                <w:bCs/>
                <w:color w:val="000000" w:themeColor="text1"/>
              </w:rPr>
              <w:t>本項為次要指標同為查核指標）</w:t>
            </w:r>
          </w:p>
        </w:tc>
        <w:tc>
          <w:tcPr>
            <w:tcW w:w="2369" w:type="dxa"/>
            <w:gridSpan w:val="2"/>
            <w:hideMark/>
          </w:tcPr>
          <w:p w14:paraId="6B5BE135" w14:textId="3EDB8F96" w:rsidR="00FF6E55" w:rsidRPr="004D1628" w:rsidRDefault="00FF6E55" w:rsidP="00B46061">
            <w:pPr>
              <w:pStyle w:val="a3"/>
              <w:numPr>
                <w:ilvl w:val="0"/>
                <w:numId w:val="47"/>
              </w:numPr>
              <w:spacing w:line="400" w:lineRule="exact"/>
              <w:ind w:leftChars="0" w:left="192" w:hanging="218"/>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訂有單位組織架構及人員職責管理機制。</w:t>
            </w:r>
          </w:p>
          <w:p w14:paraId="069B162A" w14:textId="005B99B8" w:rsidR="00FF6E55" w:rsidRPr="004D1628" w:rsidRDefault="00FF6E55" w:rsidP="00FF6E55">
            <w:pPr>
              <w:spacing w:line="400" w:lineRule="exact"/>
              <w:ind w:leftChars="80" w:left="192"/>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(1)</w:t>
            </w:r>
          </w:p>
        </w:tc>
        <w:tc>
          <w:tcPr>
            <w:tcW w:w="3311" w:type="dxa"/>
            <w:gridSpan w:val="2"/>
            <w:vMerge w:val="restart"/>
            <w:hideMark/>
          </w:tcPr>
          <w:p w14:paraId="2969AE80" w14:textId="77777777" w:rsidR="00FF6E55" w:rsidRPr="004D1628" w:rsidRDefault="00FF6E55" w:rsidP="00FF6E55">
            <w:pPr>
              <w:pStyle w:val="a3"/>
              <w:widowControl/>
              <w:numPr>
                <w:ilvl w:val="0"/>
                <w:numId w:val="32"/>
              </w:numPr>
              <w:spacing w:line="360" w:lineRule="exact"/>
              <w:ind w:leftChars="0" w:left="257" w:hanging="257"/>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文件檢閱</w:t>
            </w:r>
          </w:p>
          <w:p w14:paraId="56582756" w14:textId="77777777" w:rsidR="00FF6E55" w:rsidRPr="004D1628" w:rsidRDefault="00FF6E55" w:rsidP="00FF6E55">
            <w:pPr>
              <w:pStyle w:val="a3"/>
              <w:widowControl/>
              <w:numPr>
                <w:ilvl w:val="0"/>
                <w:numId w:val="32"/>
              </w:numPr>
              <w:spacing w:line="360" w:lineRule="exact"/>
              <w:ind w:leftChars="0" w:left="257" w:hanging="257"/>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現場訪談</w:t>
            </w:r>
          </w:p>
          <w:p w14:paraId="0EE9E8FC" w14:textId="77777777" w:rsidR="00FF6E55" w:rsidRPr="004D1628" w:rsidRDefault="00FF6E55" w:rsidP="00B46061">
            <w:pPr>
              <w:pStyle w:val="a3"/>
              <w:widowControl/>
              <w:numPr>
                <w:ilvl w:val="0"/>
                <w:numId w:val="66"/>
              </w:numPr>
              <w:spacing w:line="360" w:lineRule="exact"/>
              <w:ind w:leftChars="0" w:left="161" w:hanging="161"/>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檢視社區整合型服務中心</w:t>
            </w:r>
            <w:r w:rsidRPr="004D1628">
              <w:rPr>
                <w:rFonts w:ascii="Times New Roman" w:eastAsia="標楷體" w:hAnsi="Times New Roman" w:cs="Times New Roman"/>
                <w:color w:val="000000" w:themeColor="text1"/>
              </w:rPr>
              <w:t>(A)</w:t>
            </w:r>
            <w:r w:rsidRPr="004D1628">
              <w:rPr>
                <w:rFonts w:ascii="Times New Roman" w:eastAsia="標楷體" w:hAnsi="Times New Roman" w:cs="Times New Roman"/>
                <w:color w:val="000000" w:themeColor="text1"/>
              </w:rPr>
              <w:t>之工作手冊</w:t>
            </w:r>
            <w:r w:rsidRPr="004D1628">
              <w:rPr>
                <w:rFonts w:ascii="Times New Roman" w:eastAsia="標楷體" w:hAnsi="Times New Roman" w:cs="Times New Roman" w:hint="eastAsia"/>
                <w:color w:val="000000" w:themeColor="text1"/>
              </w:rPr>
              <w:t>，應包含組織架構、人員職掌、個案管理人員工作職責及執行內容、人員職前及在職訓練機制、各項工作流程、緊急事件求助與通報聯繫窗口、</w:t>
            </w:r>
            <w:r w:rsidRPr="004D1628">
              <w:rPr>
                <w:rFonts w:ascii="Times New Roman" w:eastAsia="標楷體" w:hAnsi="Times New Roman" w:cs="Times New Roman"/>
                <w:color w:val="000000" w:themeColor="text1"/>
              </w:rPr>
              <w:t>陳</w:t>
            </w:r>
            <w:r w:rsidRPr="004D1628">
              <w:rPr>
                <w:rFonts w:ascii="Times New Roman" w:eastAsia="標楷體" w:hAnsi="Times New Roman" w:cs="Times New Roman" w:hint="eastAsia"/>
                <w:color w:val="000000" w:themeColor="text1"/>
              </w:rPr>
              <w:t>情申訴處理機制及流程、員工福利、職災等項目，並能提供每位員工運用及定期審閱修訂</w:t>
            </w:r>
            <w:r w:rsidRPr="004D1628">
              <w:rPr>
                <w:rFonts w:ascii="Times New Roman" w:eastAsia="標楷體" w:hAnsi="Times New Roman" w:cs="Times New Roman"/>
                <w:color w:val="000000" w:themeColor="text1"/>
              </w:rPr>
              <w:t>。</w:t>
            </w:r>
          </w:p>
          <w:p w14:paraId="3E9BBDC0" w14:textId="77777777" w:rsidR="00FF6E55" w:rsidRPr="004D1628" w:rsidRDefault="00FF6E55" w:rsidP="00B46061">
            <w:pPr>
              <w:pStyle w:val="a3"/>
              <w:widowControl/>
              <w:numPr>
                <w:ilvl w:val="0"/>
                <w:numId w:val="66"/>
              </w:numPr>
              <w:spacing w:line="360" w:lineRule="exact"/>
              <w:ind w:leftChars="0" w:left="208" w:hanging="208"/>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組織架構至少需呈現</w:t>
            </w:r>
            <w:r w:rsidRPr="004D1628">
              <w:rPr>
                <w:rFonts w:ascii="Times New Roman" w:eastAsia="標楷體" w:hAnsi="Times New Roman" w:cs="Times New Roman"/>
                <w:color w:val="000000" w:themeColor="text1"/>
              </w:rPr>
              <w:t>A</w:t>
            </w:r>
            <w:r w:rsidRPr="004D1628">
              <w:rPr>
                <w:rFonts w:ascii="Times New Roman" w:eastAsia="標楷體" w:hAnsi="Times New Roman" w:cs="Times New Roman"/>
                <w:color w:val="000000" w:themeColor="text1"/>
              </w:rPr>
              <w:t>個管人員及其主管所在的位置。</w:t>
            </w:r>
          </w:p>
          <w:p w14:paraId="4EA517D2" w14:textId="77CB3D0C" w:rsidR="00FF6E55" w:rsidRPr="004D1628" w:rsidRDefault="00FF6E55" w:rsidP="00B46061">
            <w:pPr>
              <w:pStyle w:val="a3"/>
              <w:widowControl/>
              <w:numPr>
                <w:ilvl w:val="0"/>
                <w:numId w:val="41"/>
              </w:numPr>
              <w:spacing w:line="400" w:lineRule="exact"/>
              <w:ind w:leftChars="0" w:left="184" w:hanging="184"/>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檢視紙本或電腦相關會議資料及</w:t>
            </w:r>
            <w:r w:rsidRPr="004D1628">
              <w:rPr>
                <w:rFonts w:ascii="Times New Roman" w:eastAsia="標楷體" w:hAnsi="Times New Roman" w:cs="Times New Roman" w:hint="eastAsia"/>
                <w:color w:val="000000" w:themeColor="text1"/>
              </w:rPr>
              <w:t>紀</w:t>
            </w:r>
            <w:r w:rsidRPr="004D1628">
              <w:rPr>
                <w:rFonts w:ascii="Times New Roman" w:eastAsia="標楷體" w:hAnsi="Times New Roman" w:cs="Times New Roman"/>
                <w:color w:val="000000" w:themeColor="text1"/>
              </w:rPr>
              <w:t>錄，包含組織架構內相關行政或專業會議，討論社區整合型服務中心</w:t>
            </w:r>
            <w:r w:rsidRPr="004D1628">
              <w:rPr>
                <w:rFonts w:ascii="Times New Roman" w:eastAsia="標楷體" w:hAnsi="Times New Roman" w:cs="Times New Roman"/>
                <w:color w:val="000000" w:themeColor="text1"/>
              </w:rPr>
              <w:t>(A)</w:t>
            </w:r>
            <w:r w:rsidRPr="004D1628">
              <w:rPr>
                <w:rFonts w:ascii="Times New Roman" w:eastAsia="標楷體" w:hAnsi="Times New Roman" w:cs="Times New Roman"/>
                <w:color w:val="000000" w:themeColor="text1"/>
              </w:rPr>
              <w:t>之相</w:t>
            </w:r>
            <w:r w:rsidRPr="004D1628">
              <w:rPr>
                <w:rFonts w:ascii="Times New Roman" w:eastAsia="標楷體" w:hAnsi="Times New Roman" w:cs="Times New Roman"/>
                <w:color w:val="000000" w:themeColor="text1"/>
              </w:rPr>
              <w:lastRenderedPageBreak/>
              <w:t>關議題，至少需要</w:t>
            </w:r>
            <w:r w:rsidRPr="004D1628">
              <w:rPr>
                <w:rFonts w:ascii="Times New Roman" w:eastAsia="標楷體" w:hAnsi="Times New Roman" w:cs="Times New Roman"/>
                <w:color w:val="000000" w:themeColor="text1"/>
              </w:rPr>
              <w:t>A</w:t>
            </w:r>
            <w:r w:rsidRPr="004D1628">
              <w:rPr>
                <w:rFonts w:ascii="Times New Roman" w:eastAsia="標楷體" w:hAnsi="Times New Roman" w:cs="Times New Roman"/>
                <w:color w:val="000000" w:themeColor="text1"/>
              </w:rPr>
              <w:t>個管人員及其主管共同参與。</w:t>
            </w:r>
          </w:p>
        </w:tc>
        <w:tc>
          <w:tcPr>
            <w:tcW w:w="2612" w:type="dxa"/>
            <w:vMerge w:val="restart"/>
            <w:hideMark/>
          </w:tcPr>
          <w:p w14:paraId="3E555345" w14:textId="77777777" w:rsidR="00FF6E55" w:rsidRPr="004D1628" w:rsidRDefault="00FF6E55" w:rsidP="00B46061">
            <w:pPr>
              <w:pStyle w:val="a3"/>
              <w:widowControl/>
              <w:numPr>
                <w:ilvl w:val="0"/>
                <w:numId w:val="81"/>
              </w:numPr>
              <w:spacing w:line="360" w:lineRule="exact"/>
              <w:ind w:leftChars="0" w:left="180" w:hanging="180"/>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lastRenderedPageBreak/>
              <w:t>定期開會的定義為：至少每季。</w:t>
            </w:r>
          </w:p>
          <w:p w14:paraId="581A065C" w14:textId="6A685F52" w:rsidR="00FF6E55" w:rsidRPr="004D1628" w:rsidRDefault="00FF6E55" w:rsidP="00B46061">
            <w:pPr>
              <w:pStyle w:val="a3"/>
              <w:widowControl/>
              <w:numPr>
                <w:ilvl w:val="0"/>
                <w:numId w:val="81"/>
              </w:numPr>
              <w:spacing w:line="400" w:lineRule="exact"/>
              <w:ind w:leftChars="0" w:left="179" w:hanging="179"/>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主管的定義為個管員往上一級如督導、主任等。</w:t>
            </w:r>
          </w:p>
        </w:tc>
        <w:tc>
          <w:tcPr>
            <w:tcW w:w="814" w:type="dxa"/>
            <w:vAlign w:val="center"/>
          </w:tcPr>
          <w:p w14:paraId="6B124F5B" w14:textId="68A93FE1" w:rsidR="00FF6E55" w:rsidRPr="004D1628" w:rsidRDefault="00FF6E55" w:rsidP="00FF6E55">
            <w:pPr>
              <w:widowControl/>
              <w:spacing w:line="360" w:lineRule="exact"/>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2-1-1-1</w:t>
            </w:r>
          </w:p>
        </w:tc>
        <w:tc>
          <w:tcPr>
            <w:tcW w:w="1628" w:type="dxa"/>
            <w:gridSpan w:val="2"/>
            <w:vAlign w:val="center"/>
          </w:tcPr>
          <w:p w14:paraId="66430854"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1</w:t>
            </w:r>
            <w:r w:rsidRPr="004D1628">
              <w:rPr>
                <w:rFonts w:ascii="標楷體" w:eastAsia="標楷體" w:hAnsi="標楷體" w:cs="新細明體" w:hint="eastAsia"/>
                <w:color w:val="000000" w:themeColor="text1"/>
                <w:szCs w:val="24"/>
              </w:rPr>
              <w:t>分：</w:t>
            </w:r>
          </w:p>
          <w:p w14:paraId="34A367A4" w14:textId="77777777" w:rsidR="00FF6E55" w:rsidRPr="004D1628" w:rsidRDefault="00FF6E55" w:rsidP="00FF6E55">
            <w:pPr>
              <w:snapToGrid w:val="0"/>
              <w:spacing w:beforeLines="50" w:before="180" w:afterLines="50" w:after="180" w:line="300" w:lineRule="exact"/>
              <w:ind w:leftChars="-10" w:left="-24"/>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完全符合</w:t>
            </w:r>
          </w:p>
          <w:p w14:paraId="7BCBD258"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0.5</w:t>
            </w:r>
            <w:r w:rsidRPr="004D1628">
              <w:rPr>
                <w:rFonts w:ascii="標楷體" w:eastAsia="標楷體" w:hAnsi="標楷體" w:cs="新細明體" w:hint="eastAsia"/>
                <w:color w:val="000000" w:themeColor="text1"/>
                <w:szCs w:val="24"/>
              </w:rPr>
              <w:t>分：</w:t>
            </w:r>
          </w:p>
          <w:p w14:paraId="55517D04"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部分符合</w:t>
            </w:r>
          </w:p>
          <w:p w14:paraId="3235F6D1" w14:textId="77777777" w:rsidR="00FF6E55" w:rsidRPr="004D1628" w:rsidRDefault="00FF6E55" w:rsidP="00FF6E55">
            <w:pPr>
              <w:widowControl/>
              <w:spacing w:line="36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0</w:t>
            </w:r>
            <w:r w:rsidRPr="004D1628">
              <w:rPr>
                <w:rFonts w:ascii="標楷體" w:eastAsia="標楷體" w:hAnsi="標楷體" w:cs="新細明體" w:hint="eastAsia"/>
                <w:color w:val="000000" w:themeColor="text1"/>
                <w:szCs w:val="24"/>
              </w:rPr>
              <w:t>分：</w:t>
            </w:r>
          </w:p>
          <w:p w14:paraId="7B6DCE61" w14:textId="5B4A8D23" w:rsidR="00FF6E55" w:rsidRPr="004D1628" w:rsidRDefault="00FF6E55" w:rsidP="00FF6E55">
            <w:pPr>
              <w:widowControl/>
              <w:spacing w:line="360" w:lineRule="exact"/>
              <w:jc w:val="both"/>
              <w:rPr>
                <w:rFonts w:ascii="Times New Roman" w:eastAsia="標楷體" w:hAnsi="Times New Roman" w:cs="Times New Roman"/>
                <w:color w:val="000000" w:themeColor="text1"/>
              </w:rPr>
            </w:pPr>
            <w:r w:rsidRPr="004D1628">
              <w:rPr>
                <w:rFonts w:ascii="標楷體" w:eastAsia="標楷體" w:hAnsi="標楷體" w:cs="新細明體" w:hint="eastAsia"/>
                <w:color w:val="000000" w:themeColor="text1"/>
                <w:szCs w:val="24"/>
              </w:rPr>
              <w:t>完全不符合</w:t>
            </w:r>
          </w:p>
        </w:tc>
        <w:tc>
          <w:tcPr>
            <w:tcW w:w="2268" w:type="dxa"/>
          </w:tcPr>
          <w:p w14:paraId="45B75A1E" w14:textId="77777777" w:rsidR="00FF6E55" w:rsidRPr="004D1628" w:rsidRDefault="00FF6E55" w:rsidP="00FF6E55">
            <w:pPr>
              <w:widowControl/>
              <w:spacing w:line="360" w:lineRule="exact"/>
              <w:jc w:val="both"/>
              <w:rPr>
                <w:rFonts w:ascii="Times New Roman" w:eastAsia="標楷體" w:hAnsi="Times New Roman" w:cs="Times New Roman"/>
                <w:color w:val="000000" w:themeColor="text1"/>
              </w:rPr>
            </w:pPr>
          </w:p>
        </w:tc>
      </w:tr>
      <w:tr w:rsidR="004D1628" w:rsidRPr="004D1628" w14:paraId="035D02B7" w14:textId="2609154E" w:rsidTr="00A66005">
        <w:trPr>
          <w:trHeight w:val="1135"/>
          <w:jc w:val="center"/>
        </w:trPr>
        <w:tc>
          <w:tcPr>
            <w:tcW w:w="1192" w:type="dxa"/>
            <w:vMerge/>
            <w:hideMark/>
          </w:tcPr>
          <w:p w14:paraId="4514E60A"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c>
          <w:tcPr>
            <w:tcW w:w="1252" w:type="dxa"/>
            <w:vMerge/>
            <w:hideMark/>
          </w:tcPr>
          <w:p w14:paraId="4DC9D50A"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c>
          <w:tcPr>
            <w:tcW w:w="2369" w:type="dxa"/>
            <w:gridSpan w:val="2"/>
            <w:hideMark/>
          </w:tcPr>
          <w:p w14:paraId="11C3C134" w14:textId="1DD79BE5" w:rsidR="00FF6E55" w:rsidRPr="004D1628" w:rsidRDefault="00FF6E55" w:rsidP="00B46061">
            <w:pPr>
              <w:pStyle w:val="a3"/>
              <w:numPr>
                <w:ilvl w:val="0"/>
                <w:numId w:val="48"/>
              </w:numPr>
              <w:spacing w:line="400" w:lineRule="exact"/>
              <w:ind w:leftChars="0" w:left="192" w:hanging="192"/>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訂定單位工作手冊，並視需求修訂之。</w:t>
            </w:r>
          </w:p>
          <w:p w14:paraId="52FEBE71" w14:textId="4415D483" w:rsidR="00FF6E55" w:rsidRPr="004D1628" w:rsidRDefault="00FF6E55" w:rsidP="00FF6E55">
            <w:pPr>
              <w:spacing w:line="400" w:lineRule="exact"/>
              <w:ind w:leftChars="80" w:left="192"/>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(2)</w:t>
            </w:r>
          </w:p>
        </w:tc>
        <w:tc>
          <w:tcPr>
            <w:tcW w:w="3311" w:type="dxa"/>
            <w:gridSpan w:val="2"/>
            <w:vMerge/>
            <w:hideMark/>
          </w:tcPr>
          <w:p w14:paraId="11DCDEC7"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c>
          <w:tcPr>
            <w:tcW w:w="2612" w:type="dxa"/>
            <w:vMerge/>
            <w:hideMark/>
          </w:tcPr>
          <w:p w14:paraId="615B3715"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c>
          <w:tcPr>
            <w:tcW w:w="814" w:type="dxa"/>
            <w:vAlign w:val="center"/>
          </w:tcPr>
          <w:p w14:paraId="7B3E8112" w14:textId="6124883B"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2-1-1-2</w:t>
            </w:r>
          </w:p>
        </w:tc>
        <w:tc>
          <w:tcPr>
            <w:tcW w:w="1628" w:type="dxa"/>
            <w:gridSpan w:val="2"/>
            <w:vAlign w:val="center"/>
          </w:tcPr>
          <w:p w14:paraId="629451DD"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2</w:t>
            </w:r>
            <w:r w:rsidRPr="004D1628">
              <w:rPr>
                <w:rFonts w:ascii="標楷體" w:eastAsia="標楷體" w:hAnsi="標楷體" w:cs="新細明體" w:hint="eastAsia"/>
                <w:color w:val="000000" w:themeColor="text1"/>
                <w:szCs w:val="24"/>
              </w:rPr>
              <w:t>分：</w:t>
            </w:r>
          </w:p>
          <w:p w14:paraId="6F1577B4"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完全符合</w:t>
            </w:r>
          </w:p>
          <w:p w14:paraId="259E2E3A"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1</w:t>
            </w:r>
            <w:r w:rsidRPr="004D1628">
              <w:rPr>
                <w:rFonts w:ascii="標楷體" w:eastAsia="標楷體" w:hAnsi="標楷體" w:cs="新細明體" w:hint="eastAsia"/>
                <w:color w:val="000000" w:themeColor="text1"/>
                <w:szCs w:val="24"/>
              </w:rPr>
              <w:t>分：</w:t>
            </w:r>
          </w:p>
          <w:p w14:paraId="40602809"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部分符合</w:t>
            </w:r>
          </w:p>
          <w:p w14:paraId="43ECA741" w14:textId="77777777" w:rsidR="00FF6E55" w:rsidRPr="004D1628" w:rsidRDefault="00FF6E55" w:rsidP="00FF6E55">
            <w:pPr>
              <w:widowControl/>
              <w:spacing w:line="36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0</w:t>
            </w:r>
            <w:r w:rsidRPr="004D1628">
              <w:rPr>
                <w:rFonts w:ascii="標楷體" w:eastAsia="標楷體" w:hAnsi="標楷體" w:cs="新細明體" w:hint="eastAsia"/>
                <w:color w:val="000000" w:themeColor="text1"/>
                <w:szCs w:val="24"/>
              </w:rPr>
              <w:t>分：</w:t>
            </w:r>
          </w:p>
          <w:p w14:paraId="33406C26" w14:textId="68D9351D"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標楷體" w:eastAsia="標楷體" w:hAnsi="標楷體" w:cs="新細明體" w:hint="eastAsia"/>
                <w:color w:val="000000" w:themeColor="text1"/>
                <w:szCs w:val="24"/>
              </w:rPr>
              <w:t>完全不符合</w:t>
            </w:r>
          </w:p>
        </w:tc>
        <w:tc>
          <w:tcPr>
            <w:tcW w:w="2268" w:type="dxa"/>
          </w:tcPr>
          <w:p w14:paraId="45831419"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r>
      <w:tr w:rsidR="004D1628" w:rsidRPr="004D1628" w14:paraId="2EAB8EF5" w14:textId="50A6D6DA" w:rsidTr="00AE3FA0">
        <w:trPr>
          <w:trHeight w:val="567"/>
          <w:jc w:val="center"/>
        </w:trPr>
        <w:tc>
          <w:tcPr>
            <w:tcW w:w="1192" w:type="dxa"/>
            <w:vMerge/>
            <w:hideMark/>
          </w:tcPr>
          <w:p w14:paraId="223DD10B"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c>
          <w:tcPr>
            <w:tcW w:w="1252" w:type="dxa"/>
            <w:vMerge/>
            <w:hideMark/>
          </w:tcPr>
          <w:p w14:paraId="38894D11"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c>
          <w:tcPr>
            <w:tcW w:w="2369" w:type="dxa"/>
            <w:gridSpan w:val="2"/>
            <w:hideMark/>
          </w:tcPr>
          <w:p w14:paraId="7D55FFF8" w14:textId="6749CFB1" w:rsidR="00FF6E55" w:rsidRPr="004D1628" w:rsidRDefault="00FF6E55" w:rsidP="00B46061">
            <w:pPr>
              <w:pStyle w:val="a3"/>
              <w:numPr>
                <w:ilvl w:val="0"/>
                <w:numId w:val="48"/>
              </w:numPr>
              <w:spacing w:line="400" w:lineRule="exact"/>
              <w:ind w:leftChars="0" w:left="192" w:hanging="192"/>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單位應定期召開會議並由主管主持。</w:t>
            </w:r>
          </w:p>
          <w:p w14:paraId="065E5641" w14:textId="1E46F4E0" w:rsidR="00FF6E55" w:rsidRPr="004D1628" w:rsidRDefault="00FF6E55" w:rsidP="00FF6E55">
            <w:pPr>
              <w:pStyle w:val="a3"/>
              <w:spacing w:line="400" w:lineRule="exact"/>
              <w:ind w:leftChars="0" w:left="192"/>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(1)</w:t>
            </w:r>
          </w:p>
        </w:tc>
        <w:tc>
          <w:tcPr>
            <w:tcW w:w="3311" w:type="dxa"/>
            <w:gridSpan w:val="2"/>
            <w:vMerge/>
            <w:hideMark/>
          </w:tcPr>
          <w:p w14:paraId="6C1F9D41"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c>
          <w:tcPr>
            <w:tcW w:w="2612" w:type="dxa"/>
            <w:vMerge/>
            <w:hideMark/>
          </w:tcPr>
          <w:p w14:paraId="13E0B5CF"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c>
          <w:tcPr>
            <w:tcW w:w="814" w:type="dxa"/>
            <w:vAlign w:val="center"/>
          </w:tcPr>
          <w:p w14:paraId="1DC4EFE2" w14:textId="08CD32A8"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2-1-1-3</w:t>
            </w:r>
          </w:p>
        </w:tc>
        <w:tc>
          <w:tcPr>
            <w:tcW w:w="1628" w:type="dxa"/>
            <w:gridSpan w:val="2"/>
            <w:vAlign w:val="center"/>
          </w:tcPr>
          <w:p w14:paraId="24878434"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1</w:t>
            </w:r>
            <w:r w:rsidRPr="004D1628">
              <w:rPr>
                <w:rFonts w:ascii="標楷體" w:eastAsia="標楷體" w:hAnsi="標楷體" w:cs="新細明體" w:hint="eastAsia"/>
                <w:color w:val="000000" w:themeColor="text1"/>
                <w:szCs w:val="24"/>
              </w:rPr>
              <w:t>分：</w:t>
            </w:r>
          </w:p>
          <w:p w14:paraId="7DE78552" w14:textId="77777777" w:rsidR="00FF6E55" w:rsidRPr="004D1628" w:rsidRDefault="00FF6E55" w:rsidP="00FF6E55">
            <w:pPr>
              <w:snapToGrid w:val="0"/>
              <w:spacing w:beforeLines="50" w:before="180" w:afterLines="50" w:after="180" w:line="300" w:lineRule="exact"/>
              <w:ind w:leftChars="-10" w:left="-24"/>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完全符合</w:t>
            </w:r>
          </w:p>
          <w:p w14:paraId="35F2911A"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0.5</w:t>
            </w:r>
            <w:r w:rsidRPr="004D1628">
              <w:rPr>
                <w:rFonts w:ascii="標楷體" w:eastAsia="標楷體" w:hAnsi="標楷體" w:cs="新細明體" w:hint="eastAsia"/>
                <w:color w:val="000000" w:themeColor="text1"/>
                <w:szCs w:val="24"/>
              </w:rPr>
              <w:t>分：</w:t>
            </w:r>
          </w:p>
          <w:p w14:paraId="35B56518"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lastRenderedPageBreak/>
              <w:t>部分符合</w:t>
            </w:r>
          </w:p>
          <w:p w14:paraId="0AF40A9C" w14:textId="77777777" w:rsidR="00FF6E55" w:rsidRPr="004D1628" w:rsidRDefault="00FF6E55" w:rsidP="00FF6E55">
            <w:pPr>
              <w:widowControl/>
              <w:spacing w:line="36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0</w:t>
            </w:r>
            <w:r w:rsidRPr="004D1628">
              <w:rPr>
                <w:rFonts w:ascii="標楷體" w:eastAsia="標楷體" w:hAnsi="標楷體" w:cs="新細明體" w:hint="eastAsia"/>
                <w:color w:val="000000" w:themeColor="text1"/>
                <w:szCs w:val="24"/>
              </w:rPr>
              <w:t>分：</w:t>
            </w:r>
          </w:p>
          <w:p w14:paraId="11060B70" w14:textId="4F47C1B0"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標楷體" w:eastAsia="標楷體" w:hAnsi="標楷體" w:cs="新細明體" w:hint="eastAsia"/>
                <w:color w:val="000000" w:themeColor="text1"/>
                <w:szCs w:val="24"/>
              </w:rPr>
              <w:t>完全不符合</w:t>
            </w:r>
          </w:p>
        </w:tc>
        <w:tc>
          <w:tcPr>
            <w:tcW w:w="2268" w:type="dxa"/>
          </w:tcPr>
          <w:p w14:paraId="2B8D45E2"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r>
      <w:tr w:rsidR="004D1628" w:rsidRPr="004D1628" w14:paraId="49CFCFD6" w14:textId="65BEBD06" w:rsidTr="00AA600E">
        <w:trPr>
          <w:trHeight w:val="1295"/>
          <w:jc w:val="center"/>
        </w:trPr>
        <w:tc>
          <w:tcPr>
            <w:tcW w:w="1192" w:type="dxa"/>
            <w:vMerge/>
            <w:hideMark/>
          </w:tcPr>
          <w:p w14:paraId="06980ECB"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c>
          <w:tcPr>
            <w:tcW w:w="1252" w:type="dxa"/>
            <w:vMerge w:val="restart"/>
            <w:hideMark/>
          </w:tcPr>
          <w:p w14:paraId="127C47A8"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2-1-2</w:t>
            </w:r>
            <w:r w:rsidRPr="004D1628">
              <w:rPr>
                <w:rFonts w:ascii="Times New Roman" w:eastAsia="標楷體" w:hAnsi="Times New Roman" w:cs="Times New Roman"/>
                <w:color w:val="000000" w:themeColor="text1"/>
              </w:rPr>
              <w:t>資訊公開</w:t>
            </w:r>
          </w:p>
          <w:p w14:paraId="0A66AC8B"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w:t>
            </w:r>
            <w:r w:rsidRPr="004D1628">
              <w:rPr>
                <w:rFonts w:ascii="Times New Roman" w:eastAsia="標楷體" w:hAnsi="Times New Roman" w:cs="Times New Roman" w:hint="eastAsia"/>
                <w:color w:val="000000" w:themeColor="text1"/>
              </w:rPr>
              <w:t>2</w:t>
            </w:r>
            <w:r w:rsidRPr="004D1628">
              <w:rPr>
                <w:rFonts w:ascii="Times New Roman" w:eastAsia="標楷體" w:hAnsi="Times New Roman" w:cs="Times New Roman"/>
                <w:color w:val="000000" w:themeColor="text1"/>
              </w:rPr>
              <w:t>)</w:t>
            </w:r>
          </w:p>
          <w:p w14:paraId="44D5BD91" w14:textId="1FF6034D"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b/>
                <w:bCs/>
                <w:color w:val="000000" w:themeColor="text1"/>
              </w:rPr>
              <w:t>（本項為次要指標，不限於受評區間資料）</w:t>
            </w:r>
          </w:p>
        </w:tc>
        <w:tc>
          <w:tcPr>
            <w:tcW w:w="2369" w:type="dxa"/>
            <w:gridSpan w:val="2"/>
            <w:hideMark/>
          </w:tcPr>
          <w:p w14:paraId="31F1CB57" w14:textId="77777777" w:rsidR="00FF6E55" w:rsidRPr="004D1628" w:rsidRDefault="00FF6E55" w:rsidP="00FF6E55">
            <w:pPr>
              <w:spacing w:line="400" w:lineRule="exact"/>
              <w:ind w:leftChars="18" w:left="240" w:hangingChars="82" w:hanging="197"/>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1.</w:t>
            </w:r>
            <w:r w:rsidRPr="004D1628">
              <w:rPr>
                <w:rFonts w:ascii="Times New Roman" w:eastAsia="標楷體" w:hAnsi="Times New Roman" w:cs="Times New Roman"/>
                <w:color w:val="000000" w:themeColor="text1"/>
              </w:rPr>
              <w:t>明確提供相關合作單位服務內容與收費情形等手冊或單張資源。</w:t>
            </w:r>
          </w:p>
          <w:p w14:paraId="56D62CBB" w14:textId="6744F46D" w:rsidR="00FF6E55" w:rsidRPr="004D1628" w:rsidRDefault="00FF6E55" w:rsidP="00FF6E55">
            <w:pPr>
              <w:spacing w:line="400" w:lineRule="exact"/>
              <w:ind w:leftChars="115" w:left="473" w:hangingChars="82" w:hanging="197"/>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(1)</w:t>
            </w:r>
          </w:p>
        </w:tc>
        <w:tc>
          <w:tcPr>
            <w:tcW w:w="3311" w:type="dxa"/>
            <w:gridSpan w:val="2"/>
            <w:vMerge w:val="restart"/>
            <w:hideMark/>
          </w:tcPr>
          <w:p w14:paraId="3CE8EBB5" w14:textId="77777777" w:rsidR="00FF6E55" w:rsidRPr="004D1628" w:rsidRDefault="00FF6E55" w:rsidP="00FF6E55">
            <w:pPr>
              <w:pStyle w:val="a3"/>
              <w:widowControl/>
              <w:numPr>
                <w:ilvl w:val="0"/>
                <w:numId w:val="32"/>
              </w:numPr>
              <w:spacing w:line="360" w:lineRule="exact"/>
              <w:ind w:leftChars="0" w:left="257" w:hanging="257"/>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文件檢閱</w:t>
            </w:r>
          </w:p>
          <w:p w14:paraId="4EA7493B" w14:textId="77777777" w:rsidR="00FF6E55" w:rsidRPr="004D1628" w:rsidRDefault="00FF6E55" w:rsidP="00FF6E55">
            <w:pPr>
              <w:pStyle w:val="a3"/>
              <w:widowControl/>
              <w:numPr>
                <w:ilvl w:val="0"/>
                <w:numId w:val="32"/>
              </w:numPr>
              <w:spacing w:line="360" w:lineRule="exact"/>
              <w:ind w:leftChars="0" w:left="257" w:hanging="257"/>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現場訪談</w:t>
            </w:r>
          </w:p>
          <w:p w14:paraId="02B14B68" w14:textId="77777777" w:rsidR="00FF6E55" w:rsidRPr="004D1628" w:rsidRDefault="00FF6E55" w:rsidP="00B46061">
            <w:pPr>
              <w:pStyle w:val="a3"/>
              <w:widowControl/>
              <w:numPr>
                <w:ilvl w:val="0"/>
                <w:numId w:val="82"/>
              </w:numPr>
              <w:spacing w:line="360" w:lineRule="exact"/>
              <w:ind w:leftChars="0" w:left="203" w:hanging="203"/>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檢視相關單位服務內容</w:t>
            </w:r>
            <w:r w:rsidRPr="004D1628">
              <w:rPr>
                <w:rFonts w:ascii="Times New Roman" w:eastAsia="標楷體" w:hAnsi="Times New Roman" w:cs="Times New Roman" w:hint="eastAsia"/>
                <w:color w:val="000000" w:themeColor="text1"/>
              </w:rPr>
              <w:t>、</w:t>
            </w:r>
            <w:r w:rsidRPr="004D1628">
              <w:rPr>
                <w:rFonts w:ascii="Times New Roman" w:eastAsia="標楷體" w:hAnsi="Times New Roman" w:cs="Times New Roman"/>
                <w:color w:val="000000" w:themeColor="text1"/>
              </w:rPr>
              <w:t>收費情形之手冊或宣傳單張，及相關公告管道</w:t>
            </w:r>
            <w:r w:rsidRPr="004D1628">
              <w:rPr>
                <w:rFonts w:ascii="Times New Roman" w:eastAsia="標楷體" w:hAnsi="Times New Roman" w:cs="Times New Roman" w:hint="eastAsia"/>
                <w:color w:val="000000" w:themeColor="text1"/>
              </w:rPr>
              <w:t>，另因應</w:t>
            </w:r>
            <w:r w:rsidRPr="004D1628">
              <w:rPr>
                <w:rFonts w:ascii="Times New Roman" w:eastAsia="標楷體" w:hAnsi="Times New Roman" w:cs="Times New Roman" w:hint="eastAsia"/>
                <w:color w:val="000000" w:themeColor="text1"/>
              </w:rPr>
              <w:t>115</w:t>
            </w:r>
            <w:r w:rsidRPr="004D1628">
              <w:rPr>
                <w:rFonts w:ascii="Times New Roman" w:eastAsia="標楷體" w:hAnsi="Times New Roman" w:cs="Times New Roman" w:hint="eastAsia"/>
                <w:color w:val="000000" w:themeColor="text1"/>
              </w:rPr>
              <w:t>年起長照</w:t>
            </w:r>
            <w:r w:rsidRPr="004D1628">
              <w:rPr>
                <w:rFonts w:ascii="Times New Roman" w:eastAsia="標楷體" w:hAnsi="Times New Roman" w:cs="Times New Roman" w:hint="eastAsia"/>
                <w:color w:val="000000" w:themeColor="text1"/>
              </w:rPr>
              <w:t>3.0</w:t>
            </w:r>
            <w:r w:rsidRPr="004D1628">
              <w:rPr>
                <w:rFonts w:ascii="Times New Roman" w:eastAsia="標楷體" w:hAnsi="Times New Roman" w:cs="Times New Roman" w:hint="eastAsia"/>
                <w:color w:val="000000" w:themeColor="text1"/>
              </w:rPr>
              <w:t>推行，單位資訊需以最新政策公告、更新及提供予民眾。</w:t>
            </w:r>
          </w:p>
          <w:p w14:paraId="697161D5" w14:textId="66A688A1" w:rsidR="00FF6E55" w:rsidRPr="004D1628" w:rsidRDefault="00FF6E55" w:rsidP="00B46061">
            <w:pPr>
              <w:pStyle w:val="a3"/>
              <w:numPr>
                <w:ilvl w:val="0"/>
                <w:numId w:val="82"/>
              </w:numPr>
              <w:spacing w:line="400" w:lineRule="exact"/>
              <w:ind w:leftChars="0" w:left="170" w:hanging="170"/>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單位外部需懸掛或張貼長照特約標誌供民眾辨識，倘評鑑地點與單位地點不同，請提供照片佐證</w:t>
            </w:r>
            <w:r w:rsidRPr="004D1628">
              <w:rPr>
                <w:rFonts w:ascii="Times New Roman" w:eastAsia="標楷體" w:hAnsi="Times New Roman" w:cs="Times New Roman"/>
                <w:color w:val="000000" w:themeColor="text1"/>
              </w:rPr>
              <w:t>。</w:t>
            </w:r>
          </w:p>
        </w:tc>
        <w:tc>
          <w:tcPr>
            <w:tcW w:w="2612" w:type="dxa"/>
            <w:vMerge w:val="restart"/>
            <w:hideMark/>
          </w:tcPr>
          <w:p w14:paraId="3DC310AE" w14:textId="6E7C586F" w:rsidR="00FF6E55" w:rsidRPr="004D1628" w:rsidRDefault="00FF6E55" w:rsidP="00FF6E55">
            <w:pPr>
              <w:pStyle w:val="Default"/>
              <w:spacing w:line="400" w:lineRule="exact"/>
              <w:jc w:val="both"/>
              <w:rPr>
                <w:rFonts w:ascii="Times New Roman" w:hAnsi="Times New Roman" w:cs="Times New Roman"/>
                <w:color w:val="000000" w:themeColor="text1"/>
              </w:rPr>
            </w:pPr>
            <w:r w:rsidRPr="004D1628">
              <w:rPr>
                <w:rFonts w:ascii="Times New Roman" w:hAnsi="Times New Roman" w:cs="Times New Roman" w:hint="eastAsia"/>
                <w:color w:val="000000" w:themeColor="text1"/>
              </w:rPr>
              <w:t>1.</w:t>
            </w:r>
            <w:r w:rsidRPr="004D1628">
              <w:rPr>
                <w:rFonts w:ascii="Times New Roman" w:hAnsi="Times New Roman" w:cs="Times New Roman"/>
                <w:color w:val="000000" w:themeColor="text1"/>
              </w:rPr>
              <w:t>未呈現資料不給分。</w:t>
            </w:r>
          </w:p>
          <w:p w14:paraId="33597E48" w14:textId="2C19D8FC" w:rsidR="00FF6E55" w:rsidRPr="004D1628" w:rsidRDefault="00FF6E55" w:rsidP="00FF6E55">
            <w:pPr>
              <w:pStyle w:val="Default"/>
              <w:spacing w:line="400" w:lineRule="exact"/>
              <w:ind w:left="206" w:hangingChars="86" w:hanging="206"/>
              <w:jc w:val="both"/>
              <w:rPr>
                <w:rFonts w:ascii="Times New Roman" w:hAnsi="Times New Roman" w:cs="Times New Roman"/>
                <w:color w:val="000000" w:themeColor="text1"/>
              </w:rPr>
            </w:pPr>
            <w:r w:rsidRPr="004D1628">
              <w:rPr>
                <w:rFonts w:ascii="Times New Roman" w:hAnsi="Times New Roman" w:cs="Times New Roman" w:hint="eastAsia"/>
                <w:color w:val="000000" w:themeColor="text1"/>
              </w:rPr>
              <w:t>2.</w:t>
            </w:r>
            <w:bookmarkStart w:id="22" w:name="_Hlk162344077"/>
            <w:r w:rsidRPr="004D1628">
              <w:rPr>
                <w:rFonts w:ascii="Times New Roman" w:hAnsi="Times New Roman" w:cs="Times New Roman" w:hint="eastAsia"/>
                <w:color w:val="000000" w:themeColor="text1"/>
              </w:rPr>
              <w:t>公告管道是指針對不特定對象，可供對外查詢。</w:t>
            </w:r>
            <w:bookmarkEnd w:id="22"/>
          </w:p>
          <w:p w14:paraId="7F63B70D" w14:textId="77777777" w:rsidR="00FF6E55" w:rsidRPr="004D1628" w:rsidRDefault="00FF6E55" w:rsidP="00FF6E55">
            <w:pPr>
              <w:pStyle w:val="Default"/>
              <w:spacing w:line="400" w:lineRule="exact"/>
              <w:jc w:val="both"/>
              <w:rPr>
                <w:rFonts w:ascii="Times New Roman" w:hAnsi="Times New Roman" w:cs="Times New Roman"/>
                <w:color w:val="000000" w:themeColor="text1"/>
              </w:rPr>
            </w:pPr>
          </w:p>
          <w:p w14:paraId="2F7277BE" w14:textId="77777777" w:rsidR="00FF6E55" w:rsidRPr="004D1628" w:rsidRDefault="00FF6E55" w:rsidP="00FF6E55">
            <w:pPr>
              <w:pStyle w:val="Default"/>
              <w:spacing w:line="400" w:lineRule="exact"/>
              <w:jc w:val="both"/>
              <w:rPr>
                <w:rFonts w:ascii="Times New Roman" w:hAnsi="Times New Roman" w:cs="Times New Roman"/>
                <w:color w:val="000000" w:themeColor="text1"/>
              </w:rPr>
            </w:pPr>
          </w:p>
          <w:p w14:paraId="4BDC2E70" w14:textId="77777777" w:rsidR="00FF6E55" w:rsidRPr="004D1628" w:rsidRDefault="00FF6E55" w:rsidP="00FF6E55">
            <w:pPr>
              <w:pStyle w:val="Default"/>
              <w:spacing w:line="400" w:lineRule="exact"/>
              <w:jc w:val="both"/>
              <w:rPr>
                <w:rFonts w:ascii="Times New Roman" w:hAnsi="Times New Roman" w:cs="Times New Roman"/>
                <w:color w:val="000000" w:themeColor="text1"/>
              </w:rPr>
            </w:pPr>
          </w:p>
          <w:p w14:paraId="58EE5215" w14:textId="77777777" w:rsidR="00FF6E55" w:rsidRPr="004D1628" w:rsidRDefault="00FF6E55" w:rsidP="00FF6E55">
            <w:pPr>
              <w:pStyle w:val="Default"/>
              <w:spacing w:line="400" w:lineRule="exact"/>
              <w:jc w:val="both"/>
              <w:rPr>
                <w:rFonts w:ascii="Times New Roman" w:hAnsi="Times New Roman" w:cs="Times New Roman"/>
                <w:color w:val="000000" w:themeColor="text1"/>
              </w:rPr>
            </w:pPr>
          </w:p>
        </w:tc>
        <w:tc>
          <w:tcPr>
            <w:tcW w:w="814" w:type="dxa"/>
            <w:vAlign w:val="center"/>
          </w:tcPr>
          <w:p w14:paraId="3C7CD5A5" w14:textId="0C84BB39" w:rsidR="00FF6E55" w:rsidRPr="004D1628" w:rsidRDefault="00FF6E55" w:rsidP="00FF6E55">
            <w:pPr>
              <w:pStyle w:val="Default"/>
              <w:spacing w:line="400" w:lineRule="exact"/>
              <w:jc w:val="both"/>
              <w:rPr>
                <w:rFonts w:ascii="Times New Roman" w:hAnsi="Times New Roman" w:cs="Times New Roman"/>
                <w:color w:val="000000" w:themeColor="text1"/>
              </w:rPr>
            </w:pPr>
            <w:r w:rsidRPr="004D1628">
              <w:rPr>
                <w:rFonts w:ascii="Times New Roman" w:hAnsi="Times New Roman" w:cs="Times New Roman" w:hint="eastAsia"/>
                <w:color w:val="000000" w:themeColor="text1"/>
              </w:rPr>
              <w:t>2-1-2-1</w:t>
            </w:r>
          </w:p>
        </w:tc>
        <w:tc>
          <w:tcPr>
            <w:tcW w:w="1628" w:type="dxa"/>
            <w:gridSpan w:val="2"/>
            <w:vAlign w:val="center"/>
          </w:tcPr>
          <w:p w14:paraId="3986FB38"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1</w:t>
            </w:r>
            <w:r w:rsidRPr="004D1628">
              <w:rPr>
                <w:rFonts w:ascii="標楷體" w:eastAsia="標楷體" w:hAnsi="標楷體" w:cs="新細明體" w:hint="eastAsia"/>
                <w:color w:val="000000" w:themeColor="text1"/>
                <w:szCs w:val="24"/>
              </w:rPr>
              <w:t>分：</w:t>
            </w:r>
          </w:p>
          <w:p w14:paraId="0A606B03" w14:textId="77777777" w:rsidR="00FF6E55" w:rsidRPr="004D1628" w:rsidRDefault="00FF6E55" w:rsidP="00FF6E55">
            <w:pPr>
              <w:snapToGrid w:val="0"/>
              <w:spacing w:beforeLines="50" w:before="180" w:afterLines="50" w:after="180" w:line="300" w:lineRule="exact"/>
              <w:ind w:leftChars="-10" w:left="-24"/>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完全符合</w:t>
            </w:r>
          </w:p>
          <w:p w14:paraId="2FF6197F"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0.5</w:t>
            </w:r>
            <w:r w:rsidRPr="004D1628">
              <w:rPr>
                <w:rFonts w:ascii="標楷體" w:eastAsia="標楷體" w:hAnsi="標楷體" w:cs="新細明體" w:hint="eastAsia"/>
                <w:color w:val="000000" w:themeColor="text1"/>
                <w:szCs w:val="24"/>
              </w:rPr>
              <w:t>分：</w:t>
            </w:r>
          </w:p>
          <w:p w14:paraId="0F3CFAF3"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部分符合</w:t>
            </w:r>
          </w:p>
          <w:p w14:paraId="3173FFA4" w14:textId="77777777" w:rsidR="00FF6E55" w:rsidRPr="004D1628" w:rsidRDefault="00FF6E55" w:rsidP="00FF6E55">
            <w:pPr>
              <w:widowControl/>
              <w:spacing w:line="36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0</w:t>
            </w:r>
            <w:r w:rsidRPr="004D1628">
              <w:rPr>
                <w:rFonts w:ascii="標楷體" w:eastAsia="標楷體" w:hAnsi="標楷體" w:cs="新細明體" w:hint="eastAsia"/>
                <w:color w:val="000000" w:themeColor="text1"/>
                <w:szCs w:val="24"/>
              </w:rPr>
              <w:t>分：</w:t>
            </w:r>
          </w:p>
          <w:p w14:paraId="5FAF992D" w14:textId="4A22F55E" w:rsidR="00FF6E55" w:rsidRPr="004D1628" w:rsidRDefault="00FF6E55" w:rsidP="00FF6E55">
            <w:pPr>
              <w:pStyle w:val="Default"/>
              <w:spacing w:line="400" w:lineRule="exact"/>
              <w:jc w:val="both"/>
              <w:rPr>
                <w:rFonts w:ascii="Times New Roman" w:hAnsi="Times New Roman" w:cs="Times New Roman"/>
                <w:color w:val="000000" w:themeColor="text1"/>
              </w:rPr>
            </w:pPr>
            <w:r w:rsidRPr="004D1628">
              <w:rPr>
                <w:rFonts w:hAnsi="標楷體" w:cs="新細明體" w:hint="eastAsia"/>
                <w:color w:val="000000" w:themeColor="text1"/>
              </w:rPr>
              <w:t>完全不符合</w:t>
            </w:r>
          </w:p>
        </w:tc>
        <w:tc>
          <w:tcPr>
            <w:tcW w:w="2268" w:type="dxa"/>
          </w:tcPr>
          <w:p w14:paraId="61668BC9" w14:textId="77777777" w:rsidR="00FF6E55" w:rsidRPr="004D1628" w:rsidRDefault="00FF6E55" w:rsidP="00FF6E55">
            <w:pPr>
              <w:pStyle w:val="Default"/>
              <w:spacing w:line="400" w:lineRule="exact"/>
              <w:jc w:val="both"/>
              <w:rPr>
                <w:rFonts w:ascii="Times New Roman" w:hAnsi="Times New Roman" w:cs="Times New Roman"/>
                <w:color w:val="000000" w:themeColor="text1"/>
              </w:rPr>
            </w:pPr>
          </w:p>
        </w:tc>
      </w:tr>
      <w:tr w:rsidR="004D1628" w:rsidRPr="004D1628" w14:paraId="4C516BFC" w14:textId="360D7A7B" w:rsidTr="00EC4BD6">
        <w:trPr>
          <w:trHeight w:val="1325"/>
          <w:jc w:val="center"/>
        </w:trPr>
        <w:tc>
          <w:tcPr>
            <w:tcW w:w="1192" w:type="dxa"/>
            <w:vMerge/>
            <w:hideMark/>
          </w:tcPr>
          <w:p w14:paraId="44652746"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c>
          <w:tcPr>
            <w:tcW w:w="1252" w:type="dxa"/>
            <w:vMerge/>
            <w:hideMark/>
          </w:tcPr>
          <w:p w14:paraId="77A07CCC"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c>
          <w:tcPr>
            <w:tcW w:w="2369" w:type="dxa"/>
            <w:gridSpan w:val="2"/>
            <w:hideMark/>
          </w:tcPr>
          <w:p w14:paraId="13EA7423" w14:textId="247620D5" w:rsidR="00FF6E55" w:rsidRPr="004D1628" w:rsidRDefault="00FF6E55" w:rsidP="00B46061">
            <w:pPr>
              <w:pStyle w:val="a3"/>
              <w:numPr>
                <w:ilvl w:val="0"/>
                <w:numId w:val="49"/>
              </w:numPr>
              <w:spacing w:line="400" w:lineRule="exact"/>
              <w:ind w:leftChars="0" w:left="192" w:hanging="192"/>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明確公告單位連結各項服務收費內容及方式。並依其公告內容落實實施。</w:t>
            </w:r>
          </w:p>
          <w:p w14:paraId="62E08C2D" w14:textId="279ED06B" w:rsidR="00FF6E55" w:rsidRPr="004D1628" w:rsidRDefault="00FF6E55" w:rsidP="00FF6E55">
            <w:pPr>
              <w:spacing w:line="400" w:lineRule="exact"/>
              <w:ind w:leftChars="80" w:left="192"/>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(1)</w:t>
            </w:r>
          </w:p>
        </w:tc>
        <w:tc>
          <w:tcPr>
            <w:tcW w:w="3311" w:type="dxa"/>
            <w:gridSpan w:val="2"/>
            <w:vMerge/>
            <w:hideMark/>
          </w:tcPr>
          <w:p w14:paraId="5B6E941B"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c>
          <w:tcPr>
            <w:tcW w:w="2612" w:type="dxa"/>
            <w:vMerge/>
            <w:hideMark/>
          </w:tcPr>
          <w:p w14:paraId="3C34B004"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c>
          <w:tcPr>
            <w:tcW w:w="814" w:type="dxa"/>
            <w:vAlign w:val="center"/>
          </w:tcPr>
          <w:p w14:paraId="36DA78B3" w14:textId="1DFC0B5D"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2-1-</w:t>
            </w:r>
            <w:r w:rsidRPr="004D1628">
              <w:rPr>
                <w:rFonts w:ascii="Times New Roman" w:hAnsi="Times New Roman" w:cs="Times New Roman" w:hint="eastAsia"/>
                <w:color w:val="000000" w:themeColor="text1"/>
              </w:rPr>
              <w:t>2</w:t>
            </w:r>
            <w:r w:rsidRPr="004D1628">
              <w:rPr>
                <w:rFonts w:ascii="Times New Roman" w:eastAsia="標楷體" w:hAnsi="Times New Roman" w:cs="Times New Roman" w:hint="eastAsia"/>
                <w:color w:val="000000" w:themeColor="text1"/>
              </w:rPr>
              <w:t>-2</w:t>
            </w:r>
          </w:p>
        </w:tc>
        <w:tc>
          <w:tcPr>
            <w:tcW w:w="1628" w:type="dxa"/>
            <w:gridSpan w:val="2"/>
            <w:vAlign w:val="center"/>
          </w:tcPr>
          <w:p w14:paraId="1043C0A2"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1</w:t>
            </w:r>
            <w:r w:rsidRPr="004D1628">
              <w:rPr>
                <w:rFonts w:ascii="標楷體" w:eastAsia="標楷體" w:hAnsi="標楷體" w:cs="新細明體" w:hint="eastAsia"/>
                <w:color w:val="000000" w:themeColor="text1"/>
                <w:szCs w:val="24"/>
              </w:rPr>
              <w:t>分：</w:t>
            </w:r>
          </w:p>
          <w:p w14:paraId="1241CC03" w14:textId="77777777" w:rsidR="00FF6E55" w:rsidRPr="004D1628" w:rsidRDefault="00FF6E55" w:rsidP="00FF6E55">
            <w:pPr>
              <w:snapToGrid w:val="0"/>
              <w:spacing w:beforeLines="50" w:before="180" w:afterLines="50" w:after="180" w:line="300" w:lineRule="exact"/>
              <w:ind w:leftChars="-10" w:left="-24"/>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完全符合</w:t>
            </w:r>
          </w:p>
          <w:p w14:paraId="013C5BAC"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0.5</w:t>
            </w:r>
            <w:r w:rsidRPr="004D1628">
              <w:rPr>
                <w:rFonts w:ascii="標楷體" w:eastAsia="標楷體" w:hAnsi="標楷體" w:cs="新細明體" w:hint="eastAsia"/>
                <w:color w:val="000000" w:themeColor="text1"/>
                <w:szCs w:val="24"/>
              </w:rPr>
              <w:t>分：</w:t>
            </w:r>
          </w:p>
          <w:p w14:paraId="03957B07"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部分符合</w:t>
            </w:r>
          </w:p>
          <w:p w14:paraId="189D6F19" w14:textId="77777777" w:rsidR="00FF6E55" w:rsidRPr="004D1628" w:rsidRDefault="00FF6E55" w:rsidP="00FF6E55">
            <w:pPr>
              <w:widowControl/>
              <w:spacing w:line="36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0</w:t>
            </w:r>
            <w:r w:rsidRPr="004D1628">
              <w:rPr>
                <w:rFonts w:ascii="標楷體" w:eastAsia="標楷體" w:hAnsi="標楷體" w:cs="新細明體" w:hint="eastAsia"/>
                <w:color w:val="000000" w:themeColor="text1"/>
                <w:szCs w:val="24"/>
              </w:rPr>
              <w:t>分：</w:t>
            </w:r>
          </w:p>
          <w:p w14:paraId="47F4E0D2" w14:textId="6ABBCFDA"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標楷體" w:eastAsia="標楷體" w:hAnsi="標楷體" w:cs="新細明體" w:hint="eastAsia"/>
                <w:color w:val="000000" w:themeColor="text1"/>
                <w:szCs w:val="24"/>
              </w:rPr>
              <w:t>完全不符合</w:t>
            </w:r>
          </w:p>
        </w:tc>
        <w:tc>
          <w:tcPr>
            <w:tcW w:w="2268" w:type="dxa"/>
          </w:tcPr>
          <w:p w14:paraId="3E20A011"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r>
      <w:tr w:rsidR="004D1628" w:rsidRPr="004D1628" w14:paraId="18A97236" w14:textId="04A98EC9" w:rsidTr="008425AD">
        <w:trPr>
          <w:trHeight w:val="1827"/>
          <w:jc w:val="center"/>
        </w:trPr>
        <w:tc>
          <w:tcPr>
            <w:tcW w:w="1192" w:type="dxa"/>
            <w:vMerge w:val="restart"/>
            <w:hideMark/>
          </w:tcPr>
          <w:p w14:paraId="6AA876EA" w14:textId="77777777" w:rsidR="00FF6E55" w:rsidRPr="004D1628" w:rsidRDefault="00FF6E55" w:rsidP="00FF6E55">
            <w:pPr>
              <w:spacing w:line="400" w:lineRule="exact"/>
              <w:jc w:val="both"/>
              <w:rPr>
                <w:rFonts w:ascii="Times New Roman" w:eastAsia="標楷體" w:hAnsi="Times New Roman" w:cs="Times New Roman"/>
                <w:bCs/>
                <w:color w:val="000000" w:themeColor="text1"/>
              </w:rPr>
            </w:pPr>
            <w:r w:rsidRPr="004D1628">
              <w:rPr>
                <w:rFonts w:ascii="Times New Roman" w:eastAsia="標楷體" w:hAnsi="Times New Roman" w:cs="Times New Roman"/>
                <w:bCs/>
                <w:color w:val="000000" w:themeColor="text1"/>
              </w:rPr>
              <w:lastRenderedPageBreak/>
              <w:t>2-2</w:t>
            </w:r>
            <w:r w:rsidRPr="004D1628">
              <w:rPr>
                <w:rFonts w:ascii="Times New Roman" w:eastAsia="標楷體" w:hAnsi="Times New Roman" w:cs="Times New Roman"/>
                <w:bCs/>
                <w:color w:val="000000" w:themeColor="text1"/>
              </w:rPr>
              <w:t>人員專業</w:t>
            </w:r>
          </w:p>
        </w:tc>
        <w:tc>
          <w:tcPr>
            <w:tcW w:w="1252" w:type="dxa"/>
            <w:vMerge w:val="restart"/>
            <w:hideMark/>
          </w:tcPr>
          <w:p w14:paraId="5BE6DD13"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2-2-1</w:t>
            </w:r>
            <w:r w:rsidRPr="004D1628">
              <w:rPr>
                <w:rFonts w:ascii="Times New Roman" w:eastAsia="標楷體" w:hAnsi="Times New Roman" w:cs="Times New Roman"/>
                <w:color w:val="000000" w:themeColor="text1"/>
              </w:rPr>
              <w:t>人力資源</w:t>
            </w:r>
          </w:p>
          <w:p w14:paraId="42BC1B96"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(2)</w:t>
            </w:r>
          </w:p>
          <w:p w14:paraId="457B22BB" w14:textId="581BAA0A"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b/>
                <w:bCs/>
                <w:color w:val="000000" w:themeColor="text1"/>
              </w:rPr>
              <w:t>(</w:t>
            </w:r>
            <w:r w:rsidRPr="004D1628">
              <w:rPr>
                <w:rFonts w:ascii="Times New Roman" w:eastAsia="標楷體" w:hAnsi="Times New Roman" w:cs="Times New Roman" w:hint="eastAsia"/>
                <w:b/>
                <w:bCs/>
                <w:color w:val="000000" w:themeColor="text1"/>
              </w:rPr>
              <w:t>本項為重要指標同為查核指標）</w:t>
            </w:r>
          </w:p>
        </w:tc>
        <w:tc>
          <w:tcPr>
            <w:tcW w:w="2369" w:type="dxa"/>
            <w:gridSpan w:val="2"/>
            <w:hideMark/>
          </w:tcPr>
          <w:p w14:paraId="7190CC2A" w14:textId="5AF55194" w:rsidR="00FF6E55" w:rsidRPr="004D1628" w:rsidRDefault="00FF6E55" w:rsidP="00B46061">
            <w:pPr>
              <w:pStyle w:val="a3"/>
              <w:numPr>
                <w:ilvl w:val="0"/>
                <w:numId w:val="50"/>
              </w:numPr>
              <w:spacing w:line="400" w:lineRule="exact"/>
              <w:ind w:leftChars="0" w:left="192" w:hanging="192"/>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人員資格及專職人力符合相關規定。</w:t>
            </w:r>
          </w:p>
          <w:p w14:paraId="6BC2BE15" w14:textId="77777777" w:rsidR="00FF6E55" w:rsidRPr="004D1628" w:rsidRDefault="00FF6E55" w:rsidP="00FF6E55">
            <w:pPr>
              <w:pStyle w:val="Default"/>
              <w:spacing w:line="400" w:lineRule="exact"/>
              <w:jc w:val="both"/>
              <w:rPr>
                <w:b/>
                <w:bCs/>
                <w:color w:val="000000" w:themeColor="text1"/>
                <w:sz w:val="22"/>
              </w:rPr>
            </w:pPr>
            <w:r w:rsidRPr="004D1628">
              <w:rPr>
                <w:rFonts w:ascii="Times New Roman" w:hAnsi="Times New Roman" w:cs="Times New Roman"/>
                <w:b/>
                <w:bCs/>
                <w:color w:val="000000" w:themeColor="text1"/>
              </w:rPr>
              <w:t>*</w:t>
            </w:r>
            <w:r w:rsidRPr="004D1628">
              <w:rPr>
                <w:rFonts w:hint="eastAsia"/>
                <w:b/>
                <w:bCs/>
                <w:color w:val="000000" w:themeColor="text1"/>
                <w:sz w:val="22"/>
                <w:szCs w:val="22"/>
              </w:rPr>
              <w:t>重點指標</w:t>
            </w:r>
          </w:p>
          <w:p w14:paraId="1FF04696" w14:textId="2903234B" w:rsidR="00FF6E55" w:rsidRPr="004D1628" w:rsidRDefault="00FF6E55" w:rsidP="00FF6E55">
            <w:pPr>
              <w:spacing w:line="400" w:lineRule="exact"/>
              <w:ind w:leftChars="80" w:left="192"/>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(1)</w:t>
            </w:r>
          </w:p>
        </w:tc>
        <w:tc>
          <w:tcPr>
            <w:tcW w:w="3311" w:type="dxa"/>
            <w:gridSpan w:val="2"/>
            <w:vMerge w:val="restart"/>
            <w:hideMark/>
          </w:tcPr>
          <w:p w14:paraId="4E2CCA42" w14:textId="77777777" w:rsidR="00FF6E55" w:rsidRPr="004D1628" w:rsidRDefault="00FF6E55" w:rsidP="00FF6E55">
            <w:pPr>
              <w:pStyle w:val="a3"/>
              <w:widowControl/>
              <w:numPr>
                <w:ilvl w:val="0"/>
                <w:numId w:val="32"/>
              </w:numPr>
              <w:spacing w:line="360" w:lineRule="exact"/>
              <w:ind w:leftChars="0" w:left="257" w:hanging="257"/>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文件檢閱</w:t>
            </w:r>
          </w:p>
          <w:p w14:paraId="2758157A" w14:textId="77777777" w:rsidR="00FF6E55" w:rsidRPr="004D1628" w:rsidRDefault="00FF6E55" w:rsidP="00FF6E55">
            <w:pPr>
              <w:pStyle w:val="a3"/>
              <w:widowControl/>
              <w:numPr>
                <w:ilvl w:val="0"/>
                <w:numId w:val="32"/>
              </w:numPr>
              <w:spacing w:line="360" w:lineRule="exact"/>
              <w:ind w:leftChars="0" w:left="257" w:hanging="257"/>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現場訪談</w:t>
            </w:r>
          </w:p>
          <w:p w14:paraId="793CB871" w14:textId="54428E8D" w:rsidR="00FF6E55" w:rsidRPr="004D1628" w:rsidRDefault="00FF6E55" w:rsidP="00B46061">
            <w:pPr>
              <w:pStyle w:val="a3"/>
              <w:widowControl/>
              <w:numPr>
                <w:ilvl w:val="0"/>
                <w:numId w:val="83"/>
              </w:numPr>
              <w:spacing w:line="360" w:lineRule="exact"/>
              <w:ind w:leftChars="0" w:left="231" w:hanging="231"/>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個案管理人員須符合</w:t>
            </w:r>
            <w:r w:rsidRPr="004D1628">
              <w:rPr>
                <w:rFonts w:ascii="Times New Roman" w:eastAsia="標楷體" w:hAnsi="Times New Roman" w:cs="Times New Roman"/>
                <w:color w:val="000000" w:themeColor="text1"/>
              </w:rPr>
              <w:t>A</w:t>
            </w:r>
            <w:r w:rsidRPr="004D1628">
              <w:rPr>
                <w:rFonts w:ascii="Times New Roman" w:eastAsia="標楷體" w:hAnsi="Times New Roman" w:cs="Times New Roman"/>
                <w:color w:val="000000" w:themeColor="text1"/>
              </w:rPr>
              <w:t>個管人員資格</w:t>
            </w:r>
            <w:r w:rsidRPr="004D1628">
              <w:rPr>
                <w:rFonts w:ascii="Times New Roman" w:eastAsia="標楷體" w:hAnsi="Times New Roman" w:cs="Times New Roman" w:hint="eastAsia"/>
                <w:color w:val="000000" w:themeColor="text1"/>
              </w:rPr>
              <w:t>，考核當日個管師需出示長照小卡</w:t>
            </w:r>
            <w:r w:rsidRPr="004D1628">
              <w:rPr>
                <w:rFonts w:ascii="Times New Roman" w:eastAsia="標楷體" w:hAnsi="Times New Roman" w:cs="Times New Roman"/>
                <w:color w:val="000000" w:themeColor="text1"/>
              </w:rPr>
              <w:t>。</w:t>
            </w:r>
          </w:p>
          <w:p w14:paraId="297CC010" w14:textId="77777777" w:rsidR="00FF6E55" w:rsidRPr="004D1628" w:rsidRDefault="00FF6E55" w:rsidP="00B46061">
            <w:pPr>
              <w:pStyle w:val="a3"/>
              <w:widowControl/>
              <w:numPr>
                <w:ilvl w:val="0"/>
                <w:numId w:val="83"/>
              </w:numPr>
              <w:spacing w:line="360" w:lineRule="exact"/>
              <w:ind w:leftChars="0" w:left="152" w:hanging="178"/>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A</w:t>
            </w:r>
            <w:r w:rsidRPr="004D1628">
              <w:rPr>
                <w:rFonts w:ascii="Times New Roman" w:eastAsia="標楷體" w:hAnsi="Times New Roman" w:cs="Times New Roman"/>
                <w:color w:val="000000" w:themeColor="text1"/>
              </w:rPr>
              <w:t>個管人員是否領有縣市核發之證明文件</w:t>
            </w:r>
            <w:r w:rsidRPr="004D1628">
              <w:rPr>
                <w:rFonts w:ascii="Times New Roman" w:eastAsia="標楷體" w:hAnsi="Times New Roman" w:cs="Times New Roman" w:hint="eastAsia"/>
                <w:color w:val="000000" w:themeColor="text1"/>
              </w:rPr>
              <w:t>（含到期換證情形），並登錄長照機構暨長照人員相關管理資訊系統審核通過</w:t>
            </w:r>
            <w:r w:rsidRPr="004D1628">
              <w:rPr>
                <w:rFonts w:ascii="Times New Roman" w:eastAsia="標楷體" w:hAnsi="Times New Roman" w:cs="Times New Roman"/>
                <w:color w:val="000000" w:themeColor="text1"/>
              </w:rPr>
              <w:t>。</w:t>
            </w:r>
          </w:p>
          <w:p w14:paraId="31E0E6C7" w14:textId="6102EAD3" w:rsidR="00FF6E55" w:rsidRPr="004D1628" w:rsidRDefault="00FF6E55" w:rsidP="00B46061">
            <w:pPr>
              <w:pStyle w:val="a3"/>
              <w:widowControl/>
              <w:numPr>
                <w:ilvl w:val="0"/>
                <w:numId w:val="83"/>
              </w:numPr>
              <w:spacing w:line="360" w:lineRule="exact"/>
              <w:ind w:leftChars="0" w:left="152" w:hanging="178"/>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檢視評鑑作業之基本資料表人力配置</w:t>
            </w:r>
            <w:r w:rsidRPr="004D1628">
              <w:rPr>
                <w:rFonts w:ascii="Times New Roman" w:eastAsia="標楷體" w:hAnsi="Times New Roman" w:cs="Times New Roman" w:hint="eastAsia"/>
                <w:color w:val="000000" w:themeColor="text1"/>
              </w:rPr>
              <w:t>，及</w:t>
            </w:r>
            <w:r w:rsidRPr="004D1628">
              <w:rPr>
                <w:rFonts w:ascii="Times New Roman" w:eastAsia="標楷體" w:hAnsi="Times New Roman" w:cs="Times New Roman" w:hint="eastAsia"/>
                <w:color w:val="000000" w:themeColor="text1"/>
              </w:rPr>
              <w:t>A</w:t>
            </w:r>
            <w:r w:rsidRPr="004D1628">
              <w:rPr>
                <w:rFonts w:ascii="Times New Roman" w:eastAsia="標楷體" w:hAnsi="Times New Roman" w:cs="Times New Roman" w:hint="eastAsia"/>
                <w:color w:val="000000" w:themeColor="text1"/>
              </w:rPr>
              <w:t>單位應訂有人力儲備機制</w:t>
            </w:r>
            <w:r w:rsidRPr="004D1628">
              <w:rPr>
                <w:rFonts w:ascii="Times New Roman" w:eastAsia="標楷體" w:hAnsi="Times New Roman" w:cs="Times New Roman"/>
                <w:color w:val="000000" w:themeColor="text1"/>
              </w:rPr>
              <w:t>。</w:t>
            </w:r>
          </w:p>
          <w:p w14:paraId="1C022647" w14:textId="3F5CB64C" w:rsidR="00FF6E55" w:rsidRPr="004D1628" w:rsidRDefault="00FF6E55" w:rsidP="00B46061">
            <w:pPr>
              <w:pStyle w:val="a3"/>
              <w:widowControl/>
              <w:numPr>
                <w:ilvl w:val="0"/>
                <w:numId w:val="83"/>
              </w:numPr>
              <w:spacing w:line="360" w:lineRule="exact"/>
              <w:ind w:leftChars="0" w:left="203" w:hanging="203"/>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評鑑作業之基本資料表人力配置，專職人數</w:t>
            </w:r>
            <w:r w:rsidRPr="004D1628">
              <w:rPr>
                <w:rFonts w:ascii="Times New Roman" w:eastAsia="標楷體" w:hAnsi="Times New Roman" w:cs="Times New Roman" w:hint="eastAsia"/>
                <w:color w:val="000000" w:themeColor="text1"/>
              </w:rPr>
              <w:t>應至少</w:t>
            </w:r>
            <w:r w:rsidRPr="004D1628">
              <w:rPr>
                <w:rFonts w:ascii="Times New Roman" w:eastAsia="標楷體" w:hAnsi="Times New Roman" w:cs="Times New Roman" w:hint="eastAsia"/>
                <w:color w:val="000000" w:themeColor="text1"/>
              </w:rPr>
              <w:t>2</w:t>
            </w:r>
            <w:r w:rsidRPr="004D1628">
              <w:rPr>
                <w:rFonts w:ascii="Times New Roman" w:eastAsia="標楷體" w:hAnsi="Times New Roman" w:cs="Times New Roman" w:hint="eastAsia"/>
                <w:color w:val="000000" w:themeColor="text1"/>
              </w:rPr>
              <w:t>名；</w:t>
            </w:r>
            <w:r w:rsidRPr="004D1628">
              <w:rPr>
                <w:rFonts w:ascii="Times New Roman" w:eastAsia="標楷體" w:hAnsi="Times New Roman" w:cs="Times New Roman"/>
                <w:color w:val="000000" w:themeColor="text1"/>
              </w:rPr>
              <w:t>未達</w:t>
            </w:r>
            <w:r w:rsidRPr="004D1628">
              <w:rPr>
                <w:rFonts w:ascii="Times New Roman" w:eastAsia="標楷體" w:hAnsi="Times New Roman" w:cs="Times New Roman"/>
                <w:color w:val="000000" w:themeColor="text1"/>
              </w:rPr>
              <w:t>2</w:t>
            </w:r>
            <w:r w:rsidRPr="004D1628">
              <w:rPr>
                <w:rFonts w:ascii="Times New Roman" w:eastAsia="標楷體" w:hAnsi="Times New Roman" w:cs="Times New Roman"/>
                <w:color w:val="000000" w:themeColor="text1"/>
              </w:rPr>
              <w:t>名者請說明原因</w:t>
            </w:r>
            <w:r w:rsidRPr="004D1628">
              <w:rPr>
                <w:rFonts w:ascii="Times New Roman" w:eastAsia="標楷體" w:hAnsi="Times New Roman" w:cs="Times New Roman" w:hint="eastAsia"/>
                <w:color w:val="000000" w:themeColor="text1"/>
              </w:rPr>
              <w:t>，並扣分</w:t>
            </w:r>
            <w:r w:rsidRPr="004D1628">
              <w:rPr>
                <w:rFonts w:ascii="Times New Roman" w:eastAsia="標楷體" w:hAnsi="Times New Roman" w:cs="Times New Roman"/>
                <w:color w:val="000000" w:themeColor="text1"/>
              </w:rPr>
              <w:t>。</w:t>
            </w:r>
          </w:p>
          <w:p w14:paraId="56F4665E" w14:textId="19833E4C" w:rsidR="00FF6E55" w:rsidRPr="004D1628" w:rsidRDefault="00FF6E55" w:rsidP="00B46061">
            <w:pPr>
              <w:pStyle w:val="a3"/>
              <w:widowControl/>
              <w:numPr>
                <w:ilvl w:val="0"/>
                <w:numId w:val="83"/>
              </w:numPr>
              <w:spacing w:line="400" w:lineRule="exact"/>
              <w:ind w:leftChars="0" w:left="198" w:hanging="198"/>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個案管理人員</w:t>
            </w:r>
            <w:r w:rsidRPr="004D1628">
              <w:rPr>
                <w:rFonts w:ascii="Times New Roman" w:eastAsia="標楷體" w:hAnsi="Times New Roman" w:cs="Times New Roman"/>
                <w:color w:val="000000" w:themeColor="text1"/>
              </w:rPr>
              <w:t>是否由</w:t>
            </w:r>
            <w:r w:rsidRPr="004D1628">
              <w:rPr>
                <w:rFonts w:ascii="Times New Roman" w:eastAsia="標楷體" w:hAnsi="Times New Roman" w:cs="Times New Roman"/>
                <w:color w:val="000000" w:themeColor="text1"/>
                <w:u w:val="single"/>
              </w:rPr>
              <w:t>居家服務督導</w:t>
            </w:r>
            <w:r w:rsidRPr="004D1628">
              <w:rPr>
                <w:rFonts w:ascii="Times New Roman" w:eastAsia="標楷體" w:hAnsi="Times New Roman" w:cs="Times New Roman"/>
                <w:color w:val="000000" w:themeColor="text1"/>
                <w:u w:val="single"/>
              </w:rPr>
              <w:t>(</w:t>
            </w:r>
            <w:r w:rsidRPr="004D1628">
              <w:rPr>
                <w:rFonts w:ascii="Times New Roman" w:eastAsia="標楷體" w:hAnsi="Times New Roman" w:cs="Times New Roman"/>
                <w:color w:val="000000" w:themeColor="text1"/>
                <w:u w:val="single"/>
              </w:rPr>
              <w:t>員</w:t>
            </w:r>
            <w:r w:rsidRPr="004D1628">
              <w:rPr>
                <w:rFonts w:ascii="Times New Roman" w:eastAsia="標楷體" w:hAnsi="Times New Roman" w:cs="Times New Roman"/>
                <w:color w:val="000000" w:themeColor="text1"/>
                <w:u w:val="single"/>
              </w:rPr>
              <w:t>)</w:t>
            </w:r>
            <w:r w:rsidRPr="004D1628">
              <w:rPr>
                <w:rFonts w:ascii="Times New Roman" w:eastAsia="標楷體" w:hAnsi="Times New Roman" w:cs="Times New Roman"/>
                <w:color w:val="000000" w:themeColor="text1"/>
                <w:u w:val="single"/>
              </w:rPr>
              <w:t>、日照中心、出院準備、失智共照中心、家庭照顧者據點</w:t>
            </w:r>
            <w:r w:rsidRPr="004D1628">
              <w:rPr>
                <w:rFonts w:ascii="Times New Roman" w:eastAsia="標楷體" w:hAnsi="Times New Roman" w:cs="Times New Roman"/>
                <w:color w:val="000000" w:themeColor="text1"/>
              </w:rPr>
              <w:t>...</w:t>
            </w:r>
            <w:r w:rsidRPr="004D1628">
              <w:rPr>
                <w:rFonts w:ascii="Times New Roman" w:eastAsia="標楷體" w:hAnsi="Times New Roman" w:cs="Times New Roman"/>
                <w:color w:val="000000" w:themeColor="text1"/>
              </w:rPr>
              <w:t>等工作人員兼任。</w:t>
            </w:r>
          </w:p>
        </w:tc>
        <w:tc>
          <w:tcPr>
            <w:tcW w:w="2612" w:type="dxa"/>
            <w:vMerge w:val="restart"/>
            <w:hideMark/>
          </w:tcPr>
          <w:p w14:paraId="37A9E888" w14:textId="77777777" w:rsidR="00FF6E55" w:rsidRPr="004D1628" w:rsidRDefault="00FF6E55" w:rsidP="00B46061">
            <w:pPr>
              <w:pStyle w:val="a3"/>
              <w:numPr>
                <w:ilvl w:val="0"/>
                <w:numId w:val="84"/>
              </w:numPr>
              <w:spacing w:line="360" w:lineRule="exact"/>
              <w:ind w:leftChars="0" w:left="186" w:hanging="186"/>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A</w:t>
            </w:r>
            <w:r w:rsidRPr="004D1628">
              <w:rPr>
                <w:rFonts w:ascii="Times New Roman" w:eastAsia="標楷體" w:hAnsi="Times New Roman" w:cs="Times New Roman"/>
                <w:color w:val="000000" w:themeColor="text1"/>
              </w:rPr>
              <w:t>個管人員，須完成初階訓練並完成登錄</w:t>
            </w:r>
            <w:r w:rsidRPr="004D1628">
              <w:rPr>
                <w:rFonts w:ascii="Times New Roman" w:eastAsia="標楷體" w:hAnsi="Times New Roman" w:cs="Times New Roman" w:hint="eastAsia"/>
                <w:color w:val="000000" w:themeColor="text1"/>
              </w:rPr>
              <w:t>，並</w:t>
            </w:r>
            <w:r w:rsidRPr="004D1628">
              <w:rPr>
                <w:rFonts w:ascii="Times New Roman" w:eastAsia="標楷體" w:hAnsi="Times New Roman" w:cs="Times New Roman"/>
                <w:color w:val="000000" w:themeColor="text1"/>
              </w:rPr>
              <w:t>專職人數</w:t>
            </w:r>
            <w:r w:rsidRPr="004D1628">
              <w:rPr>
                <w:rFonts w:ascii="Times New Roman" w:eastAsia="標楷體" w:hAnsi="Times New Roman" w:cs="Times New Roman" w:hint="eastAsia"/>
                <w:color w:val="000000" w:themeColor="text1"/>
              </w:rPr>
              <w:t>應至少</w:t>
            </w:r>
            <w:r w:rsidRPr="004D1628">
              <w:rPr>
                <w:rFonts w:ascii="Times New Roman" w:eastAsia="標楷體" w:hAnsi="Times New Roman" w:cs="Times New Roman" w:hint="eastAsia"/>
                <w:color w:val="000000" w:themeColor="text1"/>
              </w:rPr>
              <w:t>2</w:t>
            </w:r>
            <w:r w:rsidRPr="004D1628">
              <w:rPr>
                <w:rFonts w:ascii="Times New Roman" w:eastAsia="標楷體" w:hAnsi="Times New Roman" w:cs="Times New Roman" w:hint="eastAsia"/>
                <w:color w:val="000000" w:themeColor="text1"/>
              </w:rPr>
              <w:t>名</w:t>
            </w:r>
            <w:r w:rsidRPr="004D1628">
              <w:rPr>
                <w:rFonts w:ascii="Times New Roman" w:eastAsia="標楷體" w:hAnsi="Times New Roman" w:cs="Times New Roman"/>
                <w:color w:val="000000" w:themeColor="text1"/>
              </w:rPr>
              <w:t>。</w:t>
            </w:r>
          </w:p>
          <w:p w14:paraId="24B0408F" w14:textId="189F6FE6" w:rsidR="00FF6E55" w:rsidRPr="004D1628" w:rsidRDefault="00FF6E55" w:rsidP="00B46061">
            <w:pPr>
              <w:pStyle w:val="a3"/>
              <w:numPr>
                <w:ilvl w:val="0"/>
                <w:numId w:val="84"/>
              </w:numPr>
              <w:spacing w:line="360" w:lineRule="exact"/>
              <w:ind w:leftChars="0" w:left="183" w:hanging="191"/>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單位應檢具</w:t>
            </w:r>
            <w:r w:rsidRPr="004D1628">
              <w:rPr>
                <w:rFonts w:ascii="Times New Roman" w:eastAsia="標楷體" w:hAnsi="Times New Roman" w:cs="Times New Roman"/>
                <w:color w:val="000000" w:themeColor="text1"/>
                <w:u w:val="single"/>
              </w:rPr>
              <w:t>受評區間</w:t>
            </w:r>
            <w:r w:rsidRPr="004D1628">
              <w:rPr>
                <w:rFonts w:ascii="Times New Roman" w:eastAsia="標楷體" w:hAnsi="Times New Roman" w:cs="Times New Roman"/>
                <w:color w:val="000000" w:themeColor="text1"/>
              </w:rPr>
              <w:t>在職人員相關資料。</w:t>
            </w:r>
          </w:p>
        </w:tc>
        <w:tc>
          <w:tcPr>
            <w:tcW w:w="814" w:type="dxa"/>
            <w:vAlign w:val="center"/>
          </w:tcPr>
          <w:p w14:paraId="23A18399" w14:textId="1F0F1C00" w:rsidR="00FF6E55" w:rsidRPr="004D1628" w:rsidRDefault="00FF6E55" w:rsidP="00FF6E55">
            <w:pPr>
              <w:spacing w:line="360" w:lineRule="exact"/>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2-2-</w:t>
            </w:r>
            <w:r w:rsidRPr="004D1628">
              <w:rPr>
                <w:rFonts w:ascii="Times New Roman" w:hAnsi="Times New Roman" w:cs="Times New Roman" w:hint="eastAsia"/>
                <w:color w:val="000000" w:themeColor="text1"/>
              </w:rPr>
              <w:t>1</w:t>
            </w:r>
            <w:r w:rsidRPr="004D1628">
              <w:rPr>
                <w:rFonts w:ascii="Times New Roman" w:eastAsia="標楷體" w:hAnsi="Times New Roman" w:cs="Times New Roman" w:hint="eastAsia"/>
                <w:color w:val="000000" w:themeColor="text1"/>
              </w:rPr>
              <w:t>-1</w:t>
            </w:r>
          </w:p>
        </w:tc>
        <w:tc>
          <w:tcPr>
            <w:tcW w:w="1628" w:type="dxa"/>
            <w:gridSpan w:val="2"/>
            <w:vAlign w:val="center"/>
          </w:tcPr>
          <w:p w14:paraId="184D8304"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1</w:t>
            </w:r>
            <w:r w:rsidRPr="004D1628">
              <w:rPr>
                <w:rFonts w:ascii="標楷體" w:eastAsia="標楷體" w:hAnsi="標楷體" w:cs="新細明體" w:hint="eastAsia"/>
                <w:color w:val="000000" w:themeColor="text1"/>
                <w:szCs w:val="24"/>
              </w:rPr>
              <w:t>分：</w:t>
            </w:r>
          </w:p>
          <w:p w14:paraId="70A7F409" w14:textId="77777777" w:rsidR="00FF6E55" w:rsidRPr="004D1628" w:rsidRDefault="00FF6E55" w:rsidP="00FF6E55">
            <w:pPr>
              <w:snapToGrid w:val="0"/>
              <w:spacing w:beforeLines="50" w:before="180" w:afterLines="50" w:after="180" w:line="300" w:lineRule="exact"/>
              <w:ind w:leftChars="-10" w:left="-24"/>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完全符合</w:t>
            </w:r>
          </w:p>
          <w:p w14:paraId="7649F753"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0.5</w:t>
            </w:r>
            <w:r w:rsidRPr="004D1628">
              <w:rPr>
                <w:rFonts w:ascii="標楷體" w:eastAsia="標楷體" w:hAnsi="標楷體" w:cs="新細明體" w:hint="eastAsia"/>
                <w:color w:val="000000" w:themeColor="text1"/>
                <w:szCs w:val="24"/>
              </w:rPr>
              <w:t>分：</w:t>
            </w:r>
          </w:p>
          <w:p w14:paraId="0EA22750"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部分符合</w:t>
            </w:r>
          </w:p>
          <w:p w14:paraId="7DCADAC9" w14:textId="77777777" w:rsidR="00FF6E55" w:rsidRPr="004D1628" w:rsidRDefault="00FF6E55" w:rsidP="00FF6E55">
            <w:pPr>
              <w:widowControl/>
              <w:spacing w:line="36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0</w:t>
            </w:r>
            <w:r w:rsidRPr="004D1628">
              <w:rPr>
                <w:rFonts w:ascii="標楷體" w:eastAsia="標楷體" w:hAnsi="標楷體" w:cs="新細明體" w:hint="eastAsia"/>
                <w:color w:val="000000" w:themeColor="text1"/>
                <w:szCs w:val="24"/>
              </w:rPr>
              <w:t>分：</w:t>
            </w:r>
          </w:p>
          <w:p w14:paraId="78D89830" w14:textId="6A385018" w:rsidR="00FF6E55" w:rsidRPr="004D1628" w:rsidRDefault="00FF6E55" w:rsidP="00FF6E55">
            <w:pPr>
              <w:spacing w:line="360" w:lineRule="exact"/>
              <w:jc w:val="both"/>
              <w:rPr>
                <w:rFonts w:ascii="Times New Roman" w:eastAsia="標楷體" w:hAnsi="Times New Roman" w:cs="Times New Roman"/>
                <w:color w:val="000000" w:themeColor="text1"/>
              </w:rPr>
            </w:pPr>
            <w:r w:rsidRPr="004D1628">
              <w:rPr>
                <w:rFonts w:ascii="標楷體" w:eastAsia="標楷體" w:hAnsi="標楷體" w:cs="新細明體" w:hint="eastAsia"/>
                <w:color w:val="000000" w:themeColor="text1"/>
                <w:szCs w:val="24"/>
              </w:rPr>
              <w:t>完全不符合</w:t>
            </w:r>
          </w:p>
        </w:tc>
        <w:tc>
          <w:tcPr>
            <w:tcW w:w="2268" w:type="dxa"/>
          </w:tcPr>
          <w:p w14:paraId="77D769FE" w14:textId="77777777" w:rsidR="00FF6E55" w:rsidRPr="004D1628" w:rsidRDefault="00FF6E55" w:rsidP="00FF6E55">
            <w:pPr>
              <w:spacing w:line="360" w:lineRule="exact"/>
              <w:jc w:val="both"/>
              <w:rPr>
                <w:rFonts w:ascii="Times New Roman" w:eastAsia="標楷體" w:hAnsi="Times New Roman" w:cs="Times New Roman"/>
                <w:color w:val="000000" w:themeColor="text1"/>
              </w:rPr>
            </w:pPr>
          </w:p>
        </w:tc>
      </w:tr>
      <w:tr w:rsidR="004D1628" w:rsidRPr="004D1628" w14:paraId="5F521E5C" w14:textId="1E0A1F39" w:rsidTr="0098078D">
        <w:trPr>
          <w:trHeight w:val="567"/>
          <w:jc w:val="center"/>
        </w:trPr>
        <w:tc>
          <w:tcPr>
            <w:tcW w:w="1192" w:type="dxa"/>
            <w:vMerge/>
            <w:hideMark/>
          </w:tcPr>
          <w:p w14:paraId="378F474D" w14:textId="77777777" w:rsidR="00FF6E55" w:rsidRPr="004D1628" w:rsidRDefault="00FF6E55" w:rsidP="00FF6E55">
            <w:pPr>
              <w:spacing w:line="400" w:lineRule="exact"/>
              <w:jc w:val="both"/>
              <w:rPr>
                <w:rFonts w:ascii="Times New Roman" w:eastAsia="標楷體" w:hAnsi="Times New Roman" w:cs="Times New Roman"/>
                <w:b/>
                <w:bCs/>
                <w:color w:val="000000" w:themeColor="text1"/>
              </w:rPr>
            </w:pPr>
          </w:p>
        </w:tc>
        <w:tc>
          <w:tcPr>
            <w:tcW w:w="1252" w:type="dxa"/>
            <w:vMerge/>
            <w:hideMark/>
          </w:tcPr>
          <w:p w14:paraId="0EAF2BF8"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c>
          <w:tcPr>
            <w:tcW w:w="2369" w:type="dxa"/>
            <w:gridSpan w:val="2"/>
            <w:hideMark/>
          </w:tcPr>
          <w:p w14:paraId="220C1AEB" w14:textId="45717067" w:rsidR="00FF6E55" w:rsidRPr="004D1628" w:rsidRDefault="00FF6E55" w:rsidP="008E7D86">
            <w:pPr>
              <w:pStyle w:val="a3"/>
              <w:numPr>
                <w:ilvl w:val="0"/>
                <w:numId w:val="51"/>
              </w:numPr>
              <w:spacing w:line="400" w:lineRule="exact"/>
              <w:ind w:leftChars="0" w:left="172" w:hanging="172"/>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人員專職於業務工作範圍。</w:t>
            </w:r>
          </w:p>
          <w:p w14:paraId="71367825" w14:textId="59870693" w:rsidR="00FF6E55" w:rsidRPr="004D1628" w:rsidRDefault="00FF6E55" w:rsidP="00FF6E55">
            <w:pPr>
              <w:spacing w:line="400" w:lineRule="exact"/>
              <w:ind w:leftChars="80" w:left="192"/>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(1)</w:t>
            </w:r>
          </w:p>
        </w:tc>
        <w:tc>
          <w:tcPr>
            <w:tcW w:w="3311" w:type="dxa"/>
            <w:gridSpan w:val="2"/>
            <w:vMerge/>
            <w:hideMark/>
          </w:tcPr>
          <w:p w14:paraId="51AC2657"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c>
          <w:tcPr>
            <w:tcW w:w="2612" w:type="dxa"/>
            <w:vMerge/>
            <w:hideMark/>
          </w:tcPr>
          <w:p w14:paraId="5447BE08"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c>
          <w:tcPr>
            <w:tcW w:w="814" w:type="dxa"/>
            <w:vAlign w:val="center"/>
          </w:tcPr>
          <w:p w14:paraId="2DAC1137" w14:textId="480F5112"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2-2-</w:t>
            </w:r>
            <w:r w:rsidRPr="004D1628">
              <w:rPr>
                <w:rFonts w:ascii="Times New Roman" w:hAnsi="Times New Roman" w:cs="Times New Roman" w:hint="eastAsia"/>
                <w:color w:val="000000" w:themeColor="text1"/>
              </w:rPr>
              <w:t>1</w:t>
            </w:r>
            <w:r w:rsidRPr="004D1628">
              <w:rPr>
                <w:rFonts w:ascii="Times New Roman" w:eastAsia="標楷體" w:hAnsi="Times New Roman" w:cs="Times New Roman" w:hint="eastAsia"/>
                <w:color w:val="000000" w:themeColor="text1"/>
              </w:rPr>
              <w:t>-2</w:t>
            </w:r>
          </w:p>
        </w:tc>
        <w:tc>
          <w:tcPr>
            <w:tcW w:w="1628" w:type="dxa"/>
            <w:gridSpan w:val="2"/>
            <w:vAlign w:val="center"/>
          </w:tcPr>
          <w:p w14:paraId="645D236F"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1</w:t>
            </w:r>
            <w:r w:rsidRPr="004D1628">
              <w:rPr>
                <w:rFonts w:ascii="標楷體" w:eastAsia="標楷體" w:hAnsi="標楷體" w:cs="新細明體" w:hint="eastAsia"/>
                <w:color w:val="000000" w:themeColor="text1"/>
                <w:szCs w:val="24"/>
              </w:rPr>
              <w:t>分：</w:t>
            </w:r>
          </w:p>
          <w:p w14:paraId="6425430C" w14:textId="77777777" w:rsidR="00FF6E55" w:rsidRPr="004D1628" w:rsidRDefault="00FF6E55" w:rsidP="00FF6E55">
            <w:pPr>
              <w:snapToGrid w:val="0"/>
              <w:spacing w:beforeLines="50" w:before="180" w:afterLines="50" w:after="180" w:line="300" w:lineRule="exact"/>
              <w:ind w:leftChars="-10" w:left="-24"/>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完全符合</w:t>
            </w:r>
          </w:p>
          <w:p w14:paraId="048A0884"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0.5</w:t>
            </w:r>
            <w:r w:rsidRPr="004D1628">
              <w:rPr>
                <w:rFonts w:ascii="標楷體" w:eastAsia="標楷體" w:hAnsi="標楷體" w:cs="新細明體" w:hint="eastAsia"/>
                <w:color w:val="000000" w:themeColor="text1"/>
                <w:szCs w:val="24"/>
              </w:rPr>
              <w:t>分：</w:t>
            </w:r>
          </w:p>
          <w:p w14:paraId="3E756BAC"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部分符合</w:t>
            </w:r>
          </w:p>
          <w:p w14:paraId="39B07668" w14:textId="77777777" w:rsidR="00FF6E55" w:rsidRPr="004D1628" w:rsidRDefault="00FF6E55" w:rsidP="00FF6E55">
            <w:pPr>
              <w:widowControl/>
              <w:spacing w:line="36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0</w:t>
            </w:r>
            <w:r w:rsidRPr="004D1628">
              <w:rPr>
                <w:rFonts w:ascii="標楷體" w:eastAsia="標楷體" w:hAnsi="標楷體" w:cs="新細明體" w:hint="eastAsia"/>
                <w:color w:val="000000" w:themeColor="text1"/>
                <w:szCs w:val="24"/>
              </w:rPr>
              <w:t>分：</w:t>
            </w:r>
          </w:p>
          <w:p w14:paraId="23EE7FFB" w14:textId="41BB5437"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標楷體" w:eastAsia="標楷體" w:hAnsi="標楷體" w:cs="新細明體" w:hint="eastAsia"/>
                <w:color w:val="000000" w:themeColor="text1"/>
                <w:szCs w:val="24"/>
              </w:rPr>
              <w:t>完全不符合</w:t>
            </w:r>
          </w:p>
        </w:tc>
        <w:tc>
          <w:tcPr>
            <w:tcW w:w="2268" w:type="dxa"/>
          </w:tcPr>
          <w:p w14:paraId="055CA18E"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r>
      <w:tr w:rsidR="004D1628" w:rsidRPr="004D1628" w14:paraId="64E186A2" w14:textId="4DAE81E0" w:rsidTr="004C5892">
        <w:trPr>
          <w:trHeight w:val="899"/>
          <w:jc w:val="center"/>
        </w:trPr>
        <w:tc>
          <w:tcPr>
            <w:tcW w:w="1192" w:type="dxa"/>
            <w:vMerge/>
            <w:hideMark/>
          </w:tcPr>
          <w:p w14:paraId="6C638703"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c>
          <w:tcPr>
            <w:tcW w:w="1252" w:type="dxa"/>
            <w:vMerge w:val="restart"/>
            <w:hideMark/>
          </w:tcPr>
          <w:p w14:paraId="413F64E4"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2-2-2</w:t>
            </w:r>
            <w:r w:rsidRPr="004D1628">
              <w:rPr>
                <w:rFonts w:ascii="Times New Roman" w:eastAsia="標楷體" w:hAnsi="Times New Roman" w:cs="Times New Roman"/>
                <w:color w:val="000000" w:themeColor="text1"/>
              </w:rPr>
              <w:t>人員教育訓練</w:t>
            </w:r>
          </w:p>
          <w:p w14:paraId="36BACBB2"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w:t>
            </w:r>
            <w:r w:rsidRPr="004D1628">
              <w:rPr>
                <w:rFonts w:ascii="Times New Roman" w:eastAsia="標楷體" w:hAnsi="Times New Roman" w:cs="Times New Roman" w:hint="eastAsia"/>
                <w:color w:val="000000" w:themeColor="text1"/>
              </w:rPr>
              <w:t>5</w:t>
            </w:r>
            <w:r w:rsidRPr="004D1628">
              <w:rPr>
                <w:rFonts w:ascii="Times New Roman" w:eastAsia="標楷體" w:hAnsi="Times New Roman" w:cs="Times New Roman"/>
                <w:color w:val="000000" w:themeColor="text1"/>
              </w:rPr>
              <w:t>)</w:t>
            </w:r>
          </w:p>
          <w:p w14:paraId="380E60C3" w14:textId="1017F887"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b/>
                <w:bCs/>
                <w:color w:val="000000" w:themeColor="text1"/>
              </w:rPr>
              <w:t>（本項為重要指標且同為查核指標，不限於受評區間資料）</w:t>
            </w:r>
          </w:p>
        </w:tc>
        <w:tc>
          <w:tcPr>
            <w:tcW w:w="2369" w:type="dxa"/>
            <w:gridSpan w:val="2"/>
            <w:hideMark/>
          </w:tcPr>
          <w:p w14:paraId="149D2B1B" w14:textId="77777777" w:rsidR="00FF6E55" w:rsidRPr="004D1628" w:rsidRDefault="00FF6E55" w:rsidP="00FF6E55">
            <w:pPr>
              <w:spacing w:line="400" w:lineRule="exact"/>
              <w:ind w:leftChars="5" w:left="214" w:hangingChars="84" w:hanging="202"/>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1.</w:t>
            </w:r>
            <w:r w:rsidRPr="004D1628">
              <w:rPr>
                <w:rFonts w:ascii="Times New Roman" w:eastAsia="標楷體" w:hAnsi="Times New Roman" w:cs="Times New Roman"/>
                <w:color w:val="000000" w:themeColor="text1"/>
              </w:rPr>
              <w:t>新進人員依規定完成相關訓練。</w:t>
            </w:r>
          </w:p>
          <w:p w14:paraId="47190F31" w14:textId="77777777" w:rsidR="00FF6E55" w:rsidRPr="004D1628" w:rsidRDefault="00FF6E55" w:rsidP="00FF6E55">
            <w:pPr>
              <w:pStyle w:val="Default"/>
              <w:spacing w:line="400" w:lineRule="exact"/>
              <w:jc w:val="both"/>
              <w:rPr>
                <w:b/>
                <w:bCs/>
                <w:color w:val="000000" w:themeColor="text1"/>
                <w:sz w:val="22"/>
              </w:rPr>
            </w:pPr>
            <w:r w:rsidRPr="004D1628">
              <w:rPr>
                <w:rFonts w:ascii="Times New Roman" w:hAnsi="Times New Roman" w:cs="Times New Roman"/>
                <w:b/>
                <w:bCs/>
                <w:color w:val="000000" w:themeColor="text1"/>
              </w:rPr>
              <w:t>*</w:t>
            </w:r>
            <w:r w:rsidRPr="004D1628">
              <w:rPr>
                <w:rFonts w:hint="eastAsia"/>
                <w:b/>
                <w:bCs/>
                <w:color w:val="000000" w:themeColor="text1"/>
                <w:sz w:val="22"/>
                <w:szCs w:val="22"/>
              </w:rPr>
              <w:t>重點指標</w:t>
            </w:r>
          </w:p>
          <w:p w14:paraId="1AA2DBD4" w14:textId="2768A83D" w:rsidR="00FF6E55" w:rsidRPr="004D1628" w:rsidRDefault="00FF6E55" w:rsidP="00FF6E55">
            <w:pPr>
              <w:spacing w:line="400" w:lineRule="exact"/>
              <w:ind w:leftChars="55" w:left="334" w:hangingChars="84" w:hanging="202"/>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(3)</w:t>
            </w:r>
          </w:p>
        </w:tc>
        <w:tc>
          <w:tcPr>
            <w:tcW w:w="3311" w:type="dxa"/>
            <w:gridSpan w:val="2"/>
            <w:vMerge w:val="restart"/>
            <w:hideMark/>
          </w:tcPr>
          <w:p w14:paraId="1BC823D3" w14:textId="77777777" w:rsidR="00FF6E55" w:rsidRPr="004D1628" w:rsidRDefault="00FF6E55" w:rsidP="00FF6E55">
            <w:pPr>
              <w:pStyle w:val="a3"/>
              <w:widowControl/>
              <w:numPr>
                <w:ilvl w:val="0"/>
                <w:numId w:val="32"/>
              </w:numPr>
              <w:spacing w:line="360" w:lineRule="exact"/>
              <w:ind w:leftChars="0" w:left="257" w:hanging="257"/>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文件檢閱</w:t>
            </w:r>
            <w:r w:rsidRPr="004D1628">
              <w:rPr>
                <w:rFonts w:ascii="Times New Roman" w:eastAsia="標楷體" w:hAnsi="Times New Roman" w:cs="Times New Roman" w:hint="eastAsia"/>
                <w:color w:val="000000" w:themeColor="text1"/>
              </w:rPr>
              <w:t>。</w:t>
            </w:r>
          </w:p>
          <w:p w14:paraId="68132034" w14:textId="77777777" w:rsidR="00FF6E55" w:rsidRPr="004D1628" w:rsidRDefault="00FF6E55" w:rsidP="00FF6E55">
            <w:pPr>
              <w:pStyle w:val="a3"/>
              <w:widowControl/>
              <w:numPr>
                <w:ilvl w:val="0"/>
                <w:numId w:val="32"/>
              </w:numPr>
              <w:spacing w:line="360" w:lineRule="exact"/>
              <w:ind w:leftChars="0" w:left="257" w:hanging="257"/>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現場訪談</w:t>
            </w:r>
          </w:p>
          <w:p w14:paraId="40C760D4" w14:textId="77777777" w:rsidR="00FF6E55" w:rsidRPr="004D1628" w:rsidRDefault="00FF6E55" w:rsidP="00B46061">
            <w:pPr>
              <w:pStyle w:val="a3"/>
              <w:widowControl/>
              <w:numPr>
                <w:ilvl w:val="0"/>
                <w:numId w:val="85"/>
              </w:numPr>
              <w:spacing w:line="360" w:lineRule="exact"/>
              <w:ind w:leftChars="0" w:left="231" w:hanging="231"/>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新進人員依規定完成個案管理人員初階訓練。</w:t>
            </w:r>
          </w:p>
          <w:p w14:paraId="3BDA7B1C" w14:textId="77777777" w:rsidR="00FF6E55" w:rsidRPr="004D1628" w:rsidRDefault="00FF6E55" w:rsidP="00B46061">
            <w:pPr>
              <w:pStyle w:val="a3"/>
              <w:widowControl/>
              <w:numPr>
                <w:ilvl w:val="0"/>
                <w:numId w:val="85"/>
              </w:numPr>
              <w:spacing w:line="360" w:lineRule="exact"/>
              <w:ind w:leftChars="0" w:left="194" w:hanging="194"/>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檢視新進人員訓練辦法。</w:t>
            </w:r>
          </w:p>
          <w:p w14:paraId="47B1AFB2" w14:textId="77777777" w:rsidR="00FF6E55" w:rsidRPr="004D1628" w:rsidRDefault="00FF6E55" w:rsidP="00B46061">
            <w:pPr>
              <w:pStyle w:val="a3"/>
              <w:widowControl/>
              <w:numPr>
                <w:ilvl w:val="0"/>
                <w:numId w:val="85"/>
              </w:numPr>
              <w:spacing w:line="360" w:lineRule="exact"/>
              <w:ind w:leftChars="0" w:left="194" w:hanging="194"/>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本項指標</w:t>
            </w:r>
            <w:r w:rsidRPr="004D1628">
              <w:rPr>
                <w:rFonts w:ascii="Times New Roman" w:eastAsia="標楷體" w:hAnsi="Times New Roman" w:cs="Times New Roman"/>
                <w:color w:val="000000" w:themeColor="text1"/>
              </w:rPr>
              <w:t>個案管理人員</w:t>
            </w:r>
            <w:r w:rsidRPr="004D1628">
              <w:rPr>
                <w:rFonts w:ascii="Times New Roman" w:eastAsia="標楷體" w:hAnsi="Times New Roman" w:cs="Times New Roman" w:hint="eastAsia"/>
                <w:color w:val="000000" w:themeColor="text1"/>
              </w:rPr>
              <w:t>應完成課程包含</w:t>
            </w:r>
            <w:r w:rsidRPr="004D1628">
              <w:rPr>
                <w:rFonts w:ascii="Times New Roman" w:eastAsia="標楷體" w:hAnsi="Times New Roman" w:cs="Times New Roman" w:hint="eastAsia"/>
                <w:color w:val="000000" w:themeColor="text1"/>
              </w:rPr>
              <w:t>Level I</w:t>
            </w:r>
            <w:r w:rsidRPr="004D1628">
              <w:rPr>
                <w:rFonts w:ascii="Times New Roman" w:eastAsia="標楷體" w:hAnsi="Times New Roman" w:cs="Times New Roman" w:hint="eastAsia"/>
                <w:color w:val="000000" w:themeColor="text1"/>
              </w:rPr>
              <w:t>、資格訓、繼續教育（</w:t>
            </w:r>
            <w:r w:rsidRPr="004D1628">
              <w:rPr>
                <w:rFonts w:ascii="Times New Roman" w:eastAsia="標楷體" w:hAnsi="Times New Roman" w:cs="Times New Roman" w:hint="eastAsia"/>
                <w:color w:val="000000" w:themeColor="text1"/>
              </w:rPr>
              <w:t xml:space="preserve">Level </w:t>
            </w:r>
            <w:r w:rsidRPr="004D1628">
              <w:rPr>
                <w:rFonts w:ascii="Times New Roman" w:eastAsia="標楷體" w:hAnsi="Times New Roman" w:cs="Times New Roman"/>
                <w:color w:val="000000" w:themeColor="text1"/>
              </w:rPr>
              <w:t>Ⅱ</w:t>
            </w:r>
            <w:r w:rsidRPr="004D1628">
              <w:rPr>
                <w:rFonts w:ascii="Times New Roman" w:eastAsia="標楷體" w:hAnsi="Times New Roman" w:cs="Times New Roman" w:hint="eastAsia"/>
                <w:color w:val="000000" w:themeColor="text1"/>
              </w:rPr>
              <w:t>、失智基礎進階、老人疏忽辨識工具等）。</w:t>
            </w:r>
          </w:p>
          <w:p w14:paraId="06AE274B" w14:textId="77777777" w:rsidR="00FF6E55" w:rsidRPr="004D1628" w:rsidRDefault="00FF6E55" w:rsidP="00B46061">
            <w:pPr>
              <w:pStyle w:val="a3"/>
              <w:widowControl/>
              <w:numPr>
                <w:ilvl w:val="0"/>
                <w:numId w:val="85"/>
              </w:numPr>
              <w:spacing w:line="360" w:lineRule="exact"/>
              <w:ind w:leftChars="0" w:left="166" w:hanging="166"/>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個案管理人員任職一年內完成服務安排能力培育課程。</w:t>
            </w:r>
            <w:r w:rsidRPr="004D1628">
              <w:rPr>
                <w:rFonts w:ascii="Times New Roman" w:eastAsia="標楷體" w:hAnsi="Times New Roman" w:cs="Times New Roman"/>
                <w:color w:val="000000" w:themeColor="text1"/>
              </w:rPr>
              <w:t xml:space="preserve">         </w:t>
            </w:r>
          </w:p>
          <w:p w14:paraId="622623BD" w14:textId="77777777" w:rsidR="00FF6E55" w:rsidRPr="004D1628" w:rsidRDefault="00FF6E55" w:rsidP="00B46061">
            <w:pPr>
              <w:pStyle w:val="a3"/>
              <w:numPr>
                <w:ilvl w:val="0"/>
                <w:numId w:val="85"/>
              </w:numPr>
              <w:spacing w:line="360" w:lineRule="exact"/>
              <w:ind w:leftChars="0" w:left="194" w:hanging="194"/>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單位是否針對人員不同需求個管人員依其專業背景擬定在職教育訓練規劃。</w:t>
            </w:r>
          </w:p>
          <w:p w14:paraId="6C35EC0A" w14:textId="77777777" w:rsidR="00FF6E55" w:rsidRPr="004D1628" w:rsidRDefault="00FF6E55" w:rsidP="00B46061">
            <w:pPr>
              <w:pStyle w:val="a3"/>
              <w:numPr>
                <w:ilvl w:val="0"/>
                <w:numId w:val="85"/>
              </w:numPr>
              <w:spacing w:line="360" w:lineRule="exact"/>
              <w:ind w:leftChars="0" w:left="194" w:hanging="194"/>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未</w:t>
            </w:r>
            <w:r w:rsidRPr="004D1628">
              <w:rPr>
                <w:rFonts w:ascii="Times New Roman" w:eastAsia="標楷體" w:hAnsi="Times New Roman" w:cs="Times New Roman" w:hint="eastAsia"/>
                <w:color w:val="000000" w:themeColor="text1"/>
                <w:u w:val="single"/>
              </w:rPr>
              <w:t>依限</w:t>
            </w:r>
            <w:r w:rsidRPr="004D1628">
              <w:rPr>
                <w:rFonts w:ascii="Times New Roman" w:eastAsia="標楷體" w:hAnsi="Times New Roman" w:cs="Times New Roman" w:hint="eastAsia"/>
                <w:color w:val="000000" w:themeColor="text1"/>
              </w:rPr>
              <w:t>完成以下課程者，指標</w:t>
            </w:r>
            <w:r w:rsidRPr="004D1628">
              <w:rPr>
                <w:rFonts w:ascii="Times New Roman" w:eastAsia="標楷體" w:hAnsi="Times New Roman" w:cs="Times New Roman" w:hint="eastAsia"/>
                <w:color w:val="000000" w:themeColor="text1"/>
              </w:rPr>
              <w:t>2-2-2-1</w:t>
            </w:r>
            <w:r w:rsidRPr="004D1628">
              <w:rPr>
                <w:rFonts w:ascii="Times New Roman" w:eastAsia="標楷體" w:hAnsi="Times New Roman" w:cs="Times New Roman" w:hint="eastAsia"/>
                <w:color w:val="000000" w:themeColor="text1"/>
              </w:rPr>
              <w:t>不予給分</w:t>
            </w:r>
            <w:r w:rsidRPr="004D1628">
              <w:rPr>
                <w:rFonts w:ascii="標楷體" w:eastAsia="標楷體" w:hAnsi="標楷體" w:cs="Times New Roman" w:hint="eastAsia"/>
                <w:color w:val="000000" w:themeColor="text1"/>
              </w:rPr>
              <w:t>：</w:t>
            </w:r>
          </w:p>
          <w:p w14:paraId="6BAD286D" w14:textId="77777777" w:rsidR="00FF6E55" w:rsidRPr="004D1628" w:rsidRDefault="00FF6E55" w:rsidP="00B46061">
            <w:pPr>
              <w:pStyle w:val="a3"/>
              <w:numPr>
                <w:ilvl w:val="0"/>
                <w:numId w:val="86"/>
              </w:numPr>
              <w:spacing w:line="360" w:lineRule="exact"/>
              <w:ind w:leftChars="0" w:left="441" w:hanging="270"/>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失智共照中心專業人員</w:t>
            </w:r>
            <w:r w:rsidRPr="004D1628">
              <w:rPr>
                <w:rFonts w:ascii="Times New Roman" w:eastAsia="標楷體" w:hAnsi="Times New Roman" w:cs="Times New Roman" w:hint="eastAsia"/>
                <w:color w:val="000000" w:themeColor="text1"/>
              </w:rPr>
              <w:t>8</w:t>
            </w:r>
            <w:r w:rsidRPr="004D1628">
              <w:rPr>
                <w:rFonts w:ascii="Times New Roman" w:eastAsia="標楷體" w:hAnsi="Times New Roman" w:cs="Times New Roman" w:hint="eastAsia"/>
                <w:color w:val="000000" w:themeColor="text1"/>
              </w:rPr>
              <w:t>小時基礎訓練課程</w:t>
            </w:r>
            <w:r w:rsidRPr="004D1628">
              <w:rPr>
                <w:rFonts w:ascii="標楷體" w:eastAsia="標楷體" w:hAnsi="標楷體" w:cs="Times New Roman" w:hint="eastAsia"/>
                <w:color w:val="000000" w:themeColor="text1"/>
              </w:rPr>
              <w:t>：任職</w:t>
            </w:r>
            <w:r w:rsidRPr="004D1628">
              <w:rPr>
                <w:rFonts w:ascii="Times New Roman" w:eastAsia="標楷體" w:hAnsi="Times New Roman" w:cs="Times New Roman"/>
                <w:color w:val="000000" w:themeColor="text1"/>
              </w:rPr>
              <w:t>3</w:t>
            </w:r>
            <w:r w:rsidRPr="004D1628">
              <w:rPr>
                <w:rFonts w:ascii="標楷體" w:eastAsia="標楷體" w:hAnsi="標楷體" w:cs="Times New Roman" w:hint="eastAsia"/>
                <w:color w:val="000000" w:themeColor="text1"/>
              </w:rPr>
              <w:t>個月內完成。</w:t>
            </w:r>
          </w:p>
          <w:p w14:paraId="6CF4D3E8" w14:textId="77777777" w:rsidR="00FF6E55" w:rsidRPr="004D1628" w:rsidRDefault="00FF6E55" w:rsidP="00B46061">
            <w:pPr>
              <w:pStyle w:val="a3"/>
              <w:numPr>
                <w:ilvl w:val="0"/>
                <w:numId w:val="86"/>
              </w:numPr>
              <w:spacing w:line="360" w:lineRule="exact"/>
              <w:ind w:leftChars="0" w:left="483" w:hanging="284"/>
              <w:jc w:val="both"/>
              <w:rPr>
                <w:rFonts w:ascii="標楷體" w:eastAsia="標楷體" w:hAnsi="標楷體" w:cs="Times New Roman"/>
                <w:color w:val="000000" w:themeColor="text1"/>
              </w:rPr>
            </w:pPr>
            <w:r w:rsidRPr="004D1628">
              <w:rPr>
                <w:rFonts w:ascii="Times New Roman" w:eastAsia="標楷體" w:hAnsi="Times New Roman" w:cs="Times New Roman" w:hint="eastAsia"/>
                <w:color w:val="000000" w:themeColor="text1"/>
              </w:rPr>
              <w:t>失智症醫事專業</w:t>
            </w:r>
            <w:r w:rsidRPr="004D1628">
              <w:rPr>
                <w:rFonts w:ascii="Times New Roman" w:eastAsia="標楷體" w:hAnsi="Times New Roman" w:cs="Times New Roman" w:hint="eastAsia"/>
                <w:color w:val="000000" w:themeColor="text1"/>
              </w:rPr>
              <w:t>8</w:t>
            </w:r>
            <w:r w:rsidRPr="004D1628">
              <w:rPr>
                <w:rFonts w:ascii="Times New Roman" w:eastAsia="標楷體" w:hAnsi="Times New Roman" w:cs="Times New Roman" w:hint="eastAsia"/>
                <w:color w:val="000000" w:themeColor="text1"/>
              </w:rPr>
              <w:t>小時訓練課程（各類專業人員進階課程）</w:t>
            </w:r>
            <w:r w:rsidRPr="004D1628">
              <w:rPr>
                <w:rFonts w:ascii="標楷體" w:eastAsia="標楷體" w:hAnsi="標楷體" w:cs="Times New Roman" w:hint="eastAsia"/>
                <w:color w:val="000000" w:themeColor="text1"/>
              </w:rPr>
              <w:t>：任職</w:t>
            </w:r>
            <w:r w:rsidRPr="004D1628">
              <w:rPr>
                <w:rFonts w:ascii="Times New Roman" w:eastAsia="標楷體" w:hAnsi="Times New Roman" w:cs="Times New Roman"/>
                <w:color w:val="000000" w:themeColor="text1"/>
              </w:rPr>
              <w:t>6</w:t>
            </w:r>
            <w:r w:rsidRPr="004D1628">
              <w:rPr>
                <w:rFonts w:ascii="標楷體" w:eastAsia="標楷體" w:hAnsi="標楷體" w:cs="Times New Roman" w:hint="eastAsia"/>
                <w:color w:val="000000" w:themeColor="text1"/>
              </w:rPr>
              <w:t>個月內完成</w:t>
            </w:r>
          </w:p>
          <w:p w14:paraId="0772644B" w14:textId="77777777" w:rsidR="00FF6E55" w:rsidRPr="004D1628" w:rsidRDefault="00FF6E55" w:rsidP="00B46061">
            <w:pPr>
              <w:pStyle w:val="a3"/>
              <w:numPr>
                <w:ilvl w:val="0"/>
                <w:numId w:val="86"/>
              </w:numPr>
              <w:spacing w:line="360" w:lineRule="exact"/>
              <w:ind w:leftChars="0" w:left="511" w:hanging="298"/>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lastRenderedPageBreak/>
              <w:t>老人疏忽辨識工具</w:t>
            </w:r>
            <w:r w:rsidRPr="004D1628">
              <w:rPr>
                <w:rFonts w:ascii="標楷體" w:eastAsia="標楷體" w:hAnsi="標楷體" w:cs="Times New Roman" w:hint="eastAsia"/>
                <w:color w:val="000000" w:themeColor="text1"/>
              </w:rPr>
              <w:t>：任職內完成</w:t>
            </w:r>
          </w:p>
          <w:p w14:paraId="43972C21" w14:textId="4A7E5235" w:rsidR="00FF6E55" w:rsidRPr="004D1628" w:rsidRDefault="00FF6E55" w:rsidP="00FF6E55">
            <w:pPr>
              <w:widowControl/>
              <w:spacing w:line="400" w:lineRule="exact"/>
              <w:jc w:val="both"/>
              <w:rPr>
                <w:rFonts w:ascii="Times New Roman" w:eastAsia="標楷體" w:hAnsi="Times New Roman" w:cs="Times New Roman"/>
                <w:color w:val="000000" w:themeColor="text1"/>
              </w:rPr>
            </w:pPr>
            <w:r w:rsidRPr="004D1628">
              <w:rPr>
                <w:rFonts w:ascii="微軟正黑體" w:eastAsia="微軟正黑體" w:hAnsi="微軟正黑體" w:cs="Times New Roman" w:hint="eastAsia"/>
                <w:color w:val="000000" w:themeColor="text1"/>
              </w:rPr>
              <w:t>✽</w:t>
            </w:r>
            <w:r w:rsidRPr="004D1628">
              <w:rPr>
                <w:rFonts w:ascii="Times New Roman" w:eastAsia="標楷體" w:hAnsi="Times New Roman" w:cs="Times New Roman"/>
                <w:color w:val="000000" w:themeColor="text1"/>
              </w:rPr>
              <w:t>115</w:t>
            </w:r>
            <w:r w:rsidRPr="004D1628">
              <w:rPr>
                <w:rFonts w:ascii="Times New Roman" w:eastAsia="標楷體" w:hAnsi="Times New Roman" w:cs="Times New Roman"/>
                <w:color w:val="000000" w:themeColor="text1"/>
              </w:rPr>
              <w:t>年取得</w:t>
            </w:r>
            <w:r w:rsidRPr="004D1628">
              <w:rPr>
                <w:rFonts w:ascii="Times New Roman" w:eastAsia="標楷體" w:hAnsi="Times New Roman" w:cs="Times New Roman" w:hint="eastAsia"/>
                <w:color w:val="000000" w:themeColor="text1"/>
              </w:rPr>
              <w:t>個管師</w:t>
            </w:r>
            <w:r w:rsidRPr="004D1628">
              <w:rPr>
                <w:rFonts w:ascii="Times New Roman" w:eastAsia="標楷體" w:hAnsi="Times New Roman" w:cs="Times New Roman"/>
                <w:color w:val="000000" w:themeColor="text1"/>
              </w:rPr>
              <w:t>資格者，需於限期內完成失智基礎及進階，</w:t>
            </w:r>
            <w:r w:rsidRPr="004D1628">
              <w:rPr>
                <w:rFonts w:ascii="Times New Roman" w:eastAsia="標楷體" w:hAnsi="Times New Roman" w:cs="Times New Roman"/>
                <w:color w:val="000000" w:themeColor="text1"/>
              </w:rPr>
              <w:t>115</w:t>
            </w:r>
            <w:r w:rsidRPr="004D1628">
              <w:rPr>
                <w:rFonts w:ascii="Times New Roman" w:eastAsia="標楷體" w:hAnsi="Times New Roman" w:cs="Times New Roman"/>
                <w:color w:val="000000" w:themeColor="text1"/>
              </w:rPr>
              <w:t>年前則不受限，但皆需完成相關課程。</w:t>
            </w:r>
          </w:p>
        </w:tc>
        <w:tc>
          <w:tcPr>
            <w:tcW w:w="2612" w:type="dxa"/>
            <w:vMerge w:val="restart"/>
            <w:hideMark/>
          </w:tcPr>
          <w:p w14:paraId="783E8B72" w14:textId="77777777" w:rsidR="00FF6E55" w:rsidRPr="004D1628" w:rsidRDefault="00FF6E55" w:rsidP="00B46061">
            <w:pPr>
              <w:pStyle w:val="a3"/>
              <w:numPr>
                <w:ilvl w:val="0"/>
                <w:numId w:val="87"/>
              </w:numPr>
              <w:spacing w:line="360" w:lineRule="exact"/>
              <w:ind w:leftChars="0" w:left="186" w:hanging="186"/>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lastRenderedPageBreak/>
              <w:t>新進人員定義：任職</w:t>
            </w:r>
            <w:r w:rsidRPr="004D1628">
              <w:rPr>
                <w:rFonts w:ascii="Times New Roman" w:eastAsia="標楷體" w:hAnsi="Times New Roman" w:cs="Times New Roman"/>
                <w:color w:val="000000" w:themeColor="text1"/>
              </w:rPr>
              <w:t>6</w:t>
            </w:r>
            <w:r w:rsidRPr="004D1628">
              <w:rPr>
                <w:rFonts w:ascii="Times New Roman" w:eastAsia="標楷體" w:hAnsi="Times New Roman" w:cs="Times New Roman"/>
                <w:color w:val="000000" w:themeColor="text1"/>
              </w:rPr>
              <w:t>個月內</w:t>
            </w:r>
            <w:r w:rsidRPr="004D1628">
              <w:rPr>
                <w:rFonts w:ascii="Times New Roman" w:eastAsia="標楷體" w:hAnsi="Times New Roman" w:cs="Times New Roman" w:hint="eastAsia"/>
                <w:color w:val="000000" w:themeColor="text1"/>
              </w:rPr>
              <w:t>。</w:t>
            </w:r>
          </w:p>
          <w:p w14:paraId="15186B85" w14:textId="12787FCA" w:rsidR="00FF6E55" w:rsidRPr="004D1628" w:rsidRDefault="00FF6E55" w:rsidP="00B46061">
            <w:pPr>
              <w:pStyle w:val="a3"/>
              <w:numPr>
                <w:ilvl w:val="0"/>
                <w:numId w:val="87"/>
              </w:numPr>
              <w:spacing w:line="400" w:lineRule="exact"/>
              <w:ind w:leftChars="0" w:left="207" w:hanging="207"/>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依長照專業服務指引，針對專業服務訂有見習</w:t>
            </w:r>
            <w:r w:rsidRPr="004D1628">
              <w:rPr>
                <w:rFonts w:ascii="Times New Roman" w:eastAsia="標楷體" w:hAnsi="Times New Roman" w:cs="Times New Roman"/>
                <w:color w:val="000000" w:themeColor="text1"/>
              </w:rPr>
              <w:t>/</w:t>
            </w:r>
            <w:r w:rsidRPr="004D1628">
              <w:rPr>
                <w:rFonts w:ascii="Times New Roman" w:eastAsia="標楷體" w:hAnsi="Times New Roman" w:cs="Times New Roman"/>
                <w:color w:val="000000" w:themeColor="text1"/>
              </w:rPr>
              <w:t>實習制度及針對新版指引安排相關教育訓練。</w:t>
            </w:r>
          </w:p>
        </w:tc>
        <w:tc>
          <w:tcPr>
            <w:tcW w:w="814" w:type="dxa"/>
            <w:vAlign w:val="center"/>
          </w:tcPr>
          <w:p w14:paraId="4FD09A4E" w14:textId="2DCDA36C" w:rsidR="00FF6E55" w:rsidRPr="004D1628" w:rsidRDefault="00FF6E55" w:rsidP="00FF6E55">
            <w:pPr>
              <w:spacing w:line="360" w:lineRule="exact"/>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2-2-</w:t>
            </w:r>
            <w:r w:rsidRPr="004D1628">
              <w:rPr>
                <w:rFonts w:ascii="Times New Roman" w:hAnsi="Times New Roman" w:cs="Times New Roman" w:hint="eastAsia"/>
                <w:color w:val="000000" w:themeColor="text1"/>
              </w:rPr>
              <w:t>2</w:t>
            </w:r>
            <w:r w:rsidRPr="004D1628">
              <w:rPr>
                <w:rFonts w:ascii="Times New Roman" w:eastAsia="標楷體" w:hAnsi="Times New Roman" w:cs="Times New Roman" w:hint="eastAsia"/>
                <w:color w:val="000000" w:themeColor="text1"/>
              </w:rPr>
              <w:t>-1</w:t>
            </w:r>
          </w:p>
        </w:tc>
        <w:tc>
          <w:tcPr>
            <w:tcW w:w="1628" w:type="dxa"/>
            <w:gridSpan w:val="2"/>
            <w:vAlign w:val="center"/>
          </w:tcPr>
          <w:p w14:paraId="224A34A2"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hint="eastAsia"/>
                <w:color w:val="000000" w:themeColor="text1"/>
                <w:szCs w:val="24"/>
              </w:rPr>
              <w:t>3</w:t>
            </w:r>
            <w:r w:rsidRPr="004D1628">
              <w:rPr>
                <w:rFonts w:ascii="標楷體" w:eastAsia="標楷體" w:hAnsi="標楷體" w:cs="新細明體" w:hint="eastAsia"/>
                <w:color w:val="000000" w:themeColor="text1"/>
                <w:szCs w:val="24"/>
              </w:rPr>
              <w:t>分：</w:t>
            </w:r>
          </w:p>
          <w:p w14:paraId="13D1E958"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完全符合</w:t>
            </w:r>
          </w:p>
          <w:p w14:paraId="76F19B2C"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2</w:t>
            </w:r>
            <w:r w:rsidRPr="004D1628">
              <w:rPr>
                <w:rFonts w:ascii="標楷體" w:eastAsia="標楷體" w:hAnsi="標楷體" w:cs="新細明體" w:hint="eastAsia"/>
                <w:color w:val="000000" w:themeColor="text1"/>
                <w:szCs w:val="24"/>
              </w:rPr>
              <w:t>分：</w:t>
            </w:r>
          </w:p>
          <w:p w14:paraId="2DDAEEC2"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部分符合</w:t>
            </w:r>
          </w:p>
          <w:p w14:paraId="4306410C"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hint="eastAsia"/>
                <w:color w:val="000000" w:themeColor="text1"/>
                <w:szCs w:val="24"/>
              </w:rPr>
              <w:t>1</w:t>
            </w:r>
            <w:r w:rsidRPr="004D1628">
              <w:rPr>
                <w:rFonts w:ascii="標楷體" w:eastAsia="標楷體" w:hAnsi="標楷體" w:cs="新細明體" w:hint="eastAsia"/>
                <w:color w:val="000000" w:themeColor="text1"/>
                <w:szCs w:val="24"/>
              </w:rPr>
              <w:t>分：</w:t>
            </w:r>
          </w:p>
          <w:p w14:paraId="61FA4884"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少部分符合</w:t>
            </w:r>
          </w:p>
          <w:p w14:paraId="59BCE404" w14:textId="77777777" w:rsidR="00FF6E55" w:rsidRPr="004D1628" w:rsidRDefault="00FF6E55" w:rsidP="00FF6E55">
            <w:pPr>
              <w:widowControl/>
              <w:spacing w:line="36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0</w:t>
            </w:r>
            <w:r w:rsidRPr="004D1628">
              <w:rPr>
                <w:rFonts w:ascii="標楷體" w:eastAsia="標楷體" w:hAnsi="標楷體" w:cs="新細明體" w:hint="eastAsia"/>
                <w:color w:val="000000" w:themeColor="text1"/>
                <w:szCs w:val="24"/>
              </w:rPr>
              <w:t>分：</w:t>
            </w:r>
          </w:p>
          <w:p w14:paraId="02A1E5EB" w14:textId="3E845527" w:rsidR="00FF6E55" w:rsidRPr="004D1628" w:rsidRDefault="00FF6E55" w:rsidP="00FF6E55">
            <w:pPr>
              <w:spacing w:line="360" w:lineRule="exact"/>
              <w:jc w:val="both"/>
              <w:rPr>
                <w:rFonts w:ascii="Times New Roman" w:eastAsia="標楷體" w:hAnsi="Times New Roman" w:cs="Times New Roman"/>
                <w:color w:val="000000" w:themeColor="text1"/>
              </w:rPr>
            </w:pPr>
            <w:r w:rsidRPr="004D1628">
              <w:rPr>
                <w:rFonts w:ascii="標楷體" w:eastAsia="標楷體" w:hAnsi="標楷體" w:cs="新細明體" w:hint="eastAsia"/>
                <w:color w:val="000000" w:themeColor="text1"/>
                <w:szCs w:val="24"/>
              </w:rPr>
              <w:t>完全不符合</w:t>
            </w:r>
          </w:p>
        </w:tc>
        <w:tc>
          <w:tcPr>
            <w:tcW w:w="2268" w:type="dxa"/>
          </w:tcPr>
          <w:p w14:paraId="3AB95E8B" w14:textId="77777777" w:rsidR="00FF6E55" w:rsidRPr="004D1628" w:rsidRDefault="00FF6E55" w:rsidP="00FF6E55">
            <w:pPr>
              <w:spacing w:line="360" w:lineRule="exact"/>
              <w:jc w:val="both"/>
              <w:rPr>
                <w:rFonts w:ascii="Times New Roman" w:eastAsia="標楷體" w:hAnsi="Times New Roman" w:cs="Times New Roman"/>
                <w:color w:val="000000" w:themeColor="text1"/>
              </w:rPr>
            </w:pPr>
          </w:p>
        </w:tc>
      </w:tr>
      <w:tr w:rsidR="004D1628" w:rsidRPr="004D1628" w14:paraId="6C47181D" w14:textId="746CD11C" w:rsidTr="002278A4">
        <w:trPr>
          <w:trHeight w:val="1041"/>
          <w:jc w:val="center"/>
        </w:trPr>
        <w:tc>
          <w:tcPr>
            <w:tcW w:w="1192" w:type="dxa"/>
            <w:vMerge/>
            <w:hideMark/>
          </w:tcPr>
          <w:p w14:paraId="3AF6F355"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c>
          <w:tcPr>
            <w:tcW w:w="1252" w:type="dxa"/>
            <w:vMerge/>
            <w:hideMark/>
          </w:tcPr>
          <w:p w14:paraId="2EE1CEBC"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c>
          <w:tcPr>
            <w:tcW w:w="2369" w:type="dxa"/>
            <w:gridSpan w:val="2"/>
            <w:hideMark/>
          </w:tcPr>
          <w:p w14:paraId="477120F7" w14:textId="77777777" w:rsidR="00FF6E55" w:rsidRPr="004D1628" w:rsidRDefault="00FF6E55" w:rsidP="00B46061">
            <w:pPr>
              <w:pStyle w:val="a3"/>
              <w:numPr>
                <w:ilvl w:val="0"/>
                <w:numId w:val="52"/>
              </w:numPr>
              <w:spacing w:line="400" w:lineRule="exact"/>
              <w:ind w:leftChars="0" w:left="192" w:hanging="192"/>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訂有新進人員訓練辦法，落實實施並留有紀錄。</w:t>
            </w:r>
          </w:p>
          <w:p w14:paraId="27C4C762" w14:textId="15C3EAE6" w:rsidR="00FF6E55" w:rsidRPr="004D1628" w:rsidRDefault="00FF6E55" w:rsidP="00FF6E55">
            <w:pPr>
              <w:pStyle w:val="a3"/>
              <w:spacing w:line="400" w:lineRule="exact"/>
              <w:ind w:leftChars="0" w:left="192"/>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(1)</w:t>
            </w:r>
          </w:p>
        </w:tc>
        <w:tc>
          <w:tcPr>
            <w:tcW w:w="3311" w:type="dxa"/>
            <w:gridSpan w:val="2"/>
            <w:vMerge/>
            <w:hideMark/>
          </w:tcPr>
          <w:p w14:paraId="4321C036"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c>
          <w:tcPr>
            <w:tcW w:w="2612" w:type="dxa"/>
            <w:vMerge/>
            <w:hideMark/>
          </w:tcPr>
          <w:p w14:paraId="00D7A7A5"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c>
          <w:tcPr>
            <w:tcW w:w="814" w:type="dxa"/>
            <w:vAlign w:val="center"/>
          </w:tcPr>
          <w:p w14:paraId="30AE4F75" w14:textId="2BBFD01E"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2-2-</w:t>
            </w:r>
            <w:r w:rsidRPr="004D1628">
              <w:rPr>
                <w:rFonts w:ascii="Times New Roman" w:hAnsi="Times New Roman" w:cs="Times New Roman" w:hint="eastAsia"/>
                <w:color w:val="000000" w:themeColor="text1"/>
              </w:rPr>
              <w:t>2</w:t>
            </w:r>
            <w:r w:rsidRPr="004D1628">
              <w:rPr>
                <w:rFonts w:ascii="Times New Roman" w:eastAsia="標楷體" w:hAnsi="Times New Roman" w:cs="Times New Roman" w:hint="eastAsia"/>
                <w:color w:val="000000" w:themeColor="text1"/>
              </w:rPr>
              <w:t>-2</w:t>
            </w:r>
          </w:p>
        </w:tc>
        <w:tc>
          <w:tcPr>
            <w:tcW w:w="1628" w:type="dxa"/>
            <w:gridSpan w:val="2"/>
            <w:vAlign w:val="center"/>
          </w:tcPr>
          <w:p w14:paraId="01C34909"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1</w:t>
            </w:r>
            <w:r w:rsidRPr="004D1628">
              <w:rPr>
                <w:rFonts w:ascii="標楷體" w:eastAsia="標楷體" w:hAnsi="標楷體" w:cs="新細明體" w:hint="eastAsia"/>
                <w:color w:val="000000" w:themeColor="text1"/>
                <w:szCs w:val="24"/>
              </w:rPr>
              <w:t>分：</w:t>
            </w:r>
          </w:p>
          <w:p w14:paraId="3BD580F6" w14:textId="77777777" w:rsidR="00FF6E55" w:rsidRPr="004D1628" w:rsidRDefault="00FF6E55" w:rsidP="00FF6E55">
            <w:pPr>
              <w:snapToGrid w:val="0"/>
              <w:spacing w:beforeLines="50" w:before="180" w:afterLines="50" w:after="180" w:line="300" w:lineRule="exact"/>
              <w:ind w:leftChars="-10" w:left="-24"/>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完全符合</w:t>
            </w:r>
          </w:p>
          <w:p w14:paraId="08C13B09"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0.5</w:t>
            </w:r>
            <w:r w:rsidRPr="004D1628">
              <w:rPr>
                <w:rFonts w:ascii="標楷體" w:eastAsia="標楷體" w:hAnsi="標楷體" w:cs="新細明體" w:hint="eastAsia"/>
                <w:color w:val="000000" w:themeColor="text1"/>
                <w:szCs w:val="24"/>
              </w:rPr>
              <w:t>分：</w:t>
            </w:r>
          </w:p>
          <w:p w14:paraId="78026E54"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部分符合</w:t>
            </w:r>
          </w:p>
          <w:p w14:paraId="104F9736" w14:textId="77777777" w:rsidR="00FF6E55" w:rsidRPr="004D1628" w:rsidRDefault="00FF6E55" w:rsidP="00FF6E55">
            <w:pPr>
              <w:widowControl/>
              <w:spacing w:line="36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0</w:t>
            </w:r>
            <w:r w:rsidRPr="004D1628">
              <w:rPr>
                <w:rFonts w:ascii="標楷體" w:eastAsia="標楷體" w:hAnsi="標楷體" w:cs="新細明體" w:hint="eastAsia"/>
                <w:color w:val="000000" w:themeColor="text1"/>
                <w:szCs w:val="24"/>
              </w:rPr>
              <w:t>分：</w:t>
            </w:r>
          </w:p>
          <w:p w14:paraId="0C36F1B9" w14:textId="5868AE7C"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標楷體" w:eastAsia="標楷體" w:hAnsi="標楷體" w:cs="新細明體" w:hint="eastAsia"/>
                <w:color w:val="000000" w:themeColor="text1"/>
                <w:szCs w:val="24"/>
              </w:rPr>
              <w:t>完全不符合</w:t>
            </w:r>
          </w:p>
        </w:tc>
        <w:tc>
          <w:tcPr>
            <w:tcW w:w="2268" w:type="dxa"/>
          </w:tcPr>
          <w:p w14:paraId="0D9F1E7A"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r>
      <w:tr w:rsidR="004D1628" w:rsidRPr="004D1628" w14:paraId="7833A2FE" w14:textId="2C60F92D" w:rsidTr="00503A4B">
        <w:trPr>
          <w:trHeight w:val="567"/>
          <w:jc w:val="center"/>
        </w:trPr>
        <w:tc>
          <w:tcPr>
            <w:tcW w:w="1192" w:type="dxa"/>
            <w:vMerge/>
            <w:hideMark/>
          </w:tcPr>
          <w:p w14:paraId="7E75130F"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c>
          <w:tcPr>
            <w:tcW w:w="1252" w:type="dxa"/>
            <w:vMerge/>
            <w:hideMark/>
          </w:tcPr>
          <w:p w14:paraId="6C691BDC"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c>
          <w:tcPr>
            <w:tcW w:w="2369" w:type="dxa"/>
            <w:gridSpan w:val="2"/>
            <w:hideMark/>
          </w:tcPr>
          <w:p w14:paraId="459E5B29" w14:textId="671BFED2" w:rsidR="00FF6E55" w:rsidRPr="004D1628" w:rsidRDefault="00FF6E55" w:rsidP="00B46061">
            <w:pPr>
              <w:pStyle w:val="a3"/>
              <w:numPr>
                <w:ilvl w:val="0"/>
                <w:numId w:val="52"/>
              </w:numPr>
              <w:spacing w:line="400" w:lineRule="exact"/>
              <w:ind w:leftChars="0" w:left="192" w:hanging="192"/>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依人員不同需求訂有個管人員在職教育訓練辦法，落實實施並留有紀錄。</w:t>
            </w:r>
          </w:p>
          <w:p w14:paraId="175EB90A" w14:textId="25413790" w:rsidR="00FF6E55" w:rsidRPr="004D1628" w:rsidRDefault="00FF6E55" w:rsidP="00FF6E55">
            <w:pPr>
              <w:spacing w:line="400" w:lineRule="exact"/>
              <w:ind w:leftChars="80" w:left="192"/>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(1)</w:t>
            </w:r>
          </w:p>
        </w:tc>
        <w:tc>
          <w:tcPr>
            <w:tcW w:w="3311" w:type="dxa"/>
            <w:gridSpan w:val="2"/>
            <w:vMerge/>
            <w:hideMark/>
          </w:tcPr>
          <w:p w14:paraId="27ED80B0"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c>
          <w:tcPr>
            <w:tcW w:w="2612" w:type="dxa"/>
            <w:vMerge/>
            <w:hideMark/>
          </w:tcPr>
          <w:p w14:paraId="5D6EA16C"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c>
          <w:tcPr>
            <w:tcW w:w="814" w:type="dxa"/>
            <w:vAlign w:val="center"/>
          </w:tcPr>
          <w:p w14:paraId="7862EA8E" w14:textId="78B12992"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2-2-</w:t>
            </w:r>
            <w:r w:rsidRPr="004D1628">
              <w:rPr>
                <w:rFonts w:ascii="Times New Roman" w:hAnsi="Times New Roman" w:cs="Times New Roman" w:hint="eastAsia"/>
                <w:color w:val="000000" w:themeColor="text1"/>
              </w:rPr>
              <w:t>2</w:t>
            </w:r>
            <w:r w:rsidRPr="004D1628">
              <w:rPr>
                <w:rFonts w:ascii="Times New Roman" w:eastAsia="標楷體" w:hAnsi="Times New Roman" w:cs="Times New Roman" w:hint="eastAsia"/>
                <w:color w:val="000000" w:themeColor="text1"/>
              </w:rPr>
              <w:t>-3</w:t>
            </w:r>
          </w:p>
        </w:tc>
        <w:tc>
          <w:tcPr>
            <w:tcW w:w="1628" w:type="dxa"/>
            <w:gridSpan w:val="2"/>
            <w:vAlign w:val="center"/>
          </w:tcPr>
          <w:p w14:paraId="1CA19773"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1</w:t>
            </w:r>
            <w:r w:rsidRPr="004D1628">
              <w:rPr>
                <w:rFonts w:ascii="標楷體" w:eastAsia="標楷體" w:hAnsi="標楷體" w:cs="新細明體" w:hint="eastAsia"/>
                <w:color w:val="000000" w:themeColor="text1"/>
                <w:szCs w:val="24"/>
              </w:rPr>
              <w:t>分：</w:t>
            </w:r>
          </w:p>
          <w:p w14:paraId="7E3BE466" w14:textId="77777777" w:rsidR="00FF6E55" w:rsidRPr="004D1628" w:rsidRDefault="00FF6E55" w:rsidP="00FF6E55">
            <w:pPr>
              <w:snapToGrid w:val="0"/>
              <w:spacing w:beforeLines="50" w:before="180" w:afterLines="50" w:after="180" w:line="300" w:lineRule="exact"/>
              <w:ind w:leftChars="-10" w:left="-24"/>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完全符合</w:t>
            </w:r>
          </w:p>
          <w:p w14:paraId="5AB62426"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0.5</w:t>
            </w:r>
            <w:r w:rsidRPr="004D1628">
              <w:rPr>
                <w:rFonts w:ascii="標楷體" w:eastAsia="標楷體" w:hAnsi="標楷體" w:cs="新細明體" w:hint="eastAsia"/>
                <w:color w:val="000000" w:themeColor="text1"/>
                <w:szCs w:val="24"/>
              </w:rPr>
              <w:t>分：</w:t>
            </w:r>
          </w:p>
          <w:p w14:paraId="1895B2D4"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lastRenderedPageBreak/>
              <w:t>部分符合</w:t>
            </w:r>
          </w:p>
          <w:p w14:paraId="41FA2D82" w14:textId="77777777" w:rsidR="00FF6E55" w:rsidRPr="004D1628" w:rsidRDefault="00FF6E55" w:rsidP="00FF6E55">
            <w:pPr>
              <w:widowControl/>
              <w:spacing w:line="36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0</w:t>
            </w:r>
            <w:r w:rsidRPr="004D1628">
              <w:rPr>
                <w:rFonts w:ascii="標楷體" w:eastAsia="標楷體" w:hAnsi="標楷體" w:cs="新細明體" w:hint="eastAsia"/>
                <w:color w:val="000000" w:themeColor="text1"/>
                <w:szCs w:val="24"/>
              </w:rPr>
              <w:t>分：</w:t>
            </w:r>
          </w:p>
          <w:p w14:paraId="6FCEB628" w14:textId="35B09A6F"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標楷體" w:eastAsia="標楷體" w:hAnsi="標楷體" w:cs="新細明體" w:hint="eastAsia"/>
                <w:color w:val="000000" w:themeColor="text1"/>
                <w:szCs w:val="24"/>
              </w:rPr>
              <w:t>完全不符合</w:t>
            </w:r>
          </w:p>
        </w:tc>
        <w:tc>
          <w:tcPr>
            <w:tcW w:w="2268" w:type="dxa"/>
          </w:tcPr>
          <w:p w14:paraId="1F43F86F"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r>
      <w:tr w:rsidR="004D1628" w:rsidRPr="004D1628" w14:paraId="57D86685" w14:textId="0D9E7FF0" w:rsidTr="00BE0447">
        <w:trPr>
          <w:trHeight w:val="567"/>
          <w:jc w:val="center"/>
        </w:trPr>
        <w:tc>
          <w:tcPr>
            <w:tcW w:w="1192" w:type="dxa"/>
            <w:vMerge/>
            <w:hideMark/>
          </w:tcPr>
          <w:p w14:paraId="7000E6A7"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c>
          <w:tcPr>
            <w:tcW w:w="1252" w:type="dxa"/>
            <w:hideMark/>
          </w:tcPr>
          <w:p w14:paraId="6D9D8296"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2-2-3</w:t>
            </w:r>
            <w:r w:rsidRPr="004D1628">
              <w:rPr>
                <w:rFonts w:ascii="Times New Roman" w:eastAsia="標楷體" w:hAnsi="Times New Roman" w:cs="Times New Roman"/>
                <w:color w:val="000000" w:themeColor="text1"/>
              </w:rPr>
              <w:t>人員穩定度</w:t>
            </w:r>
          </w:p>
          <w:p w14:paraId="4A455974"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w:t>
            </w:r>
            <w:r w:rsidRPr="004D1628">
              <w:rPr>
                <w:rFonts w:ascii="Times New Roman" w:eastAsia="標楷體" w:hAnsi="Times New Roman" w:cs="Times New Roman" w:hint="eastAsia"/>
                <w:color w:val="000000" w:themeColor="text1"/>
              </w:rPr>
              <w:t>2</w:t>
            </w:r>
            <w:r w:rsidRPr="004D1628">
              <w:rPr>
                <w:rFonts w:ascii="Times New Roman" w:eastAsia="標楷體" w:hAnsi="Times New Roman" w:cs="Times New Roman"/>
                <w:color w:val="000000" w:themeColor="text1"/>
              </w:rPr>
              <w:t>)</w:t>
            </w:r>
          </w:p>
          <w:p w14:paraId="4EA7A050" w14:textId="191466BD"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b/>
                <w:bCs/>
                <w:color w:val="000000" w:themeColor="text1"/>
              </w:rPr>
              <w:t>(</w:t>
            </w:r>
            <w:r w:rsidRPr="004D1628">
              <w:rPr>
                <w:rFonts w:ascii="Times New Roman" w:eastAsia="標楷體" w:hAnsi="Times New Roman" w:cs="Times New Roman" w:hint="eastAsia"/>
                <w:b/>
                <w:bCs/>
                <w:color w:val="000000" w:themeColor="text1"/>
              </w:rPr>
              <w:t>本項為重要指標且同為查核指標</w:t>
            </w:r>
            <w:r w:rsidRPr="004D1628">
              <w:rPr>
                <w:rFonts w:ascii="Times New Roman" w:eastAsia="標楷體" w:hAnsi="Times New Roman" w:cs="Times New Roman" w:hint="eastAsia"/>
                <w:b/>
                <w:bCs/>
                <w:color w:val="000000" w:themeColor="text1"/>
              </w:rPr>
              <w:t>)</w:t>
            </w:r>
          </w:p>
        </w:tc>
        <w:tc>
          <w:tcPr>
            <w:tcW w:w="2369" w:type="dxa"/>
            <w:gridSpan w:val="2"/>
            <w:hideMark/>
          </w:tcPr>
          <w:p w14:paraId="0FBE0597"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br w:type="page"/>
            </w:r>
            <w:r w:rsidRPr="004D1628">
              <w:rPr>
                <w:rFonts w:ascii="Times New Roman" w:eastAsia="標楷體" w:hAnsi="Times New Roman" w:cs="Times New Roman"/>
                <w:color w:val="000000" w:themeColor="text1"/>
              </w:rPr>
              <w:t>人員異動分析及因應措施。</w:t>
            </w:r>
            <w:r w:rsidRPr="004D1628">
              <w:rPr>
                <w:rFonts w:ascii="Times New Roman" w:eastAsia="標楷體" w:hAnsi="Times New Roman" w:cs="Times New Roman"/>
                <w:color w:val="000000" w:themeColor="text1"/>
              </w:rPr>
              <w:br w:type="page"/>
            </w:r>
          </w:p>
        </w:tc>
        <w:tc>
          <w:tcPr>
            <w:tcW w:w="3311" w:type="dxa"/>
            <w:gridSpan w:val="2"/>
            <w:hideMark/>
          </w:tcPr>
          <w:p w14:paraId="0F4FE0A8" w14:textId="77777777" w:rsidR="00FF6E55" w:rsidRPr="004D1628" w:rsidRDefault="00FF6E55" w:rsidP="00FF6E55">
            <w:pPr>
              <w:pStyle w:val="a3"/>
              <w:widowControl/>
              <w:numPr>
                <w:ilvl w:val="0"/>
                <w:numId w:val="32"/>
              </w:numPr>
              <w:spacing w:line="360" w:lineRule="exact"/>
              <w:ind w:leftChars="0" w:left="257" w:hanging="257"/>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文件檢閱</w:t>
            </w:r>
          </w:p>
          <w:p w14:paraId="066A44A2" w14:textId="77777777" w:rsidR="00FF6E55" w:rsidRPr="004D1628" w:rsidRDefault="00FF6E55" w:rsidP="00FF6E55">
            <w:pPr>
              <w:pStyle w:val="a3"/>
              <w:widowControl/>
              <w:numPr>
                <w:ilvl w:val="0"/>
                <w:numId w:val="32"/>
              </w:numPr>
              <w:spacing w:line="360" w:lineRule="exact"/>
              <w:ind w:leftChars="0" w:left="257" w:hanging="257"/>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現場訪談</w:t>
            </w:r>
            <w:r w:rsidRPr="004D1628">
              <w:rPr>
                <w:rFonts w:ascii="Times New Roman" w:eastAsia="標楷體" w:hAnsi="Times New Roman" w:cs="Times New Roman"/>
                <w:color w:val="000000" w:themeColor="text1"/>
              </w:rPr>
              <w:br w:type="page"/>
            </w:r>
          </w:p>
          <w:p w14:paraId="35D7A5C9" w14:textId="77777777" w:rsidR="00FF6E55" w:rsidRPr="004D1628" w:rsidRDefault="00FF6E55" w:rsidP="00B46061">
            <w:pPr>
              <w:pStyle w:val="a3"/>
              <w:widowControl/>
              <w:numPr>
                <w:ilvl w:val="0"/>
                <w:numId w:val="88"/>
              </w:numPr>
              <w:spacing w:line="360" w:lineRule="exact"/>
              <w:ind w:leftChars="0" w:left="231" w:hanging="231"/>
              <w:jc w:val="both"/>
              <w:rPr>
                <w:rFonts w:ascii="標楷體" w:eastAsia="標楷體" w:hAnsi="標楷體" w:cs="Times New Roman"/>
                <w:color w:val="000000" w:themeColor="text1"/>
              </w:rPr>
            </w:pPr>
            <w:r w:rsidRPr="004D1628">
              <w:rPr>
                <w:rFonts w:ascii="Times New Roman" w:eastAsia="標楷體" w:hAnsi="Times New Roman" w:cs="Times New Roman" w:hint="eastAsia"/>
                <w:color w:val="000000" w:themeColor="text1"/>
              </w:rPr>
              <w:t>現場訪談單位主管說明人員異動的原因及因應措施（如</w:t>
            </w:r>
            <w:r w:rsidRPr="004D1628">
              <w:rPr>
                <w:rFonts w:ascii="標楷體" w:eastAsia="標楷體" w:hAnsi="標楷體" w:cs="Times New Roman" w:hint="eastAsia"/>
                <w:color w:val="000000" w:themeColor="text1"/>
              </w:rPr>
              <w:t>：離職人員業務交接、如何避免同樣原因離職等</w:t>
            </w:r>
            <w:r w:rsidRPr="004D1628">
              <w:rPr>
                <w:rFonts w:ascii="Times New Roman" w:eastAsia="標楷體" w:hAnsi="Times New Roman" w:cs="Times New Roman" w:hint="eastAsia"/>
                <w:color w:val="000000" w:themeColor="text1"/>
              </w:rPr>
              <w:t>），並檢視人員留任措施（如</w:t>
            </w:r>
            <w:r w:rsidRPr="004D1628">
              <w:rPr>
                <w:rFonts w:ascii="標楷體" w:eastAsia="標楷體" w:hAnsi="標楷體" w:cs="Times New Roman" w:hint="eastAsia"/>
                <w:color w:val="000000" w:themeColor="text1"/>
              </w:rPr>
              <w:t>：獎勵機制</w:t>
            </w:r>
            <w:r w:rsidRPr="004D1628">
              <w:rPr>
                <w:rFonts w:ascii="Times New Roman" w:eastAsia="標楷體" w:hAnsi="Times New Roman" w:cs="Times New Roman" w:hint="eastAsia"/>
                <w:color w:val="000000" w:themeColor="text1"/>
              </w:rPr>
              <w:t>）。</w:t>
            </w:r>
          </w:p>
          <w:p w14:paraId="2CFFECEF" w14:textId="77777777" w:rsidR="00FF6E55" w:rsidRPr="004D1628" w:rsidRDefault="00FF6E55" w:rsidP="00B46061">
            <w:pPr>
              <w:pStyle w:val="a3"/>
              <w:widowControl/>
              <w:numPr>
                <w:ilvl w:val="0"/>
                <w:numId w:val="88"/>
              </w:numPr>
              <w:spacing w:line="360" w:lineRule="exact"/>
              <w:ind w:leftChars="0" w:left="189" w:hanging="189"/>
              <w:jc w:val="both"/>
              <w:rPr>
                <w:rFonts w:ascii="Times New Roman" w:eastAsia="標楷體" w:hAnsi="Times New Roman" w:cs="Times New Roman"/>
                <w:color w:val="000000" w:themeColor="text1"/>
                <w:szCs w:val="24"/>
              </w:rPr>
            </w:pPr>
            <w:r w:rsidRPr="004D1628">
              <w:rPr>
                <w:rFonts w:ascii="Times New Roman" w:eastAsia="標楷體" w:hAnsi="Times New Roman" w:cs="Times New Roman"/>
                <w:color w:val="000000" w:themeColor="text1"/>
              </w:rPr>
              <w:br w:type="page"/>
            </w:r>
            <w:r w:rsidRPr="004D1628">
              <w:rPr>
                <w:rFonts w:ascii="Times New Roman" w:eastAsia="標楷體" w:hAnsi="Times New Roman" w:cs="Times New Roman"/>
                <w:color w:val="000000" w:themeColor="text1"/>
              </w:rPr>
              <w:br w:type="page"/>
            </w:r>
            <w:r w:rsidRPr="004D1628">
              <w:rPr>
                <w:rFonts w:ascii="Times New Roman" w:eastAsia="標楷體" w:hAnsi="Times New Roman" w:cs="Times New Roman" w:hint="eastAsia"/>
                <w:color w:val="000000" w:themeColor="text1"/>
              </w:rPr>
              <w:t>需呈現受評區間每月異動及聘用個管人員。</w:t>
            </w:r>
          </w:p>
          <w:p w14:paraId="6899EDDA" w14:textId="7131494A" w:rsidR="00FF6E55" w:rsidRPr="004D1628" w:rsidRDefault="00FF6E55" w:rsidP="00FF6E55">
            <w:pPr>
              <w:spacing w:line="400" w:lineRule="exact"/>
              <w:ind w:left="211" w:hangingChars="88" w:hanging="211"/>
              <w:jc w:val="both"/>
              <w:rPr>
                <w:rFonts w:ascii="Times New Roman" w:eastAsia="標楷體" w:hAnsi="Times New Roman" w:cs="Times New Roman"/>
                <w:color w:val="000000" w:themeColor="text1"/>
              </w:rPr>
            </w:pPr>
            <w:r w:rsidRPr="004D1628">
              <w:rPr>
                <w:rFonts w:ascii="微軟正黑體" w:eastAsia="微軟正黑體" w:hAnsi="微軟正黑體" w:cs="Times New Roman" w:hint="eastAsia"/>
                <w:color w:val="000000" w:themeColor="text1"/>
                <w:szCs w:val="24"/>
              </w:rPr>
              <w:t>✽</w:t>
            </w:r>
            <w:r w:rsidRPr="004D1628">
              <w:rPr>
                <w:rFonts w:ascii="Times New Roman" w:eastAsia="標楷體" w:hAnsi="Times New Roman" w:cs="Times New Roman" w:hint="eastAsia"/>
                <w:color w:val="000000" w:themeColor="text1"/>
                <w:szCs w:val="24"/>
              </w:rPr>
              <w:t>異動包含離職、轉任其他職務</w:t>
            </w:r>
            <w:r w:rsidRPr="004D1628">
              <w:rPr>
                <w:rFonts w:ascii="Times New Roman" w:eastAsia="標楷體" w:hAnsi="Times New Roman" w:cs="Times New Roman" w:hint="eastAsia"/>
                <w:color w:val="000000" w:themeColor="text1"/>
                <w:szCs w:val="24"/>
              </w:rPr>
              <w:t>/</w:t>
            </w:r>
            <w:r w:rsidRPr="004D1628">
              <w:rPr>
                <w:rFonts w:ascii="Times New Roman" w:eastAsia="標楷體" w:hAnsi="Times New Roman" w:cs="Times New Roman" w:hint="eastAsia"/>
                <w:color w:val="000000" w:themeColor="text1"/>
                <w:szCs w:val="24"/>
              </w:rPr>
              <w:t>其他區域等情形。</w:t>
            </w:r>
          </w:p>
        </w:tc>
        <w:tc>
          <w:tcPr>
            <w:tcW w:w="2612" w:type="dxa"/>
            <w:hideMark/>
          </w:tcPr>
          <w:p w14:paraId="0AD58C21" w14:textId="77777777" w:rsidR="00FF6E55" w:rsidRPr="004D1628" w:rsidRDefault="00FF6E55" w:rsidP="00B46061">
            <w:pPr>
              <w:pStyle w:val="a3"/>
              <w:widowControl/>
              <w:numPr>
                <w:ilvl w:val="0"/>
                <w:numId w:val="89"/>
              </w:numPr>
              <w:spacing w:line="360" w:lineRule="exact"/>
              <w:ind w:leftChars="0" w:left="186" w:hanging="186"/>
              <w:jc w:val="both"/>
              <w:rPr>
                <w:rFonts w:ascii="Times New Roman" w:eastAsia="標楷體" w:hAnsi="Times New Roman" w:cs="Times New Roman"/>
                <w:color w:val="000000" w:themeColor="text1"/>
                <w:szCs w:val="24"/>
              </w:rPr>
            </w:pPr>
            <w:r w:rsidRPr="004D1628">
              <w:rPr>
                <w:rFonts w:ascii="Times New Roman" w:eastAsia="標楷體" w:hAnsi="Times New Roman" w:cs="Times New Roman"/>
                <w:color w:val="000000" w:themeColor="text1"/>
                <w:szCs w:val="24"/>
              </w:rPr>
              <w:t>以人員異動分析及因應措施要合理且單位有努力改善為重點並檢視</w:t>
            </w:r>
            <w:r w:rsidRPr="004D1628">
              <w:rPr>
                <w:rFonts w:ascii="Times New Roman" w:eastAsia="標楷體" w:hAnsi="Times New Roman" w:cs="Times New Roman" w:hint="eastAsia"/>
                <w:color w:val="000000" w:themeColor="text1"/>
                <w:szCs w:val="24"/>
              </w:rPr>
              <w:t>人員</w:t>
            </w:r>
            <w:r w:rsidRPr="004D1628">
              <w:rPr>
                <w:rFonts w:ascii="Times New Roman" w:eastAsia="標楷體" w:hAnsi="Times New Roman" w:cs="Times New Roman"/>
                <w:color w:val="000000" w:themeColor="text1"/>
                <w:szCs w:val="24"/>
              </w:rPr>
              <w:t>留任措施</w:t>
            </w:r>
            <w:r w:rsidRPr="004D1628">
              <w:rPr>
                <w:rFonts w:ascii="Times New Roman" w:eastAsia="標楷體" w:hAnsi="Times New Roman" w:cs="Times New Roman" w:hint="eastAsia"/>
                <w:color w:val="000000" w:themeColor="text1"/>
                <w:szCs w:val="24"/>
              </w:rPr>
              <w:t>機制</w:t>
            </w:r>
            <w:r w:rsidRPr="004D1628">
              <w:rPr>
                <w:rFonts w:ascii="Times New Roman" w:eastAsia="標楷體" w:hAnsi="Times New Roman" w:cs="Times New Roman"/>
                <w:color w:val="000000" w:themeColor="text1"/>
                <w:szCs w:val="24"/>
              </w:rPr>
              <w:t>等。</w:t>
            </w:r>
          </w:p>
          <w:p w14:paraId="7D447D80" w14:textId="77777777" w:rsidR="00FF6E55" w:rsidRPr="004D1628" w:rsidRDefault="00FF6E55" w:rsidP="00B46061">
            <w:pPr>
              <w:pStyle w:val="a3"/>
              <w:numPr>
                <w:ilvl w:val="0"/>
                <w:numId w:val="89"/>
              </w:numPr>
              <w:spacing w:line="400" w:lineRule="exact"/>
              <w:ind w:leftChars="0" w:left="165" w:hanging="165"/>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szCs w:val="24"/>
              </w:rPr>
              <w:t>除</w:t>
            </w:r>
            <w:r w:rsidRPr="004D1628">
              <w:rPr>
                <w:rFonts w:ascii="Times New Roman" w:eastAsia="標楷體" w:hAnsi="Times New Roman" w:cs="Times New Roman" w:hint="eastAsia"/>
                <w:color w:val="000000" w:themeColor="text1"/>
                <w:szCs w:val="24"/>
              </w:rPr>
              <w:t>115</w:t>
            </w:r>
            <w:r w:rsidRPr="004D1628">
              <w:rPr>
                <w:rFonts w:ascii="Times New Roman" w:eastAsia="標楷體" w:hAnsi="Times New Roman" w:cs="Times New Roman" w:hint="eastAsia"/>
                <w:color w:val="000000" w:themeColor="text1"/>
                <w:szCs w:val="24"/>
              </w:rPr>
              <w:t>年新特約單位，由本局提供</w:t>
            </w:r>
            <w:r w:rsidRPr="004D1628">
              <w:rPr>
                <w:rFonts w:ascii="Times New Roman" w:eastAsia="標楷體" w:hAnsi="Times New Roman" w:cs="Times New Roman" w:hint="eastAsia"/>
                <w:color w:val="000000" w:themeColor="text1"/>
                <w:szCs w:val="24"/>
              </w:rPr>
              <w:t>115</w:t>
            </w:r>
            <w:r w:rsidRPr="004D1628">
              <w:rPr>
                <w:rFonts w:ascii="Times New Roman" w:eastAsia="標楷體" w:hAnsi="Times New Roman" w:cs="Times New Roman" w:hint="eastAsia"/>
                <w:color w:val="000000" w:themeColor="text1"/>
                <w:szCs w:val="24"/>
              </w:rPr>
              <w:t>年度桃園市社區整體照顧服務體系</w:t>
            </w:r>
            <w:r w:rsidRPr="004D1628">
              <w:rPr>
                <w:rFonts w:ascii="Times New Roman" w:eastAsia="標楷體" w:hAnsi="Times New Roman" w:cs="Times New Roman" w:hint="eastAsia"/>
                <w:color w:val="000000" w:themeColor="text1"/>
                <w:szCs w:val="24"/>
              </w:rPr>
              <w:t>A</w:t>
            </w:r>
            <w:r w:rsidRPr="004D1628">
              <w:rPr>
                <w:rFonts w:ascii="Times New Roman" w:eastAsia="標楷體" w:hAnsi="Times New Roman" w:cs="Times New Roman" w:hint="eastAsia"/>
                <w:color w:val="000000" w:themeColor="text1"/>
                <w:szCs w:val="24"/>
              </w:rPr>
              <w:t>單申請續約審查作業須知單位填寫之數據供參。</w:t>
            </w:r>
          </w:p>
          <w:p w14:paraId="7446B69C" w14:textId="1E214443" w:rsidR="00FF6E55" w:rsidRPr="004D1628" w:rsidRDefault="00FF6E55" w:rsidP="00FF6E55">
            <w:pPr>
              <w:pStyle w:val="a3"/>
              <w:spacing w:line="400" w:lineRule="exact"/>
              <w:ind w:leftChars="0" w:left="165"/>
              <w:jc w:val="both"/>
              <w:rPr>
                <w:rFonts w:ascii="Times New Roman" w:eastAsia="標楷體" w:hAnsi="Times New Roman" w:cs="Times New Roman"/>
                <w:color w:val="000000" w:themeColor="text1"/>
              </w:rPr>
            </w:pPr>
          </w:p>
        </w:tc>
        <w:tc>
          <w:tcPr>
            <w:tcW w:w="814" w:type="dxa"/>
            <w:vAlign w:val="center"/>
          </w:tcPr>
          <w:p w14:paraId="3AD06991" w14:textId="5A853CFB" w:rsidR="00FF6E55" w:rsidRPr="004D1628" w:rsidRDefault="00FF6E55" w:rsidP="00FF6E55">
            <w:pPr>
              <w:widowControl/>
              <w:spacing w:line="360" w:lineRule="exact"/>
              <w:jc w:val="both"/>
              <w:rPr>
                <w:rFonts w:ascii="Times New Roman" w:eastAsia="標楷體" w:hAnsi="Times New Roman" w:cs="Times New Roman"/>
                <w:color w:val="000000" w:themeColor="text1"/>
                <w:szCs w:val="24"/>
              </w:rPr>
            </w:pPr>
            <w:r w:rsidRPr="004D1628">
              <w:rPr>
                <w:rFonts w:ascii="Times New Roman" w:eastAsia="標楷體" w:hAnsi="Times New Roman" w:cs="Times New Roman" w:hint="eastAsia"/>
                <w:color w:val="000000" w:themeColor="text1"/>
              </w:rPr>
              <w:t>2-2-3</w:t>
            </w:r>
          </w:p>
        </w:tc>
        <w:tc>
          <w:tcPr>
            <w:tcW w:w="1628" w:type="dxa"/>
            <w:gridSpan w:val="2"/>
            <w:vAlign w:val="center"/>
          </w:tcPr>
          <w:p w14:paraId="3AEE4DDA"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2</w:t>
            </w:r>
            <w:r w:rsidRPr="004D1628">
              <w:rPr>
                <w:rFonts w:ascii="標楷體" w:eastAsia="標楷體" w:hAnsi="標楷體" w:cs="新細明體" w:hint="eastAsia"/>
                <w:color w:val="000000" w:themeColor="text1"/>
                <w:szCs w:val="24"/>
              </w:rPr>
              <w:t>分：</w:t>
            </w:r>
          </w:p>
          <w:p w14:paraId="632D671B"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完全符合</w:t>
            </w:r>
          </w:p>
          <w:p w14:paraId="5FD95883"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1</w:t>
            </w:r>
            <w:r w:rsidRPr="004D1628">
              <w:rPr>
                <w:rFonts w:ascii="標楷體" w:eastAsia="標楷體" w:hAnsi="標楷體" w:cs="新細明體" w:hint="eastAsia"/>
                <w:color w:val="000000" w:themeColor="text1"/>
                <w:szCs w:val="24"/>
              </w:rPr>
              <w:t>分：</w:t>
            </w:r>
          </w:p>
          <w:p w14:paraId="30259466"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部分符合</w:t>
            </w:r>
          </w:p>
          <w:p w14:paraId="2CBADBBB" w14:textId="77777777" w:rsidR="00FF6E55" w:rsidRPr="004D1628" w:rsidRDefault="00FF6E55" w:rsidP="00FF6E55">
            <w:pPr>
              <w:widowControl/>
              <w:spacing w:line="36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0</w:t>
            </w:r>
            <w:r w:rsidRPr="004D1628">
              <w:rPr>
                <w:rFonts w:ascii="標楷體" w:eastAsia="標楷體" w:hAnsi="標楷體" w:cs="新細明體" w:hint="eastAsia"/>
                <w:color w:val="000000" w:themeColor="text1"/>
                <w:szCs w:val="24"/>
              </w:rPr>
              <w:t>分：</w:t>
            </w:r>
          </w:p>
          <w:p w14:paraId="702F43E8" w14:textId="178C6423" w:rsidR="00FF6E55" w:rsidRPr="004D1628" w:rsidRDefault="00FF6E55" w:rsidP="00FF6E55">
            <w:pPr>
              <w:widowControl/>
              <w:spacing w:line="360" w:lineRule="exact"/>
              <w:jc w:val="both"/>
              <w:rPr>
                <w:rFonts w:ascii="Times New Roman" w:eastAsia="標楷體" w:hAnsi="Times New Roman" w:cs="Times New Roman"/>
                <w:color w:val="000000" w:themeColor="text1"/>
                <w:szCs w:val="24"/>
              </w:rPr>
            </w:pPr>
            <w:r w:rsidRPr="004D1628">
              <w:rPr>
                <w:rFonts w:ascii="標楷體" w:eastAsia="標楷體" w:hAnsi="標楷體" w:cs="新細明體" w:hint="eastAsia"/>
                <w:color w:val="000000" w:themeColor="text1"/>
                <w:szCs w:val="24"/>
              </w:rPr>
              <w:t>完全不符合</w:t>
            </w:r>
          </w:p>
        </w:tc>
        <w:tc>
          <w:tcPr>
            <w:tcW w:w="2268" w:type="dxa"/>
          </w:tcPr>
          <w:p w14:paraId="149EC3DA" w14:textId="77777777" w:rsidR="00FF6E55" w:rsidRPr="004D1628" w:rsidRDefault="00FF6E55" w:rsidP="00FF6E55">
            <w:pPr>
              <w:widowControl/>
              <w:spacing w:line="360" w:lineRule="exact"/>
              <w:jc w:val="both"/>
              <w:rPr>
                <w:rFonts w:ascii="Times New Roman" w:eastAsia="標楷體" w:hAnsi="Times New Roman" w:cs="Times New Roman"/>
                <w:color w:val="000000" w:themeColor="text1"/>
                <w:szCs w:val="24"/>
              </w:rPr>
            </w:pPr>
          </w:p>
        </w:tc>
      </w:tr>
      <w:tr w:rsidR="004D1628" w:rsidRPr="004D1628" w14:paraId="1E25C920" w14:textId="29CC355F" w:rsidTr="003701BC">
        <w:trPr>
          <w:trHeight w:val="567"/>
          <w:jc w:val="center"/>
        </w:trPr>
        <w:tc>
          <w:tcPr>
            <w:tcW w:w="1192" w:type="dxa"/>
            <w:vMerge w:val="restart"/>
            <w:hideMark/>
          </w:tcPr>
          <w:p w14:paraId="23E1F33B"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2-3</w:t>
            </w:r>
            <w:r w:rsidRPr="004D1628">
              <w:rPr>
                <w:rFonts w:ascii="Times New Roman" w:eastAsia="標楷體" w:hAnsi="Times New Roman" w:cs="Times New Roman"/>
                <w:color w:val="000000" w:themeColor="text1"/>
              </w:rPr>
              <w:t>個人資料管理與保密</w:t>
            </w:r>
          </w:p>
        </w:tc>
        <w:tc>
          <w:tcPr>
            <w:tcW w:w="1252" w:type="dxa"/>
            <w:vMerge w:val="restart"/>
            <w:hideMark/>
          </w:tcPr>
          <w:p w14:paraId="2E3CDC07"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2-3-1</w:t>
            </w:r>
            <w:r w:rsidRPr="004D1628">
              <w:rPr>
                <w:rFonts w:ascii="Times New Roman" w:eastAsia="標楷體" w:hAnsi="Times New Roman" w:cs="Times New Roman"/>
                <w:color w:val="000000" w:themeColor="text1"/>
              </w:rPr>
              <w:t>個人資料管理與保密機制</w:t>
            </w:r>
          </w:p>
          <w:p w14:paraId="6FD1B7DB" w14:textId="0FE8291D"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lastRenderedPageBreak/>
              <w:t>(</w:t>
            </w:r>
            <w:r w:rsidRPr="004D1628">
              <w:rPr>
                <w:rFonts w:ascii="Times New Roman" w:eastAsia="標楷體" w:hAnsi="Times New Roman" w:cs="Times New Roman" w:hint="eastAsia"/>
                <w:color w:val="000000" w:themeColor="text1"/>
              </w:rPr>
              <w:t>3</w:t>
            </w:r>
            <w:r w:rsidRPr="004D1628">
              <w:rPr>
                <w:rFonts w:ascii="Times New Roman" w:eastAsia="標楷體" w:hAnsi="Times New Roman" w:cs="Times New Roman"/>
                <w:color w:val="000000" w:themeColor="text1"/>
              </w:rPr>
              <w:t>)</w:t>
            </w:r>
          </w:p>
          <w:p w14:paraId="5B87390E" w14:textId="6752EF8B"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b/>
                <w:bCs/>
                <w:color w:val="000000" w:themeColor="text1"/>
              </w:rPr>
              <w:t>(</w:t>
            </w:r>
            <w:r w:rsidRPr="004D1628">
              <w:rPr>
                <w:rFonts w:ascii="Times New Roman" w:eastAsia="標楷體" w:hAnsi="Times New Roman" w:cs="Times New Roman" w:hint="eastAsia"/>
                <w:b/>
                <w:bCs/>
                <w:color w:val="000000" w:themeColor="text1"/>
              </w:rPr>
              <w:t>本項為次要指標且同為查核指標）</w:t>
            </w:r>
          </w:p>
        </w:tc>
        <w:tc>
          <w:tcPr>
            <w:tcW w:w="2369" w:type="dxa"/>
            <w:gridSpan w:val="2"/>
            <w:hideMark/>
          </w:tcPr>
          <w:p w14:paraId="7204183A" w14:textId="222250B3" w:rsidR="00FF6E55" w:rsidRPr="004D1628" w:rsidRDefault="00FF6E55" w:rsidP="00B46061">
            <w:pPr>
              <w:pStyle w:val="a3"/>
              <w:numPr>
                <w:ilvl w:val="0"/>
                <w:numId w:val="53"/>
              </w:numPr>
              <w:spacing w:line="400" w:lineRule="exact"/>
              <w:ind w:leftChars="0" w:left="192" w:hanging="192"/>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lastRenderedPageBreak/>
              <w:t>訂有個人資料管理辦法，確實執行服務使用者資料保密。</w:t>
            </w:r>
          </w:p>
          <w:p w14:paraId="6DA4A886" w14:textId="6110903E" w:rsidR="00FF6E55" w:rsidRPr="004D1628" w:rsidRDefault="00FF6E55" w:rsidP="00FF6E55">
            <w:pPr>
              <w:spacing w:line="400" w:lineRule="exact"/>
              <w:ind w:leftChars="80" w:left="192"/>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lastRenderedPageBreak/>
              <w:t>(1)</w:t>
            </w:r>
          </w:p>
        </w:tc>
        <w:tc>
          <w:tcPr>
            <w:tcW w:w="3311" w:type="dxa"/>
            <w:gridSpan w:val="2"/>
            <w:vMerge w:val="restart"/>
            <w:hideMark/>
          </w:tcPr>
          <w:p w14:paraId="48711E30" w14:textId="77777777" w:rsidR="00FF6E55" w:rsidRPr="004D1628" w:rsidRDefault="00FF6E55" w:rsidP="00FF6E55">
            <w:pPr>
              <w:pStyle w:val="a3"/>
              <w:widowControl/>
              <w:numPr>
                <w:ilvl w:val="0"/>
                <w:numId w:val="32"/>
              </w:numPr>
              <w:spacing w:line="360" w:lineRule="exact"/>
              <w:ind w:leftChars="0" w:left="257" w:hanging="257"/>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lastRenderedPageBreak/>
              <w:t>文件檢閱</w:t>
            </w:r>
          </w:p>
          <w:p w14:paraId="369FE8CF" w14:textId="77777777" w:rsidR="00FF6E55" w:rsidRPr="004D1628" w:rsidRDefault="00FF6E55" w:rsidP="00FF6E55">
            <w:pPr>
              <w:pStyle w:val="a3"/>
              <w:widowControl/>
              <w:numPr>
                <w:ilvl w:val="0"/>
                <w:numId w:val="32"/>
              </w:numPr>
              <w:spacing w:line="360" w:lineRule="exact"/>
              <w:ind w:leftChars="0" w:left="257" w:hanging="257"/>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現場訪談</w:t>
            </w:r>
          </w:p>
          <w:p w14:paraId="2FB33114" w14:textId="77777777" w:rsidR="00FF6E55" w:rsidRPr="004D1628" w:rsidRDefault="00FF6E55" w:rsidP="00B46061">
            <w:pPr>
              <w:pStyle w:val="a3"/>
              <w:widowControl/>
              <w:numPr>
                <w:ilvl w:val="0"/>
                <w:numId w:val="90"/>
              </w:numPr>
              <w:spacing w:line="360" w:lineRule="exact"/>
              <w:ind w:leftChars="0" w:left="161" w:hanging="161"/>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檢視個人資料管理辦法</w:t>
            </w:r>
            <w:r w:rsidRPr="004D1628">
              <w:rPr>
                <w:rFonts w:ascii="Times New Roman" w:eastAsia="標楷體" w:hAnsi="Times New Roman" w:cs="Times New Roman" w:hint="eastAsia"/>
                <w:color w:val="000000" w:themeColor="text1"/>
              </w:rPr>
              <w:t>及借閱原則</w:t>
            </w:r>
            <w:r w:rsidRPr="004D1628">
              <w:rPr>
                <w:rFonts w:ascii="Times New Roman" w:eastAsia="標楷體" w:hAnsi="Times New Roman" w:cs="Times New Roman"/>
                <w:color w:val="000000" w:themeColor="text1"/>
              </w:rPr>
              <w:t>。</w:t>
            </w:r>
            <w:r w:rsidRPr="004D1628">
              <w:rPr>
                <w:rFonts w:ascii="Times New Roman" w:eastAsia="標楷體" w:hAnsi="Times New Roman" w:cs="Times New Roman"/>
                <w:color w:val="000000" w:themeColor="text1"/>
              </w:rPr>
              <w:t xml:space="preserve">        </w:t>
            </w:r>
          </w:p>
          <w:p w14:paraId="086EAAFB" w14:textId="77777777" w:rsidR="00FF6E55" w:rsidRPr="004D1628" w:rsidRDefault="00FF6E55" w:rsidP="00B46061">
            <w:pPr>
              <w:pStyle w:val="a3"/>
              <w:numPr>
                <w:ilvl w:val="0"/>
                <w:numId w:val="91"/>
              </w:numPr>
              <w:snapToGrid w:val="0"/>
              <w:spacing w:line="360" w:lineRule="exact"/>
              <w:ind w:leftChars="0" w:left="175" w:hanging="175"/>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lastRenderedPageBreak/>
              <w:t>檢視資訊資料系統是否設有權限管理。</w:t>
            </w:r>
          </w:p>
          <w:p w14:paraId="210550EC" w14:textId="18A20314" w:rsidR="00FF6E55" w:rsidRPr="004D1628" w:rsidRDefault="00FF6E55" w:rsidP="00B46061">
            <w:pPr>
              <w:pStyle w:val="a3"/>
              <w:widowControl/>
              <w:numPr>
                <w:ilvl w:val="0"/>
                <w:numId w:val="91"/>
              </w:numPr>
              <w:spacing w:line="400" w:lineRule="exact"/>
              <w:ind w:leftChars="0" w:left="198" w:hanging="198"/>
              <w:jc w:val="both"/>
              <w:rPr>
                <w:rFonts w:ascii="Times New Roman" w:eastAsia="標楷體" w:hAnsi="Times New Roman" w:cs="Times New Roman"/>
                <w:color w:val="000000" w:themeColor="text1"/>
              </w:rPr>
            </w:pPr>
            <w:bookmarkStart w:id="23" w:name="_Hlk162344769"/>
            <w:r w:rsidRPr="004D1628">
              <w:rPr>
                <w:rFonts w:ascii="Times New Roman" w:eastAsia="標楷體" w:hAnsi="Times New Roman" w:cs="Times New Roman" w:hint="eastAsia"/>
                <w:color w:val="000000" w:themeColor="text1"/>
              </w:rPr>
              <w:t>檢視個管師辦公區域是否有上鎖之檔案櫃，放置個案資料</w:t>
            </w:r>
            <w:bookmarkEnd w:id="23"/>
            <w:r w:rsidRPr="004D1628">
              <w:rPr>
                <w:rFonts w:ascii="Times New Roman" w:eastAsia="標楷體" w:hAnsi="Times New Roman" w:cs="Times New Roman" w:hint="eastAsia"/>
                <w:color w:val="000000" w:themeColor="text1"/>
              </w:rPr>
              <w:t>具隱密。</w:t>
            </w:r>
          </w:p>
        </w:tc>
        <w:tc>
          <w:tcPr>
            <w:tcW w:w="2612" w:type="dxa"/>
            <w:vMerge w:val="restart"/>
            <w:hideMark/>
          </w:tcPr>
          <w:p w14:paraId="1A5CC9F8" w14:textId="77777777" w:rsidR="00FF6E55" w:rsidRPr="004D1628" w:rsidRDefault="00FF6E55" w:rsidP="00B46061">
            <w:pPr>
              <w:pStyle w:val="a3"/>
              <w:numPr>
                <w:ilvl w:val="0"/>
                <w:numId w:val="92"/>
              </w:numPr>
              <w:snapToGrid w:val="0"/>
              <w:spacing w:line="360" w:lineRule="exact"/>
              <w:ind w:leftChars="0"/>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lastRenderedPageBreak/>
              <w:t>含</w:t>
            </w:r>
            <w:r w:rsidRPr="004D1628">
              <w:rPr>
                <w:rFonts w:ascii="Times New Roman" w:eastAsia="標楷體" w:hAnsi="Times New Roman" w:cs="Times New Roman"/>
                <w:color w:val="000000" w:themeColor="text1"/>
              </w:rPr>
              <w:t>LINE</w:t>
            </w:r>
            <w:r w:rsidRPr="004D1628">
              <w:rPr>
                <w:rFonts w:ascii="Times New Roman" w:eastAsia="標楷體" w:hAnsi="Times New Roman" w:cs="Times New Roman"/>
                <w:color w:val="000000" w:themeColor="text1"/>
              </w:rPr>
              <w:t>群組等管理。</w:t>
            </w:r>
          </w:p>
          <w:p w14:paraId="74BCEF4E" w14:textId="77777777" w:rsidR="00FF6E55" w:rsidRPr="004D1628" w:rsidRDefault="00FF6E55" w:rsidP="00B46061">
            <w:pPr>
              <w:pStyle w:val="a3"/>
              <w:numPr>
                <w:ilvl w:val="0"/>
                <w:numId w:val="92"/>
              </w:numPr>
              <w:snapToGrid w:val="0"/>
              <w:spacing w:line="360" w:lineRule="exact"/>
              <w:ind w:leftChars="0" w:left="183" w:hanging="172"/>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照管平台系統權限不能跨區，</w:t>
            </w:r>
            <w:r w:rsidRPr="004D1628">
              <w:rPr>
                <w:rFonts w:ascii="Times New Roman" w:eastAsia="標楷體" w:hAnsi="Times New Roman" w:cs="Times New Roman" w:hint="eastAsia"/>
                <w:color w:val="000000" w:themeColor="text1"/>
              </w:rPr>
              <w:t>並</w:t>
            </w:r>
            <w:r w:rsidRPr="004D1628">
              <w:rPr>
                <w:rFonts w:ascii="Times New Roman" w:eastAsia="標楷體" w:hAnsi="Times New Roman" w:cs="Times New Roman"/>
                <w:color w:val="000000" w:themeColor="text1"/>
              </w:rPr>
              <w:t>檢視單位系統管理者最大權限</w:t>
            </w:r>
            <w:r w:rsidRPr="004D1628">
              <w:rPr>
                <w:rFonts w:ascii="Times New Roman" w:eastAsia="標楷體" w:hAnsi="Times New Roman" w:cs="Times New Roman"/>
                <w:color w:val="000000" w:themeColor="text1"/>
              </w:rPr>
              <w:lastRenderedPageBreak/>
              <w:t>身分合理性。</w:t>
            </w:r>
          </w:p>
          <w:p w14:paraId="0F3576BB" w14:textId="77777777" w:rsidR="00FF6E55" w:rsidRPr="004D1628" w:rsidRDefault="00FF6E55" w:rsidP="00B46061">
            <w:pPr>
              <w:pStyle w:val="a3"/>
              <w:numPr>
                <w:ilvl w:val="0"/>
                <w:numId w:val="92"/>
              </w:numPr>
              <w:snapToGrid w:val="0"/>
              <w:spacing w:line="360" w:lineRule="exact"/>
              <w:ind w:leftChars="0" w:left="189" w:hanging="178"/>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單位資料櫃陳設方式及個人電腦使用隱私權限設置。</w:t>
            </w:r>
          </w:p>
          <w:p w14:paraId="1DBE072B" w14:textId="11188CEC" w:rsidR="00FF6E55" w:rsidRPr="004D1628" w:rsidRDefault="00FF6E55" w:rsidP="00B46061">
            <w:pPr>
              <w:pStyle w:val="a3"/>
              <w:numPr>
                <w:ilvl w:val="0"/>
                <w:numId w:val="92"/>
              </w:numPr>
              <w:snapToGrid w:val="0"/>
              <w:spacing w:line="400" w:lineRule="exact"/>
              <w:ind w:leftChars="0" w:left="221" w:hanging="221"/>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檢視</w:t>
            </w:r>
            <w:r w:rsidRPr="004D1628">
              <w:rPr>
                <w:rFonts w:ascii="Times New Roman" w:eastAsia="標楷體" w:hAnsi="Times New Roman" w:cs="Times New Roman"/>
                <w:color w:val="000000" w:themeColor="text1"/>
              </w:rPr>
              <w:t>個人資料</w:t>
            </w:r>
            <w:r w:rsidRPr="004D1628">
              <w:rPr>
                <w:rFonts w:ascii="Times New Roman" w:eastAsia="標楷體" w:hAnsi="Times New Roman" w:cs="Times New Roman" w:hint="eastAsia"/>
                <w:color w:val="000000" w:themeColor="text1"/>
              </w:rPr>
              <w:t>借閱原則。</w:t>
            </w:r>
          </w:p>
        </w:tc>
        <w:tc>
          <w:tcPr>
            <w:tcW w:w="814" w:type="dxa"/>
            <w:vAlign w:val="center"/>
          </w:tcPr>
          <w:p w14:paraId="1BBFC67D" w14:textId="2339AF86" w:rsidR="00FF6E55" w:rsidRPr="004D1628" w:rsidRDefault="00FF6E55" w:rsidP="00FF6E55">
            <w:pPr>
              <w:snapToGrid w:val="0"/>
              <w:spacing w:line="360" w:lineRule="exact"/>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lastRenderedPageBreak/>
              <w:t>2-3-</w:t>
            </w:r>
            <w:r w:rsidRPr="004D1628">
              <w:rPr>
                <w:rFonts w:ascii="Times New Roman" w:hAnsi="Times New Roman" w:cs="Times New Roman" w:hint="eastAsia"/>
                <w:color w:val="000000" w:themeColor="text1"/>
              </w:rPr>
              <w:t>1</w:t>
            </w:r>
            <w:r w:rsidRPr="004D1628">
              <w:rPr>
                <w:rFonts w:ascii="Times New Roman" w:eastAsia="標楷體" w:hAnsi="Times New Roman" w:cs="Times New Roman" w:hint="eastAsia"/>
                <w:color w:val="000000" w:themeColor="text1"/>
              </w:rPr>
              <w:t>-1</w:t>
            </w:r>
          </w:p>
        </w:tc>
        <w:tc>
          <w:tcPr>
            <w:tcW w:w="1628" w:type="dxa"/>
            <w:gridSpan w:val="2"/>
            <w:vAlign w:val="center"/>
          </w:tcPr>
          <w:p w14:paraId="33BCB938"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1</w:t>
            </w:r>
            <w:r w:rsidRPr="004D1628">
              <w:rPr>
                <w:rFonts w:ascii="標楷體" w:eastAsia="標楷體" w:hAnsi="標楷體" w:cs="新細明體" w:hint="eastAsia"/>
                <w:color w:val="000000" w:themeColor="text1"/>
                <w:szCs w:val="24"/>
              </w:rPr>
              <w:t>分：</w:t>
            </w:r>
          </w:p>
          <w:p w14:paraId="6A1A6B2A" w14:textId="77777777" w:rsidR="00FF6E55" w:rsidRPr="004D1628" w:rsidRDefault="00FF6E55" w:rsidP="00FF6E55">
            <w:pPr>
              <w:snapToGrid w:val="0"/>
              <w:spacing w:beforeLines="50" w:before="180" w:afterLines="50" w:after="180" w:line="300" w:lineRule="exact"/>
              <w:ind w:leftChars="-10" w:left="-24"/>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完全符合</w:t>
            </w:r>
          </w:p>
          <w:p w14:paraId="128E2897"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0.5</w:t>
            </w:r>
            <w:r w:rsidRPr="004D1628">
              <w:rPr>
                <w:rFonts w:ascii="標楷體" w:eastAsia="標楷體" w:hAnsi="標楷體" w:cs="新細明體" w:hint="eastAsia"/>
                <w:color w:val="000000" w:themeColor="text1"/>
                <w:szCs w:val="24"/>
              </w:rPr>
              <w:t>分：</w:t>
            </w:r>
          </w:p>
          <w:p w14:paraId="72B7E5C5"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lastRenderedPageBreak/>
              <w:t>部分符合</w:t>
            </w:r>
          </w:p>
          <w:p w14:paraId="13F6AA42" w14:textId="77777777" w:rsidR="00FF6E55" w:rsidRPr="004D1628" w:rsidRDefault="00FF6E55" w:rsidP="00FF6E55">
            <w:pPr>
              <w:widowControl/>
              <w:spacing w:line="36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0</w:t>
            </w:r>
            <w:r w:rsidRPr="004D1628">
              <w:rPr>
                <w:rFonts w:ascii="標楷體" w:eastAsia="標楷體" w:hAnsi="標楷體" w:cs="新細明體" w:hint="eastAsia"/>
                <w:color w:val="000000" w:themeColor="text1"/>
                <w:szCs w:val="24"/>
              </w:rPr>
              <w:t>分：</w:t>
            </w:r>
          </w:p>
          <w:p w14:paraId="07276CC3" w14:textId="78EE6AD5" w:rsidR="00FF6E55" w:rsidRPr="004D1628" w:rsidRDefault="00FF6E55" w:rsidP="00FF6E55">
            <w:pPr>
              <w:snapToGrid w:val="0"/>
              <w:spacing w:line="360" w:lineRule="exact"/>
              <w:jc w:val="both"/>
              <w:rPr>
                <w:rFonts w:ascii="Times New Roman" w:eastAsia="標楷體" w:hAnsi="Times New Roman" w:cs="Times New Roman"/>
                <w:color w:val="000000" w:themeColor="text1"/>
              </w:rPr>
            </w:pPr>
            <w:r w:rsidRPr="004D1628">
              <w:rPr>
                <w:rFonts w:ascii="標楷體" w:eastAsia="標楷體" w:hAnsi="標楷體" w:cs="新細明體" w:hint="eastAsia"/>
                <w:color w:val="000000" w:themeColor="text1"/>
                <w:szCs w:val="24"/>
              </w:rPr>
              <w:t>完全不符合</w:t>
            </w:r>
          </w:p>
        </w:tc>
        <w:tc>
          <w:tcPr>
            <w:tcW w:w="2268" w:type="dxa"/>
          </w:tcPr>
          <w:p w14:paraId="1A2859AD" w14:textId="77777777" w:rsidR="00FF6E55" w:rsidRPr="004D1628" w:rsidRDefault="00FF6E55" w:rsidP="00FF6E55">
            <w:pPr>
              <w:snapToGrid w:val="0"/>
              <w:spacing w:line="360" w:lineRule="exact"/>
              <w:jc w:val="both"/>
              <w:rPr>
                <w:rFonts w:ascii="Times New Roman" w:eastAsia="標楷體" w:hAnsi="Times New Roman" w:cs="Times New Roman"/>
                <w:color w:val="000000" w:themeColor="text1"/>
              </w:rPr>
            </w:pPr>
          </w:p>
        </w:tc>
      </w:tr>
      <w:tr w:rsidR="004D1628" w:rsidRPr="004D1628" w14:paraId="3AA81E39" w14:textId="1905055C" w:rsidTr="00B64DF8">
        <w:trPr>
          <w:trHeight w:val="567"/>
          <w:jc w:val="center"/>
        </w:trPr>
        <w:tc>
          <w:tcPr>
            <w:tcW w:w="1192" w:type="dxa"/>
            <w:vMerge/>
            <w:hideMark/>
          </w:tcPr>
          <w:p w14:paraId="2AA19590"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c>
          <w:tcPr>
            <w:tcW w:w="1252" w:type="dxa"/>
            <w:vMerge/>
            <w:hideMark/>
          </w:tcPr>
          <w:p w14:paraId="13F36CFD"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c>
          <w:tcPr>
            <w:tcW w:w="2369" w:type="dxa"/>
            <w:gridSpan w:val="2"/>
            <w:hideMark/>
          </w:tcPr>
          <w:p w14:paraId="66BA558F" w14:textId="15714544" w:rsidR="00FF6E55" w:rsidRPr="004D1628" w:rsidRDefault="00FF6E55" w:rsidP="00B46061">
            <w:pPr>
              <w:pStyle w:val="a3"/>
              <w:numPr>
                <w:ilvl w:val="0"/>
                <w:numId w:val="53"/>
              </w:numPr>
              <w:spacing w:line="400" w:lineRule="exact"/>
              <w:ind w:leftChars="0" w:left="192" w:hanging="192"/>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資訊資料系統管理應設有權限。</w:t>
            </w:r>
          </w:p>
          <w:p w14:paraId="7CA8D7CF" w14:textId="2AB83526" w:rsidR="00FF6E55" w:rsidRPr="004D1628" w:rsidRDefault="00FF6E55" w:rsidP="00FF6E55">
            <w:pPr>
              <w:pStyle w:val="a3"/>
              <w:spacing w:line="400" w:lineRule="exact"/>
              <w:ind w:leftChars="0" w:left="192"/>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(1)</w:t>
            </w:r>
          </w:p>
        </w:tc>
        <w:tc>
          <w:tcPr>
            <w:tcW w:w="3311" w:type="dxa"/>
            <w:gridSpan w:val="2"/>
            <w:vMerge/>
            <w:hideMark/>
          </w:tcPr>
          <w:p w14:paraId="746C1F5A"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c>
          <w:tcPr>
            <w:tcW w:w="2612" w:type="dxa"/>
            <w:vMerge/>
            <w:hideMark/>
          </w:tcPr>
          <w:p w14:paraId="72FBA2F9"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c>
          <w:tcPr>
            <w:tcW w:w="814" w:type="dxa"/>
            <w:vAlign w:val="center"/>
          </w:tcPr>
          <w:p w14:paraId="614BAF13" w14:textId="2C1C3B2E"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2-3-</w:t>
            </w:r>
            <w:r w:rsidRPr="004D1628">
              <w:rPr>
                <w:rFonts w:ascii="Times New Roman" w:hAnsi="Times New Roman" w:cs="Times New Roman" w:hint="eastAsia"/>
                <w:color w:val="000000" w:themeColor="text1"/>
              </w:rPr>
              <w:t>1</w:t>
            </w:r>
            <w:r w:rsidRPr="004D1628">
              <w:rPr>
                <w:rFonts w:ascii="Times New Roman" w:eastAsia="標楷體" w:hAnsi="Times New Roman" w:cs="Times New Roman" w:hint="eastAsia"/>
                <w:color w:val="000000" w:themeColor="text1"/>
              </w:rPr>
              <w:t>-2</w:t>
            </w:r>
          </w:p>
        </w:tc>
        <w:tc>
          <w:tcPr>
            <w:tcW w:w="1628" w:type="dxa"/>
            <w:gridSpan w:val="2"/>
            <w:vAlign w:val="center"/>
          </w:tcPr>
          <w:p w14:paraId="6BAB0D21"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1</w:t>
            </w:r>
            <w:r w:rsidRPr="004D1628">
              <w:rPr>
                <w:rFonts w:ascii="標楷體" w:eastAsia="標楷體" w:hAnsi="標楷體" w:cs="新細明體" w:hint="eastAsia"/>
                <w:color w:val="000000" w:themeColor="text1"/>
                <w:szCs w:val="24"/>
              </w:rPr>
              <w:t>分：</w:t>
            </w:r>
          </w:p>
          <w:p w14:paraId="1C23A666" w14:textId="77777777" w:rsidR="00FF6E55" w:rsidRPr="004D1628" w:rsidRDefault="00FF6E55" w:rsidP="00FF6E55">
            <w:pPr>
              <w:snapToGrid w:val="0"/>
              <w:spacing w:beforeLines="50" w:before="180" w:afterLines="50" w:after="180" w:line="300" w:lineRule="exact"/>
              <w:ind w:leftChars="-10" w:left="-24"/>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完全符合</w:t>
            </w:r>
          </w:p>
          <w:p w14:paraId="1EB350D4"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0.5</w:t>
            </w:r>
            <w:r w:rsidRPr="004D1628">
              <w:rPr>
                <w:rFonts w:ascii="標楷體" w:eastAsia="標楷體" w:hAnsi="標楷體" w:cs="新細明體" w:hint="eastAsia"/>
                <w:color w:val="000000" w:themeColor="text1"/>
                <w:szCs w:val="24"/>
              </w:rPr>
              <w:t>分：</w:t>
            </w:r>
          </w:p>
          <w:p w14:paraId="60308A37"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部分符合</w:t>
            </w:r>
          </w:p>
          <w:p w14:paraId="41333879" w14:textId="77777777" w:rsidR="00FF6E55" w:rsidRPr="004D1628" w:rsidRDefault="00FF6E55" w:rsidP="00FF6E55">
            <w:pPr>
              <w:widowControl/>
              <w:spacing w:line="36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0</w:t>
            </w:r>
            <w:r w:rsidRPr="004D1628">
              <w:rPr>
                <w:rFonts w:ascii="標楷體" w:eastAsia="標楷體" w:hAnsi="標楷體" w:cs="新細明體" w:hint="eastAsia"/>
                <w:color w:val="000000" w:themeColor="text1"/>
                <w:szCs w:val="24"/>
              </w:rPr>
              <w:t>分：</w:t>
            </w:r>
          </w:p>
          <w:p w14:paraId="012504EB" w14:textId="650A4149"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標楷體" w:eastAsia="標楷體" w:hAnsi="標楷體" w:cs="新細明體" w:hint="eastAsia"/>
                <w:color w:val="000000" w:themeColor="text1"/>
                <w:szCs w:val="24"/>
              </w:rPr>
              <w:t>完全不符合</w:t>
            </w:r>
          </w:p>
        </w:tc>
        <w:tc>
          <w:tcPr>
            <w:tcW w:w="2268" w:type="dxa"/>
          </w:tcPr>
          <w:p w14:paraId="70AB6725"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r>
      <w:tr w:rsidR="004D1628" w:rsidRPr="004D1628" w14:paraId="51DDB3F8" w14:textId="7AA0F6A4" w:rsidTr="00232F24">
        <w:trPr>
          <w:trHeight w:val="567"/>
          <w:jc w:val="center"/>
        </w:trPr>
        <w:tc>
          <w:tcPr>
            <w:tcW w:w="1192" w:type="dxa"/>
            <w:vMerge/>
          </w:tcPr>
          <w:p w14:paraId="4307449A"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c>
          <w:tcPr>
            <w:tcW w:w="1252" w:type="dxa"/>
            <w:vMerge/>
          </w:tcPr>
          <w:p w14:paraId="08DF9640"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c>
          <w:tcPr>
            <w:tcW w:w="2369" w:type="dxa"/>
            <w:gridSpan w:val="2"/>
          </w:tcPr>
          <w:p w14:paraId="18E9CC2C" w14:textId="77777777" w:rsidR="00FF6E55" w:rsidRPr="004D1628" w:rsidRDefault="00FF6E55" w:rsidP="00B46061">
            <w:pPr>
              <w:pStyle w:val="a3"/>
              <w:widowControl/>
              <w:numPr>
                <w:ilvl w:val="0"/>
                <w:numId w:val="53"/>
              </w:numPr>
              <w:spacing w:line="400" w:lineRule="exact"/>
              <w:ind w:leftChars="0" w:left="192" w:hanging="192"/>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配合政府相關資料提供與建檔。</w:t>
            </w:r>
          </w:p>
          <w:p w14:paraId="0493C19D" w14:textId="5C4A72D9" w:rsidR="00FF6E55" w:rsidRPr="004D1628" w:rsidRDefault="00FF6E55" w:rsidP="00FF6E55">
            <w:pPr>
              <w:spacing w:line="400" w:lineRule="exact"/>
              <w:ind w:leftChars="80" w:left="192"/>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(1)</w:t>
            </w:r>
          </w:p>
        </w:tc>
        <w:tc>
          <w:tcPr>
            <w:tcW w:w="3311" w:type="dxa"/>
            <w:gridSpan w:val="2"/>
            <w:vMerge/>
          </w:tcPr>
          <w:p w14:paraId="33774587"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c>
          <w:tcPr>
            <w:tcW w:w="2612" w:type="dxa"/>
            <w:vMerge/>
          </w:tcPr>
          <w:p w14:paraId="01B32D4E"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c>
          <w:tcPr>
            <w:tcW w:w="814" w:type="dxa"/>
            <w:vAlign w:val="center"/>
          </w:tcPr>
          <w:p w14:paraId="41117470" w14:textId="2E37C39F" w:rsidR="00FF6E55" w:rsidRPr="004D1628" w:rsidRDefault="00FF6E55" w:rsidP="00FF6E55">
            <w:pPr>
              <w:tabs>
                <w:tab w:val="left" w:pos="600"/>
              </w:tabs>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2-3-</w:t>
            </w:r>
            <w:r w:rsidRPr="004D1628">
              <w:rPr>
                <w:rFonts w:ascii="Times New Roman" w:hAnsi="Times New Roman" w:cs="Times New Roman" w:hint="eastAsia"/>
                <w:color w:val="000000" w:themeColor="text1"/>
              </w:rPr>
              <w:t>1</w:t>
            </w:r>
            <w:r w:rsidRPr="004D1628">
              <w:rPr>
                <w:rFonts w:ascii="Times New Roman" w:eastAsia="標楷體" w:hAnsi="Times New Roman" w:cs="Times New Roman" w:hint="eastAsia"/>
                <w:color w:val="000000" w:themeColor="text1"/>
              </w:rPr>
              <w:t>-3</w:t>
            </w:r>
          </w:p>
        </w:tc>
        <w:tc>
          <w:tcPr>
            <w:tcW w:w="1628" w:type="dxa"/>
            <w:gridSpan w:val="2"/>
            <w:vAlign w:val="center"/>
          </w:tcPr>
          <w:p w14:paraId="452CD658"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1</w:t>
            </w:r>
            <w:r w:rsidRPr="004D1628">
              <w:rPr>
                <w:rFonts w:ascii="標楷體" w:eastAsia="標楷體" w:hAnsi="標楷體" w:cs="新細明體" w:hint="eastAsia"/>
                <w:color w:val="000000" w:themeColor="text1"/>
                <w:szCs w:val="24"/>
              </w:rPr>
              <w:t>分：</w:t>
            </w:r>
          </w:p>
          <w:p w14:paraId="6427D119" w14:textId="77777777" w:rsidR="00FF6E55" w:rsidRPr="004D1628" w:rsidRDefault="00FF6E55" w:rsidP="00FF6E55">
            <w:pPr>
              <w:snapToGrid w:val="0"/>
              <w:spacing w:beforeLines="50" w:before="180" w:afterLines="50" w:after="180" w:line="300" w:lineRule="exact"/>
              <w:ind w:leftChars="-10" w:left="-24"/>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完全符合</w:t>
            </w:r>
          </w:p>
          <w:p w14:paraId="668D91D5"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0.5</w:t>
            </w:r>
            <w:r w:rsidRPr="004D1628">
              <w:rPr>
                <w:rFonts w:ascii="標楷體" w:eastAsia="標楷體" w:hAnsi="標楷體" w:cs="新細明體" w:hint="eastAsia"/>
                <w:color w:val="000000" w:themeColor="text1"/>
                <w:szCs w:val="24"/>
              </w:rPr>
              <w:t>分：</w:t>
            </w:r>
          </w:p>
          <w:p w14:paraId="60208BD7"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部分符合</w:t>
            </w:r>
          </w:p>
          <w:p w14:paraId="5BA1B3C9" w14:textId="77777777" w:rsidR="00FF6E55" w:rsidRPr="004D1628" w:rsidRDefault="00FF6E55" w:rsidP="00FF6E55">
            <w:pPr>
              <w:widowControl/>
              <w:spacing w:line="36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0</w:t>
            </w:r>
            <w:r w:rsidRPr="004D1628">
              <w:rPr>
                <w:rFonts w:ascii="標楷體" w:eastAsia="標楷體" w:hAnsi="標楷體" w:cs="新細明體" w:hint="eastAsia"/>
                <w:color w:val="000000" w:themeColor="text1"/>
                <w:szCs w:val="24"/>
              </w:rPr>
              <w:t>分：</w:t>
            </w:r>
          </w:p>
          <w:p w14:paraId="4DC2E31A" w14:textId="657B0973"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標楷體" w:eastAsia="標楷體" w:hAnsi="標楷體" w:cs="新細明體" w:hint="eastAsia"/>
                <w:color w:val="000000" w:themeColor="text1"/>
                <w:szCs w:val="24"/>
              </w:rPr>
              <w:t>完全不符合</w:t>
            </w:r>
          </w:p>
        </w:tc>
        <w:tc>
          <w:tcPr>
            <w:tcW w:w="2268" w:type="dxa"/>
          </w:tcPr>
          <w:p w14:paraId="0C22E9B1"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r>
      <w:tr w:rsidR="004D1628" w:rsidRPr="004D1628" w14:paraId="49CB5393" w14:textId="326BE55F" w:rsidTr="0083590C">
        <w:trPr>
          <w:trHeight w:val="1259"/>
          <w:jc w:val="center"/>
        </w:trPr>
        <w:tc>
          <w:tcPr>
            <w:tcW w:w="1192" w:type="dxa"/>
            <w:hideMark/>
          </w:tcPr>
          <w:p w14:paraId="5E9C3C9C"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2-4</w:t>
            </w:r>
            <w:r w:rsidRPr="004D1628">
              <w:rPr>
                <w:rFonts w:ascii="Times New Roman" w:eastAsia="標楷體" w:hAnsi="Times New Roman" w:cs="Times New Roman"/>
                <w:bCs/>
                <w:color w:val="000000" w:themeColor="text1"/>
              </w:rPr>
              <w:t>與縣市政府合作情形及機制</w:t>
            </w:r>
          </w:p>
        </w:tc>
        <w:tc>
          <w:tcPr>
            <w:tcW w:w="1252" w:type="dxa"/>
            <w:hideMark/>
          </w:tcPr>
          <w:p w14:paraId="2ACE0696" w14:textId="77777777" w:rsidR="00FF6E55" w:rsidRPr="004D1628" w:rsidRDefault="00FF6E55" w:rsidP="00FF6E55">
            <w:pPr>
              <w:spacing w:line="400" w:lineRule="exact"/>
              <w:jc w:val="both"/>
              <w:rPr>
                <w:rFonts w:ascii="Times New Roman" w:eastAsia="標楷體" w:hAnsi="Times New Roman" w:cs="Times New Roman"/>
                <w:bCs/>
                <w:color w:val="000000" w:themeColor="text1"/>
              </w:rPr>
            </w:pPr>
            <w:r w:rsidRPr="004D1628">
              <w:rPr>
                <w:rFonts w:ascii="Times New Roman" w:eastAsia="標楷體" w:hAnsi="Times New Roman" w:cs="Times New Roman"/>
                <w:bCs/>
                <w:color w:val="000000" w:themeColor="text1"/>
              </w:rPr>
              <w:t>2-4-1</w:t>
            </w:r>
            <w:r w:rsidRPr="004D1628">
              <w:rPr>
                <w:rFonts w:ascii="Times New Roman" w:eastAsia="標楷體" w:hAnsi="Times New Roman" w:cs="Times New Roman"/>
                <w:bCs/>
                <w:color w:val="000000" w:themeColor="text1"/>
              </w:rPr>
              <w:t>與縣市政府合作情形及機制</w:t>
            </w:r>
          </w:p>
          <w:p w14:paraId="52BA4D10" w14:textId="77777777" w:rsidR="00FF6E55" w:rsidRPr="004D1628" w:rsidRDefault="00FF6E55" w:rsidP="00FF6E55">
            <w:pPr>
              <w:spacing w:line="400" w:lineRule="exact"/>
              <w:jc w:val="both"/>
              <w:rPr>
                <w:rFonts w:ascii="Times New Roman" w:eastAsia="標楷體" w:hAnsi="Times New Roman" w:cs="Times New Roman"/>
                <w:bCs/>
                <w:color w:val="000000" w:themeColor="text1"/>
              </w:rPr>
            </w:pPr>
            <w:r w:rsidRPr="004D1628">
              <w:rPr>
                <w:rFonts w:ascii="Times New Roman" w:eastAsia="標楷體" w:hAnsi="Times New Roman" w:cs="Times New Roman"/>
                <w:bCs/>
                <w:color w:val="000000" w:themeColor="text1"/>
              </w:rPr>
              <w:lastRenderedPageBreak/>
              <w:t>(</w:t>
            </w:r>
            <w:r w:rsidRPr="004D1628">
              <w:rPr>
                <w:rFonts w:ascii="Times New Roman" w:eastAsia="標楷體" w:hAnsi="Times New Roman" w:cs="Times New Roman" w:hint="eastAsia"/>
                <w:bCs/>
                <w:color w:val="000000" w:themeColor="text1"/>
              </w:rPr>
              <w:t>8</w:t>
            </w:r>
            <w:r w:rsidRPr="004D1628">
              <w:rPr>
                <w:rFonts w:ascii="Times New Roman" w:eastAsia="標楷體" w:hAnsi="Times New Roman" w:cs="Times New Roman"/>
                <w:bCs/>
                <w:color w:val="000000" w:themeColor="text1"/>
              </w:rPr>
              <w:t>)</w:t>
            </w:r>
          </w:p>
          <w:p w14:paraId="3CDF8122" w14:textId="1E207DFE" w:rsidR="00FF6E55" w:rsidRPr="004D1628" w:rsidRDefault="00FF6E55" w:rsidP="00FF6E55">
            <w:pPr>
              <w:spacing w:line="400" w:lineRule="exact"/>
              <w:jc w:val="both"/>
              <w:rPr>
                <w:rFonts w:ascii="Times New Roman" w:eastAsia="標楷體" w:hAnsi="Times New Roman" w:cs="Times New Roman"/>
                <w:bCs/>
                <w:color w:val="000000" w:themeColor="text1"/>
              </w:rPr>
            </w:pPr>
            <w:r w:rsidRPr="004D1628">
              <w:rPr>
                <w:rFonts w:ascii="Times New Roman" w:eastAsia="標楷體" w:hAnsi="Times New Roman" w:cs="Times New Roman" w:hint="eastAsia"/>
                <w:b/>
                <w:bCs/>
                <w:color w:val="000000" w:themeColor="text1"/>
              </w:rPr>
              <w:t>(</w:t>
            </w:r>
            <w:r w:rsidRPr="004D1628">
              <w:rPr>
                <w:rFonts w:ascii="Times New Roman" w:eastAsia="標楷體" w:hAnsi="Times New Roman" w:cs="Times New Roman" w:hint="eastAsia"/>
                <w:b/>
                <w:bCs/>
                <w:color w:val="000000" w:themeColor="text1"/>
              </w:rPr>
              <w:t>本項為次要指標</w:t>
            </w:r>
            <w:r w:rsidRPr="004D1628">
              <w:rPr>
                <w:rFonts w:ascii="Times New Roman" w:eastAsia="標楷體" w:hAnsi="Times New Roman" w:cs="Times New Roman" w:hint="eastAsia"/>
                <w:b/>
                <w:bCs/>
                <w:color w:val="000000" w:themeColor="text1"/>
              </w:rPr>
              <w:t>)</w:t>
            </w:r>
          </w:p>
        </w:tc>
        <w:tc>
          <w:tcPr>
            <w:tcW w:w="2369" w:type="dxa"/>
            <w:gridSpan w:val="2"/>
            <w:hideMark/>
          </w:tcPr>
          <w:p w14:paraId="6569CA9E" w14:textId="77777777" w:rsidR="00FF6E55" w:rsidRPr="004D1628" w:rsidRDefault="00FF6E55" w:rsidP="00FF6E55">
            <w:pPr>
              <w:spacing w:line="400" w:lineRule="exact"/>
              <w:ind w:leftChars="-10" w:left="144" w:hangingChars="70" w:hanging="168"/>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lastRenderedPageBreak/>
              <w:t>1.</w:t>
            </w:r>
            <w:r w:rsidRPr="004D1628">
              <w:rPr>
                <w:rFonts w:ascii="Times New Roman" w:eastAsia="標楷體" w:hAnsi="Times New Roman" w:cs="Times New Roman"/>
                <w:color w:val="000000" w:themeColor="text1"/>
              </w:rPr>
              <w:t>配合中央及地方政府相關規定</w:t>
            </w:r>
            <w:r w:rsidRPr="004D1628">
              <w:rPr>
                <w:rFonts w:ascii="Times New Roman" w:eastAsia="標楷體" w:hAnsi="Times New Roman" w:cs="Times New Roman"/>
                <w:color w:val="000000" w:themeColor="text1"/>
              </w:rPr>
              <w:t>(</w:t>
            </w:r>
            <w:r w:rsidRPr="004D1628">
              <w:rPr>
                <w:rFonts w:ascii="Times New Roman" w:eastAsia="標楷體" w:hAnsi="Times New Roman" w:cs="Times New Roman"/>
                <w:color w:val="000000" w:themeColor="text1"/>
              </w:rPr>
              <w:t>如契約、公文等</w:t>
            </w:r>
            <w:r w:rsidRPr="004D1628">
              <w:rPr>
                <w:rFonts w:ascii="Times New Roman" w:eastAsia="標楷體" w:hAnsi="Times New Roman" w:cs="Times New Roman"/>
                <w:color w:val="000000" w:themeColor="text1"/>
              </w:rPr>
              <w:t>)</w:t>
            </w:r>
            <w:r w:rsidRPr="004D1628">
              <w:rPr>
                <w:rFonts w:ascii="Times New Roman" w:eastAsia="標楷體" w:hAnsi="Times New Roman" w:cs="Times New Roman"/>
                <w:color w:val="000000" w:themeColor="text1"/>
              </w:rPr>
              <w:t>。</w:t>
            </w:r>
            <w:r w:rsidRPr="004D1628">
              <w:rPr>
                <w:rFonts w:ascii="Times New Roman" w:eastAsia="標楷體" w:hAnsi="Times New Roman" w:cs="Times New Roman"/>
                <w:color w:val="000000" w:themeColor="text1"/>
              </w:rPr>
              <w:t xml:space="preserve"> </w:t>
            </w:r>
          </w:p>
          <w:p w14:paraId="268F045D" w14:textId="77777777" w:rsidR="00FF6E55" w:rsidRPr="004D1628" w:rsidRDefault="00FF6E55" w:rsidP="00FF6E55">
            <w:pPr>
              <w:spacing w:line="400" w:lineRule="exact"/>
              <w:ind w:leftChars="-3" w:left="214" w:hangingChars="92" w:hanging="221"/>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2.</w:t>
            </w:r>
            <w:r w:rsidRPr="004D1628">
              <w:rPr>
                <w:rFonts w:ascii="Times New Roman" w:eastAsia="標楷體" w:hAnsi="Times New Roman" w:cs="Times New Roman"/>
                <w:color w:val="000000" w:themeColor="text1"/>
              </w:rPr>
              <w:t>配合照管中心相關</w:t>
            </w:r>
            <w:r w:rsidRPr="004D1628">
              <w:rPr>
                <w:rFonts w:ascii="Times New Roman" w:eastAsia="標楷體" w:hAnsi="Times New Roman" w:cs="Times New Roman"/>
                <w:color w:val="000000" w:themeColor="text1"/>
              </w:rPr>
              <w:lastRenderedPageBreak/>
              <w:t>長照業務</w:t>
            </w:r>
            <w:r w:rsidRPr="004D1628">
              <w:rPr>
                <w:rFonts w:ascii="Times New Roman" w:eastAsia="標楷體" w:hAnsi="Times New Roman" w:cs="Times New Roman"/>
                <w:color w:val="000000" w:themeColor="text1"/>
              </w:rPr>
              <w:t>(</w:t>
            </w:r>
            <w:r w:rsidRPr="004D1628">
              <w:rPr>
                <w:rFonts w:ascii="Times New Roman" w:eastAsia="標楷體" w:hAnsi="Times New Roman" w:cs="Times New Roman"/>
                <w:color w:val="000000" w:themeColor="text1"/>
              </w:rPr>
              <w:t>聯繫會議及宣導</w:t>
            </w:r>
            <w:r w:rsidRPr="004D1628">
              <w:rPr>
                <w:rFonts w:ascii="Times New Roman" w:eastAsia="標楷體" w:hAnsi="Times New Roman" w:cs="Times New Roman"/>
                <w:color w:val="000000" w:themeColor="text1"/>
              </w:rPr>
              <w:t>)</w:t>
            </w:r>
            <w:r w:rsidRPr="004D1628">
              <w:rPr>
                <w:rFonts w:ascii="Times New Roman" w:eastAsia="標楷體" w:hAnsi="Times New Roman" w:cs="Times New Roman"/>
                <w:color w:val="000000" w:themeColor="text1"/>
              </w:rPr>
              <w:t>推展。</w:t>
            </w:r>
          </w:p>
        </w:tc>
        <w:tc>
          <w:tcPr>
            <w:tcW w:w="3311" w:type="dxa"/>
            <w:gridSpan w:val="2"/>
            <w:hideMark/>
          </w:tcPr>
          <w:p w14:paraId="2D321899" w14:textId="77777777" w:rsidR="00FF6E55" w:rsidRPr="004D1628" w:rsidRDefault="00FF6E55" w:rsidP="00FF6E55">
            <w:pPr>
              <w:pStyle w:val="a3"/>
              <w:widowControl/>
              <w:numPr>
                <w:ilvl w:val="0"/>
                <w:numId w:val="32"/>
              </w:numPr>
              <w:spacing w:line="360" w:lineRule="exact"/>
              <w:ind w:leftChars="0" w:left="257" w:hanging="257"/>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lastRenderedPageBreak/>
              <w:t>文件檢閱</w:t>
            </w:r>
          </w:p>
          <w:p w14:paraId="75E667BE" w14:textId="77777777" w:rsidR="00FF6E55" w:rsidRPr="004D1628" w:rsidRDefault="00FF6E55" w:rsidP="00FF6E55">
            <w:pPr>
              <w:pStyle w:val="a3"/>
              <w:widowControl/>
              <w:numPr>
                <w:ilvl w:val="0"/>
                <w:numId w:val="32"/>
              </w:numPr>
              <w:spacing w:line="360" w:lineRule="exact"/>
              <w:ind w:leftChars="0" w:left="257" w:hanging="257"/>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現場訪談</w:t>
            </w:r>
          </w:p>
          <w:p w14:paraId="2326CCC6" w14:textId="77777777" w:rsidR="00FF6E55" w:rsidRPr="004D1628" w:rsidRDefault="00FF6E55" w:rsidP="00B46061">
            <w:pPr>
              <w:pStyle w:val="a3"/>
              <w:numPr>
                <w:ilvl w:val="0"/>
                <w:numId w:val="93"/>
              </w:numPr>
              <w:spacing w:line="360" w:lineRule="exact"/>
              <w:ind w:leftChars="0" w:left="203" w:hanging="203"/>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檢視本局事前所收集之相關資料。</w:t>
            </w:r>
          </w:p>
          <w:p w14:paraId="228A9F60" w14:textId="77777777" w:rsidR="00FF6E55" w:rsidRPr="004D1628" w:rsidRDefault="00FF6E55" w:rsidP="00B46061">
            <w:pPr>
              <w:pStyle w:val="a3"/>
              <w:numPr>
                <w:ilvl w:val="0"/>
                <w:numId w:val="93"/>
              </w:numPr>
              <w:spacing w:line="360" w:lineRule="exact"/>
              <w:ind w:leftChars="0" w:left="194" w:hanging="194"/>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lastRenderedPageBreak/>
              <w:t>檢視</w:t>
            </w:r>
            <w:r w:rsidRPr="004D1628">
              <w:rPr>
                <w:rFonts w:ascii="Times New Roman" w:eastAsia="標楷體" w:hAnsi="Times New Roman" w:cs="Times New Roman"/>
                <w:color w:val="000000" w:themeColor="text1"/>
              </w:rPr>
              <w:t>A</w:t>
            </w:r>
            <w:r w:rsidRPr="004D1628">
              <w:rPr>
                <w:rFonts w:ascii="Times New Roman" w:eastAsia="標楷體" w:hAnsi="Times New Roman" w:cs="Times New Roman"/>
                <w:color w:val="000000" w:themeColor="text1"/>
              </w:rPr>
              <w:t>單位宣導、</w:t>
            </w:r>
            <w:r w:rsidRPr="004D1628">
              <w:rPr>
                <w:rFonts w:ascii="Times New Roman" w:eastAsia="標楷體" w:hAnsi="Times New Roman" w:cs="Times New Roman" w:hint="eastAsia"/>
                <w:color w:val="000000" w:themeColor="text1"/>
              </w:rPr>
              <w:t>佈</w:t>
            </w:r>
            <w:r w:rsidRPr="004D1628">
              <w:rPr>
                <w:rFonts w:ascii="Times New Roman" w:eastAsia="標楷體" w:hAnsi="Times New Roman" w:cs="Times New Roman"/>
                <w:color w:val="000000" w:themeColor="text1"/>
              </w:rPr>
              <w:t>達之資料。</w:t>
            </w:r>
          </w:p>
          <w:p w14:paraId="3B10D861" w14:textId="77777777" w:rsidR="00FF6E55" w:rsidRPr="004D1628" w:rsidRDefault="00FF6E55" w:rsidP="00B46061">
            <w:pPr>
              <w:pStyle w:val="a3"/>
              <w:numPr>
                <w:ilvl w:val="0"/>
                <w:numId w:val="94"/>
              </w:numPr>
              <w:ind w:leftChars="0" w:left="175" w:hanging="175"/>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檢視與本局平時合作情形，如</w:t>
            </w:r>
            <w:r w:rsidRPr="004D1628">
              <w:rPr>
                <w:rFonts w:ascii="標楷體" w:eastAsia="標楷體" w:hAnsi="標楷體" w:cs="Times New Roman" w:hint="eastAsia"/>
                <w:color w:val="000000" w:themeColor="text1"/>
              </w:rPr>
              <w:t>：</w:t>
            </w:r>
            <w:r w:rsidRPr="004D1628">
              <w:rPr>
                <w:rFonts w:ascii="Times New Roman" w:eastAsia="標楷體" w:hAnsi="Times New Roman" w:cs="Times New Roman" w:hint="eastAsia"/>
                <w:color w:val="000000" w:themeColor="text1"/>
              </w:rPr>
              <w:t>停派情形、共訪等項目。</w:t>
            </w:r>
          </w:p>
          <w:p w14:paraId="1049C50D" w14:textId="77777777" w:rsidR="00FF6E55" w:rsidRPr="004D1628" w:rsidRDefault="00FF6E55" w:rsidP="00B46061">
            <w:pPr>
              <w:pStyle w:val="a3"/>
              <w:numPr>
                <w:ilvl w:val="0"/>
                <w:numId w:val="94"/>
              </w:numPr>
              <w:spacing w:line="360" w:lineRule="exact"/>
              <w:ind w:leftChars="0" w:left="189" w:hanging="189"/>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出席本局辦理之</w:t>
            </w:r>
            <w:r w:rsidRPr="004D1628">
              <w:rPr>
                <w:rFonts w:ascii="Times New Roman" w:eastAsia="標楷體" w:hAnsi="Times New Roman" w:cs="Times New Roman" w:hint="eastAsia"/>
                <w:color w:val="000000" w:themeColor="text1"/>
              </w:rPr>
              <w:t>A</w:t>
            </w:r>
            <w:r w:rsidRPr="004D1628">
              <w:rPr>
                <w:rFonts w:ascii="Times New Roman" w:eastAsia="標楷體" w:hAnsi="Times New Roman" w:cs="Times New Roman" w:hint="eastAsia"/>
                <w:color w:val="000000" w:themeColor="text1"/>
              </w:rPr>
              <w:t>單位聯繫會議（含教育訓練），並檢視由</w:t>
            </w:r>
            <w:r w:rsidRPr="004D1628">
              <w:rPr>
                <w:rFonts w:ascii="Times New Roman" w:eastAsia="標楷體" w:hAnsi="Times New Roman" w:cs="Times New Roman" w:hint="eastAsia"/>
                <w:color w:val="000000" w:themeColor="text1"/>
              </w:rPr>
              <w:t>A</w:t>
            </w:r>
            <w:r w:rsidRPr="004D1628">
              <w:rPr>
                <w:rFonts w:ascii="Times New Roman" w:eastAsia="標楷體" w:hAnsi="Times New Roman" w:cs="Times New Roman" w:hint="eastAsia"/>
                <w:color w:val="000000" w:themeColor="text1"/>
              </w:rPr>
              <w:t>單位提供本局函文之行政宣達、記點、停派等公文。</w:t>
            </w:r>
          </w:p>
          <w:p w14:paraId="68034A9C" w14:textId="590D38C4" w:rsidR="00FF6E55" w:rsidRPr="004D1628" w:rsidRDefault="00FF6E55" w:rsidP="00FF6E55">
            <w:pPr>
              <w:spacing w:line="400" w:lineRule="exact"/>
              <w:rPr>
                <w:rFonts w:ascii="Times New Roman" w:eastAsia="標楷體" w:hAnsi="Times New Roman" w:cs="Times New Roman"/>
                <w:color w:val="000000" w:themeColor="text1"/>
              </w:rPr>
            </w:pPr>
          </w:p>
        </w:tc>
        <w:tc>
          <w:tcPr>
            <w:tcW w:w="2612" w:type="dxa"/>
            <w:hideMark/>
          </w:tcPr>
          <w:p w14:paraId="599DB7B9" w14:textId="77777777" w:rsidR="00FF6E55" w:rsidRPr="004D1628" w:rsidRDefault="00FF6E55" w:rsidP="00B46061">
            <w:pPr>
              <w:pStyle w:val="a3"/>
              <w:numPr>
                <w:ilvl w:val="0"/>
                <w:numId w:val="95"/>
              </w:numPr>
              <w:spacing w:line="360" w:lineRule="exact"/>
              <w:ind w:leftChars="0" w:left="186" w:hanging="186"/>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lastRenderedPageBreak/>
              <w:t>記點情形，</w:t>
            </w:r>
            <w:r w:rsidRPr="004D1628">
              <w:rPr>
                <w:rFonts w:ascii="Times New Roman" w:eastAsia="標楷體" w:hAnsi="Times New Roman" w:cs="Times New Roman"/>
                <w:color w:val="000000" w:themeColor="text1"/>
              </w:rPr>
              <w:t>1</w:t>
            </w:r>
            <w:r w:rsidRPr="004D1628">
              <w:rPr>
                <w:rFonts w:ascii="Times New Roman" w:eastAsia="標楷體" w:hAnsi="Times New Roman" w:cs="Times New Roman"/>
                <w:color w:val="000000" w:themeColor="text1"/>
              </w:rPr>
              <w:t>點扣</w:t>
            </w:r>
            <w:r w:rsidRPr="004D1628">
              <w:rPr>
                <w:rFonts w:ascii="Times New Roman" w:eastAsia="標楷體" w:hAnsi="Times New Roman" w:cs="Times New Roman"/>
                <w:color w:val="000000" w:themeColor="text1"/>
              </w:rPr>
              <w:t>1</w:t>
            </w:r>
            <w:r w:rsidRPr="004D1628">
              <w:rPr>
                <w:rFonts w:ascii="Times New Roman" w:eastAsia="標楷體" w:hAnsi="Times New Roman" w:cs="Times New Roman"/>
                <w:color w:val="000000" w:themeColor="text1"/>
              </w:rPr>
              <w:t>分。</w:t>
            </w:r>
          </w:p>
          <w:p w14:paraId="129E0775" w14:textId="77777777" w:rsidR="00FF6E55" w:rsidRPr="004D1628" w:rsidRDefault="00FF6E55" w:rsidP="00B46061">
            <w:pPr>
              <w:pStyle w:val="a3"/>
              <w:numPr>
                <w:ilvl w:val="0"/>
                <w:numId w:val="95"/>
              </w:numPr>
              <w:spacing w:line="360" w:lineRule="exact"/>
              <w:ind w:leftChars="0" w:left="211" w:hanging="211"/>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非屬記點情形之</w:t>
            </w:r>
            <w:r w:rsidRPr="004D1628">
              <w:rPr>
                <w:rFonts w:ascii="Times New Roman" w:eastAsia="標楷體" w:hAnsi="Times New Roman" w:cs="Times New Roman"/>
                <w:color w:val="000000" w:themeColor="text1"/>
              </w:rPr>
              <w:t>陳情</w:t>
            </w:r>
            <w:r w:rsidRPr="004D1628">
              <w:rPr>
                <w:rFonts w:ascii="Times New Roman" w:eastAsia="標楷體" w:hAnsi="Times New Roman" w:cs="Times New Roman" w:hint="eastAsia"/>
                <w:color w:val="000000" w:themeColor="text1"/>
              </w:rPr>
              <w:t>、</w:t>
            </w:r>
            <w:r w:rsidRPr="004D1628">
              <w:rPr>
                <w:rFonts w:ascii="Times New Roman" w:eastAsia="標楷體" w:hAnsi="Times New Roman" w:cs="Times New Roman"/>
                <w:color w:val="000000" w:themeColor="text1"/>
              </w:rPr>
              <w:t>違規</w:t>
            </w:r>
            <w:r w:rsidRPr="004D1628">
              <w:rPr>
                <w:rFonts w:ascii="Times New Roman" w:eastAsia="標楷體" w:hAnsi="Times New Roman" w:cs="Times New Roman" w:hint="eastAsia"/>
                <w:color w:val="000000" w:themeColor="text1"/>
              </w:rPr>
              <w:t>或</w:t>
            </w:r>
            <w:r w:rsidRPr="004D1628">
              <w:rPr>
                <w:rFonts w:ascii="Times New Roman" w:eastAsia="標楷體" w:hAnsi="Times New Roman" w:cs="Times New Roman"/>
                <w:color w:val="000000" w:themeColor="text1"/>
              </w:rPr>
              <w:t>異常屬</w:t>
            </w:r>
            <w:r w:rsidRPr="004D1628">
              <w:rPr>
                <w:rFonts w:ascii="Times New Roman" w:eastAsia="標楷體" w:hAnsi="Times New Roman" w:cs="Times New Roman"/>
                <w:color w:val="000000" w:themeColor="text1"/>
              </w:rPr>
              <w:lastRenderedPageBreak/>
              <w:t>實，</w:t>
            </w:r>
            <w:r w:rsidRPr="004D1628">
              <w:rPr>
                <w:rFonts w:ascii="Times New Roman" w:eastAsia="標楷體" w:hAnsi="Times New Roman" w:cs="Times New Roman"/>
                <w:color w:val="000000" w:themeColor="text1"/>
              </w:rPr>
              <w:t>1</w:t>
            </w:r>
            <w:r w:rsidRPr="004D1628">
              <w:rPr>
                <w:rFonts w:ascii="Times New Roman" w:eastAsia="標楷體" w:hAnsi="Times New Roman" w:cs="Times New Roman"/>
                <w:color w:val="000000" w:themeColor="text1"/>
              </w:rPr>
              <w:t>案扣</w:t>
            </w:r>
            <w:r w:rsidRPr="004D1628">
              <w:rPr>
                <w:rFonts w:ascii="Times New Roman" w:eastAsia="標楷體" w:hAnsi="Times New Roman" w:cs="Times New Roman" w:hint="eastAsia"/>
                <w:color w:val="000000" w:themeColor="text1"/>
              </w:rPr>
              <w:t>2</w:t>
            </w:r>
            <w:r w:rsidRPr="004D1628">
              <w:rPr>
                <w:rFonts w:ascii="Times New Roman" w:eastAsia="標楷體" w:hAnsi="Times New Roman" w:cs="Times New Roman"/>
                <w:color w:val="000000" w:themeColor="text1"/>
              </w:rPr>
              <w:t>分。</w:t>
            </w:r>
          </w:p>
          <w:p w14:paraId="5390BF69" w14:textId="77777777" w:rsidR="00FF6E55" w:rsidRPr="004D1628" w:rsidRDefault="00FF6E55" w:rsidP="00B46061">
            <w:pPr>
              <w:pStyle w:val="a3"/>
              <w:numPr>
                <w:ilvl w:val="0"/>
                <w:numId w:val="95"/>
              </w:numPr>
              <w:ind w:leftChars="0" w:left="186" w:hanging="186"/>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停派情形：單位主動來函停派（非因記點累計停派），停派日達</w:t>
            </w:r>
            <w:r w:rsidRPr="004D1628">
              <w:rPr>
                <w:rFonts w:ascii="Times New Roman" w:eastAsia="標楷體" w:hAnsi="Times New Roman" w:cs="Times New Roman" w:hint="eastAsia"/>
                <w:color w:val="000000" w:themeColor="text1"/>
              </w:rPr>
              <w:t>100</w:t>
            </w:r>
            <w:r w:rsidRPr="004D1628">
              <w:rPr>
                <w:rFonts w:ascii="Times New Roman" w:eastAsia="標楷體" w:hAnsi="Times New Roman" w:cs="Times New Roman" w:hint="eastAsia"/>
                <w:color w:val="000000" w:themeColor="text1"/>
              </w:rPr>
              <w:t>天（含），扣</w:t>
            </w:r>
            <w:r w:rsidRPr="004D1628">
              <w:rPr>
                <w:rFonts w:ascii="Times New Roman" w:eastAsia="標楷體" w:hAnsi="Times New Roman" w:cs="Times New Roman" w:hint="eastAsia"/>
                <w:color w:val="000000" w:themeColor="text1"/>
              </w:rPr>
              <w:t>1</w:t>
            </w:r>
            <w:r w:rsidRPr="004D1628">
              <w:rPr>
                <w:rFonts w:ascii="Times New Roman" w:eastAsia="標楷體" w:hAnsi="Times New Roman" w:cs="Times New Roman" w:hint="eastAsia"/>
                <w:color w:val="000000" w:themeColor="text1"/>
              </w:rPr>
              <w:t>分；達</w:t>
            </w:r>
            <w:r w:rsidRPr="004D1628">
              <w:rPr>
                <w:rFonts w:ascii="Times New Roman" w:eastAsia="標楷體" w:hAnsi="Times New Roman" w:cs="Times New Roman" w:hint="eastAsia"/>
                <w:color w:val="000000" w:themeColor="text1"/>
              </w:rPr>
              <w:t>200</w:t>
            </w:r>
            <w:r w:rsidRPr="004D1628">
              <w:rPr>
                <w:rFonts w:ascii="Times New Roman" w:eastAsia="標楷體" w:hAnsi="Times New Roman" w:cs="Times New Roman" w:hint="eastAsia"/>
                <w:color w:val="000000" w:themeColor="text1"/>
              </w:rPr>
              <w:t>天（含），扣</w:t>
            </w:r>
            <w:r w:rsidRPr="004D1628">
              <w:rPr>
                <w:rFonts w:ascii="Times New Roman" w:eastAsia="標楷體" w:hAnsi="Times New Roman" w:cs="Times New Roman" w:hint="eastAsia"/>
                <w:color w:val="000000" w:themeColor="text1"/>
              </w:rPr>
              <w:t>2</w:t>
            </w:r>
            <w:r w:rsidRPr="004D1628">
              <w:rPr>
                <w:rFonts w:ascii="Times New Roman" w:eastAsia="標楷體" w:hAnsi="Times New Roman" w:cs="Times New Roman" w:hint="eastAsia"/>
                <w:color w:val="000000" w:themeColor="text1"/>
              </w:rPr>
              <w:t>分。</w:t>
            </w:r>
          </w:p>
          <w:p w14:paraId="730C09EA" w14:textId="77777777" w:rsidR="00FF6E55" w:rsidRPr="004D1628" w:rsidRDefault="00FF6E55" w:rsidP="00B46061">
            <w:pPr>
              <w:pStyle w:val="a3"/>
              <w:numPr>
                <w:ilvl w:val="0"/>
                <w:numId w:val="95"/>
              </w:numPr>
              <w:spacing w:line="360" w:lineRule="exact"/>
              <w:ind w:leftChars="0" w:left="211" w:hanging="211"/>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共訪：由本局計算受評區間資料並依比率扣分：</w:t>
            </w:r>
          </w:p>
          <w:p w14:paraId="2FE54FFE" w14:textId="77777777" w:rsidR="00FF6E55" w:rsidRPr="004D1628" w:rsidRDefault="00FF6E55" w:rsidP="00B46061">
            <w:pPr>
              <w:pStyle w:val="a3"/>
              <w:numPr>
                <w:ilvl w:val="0"/>
                <w:numId w:val="96"/>
              </w:numPr>
              <w:spacing w:line="360" w:lineRule="exact"/>
              <w:ind w:leftChars="0" w:left="611"/>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w:t>
            </w:r>
            <w:r w:rsidRPr="004D1628">
              <w:rPr>
                <w:rFonts w:ascii="Times New Roman" w:eastAsia="標楷體" w:hAnsi="Times New Roman" w:cs="Times New Roman" w:hint="eastAsia"/>
                <w:color w:val="000000" w:themeColor="text1"/>
              </w:rPr>
              <w:t>85%</w:t>
            </w:r>
            <w:r w:rsidRPr="004D1628">
              <w:rPr>
                <w:rFonts w:ascii="Times New Roman" w:eastAsia="標楷體" w:hAnsi="Times New Roman" w:cs="Times New Roman" w:hint="eastAsia"/>
                <w:color w:val="000000" w:themeColor="text1"/>
              </w:rPr>
              <w:t>：不扣分。</w:t>
            </w:r>
            <w:r w:rsidRPr="004D1628">
              <w:rPr>
                <w:rFonts w:ascii="Times New Roman" w:eastAsia="標楷體" w:hAnsi="Times New Roman" w:cs="Times New Roman" w:hint="eastAsia"/>
                <w:b/>
                <w:bCs/>
                <w:color w:val="000000" w:themeColor="text1"/>
              </w:rPr>
              <w:t>(</w:t>
            </w:r>
            <w:r w:rsidRPr="004D1628">
              <w:rPr>
                <w:rFonts w:ascii="Times New Roman" w:eastAsia="標楷體" w:hAnsi="Times New Roman" w:cs="Times New Roman" w:hint="eastAsia"/>
                <w:b/>
                <w:bCs/>
                <w:color w:val="000000" w:themeColor="text1"/>
              </w:rPr>
              <w:t>除復興區為</w:t>
            </w:r>
            <w:r w:rsidRPr="004D1628">
              <w:rPr>
                <w:rFonts w:ascii="Times New Roman" w:eastAsia="標楷體" w:hAnsi="Times New Roman" w:cs="Times New Roman" w:hint="eastAsia"/>
                <w:b/>
                <w:bCs/>
                <w:color w:val="000000" w:themeColor="text1"/>
              </w:rPr>
              <w:t>82%)</w:t>
            </w:r>
          </w:p>
          <w:p w14:paraId="0B3A9207" w14:textId="77777777" w:rsidR="00FF6E55" w:rsidRPr="004D1628" w:rsidRDefault="00FF6E55" w:rsidP="00B46061">
            <w:pPr>
              <w:pStyle w:val="a3"/>
              <w:numPr>
                <w:ilvl w:val="0"/>
                <w:numId w:val="96"/>
              </w:numPr>
              <w:spacing w:line="360" w:lineRule="exact"/>
              <w:ind w:leftChars="0" w:left="611"/>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60%</w:t>
            </w:r>
            <w:r w:rsidRPr="004D1628">
              <w:rPr>
                <w:rFonts w:ascii="Times New Roman" w:eastAsia="標楷體" w:hAnsi="Times New Roman" w:cs="Times New Roman"/>
                <w:color w:val="000000" w:themeColor="text1"/>
              </w:rPr>
              <w:t>≤</w:t>
            </w:r>
            <w:r w:rsidRPr="004D1628">
              <w:rPr>
                <w:rFonts w:ascii="Times New Roman" w:eastAsia="標楷體" w:hAnsi="Times New Roman" w:cs="Times New Roman" w:hint="eastAsia"/>
                <w:color w:val="000000" w:themeColor="text1"/>
              </w:rPr>
              <w:t>X&lt;85%</w:t>
            </w:r>
            <w:r w:rsidRPr="004D1628">
              <w:rPr>
                <w:rFonts w:ascii="Times New Roman" w:eastAsia="標楷體" w:hAnsi="Times New Roman" w:cs="Times New Roman" w:hint="eastAsia"/>
                <w:color w:val="000000" w:themeColor="text1"/>
              </w:rPr>
              <w:t>：扣</w:t>
            </w:r>
            <w:r w:rsidRPr="004D1628">
              <w:rPr>
                <w:rFonts w:ascii="Times New Roman" w:eastAsia="標楷體" w:hAnsi="Times New Roman" w:cs="Times New Roman" w:hint="eastAsia"/>
                <w:color w:val="000000" w:themeColor="text1"/>
              </w:rPr>
              <w:t>0.5</w:t>
            </w:r>
            <w:r w:rsidRPr="004D1628">
              <w:rPr>
                <w:rFonts w:ascii="Times New Roman" w:eastAsia="標楷體" w:hAnsi="Times New Roman" w:cs="Times New Roman" w:hint="eastAsia"/>
                <w:color w:val="000000" w:themeColor="text1"/>
              </w:rPr>
              <w:t>分。</w:t>
            </w:r>
            <w:r w:rsidRPr="004D1628">
              <w:rPr>
                <w:rFonts w:ascii="Times New Roman" w:eastAsia="標楷體" w:hAnsi="Times New Roman" w:cs="Times New Roman" w:hint="eastAsia"/>
                <w:b/>
                <w:bCs/>
                <w:color w:val="000000" w:themeColor="text1"/>
              </w:rPr>
              <w:t>(</w:t>
            </w:r>
            <w:r w:rsidRPr="004D1628">
              <w:rPr>
                <w:rFonts w:ascii="Times New Roman" w:eastAsia="標楷體" w:hAnsi="Times New Roman" w:cs="Times New Roman" w:hint="eastAsia"/>
                <w:b/>
                <w:bCs/>
                <w:color w:val="000000" w:themeColor="text1"/>
              </w:rPr>
              <w:t>除復興區為</w:t>
            </w:r>
            <w:r w:rsidRPr="004D1628">
              <w:rPr>
                <w:rFonts w:ascii="Times New Roman" w:eastAsia="標楷體" w:hAnsi="Times New Roman" w:cs="Times New Roman" w:hint="eastAsia"/>
                <w:b/>
                <w:bCs/>
                <w:color w:val="000000" w:themeColor="text1"/>
              </w:rPr>
              <w:t>82%)</w:t>
            </w:r>
          </w:p>
          <w:p w14:paraId="6100C658" w14:textId="77777777" w:rsidR="00FF6E55" w:rsidRPr="004D1628" w:rsidRDefault="00FF6E55" w:rsidP="00B46061">
            <w:pPr>
              <w:pStyle w:val="a3"/>
              <w:numPr>
                <w:ilvl w:val="0"/>
                <w:numId w:val="97"/>
              </w:numPr>
              <w:spacing w:line="360" w:lineRule="exact"/>
              <w:ind w:leftChars="0" w:left="611"/>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60%&lt;X</w:t>
            </w:r>
            <w:r w:rsidRPr="004D1628">
              <w:rPr>
                <w:rFonts w:ascii="Times New Roman" w:eastAsia="標楷體" w:hAnsi="Times New Roman" w:cs="Times New Roman" w:hint="eastAsia"/>
                <w:color w:val="000000" w:themeColor="text1"/>
              </w:rPr>
              <w:t>：扣</w:t>
            </w:r>
            <w:r w:rsidRPr="004D1628">
              <w:rPr>
                <w:rFonts w:ascii="Times New Roman" w:eastAsia="標楷體" w:hAnsi="Times New Roman" w:cs="Times New Roman" w:hint="eastAsia"/>
                <w:color w:val="000000" w:themeColor="text1"/>
              </w:rPr>
              <w:t>1</w:t>
            </w:r>
            <w:r w:rsidRPr="004D1628">
              <w:rPr>
                <w:rFonts w:ascii="Times New Roman" w:eastAsia="標楷體" w:hAnsi="Times New Roman" w:cs="Times New Roman" w:hint="eastAsia"/>
                <w:color w:val="000000" w:themeColor="text1"/>
              </w:rPr>
              <w:t>分。</w:t>
            </w:r>
          </w:p>
          <w:p w14:paraId="75C619D2" w14:textId="77777777" w:rsidR="00FF6E55" w:rsidRPr="004D1628" w:rsidRDefault="00FF6E55" w:rsidP="00B46061">
            <w:pPr>
              <w:pStyle w:val="a3"/>
              <w:numPr>
                <w:ilvl w:val="0"/>
                <w:numId w:val="95"/>
              </w:numPr>
              <w:spacing w:line="360" w:lineRule="exact"/>
              <w:ind w:leftChars="0" w:left="169" w:hanging="169"/>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A</w:t>
            </w:r>
            <w:r w:rsidRPr="004D1628">
              <w:rPr>
                <w:rFonts w:ascii="Times New Roman" w:eastAsia="標楷體" w:hAnsi="Times New Roman" w:cs="Times New Roman" w:hint="eastAsia"/>
                <w:color w:val="000000" w:themeColor="text1"/>
              </w:rPr>
              <w:t>單位聯繫會議（含教育訓練）：缺席</w:t>
            </w:r>
            <w:r w:rsidRPr="004D1628">
              <w:rPr>
                <w:rFonts w:ascii="Times New Roman" w:eastAsia="標楷體" w:hAnsi="Times New Roman" w:cs="Times New Roman" w:hint="eastAsia"/>
                <w:color w:val="000000" w:themeColor="text1"/>
              </w:rPr>
              <w:t>1</w:t>
            </w:r>
            <w:r w:rsidRPr="004D1628">
              <w:rPr>
                <w:rFonts w:ascii="Times New Roman" w:eastAsia="標楷體" w:hAnsi="Times New Roman" w:cs="Times New Roman" w:hint="eastAsia"/>
                <w:color w:val="000000" w:themeColor="text1"/>
              </w:rPr>
              <w:t>場扣</w:t>
            </w:r>
            <w:r w:rsidRPr="004D1628">
              <w:rPr>
                <w:rFonts w:ascii="Times New Roman" w:eastAsia="標楷體" w:hAnsi="Times New Roman" w:cs="Times New Roman" w:hint="eastAsia"/>
                <w:color w:val="000000" w:themeColor="text1"/>
              </w:rPr>
              <w:t>1</w:t>
            </w:r>
            <w:r w:rsidRPr="004D1628">
              <w:rPr>
                <w:rFonts w:ascii="Times New Roman" w:eastAsia="標楷體" w:hAnsi="Times New Roman" w:cs="Times New Roman" w:hint="eastAsia"/>
                <w:color w:val="000000" w:themeColor="text1"/>
              </w:rPr>
              <w:t>分。</w:t>
            </w:r>
          </w:p>
          <w:p w14:paraId="4BD99728" w14:textId="77777777" w:rsidR="00FF6E55" w:rsidRPr="004D1628" w:rsidRDefault="00FF6E55" w:rsidP="00B46061">
            <w:pPr>
              <w:pStyle w:val="a3"/>
              <w:numPr>
                <w:ilvl w:val="0"/>
                <w:numId w:val="95"/>
              </w:numPr>
              <w:spacing w:line="360" w:lineRule="exact"/>
              <w:ind w:leftChars="0" w:left="183" w:hanging="183"/>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其他</w:t>
            </w:r>
            <w:r w:rsidRPr="004D1628">
              <w:rPr>
                <w:rFonts w:ascii="Times New Roman" w:eastAsia="標楷體" w:hAnsi="Times New Roman" w:cs="Times New Roman"/>
                <w:color w:val="000000" w:themeColor="text1"/>
              </w:rPr>
              <w:t>:</w:t>
            </w:r>
            <w:r w:rsidRPr="004D1628">
              <w:rPr>
                <w:rFonts w:ascii="Times New Roman" w:eastAsia="標楷體" w:hAnsi="Times New Roman" w:cs="Times New Roman"/>
                <w:color w:val="000000" w:themeColor="text1"/>
              </w:rPr>
              <w:t>各項資料繳交情形或回覆情形。</w:t>
            </w:r>
          </w:p>
          <w:p w14:paraId="73F01CE1" w14:textId="77777777" w:rsidR="00FF6E55" w:rsidRPr="004D1628" w:rsidRDefault="00FF6E55" w:rsidP="00B46061">
            <w:pPr>
              <w:pStyle w:val="a3"/>
              <w:numPr>
                <w:ilvl w:val="0"/>
                <w:numId w:val="95"/>
              </w:numPr>
              <w:spacing w:line="400" w:lineRule="exact"/>
              <w:ind w:leftChars="0" w:left="179" w:hanging="179"/>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本項</w:t>
            </w:r>
            <w:r w:rsidRPr="004D1628">
              <w:rPr>
                <w:rFonts w:ascii="Times New Roman" w:eastAsia="標楷體" w:hAnsi="Times New Roman" w:cs="Times New Roman"/>
                <w:color w:val="000000" w:themeColor="text1"/>
              </w:rPr>
              <w:t>由本局計算受評區間資料並計分。</w:t>
            </w:r>
          </w:p>
          <w:p w14:paraId="5749EB0E" w14:textId="7588BBC2" w:rsidR="00FF6E55" w:rsidRPr="004D1628" w:rsidRDefault="00FF6E55" w:rsidP="00FF6E55">
            <w:pPr>
              <w:spacing w:line="400" w:lineRule="exact"/>
              <w:jc w:val="both"/>
              <w:rPr>
                <w:rFonts w:ascii="Times New Roman" w:eastAsia="標楷體" w:hAnsi="Times New Roman" w:cs="Times New Roman"/>
                <w:color w:val="000000" w:themeColor="text1"/>
              </w:rPr>
            </w:pPr>
          </w:p>
        </w:tc>
        <w:tc>
          <w:tcPr>
            <w:tcW w:w="2442" w:type="dxa"/>
            <w:gridSpan w:val="3"/>
          </w:tcPr>
          <w:p w14:paraId="300E97A8" w14:textId="77777777" w:rsidR="00FF6E55" w:rsidRPr="004D1628" w:rsidRDefault="00FF6E55" w:rsidP="00B46061">
            <w:pPr>
              <w:pStyle w:val="a3"/>
              <w:widowControl/>
              <w:numPr>
                <w:ilvl w:val="0"/>
                <w:numId w:val="124"/>
              </w:numPr>
              <w:tabs>
                <w:tab w:val="left" w:pos="1755"/>
              </w:tabs>
              <w:spacing w:line="300" w:lineRule="exact"/>
              <w:ind w:leftChars="0"/>
              <w:rPr>
                <w:rFonts w:ascii="Times New Roman" w:eastAsia="標楷體" w:hAnsi="Times New Roman" w:cs="Times New Roman"/>
                <w:color w:val="000000" w:themeColor="text1"/>
                <w:szCs w:val="24"/>
              </w:rPr>
            </w:pPr>
            <w:r w:rsidRPr="004D1628">
              <w:rPr>
                <w:rFonts w:ascii="Times New Roman" w:eastAsia="標楷體" w:hAnsi="Times New Roman" w:cs="Times New Roman"/>
                <w:color w:val="000000" w:themeColor="text1"/>
                <w:szCs w:val="24"/>
              </w:rPr>
              <w:lastRenderedPageBreak/>
              <w:t>滿分</w:t>
            </w:r>
            <w:r w:rsidRPr="004D1628">
              <w:rPr>
                <w:rFonts w:ascii="Times New Roman" w:eastAsia="標楷體" w:hAnsi="Times New Roman" w:cs="Times New Roman"/>
                <w:color w:val="000000" w:themeColor="text1"/>
                <w:szCs w:val="24"/>
              </w:rPr>
              <w:t>8</w:t>
            </w:r>
            <w:r w:rsidRPr="004D1628">
              <w:rPr>
                <w:rFonts w:ascii="Times New Roman" w:eastAsia="標楷體" w:hAnsi="Times New Roman" w:cs="Times New Roman"/>
                <w:color w:val="000000" w:themeColor="text1"/>
                <w:szCs w:val="24"/>
              </w:rPr>
              <w:t>分</w:t>
            </w:r>
          </w:p>
          <w:p w14:paraId="3ADCDB6D" w14:textId="77777777" w:rsidR="00FF6E55" w:rsidRPr="004D1628" w:rsidRDefault="00FF6E55" w:rsidP="00FF6E55">
            <w:pPr>
              <w:widowControl/>
              <w:tabs>
                <w:tab w:val="left" w:pos="1755"/>
              </w:tabs>
              <w:spacing w:line="300" w:lineRule="exact"/>
              <w:ind w:leftChars="85" w:left="204"/>
              <w:rPr>
                <w:rFonts w:ascii="Times New Roman" w:eastAsia="標楷體" w:hAnsi="Times New Roman" w:cs="Times New Roman"/>
                <w:color w:val="000000" w:themeColor="text1"/>
                <w:szCs w:val="24"/>
              </w:rPr>
            </w:pPr>
            <w:r w:rsidRPr="004D1628">
              <w:rPr>
                <w:rFonts w:ascii="Times New Roman" w:eastAsia="標楷體" w:hAnsi="Times New Roman" w:cs="Times New Roman" w:hint="eastAsia"/>
                <w:color w:val="000000" w:themeColor="text1"/>
                <w:szCs w:val="24"/>
              </w:rPr>
              <w:t>總</w:t>
            </w:r>
            <w:r w:rsidRPr="004D1628">
              <w:rPr>
                <w:rFonts w:ascii="Times New Roman" w:eastAsia="標楷體" w:hAnsi="Times New Roman" w:cs="Times New Roman"/>
                <w:color w:val="000000" w:themeColor="text1"/>
                <w:szCs w:val="24"/>
              </w:rPr>
              <w:t>扣分</w:t>
            </w:r>
            <w:r w:rsidRPr="004D1628">
              <w:rPr>
                <w:rFonts w:ascii="Times New Roman" w:eastAsia="標楷體" w:hAnsi="Times New Roman" w:cs="Times New Roman"/>
                <w:color w:val="000000" w:themeColor="text1"/>
                <w:szCs w:val="24"/>
              </w:rPr>
              <w:t>____</w:t>
            </w:r>
            <w:r w:rsidRPr="004D1628">
              <w:rPr>
                <w:rFonts w:ascii="Times New Roman" w:eastAsia="標楷體" w:hAnsi="Times New Roman" w:cs="Times New Roman"/>
                <w:color w:val="000000" w:themeColor="text1"/>
                <w:szCs w:val="24"/>
                <w:u w:val="single"/>
              </w:rPr>
              <w:t>_</w:t>
            </w:r>
            <w:r w:rsidRPr="004D1628">
              <w:rPr>
                <w:rFonts w:ascii="Times New Roman" w:eastAsia="標楷體" w:hAnsi="Times New Roman" w:cs="Times New Roman"/>
                <w:color w:val="000000" w:themeColor="text1"/>
                <w:szCs w:val="24"/>
              </w:rPr>
              <w:t>分</w:t>
            </w:r>
          </w:p>
          <w:p w14:paraId="45DAC4CE" w14:textId="77777777" w:rsidR="00FF6E55" w:rsidRPr="004D1628" w:rsidRDefault="00FF6E55" w:rsidP="00FF6E55">
            <w:pPr>
              <w:spacing w:line="360" w:lineRule="exact"/>
              <w:ind w:leftChars="85" w:left="204"/>
              <w:rPr>
                <w:rFonts w:ascii="標楷體" w:eastAsia="標楷體" w:cs="標楷體"/>
                <w:color w:val="000000" w:themeColor="text1"/>
                <w:kern w:val="0"/>
                <w:szCs w:val="24"/>
              </w:rPr>
            </w:pPr>
            <w:r w:rsidRPr="004D1628">
              <w:rPr>
                <w:rFonts w:ascii="Times New Roman" w:eastAsia="標楷體" w:hAnsi="Times New Roman" w:cs="Times New Roman" w:hint="eastAsia"/>
                <w:color w:val="000000" w:themeColor="text1"/>
                <w:szCs w:val="24"/>
              </w:rPr>
              <w:t>本項</w:t>
            </w:r>
            <w:r w:rsidRPr="004D1628">
              <w:rPr>
                <w:rFonts w:ascii="Times New Roman" w:eastAsia="標楷體" w:hAnsi="Times New Roman" w:cs="Times New Roman"/>
                <w:color w:val="000000" w:themeColor="text1"/>
                <w:szCs w:val="24"/>
              </w:rPr>
              <w:t>得分</w:t>
            </w:r>
            <w:r w:rsidRPr="004D1628">
              <w:rPr>
                <w:rFonts w:ascii="Times New Roman" w:eastAsia="標楷體" w:hAnsi="Times New Roman" w:cs="Times New Roman"/>
                <w:color w:val="000000" w:themeColor="text1"/>
                <w:szCs w:val="24"/>
              </w:rPr>
              <w:t>______</w:t>
            </w:r>
            <w:r w:rsidRPr="004D1628">
              <w:rPr>
                <w:rFonts w:ascii="Times New Roman" w:eastAsia="標楷體" w:hAnsi="Times New Roman" w:cs="Times New Roman"/>
                <w:color w:val="000000" w:themeColor="text1"/>
                <w:szCs w:val="24"/>
              </w:rPr>
              <w:t>分</w:t>
            </w:r>
          </w:p>
          <w:p w14:paraId="74BCF55D" w14:textId="77777777" w:rsidR="00FF6E55" w:rsidRPr="004D1628" w:rsidRDefault="00FF6E55" w:rsidP="00FF6E55">
            <w:pPr>
              <w:spacing w:line="360" w:lineRule="exact"/>
              <w:jc w:val="both"/>
              <w:rPr>
                <w:rFonts w:ascii="標楷體" w:eastAsia="標楷體" w:cs="標楷體"/>
                <w:color w:val="000000" w:themeColor="text1"/>
                <w:kern w:val="0"/>
                <w:szCs w:val="24"/>
              </w:rPr>
            </w:pPr>
          </w:p>
          <w:p w14:paraId="101DEB85" w14:textId="279094E8" w:rsidR="00FF6E55" w:rsidRPr="004D1628" w:rsidRDefault="00FF6E55" w:rsidP="00B46061">
            <w:pPr>
              <w:pStyle w:val="a3"/>
              <w:numPr>
                <w:ilvl w:val="0"/>
                <w:numId w:val="123"/>
              </w:numPr>
              <w:spacing w:line="360" w:lineRule="exact"/>
              <w:ind w:leftChars="0" w:left="192" w:hanging="192"/>
              <w:jc w:val="both"/>
              <w:rPr>
                <w:rFonts w:ascii="Times New Roman" w:eastAsia="標楷體" w:hAnsi="Times New Roman" w:cs="Times New Roman"/>
                <w:color w:val="000000" w:themeColor="text1"/>
              </w:rPr>
            </w:pPr>
            <w:r w:rsidRPr="004D1628">
              <w:rPr>
                <w:rFonts w:ascii="標楷體" w:eastAsia="標楷體" w:hAnsi="標楷體" w:cs="Times New Roman" w:hint="eastAsia"/>
                <w:color w:val="000000" w:themeColor="text1"/>
              </w:rPr>
              <w:t>本局計算</w:t>
            </w:r>
            <w:r w:rsidRPr="004D1628">
              <w:rPr>
                <w:rFonts w:ascii="Times New Roman" w:eastAsia="標楷體" w:hAnsi="Times New Roman" w:cs="Times New Roman" w:hint="eastAsia"/>
                <w:color w:val="000000" w:themeColor="text1"/>
              </w:rPr>
              <w:t>受評區間</w:t>
            </w:r>
            <w:r w:rsidRPr="004D1628">
              <w:rPr>
                <w:rFonts w:ascii="標楷體" w:eastAsia="標楷體" w:hAnsi="標楷體" w:cs="Times New Roman" w:hint="eastAsia"/>
                <w:color w:val="000000" w:themeColor="text1"/>
              </w:rPr>
              <w:t>資</w:t>
            </w:r>
            <w:r w:rsidRPr="004D1628">
              <w:rPr>
                <w:rFonts w:ascii="標楷體" w:eastAsia="標楷體" w:hAnsi="標楷體" w:cs="Times New Roman" w:hint="eastAsia"/>
                <w:color w:val="000000" w:themeColor="text1"/>
              </w:rPr>
              <w:lastRenderedPageBreak/>
              <w:t>料</w:t>
            </w:r>
            <w:r w:rsidRPr="004D1628">
              <w:rPr>
                <w:rFonts w:ascii="Times New Roman" w:eastAsia="標楷體" w:hAnsi="Times New Roman" w:cs="Times New Roman"/>
                <w:color w:val="000000" w:themeColor="text1"/>
              </w:rPr>
              <w:t>：</w:t>
            </w:r>
          </w:p>
          <w:p w14:paraId="63F61A3D" w14:textId="1CC2FF92" w:rsidR="00FF6E55" w:rsidRPr="004D1628" w:rsidRDefault="00FF6E55" w:rsidP="00B46061">
            <w:pPr>
              <w:pStyle w:val="a3"/>
              <w:numPr>
                <w:ilvl w:val="0"/>
                <w:numId w:val="122"/>
              </w:numPr>
              <w:spacing w:line="360" w:lineRule="exact"/>
              <w:ind w:leftChars="0"/>
              <w:jc w:val="both"/>
              <w:rPr>
                <w:rFonts w:ascii="Times New Roman" w:eastAsia="標楷體" w:hAnsi="Times New Roman" w:cs="Times New Roman"/>
                <w:color w:val="000000" w:themeColor="text1"/>
              </w:rPr>
            </w:pPr>
            <w:r w:rsidRPr="004D1628">
              <w:rPr>
                <w:rFonts w:ascii="標楷體" w:eastAsia="標楷體" w:cs="標楷體" w:hint="eastAsia"/>
                <w:color w:val="000000" w:themeColor="text1"/>
                <w:kern w:val="0"/>
                <w:szCs w:val="24"/>
              </w:rPr>
              <w:t>記點</w:t>
            </w:r>
            <w:r w:rsidRPr="004D1628">
              <w:rPr>
                <w:rFonts w:ascii="Times New Roman" w:eastAsia="標楷體" w:hAnsi="Times New Roman" w:cs="Times New Roman"/>
                <w:color w:val="000000" w:themeColor="text1"/>
              </w:rPr>
              <w:t>：</w:t>
            </w:r>
            <w:r w:rsidRPr="004D1628">
              <w:rPr>
                <w:rFonts w:ascii="Times New Roman" w:eastAsia="標楷體" w:hAnsi="Times New Roman" w:cs="Times New Roman" w:hint="eastAsia"/>
                <w:color w:val="000000" w:themeColor="text1"/>
                <w:u w:val="single"/>
              </w:rPr>
              <w:t xml:space="preserve">          </w:t>
            </w:r>
            <w:r w:rsidRPr="004D1628">
              <w:rPr>
                <w:rFonts w:ascii="標楷體" w:eastAsia="標楷體" w:cs="標楷體" w:hint="eastAsia"/>
                <w:color w:val="000000" w:themeColor="text1"/>
                <w:kern w:val="0"/>
                <w:szCs w:val="24"/>
              </w:rPr>
              <w:t>點</w:t>
            </w:r>
          </w:p>
          <w:p w14:paraId="73598D85" w14:textId="315656B3" w:rsidR="00FF6E55" w:rsidRPr="004D1628" w:rsidRDefault="00FF6E55" w:rsidP="00FF6E55">
            <w:pPr>
              <w:spacing w:line="360" w:lineRule="exact"/>
              <w:ind w:leftChars="10" w:left="24"/>
              <w:jc w:val="both"/>
              <w:rPr>
                <w:rFonts w:ascii="標楷體" w:eastAsia="標楷體" w:cs="標楷體"/>
                <w:color w:val="000000" w:themeColor="text1"/>
                <w:kern w:val="0"/>
                <w:szCs w:val="24"/>
              </w:rPr>
            </w:pPr>
            <w:r w:rsidRPr="004D1628">
              <w:rPr>
                <w:rFonts w:ascii="標楷體" w:eastAsia="標楷體" w:cs="標楷體" w:hint="eastAsia"/>
                <w:color w:val="000000" w:themeColor="text1"/>
                <w:kern w:val="0"/>
                <w:szCs w:val="24"/>
              </w:rPr>
              <w:t xml:space="preserve">  扣</w:t>
            </w:r>
            <w:r w:rsidRPr="004D1628">
              <w:rPr>
                <w:rFonts w:ascii="標楷體" w:eastAsia="標楷體" w:cs="標楷體" w:hint="eastAsia"/>
                <w:color w:val="000000" w:themeColor="text1"/>
                <w:kern w:val="0"/>
                <w:szCs w:val="24"/>
                <w:u w:val="single"/>
              </w:rPr>
              <w:t xml:space="preserve">      </w:t>
            </w:r>
            <w:r w:rsidRPr="004D1628">
              <w:rPr>
                <w:rFonts w:ascii="標楷體" w:eastAsia="標楷體" w:cs="標楷體" w:hint="eastAsia"/>
                <w:color w:val="000000" w:themeColor="text1"/>
                <w:kern w:val="0"/>
                <w:szCs w:val="24"/>
              </w:rPr>
              <w:t>分</w:t>
            </w:r>
          </w:p>
          <w:p w14:paraId="4D970EB8" w14:textId="77777777" w:rsidR="00FF6E55" w:rsidRPr="004D1628" w:rsidRDefault="00FF6E55" w:rsidP="00FF6E55">
            <w:pPr>
              <w:spacing w:line="360" w:lineRule="exact"/>
              <w:jc w:val="both"/>
              <w:rPr>
                <w:rFonts w:ascii="標楷體" w:eastAsia="標楷體" w:cs="標楷體"/>
                <w:color w:val="000000" w:themeColor="text1"/>
                <w:kern w:val="0"/>
                <w:szCs w:val="24"/>
              </w:rPr>
            </w:pPr>
          </w:p>
          <w:p w14:paraId="59DFDB7D" w14:textId="146C5B66" w:rsidR="00FF6E55" w:rsidRPr="004D1628" w:rsidRDefault="00FF6E55" w:rsidP="00B46061">
            <w:pPr>
              <w:pStyle w:val="a3"/>
              <w:numPr>
                <w:ilvl w:val="0"/>
                <w:numId w:val="122"/>
              </w:numPr>
              <w:spacing w:line="360" w:lineRule="exact"/>
              <w:ind w:leftChars="0"/>
              <w:jc w:val="both"/>
              <w:rPr>
                <w:rFonts w:ascii="標楷體" w:eastAsia="標楷體" w:cs="標楷體"/>
                <w:color w:val="000000" w:themeColor="text1"/>
                <w:kern w:val="0"/>
                <w:szCs w:val="24"/>
              </w:rPr>
            </w:pPr>
            <w:r w:rsidRPr="004D1628">
              <w:rPr>
                <w:rFonts w:ascii="標楷體" w:eastAsia="標楷體" w:cs="標楷體" w:hint="eastAsia"/>
                <w:color w:val="000000" w:themeColor="text1"/>
                <w:kern w:val="0"/>
                <w:szCs w:val="24"/>
              </w:rPr>
              <w:t>停派</w:t>
            </w:r>
            <w:r w:rsidRPr="004D1628">
              <w:rPr>
                <w:rFonts w:ascii="Times New Roman" w:eastAsia="標楷體" w:hAnsi="Times New Roman" w:cs="Times New Roman"/>
                <w:color w:val="000000" w:themeColor="text1"/>
              </w:rPr>
              <w:t>：</w:t>
            </w:r>
            <w:r w:rsidRPr="004D1628">
              <w:rPr>
                <w:rFonts w:ascii="Times New Roman" w:eastAsia="標楷體" w:hAnsi="Times New Roman" w:cs="Times New Roman" w:hint="eastAsia"/>
                <w:color w:val="000000" w:themeColor="text1"/>
                <w:u w:val="single"/>
              </w:rPr>
              <w:t xml:space="preserve">         </w:t>
            </w:r>
            <w:r w:rsidRPr="004D1628">
              <w:rPr>
                <w:rFonts w:ascii="標楷體" w:eastAsia="標楷體" w:cs="標楷體" w:hint="eastAsia"/>
                <w:color w:val="000000" w:themeColor="text1"/>
                <w:kern w:val="0"/>
                <w:szCs w:val="24"/>
              </w:rPr>
              <w:t>天</w:t>
            </w:r>
          </w:p>
          <w:p w14:paraId="7BF43614" w14:textId="77777777" w:rsidR="00FF6E55" w:rsidRPr="004D1628" w:rsidRDefault="00FF6E55" w:rsidP="00FF6E55">
            <w:pPr>
              <w:pStyle w:val="a3"/>
              <w:spacing w:line="360" w:lineRule="exact"/>
              <w:ind w:leftChars="0" w:left="262"/>
              <w:jc w:val="both"/>
              <w:rPr>
                <w:rFonts w:ascii="標楷體" w:eastAsia="標楷體" w:cs="標楷體"/>
                <w:color w:val="000000" w:themeColor="text1"/>
                <w:kern w:val="0"/>
                <w:szCs w:val="24"/>
              </w:rPr>
            </w:pPr>
            <w:r w:rsidRPr="004D1628">
              <w:rPr>
                <w:rFonts w:ascii="標楷體" w:eastAsia="標楷體" w:cs="標楷體" w:hint="eastAsia"/>
                <w:color w:val="000000" w:themeColor="text1"/>
                <w:kern w:val="0"/>
                <w:szCs w:val="24"/>
              </w:rPr>
              <w:t>扣</w:t>
            </w:r>
            <w:r w:rsidRPr="004D1628">
              <w:rPr>
                <w:rFonts w:ascii="標楷體" w:eastAsia="標楷體" w:cs="標楷體" w:hint="eastAsia"/>
                <w:color w:val="000000" w:themeColor="text1"/>
                <w:kern w:val="0"/>
                <w:szCs w:val="24"/>
                <w:u w:val="single"/>
              </w:rPr>
              <w:t xml:space="preserve">      </w:t>
            </w:r>
            <w:r w:rsidRPr="004D1628">
              <w:rPr>
                <w:rFonts w:ascii="標楷體" w:eastAsia="標楷體" w:cs="標楷體" w:hint="eastAsia"/>
                <w:color w:val="000000" w:themeColor="text1"/>
                <w:kern w:val="0"/>
                <w:szCs w:val="24"/>
              </w:rPr>
              <w:t>分</w:t>
            </w:r>
          </w:p>
          <w:p w14:paraId="62CB9E24" w14:textId="77777777" w:rsidR="00FF6E55" w:rsidRPr="004D1628" w:rsidRDefault="00FF6E55" w:rsidP="00FF6E55">
            <w:pPr>
              <w:spacing w:line="360" w:lineRule="exact"/>
              <w:jc w:val="both"/>
              <w:rPr>
                <w:rFonts w:ascii="標楷體" w:eastAsia="標楷體" w:cs="標楷體"/>
                <w:color w:val="000000" w:themeColor="text1"/>
                <w:kern w:val="0"/>
                <w:szCs w:val="24"/>
              </w:rPr>
            </w:pPr>
          </w:p>
          <w:p w14:paraId="6FF6811B" w14:textId="0C409725" w:rsidR="00FF6E55" w:rsidRPr="004D1628" w:rsidRDefault="00FF6E55" w:rsidP="00B46061">
            <w:pPr>
              <w:pStyle w:val="a3"/>
              <w:numPr>
                <w:ilvl w:val="0"/>
                <w:numId w:val="122"/>
              </w:numPr>
              <w:spacing w:line="360" w:lineRule="exact"/>
              <w:ind w:leftChars="0"/>
              <w:jc w:val="both"/>
              <w:rPr>
                <w:rFonts w:ascii="Times New Roman" w:eastAsia="標楷體" w:hAnsi="Times New Roman" w:cs="Times New Roman"/>
                <w:color w:val="000000" w:themeColor="text1"/>
              </w:rPr>
            </w:pPr>
            <w:r w:rsidRPr="004D1628">
              <w:rPr>
                <w:rFonts w:ascii="標楷體" w:eastAsia="標楷體" w:cs="標楷體" w:hint="eastAsia"/>
                <w:color w:val="000000" w:themeColor="text1"/>
                <w:kern w:val="0"/>
                <w:szCs w:val="24"/>
              </w:rPr>
              <w:t>共訪比率</w:t>
            </w:r>
            <w:r w:rsidRPr="004D1628">
              <w:rPr>
                <w:rFonts w:ascii="Times New Roman" w:eastAsia="標楷體" w:hAnsi="Times New Roman" w:cs="Times New Roman"/>
                <w:color w:val="000000" w:themeColor="text1"/>
              </w:rPr>
              <w:t>：</w:t>
            </w:r>
            <w:r w:rsidRPr="004D1628">
              <w:rPr>
                <w:rFonts w:ascii="Times New Roman" w:eastAsia="標楷體" w:hAnsi="Times New Roman" w:cs="Times New Roman" w:hint="eastAsia"/>
                <w:color w:val="000000" w:themeColor="text1"/>
                <w:u w:val="single"/>
              </w:rPr>
              <w:t xml:space="preserve">          </w:t>
            </w:r>
            <w:r w:rsidRPr="004D1628">
              <w:rPr>
                <w:rFonts w:ascii="Times New Roman" w:eastAsia="標楷體" w:hAnsi="Times New Roman" w:cs="Times New Roman" w:hint="eastAsia"/>
                <w:color w:val="000000" w:themeColor="text1"/>
              </w:rPr>
              <w:t>%</w:t>
            </w:r>
          </w:p>
          <w:p w14:paraId="37CAB1AE" w14:textId="5EC3E0C4" w:rsidR="00FF6E55" w:rsidRPr="004D1628" w:rsidRDefault="00FF6E55" w:rsidP="00FF6E55">
            <w:pPr>
              <w:spacing w:line="360" w:lineRule="exact"/>
              <w:ind w:leftChars="115" w:left="276"/>
              <w:jc w:val="both"/>
              <w:rPr>
                <w:rFonts w:ascii="Times New Roman" w:eastAsia="標楷體" w:hAnsi="Times New Roman" w:cs="Times New Roman"/>
                <w:color w:val="000000" w:themeColor="text1"/>
              </w:rPr>
            </w:pPr>
            <w:r w:rsidRPr="004D1628">
              <w:rPr>
                <w:rFonts w:ascii="標楷體" w:eastAsia="標楷體" w:cs="標楷體" w:hint="eastAsia"/>
                <w:color w:val="000000" w:themeColor="text1"/>
                <w:kern w:val="0"/>
                <w:szCs w:val="24"/>
              </w:rPr>
              <w:t>扣</w:t>
            </w:r>
            <w:r w:rsidRPr="004D1628">
              <w:rPr>
                <w:rFonts w:ascii="標楷體" w:eastAsia="標楷體" w:cs="標楷體" w:hint="eastAsia"/>
                <w:color w:val="000000" w:themeColor="text1"/>
                <w:kern w:val="0"/>
                <w:szCs w:val="24"/>
                <w:u w:val="single"/>
              </w:rPr>
              <w:t xml:space="preserve">      </w:t>
            </w:r>
            <w:r w:rsidRPr="004D1628">
              <w:rPr>
                <w:rFonts w:ascii="標楷體" w:eastAsia="標楷體" w:cs="標楷體" w:hint="eastAsia"/>
                <w:color w:val="000000" w:themeColor="text1"/>
                <w:kern w:val="0"/>
                <w:szCs w:val="24"/>
              </w:rPr>
              <w:t>分</w:t>
            </w:r>
          </w:p>
        </w:tc>
        <w:tc>
          <w:tcPr>
            <w:tcW w:w="2268" w:type="dxa"/>
          </w:tcPr>
          <w:p w14:paraId="704B3E95" w14:textId="77777777" w:rsidR="00FF6E55" w:rsidRPr="004D1628" w:rsidRDefault="00FF6E55" w:rsidP="00FF6E55">
            <w:pPr>
              <w:spacing w:line="360" w:lineRule="exact"/>
              <w:jc w:val="both"/>
              <w:rPr>
                <w:rFonts w:ascii="Times New Roman" w:eastAsia="標楷體" w:hAnsi="Times New Roman" w:cs="Times New Roman"/>
                <w:color w:val="000000" w:themeColor="text1"/>
              </w:rPr>
            </w:pPr>
          </w:p>
        </w:tc>
      </w:tr>
      <w:tr w:rsidR="004D1628" w:rsidRPr="004D1628" w14:paraId="1CD3F28E" w14:textId="11ACC880" w:rsidTr="00E65A5B">
        <w:trPr>
          <w:trHeight w:val="567"/>
          <w:jc w:val="center"/>
        </w:trPr>
        <w:tc>
          <w:tcPr>
            <w:tcW w:w="15446" w:type="dxa"/>
            <w:gridSpan w:val="11"/>
            <w:vAlign w:val="center"/>
          </w:tcPr>
          <w:p w14:paraId="2C949F68" w14:textId="2D513E8F" w:rsidR="00FF6E55" w:rsidRPr="004D1628" w:rsidRDefault="00FF6E55" w:rsidP="00FF6E55">
            <w:pPr>
              <w:spacing w:line="400" w:lineRule="exact"/>
              <w:jc w:val="both"/>
              <w:rPr>
                <w:rFonts w:ascii="Times New Roman" w:eastAsia="標楷體" w:hAnsi="Times New Roman" w:cs="Times New Roman"/>
                <w:b/>
                <w:color w:val="000000" w:themeColor="text1"/>
              </w:rPr>
            </w:pPr>
            <w:r w:rsidRPr="004D1628">
              <w:rPr>
                <w:rFonts w:ascii="Times New Roman" w:eastAsia="標楷體" w:hAnsi="Times New Roman" w:cs="Times New Roman"/>
                <w:b/>
                <w:color w:val="000000" w:themeColor="text1"/>
              </w:rPr>
              <w:lastRenderedPageBreak/>
              <w:t>三、服務品質</w:t>
            </w:r>
            <w:r w:rsidRPr="004D1628">
              <w:rPr>
                <w:rFonts w:ascii="Times New Roman" w:eastAsia="標楷體" w:hAnsi="Times New Roman" w:cs="Times New Roman"/>
                <w:b/>
                <w:color w:val="000000" w:themeColor="text1"/>
              </w:rPr>
              <w:t>(27</w:t>
            </w:r>
            <w:r w:rsidRPr="004D1628">
              <w:rPr>
                <w:rFonts w:ascii="Times New Roman" w:eastAsia="標楷體" w:hAnsi="Times New Roman" w:cs="Times New Roman"/>
                <w:b/>
                <w:color w:val="000000" w:themeColor="text1"/>
              </w:rPr>
              <w:t>分</w:t>
            </w:r>
            <w:r w:rsidRPr="004D1628">
              <w:rPr>
                <w:rFonts w:ascii="Times New Roman" w:eastAsia="標楷體" w:hAnsi="Times New Roman" w:cs="Times New Roman"/>
                <w:b/>
                <w:color w:val="000000" w:themeColor="text1"/>
              </w:rPr>
              <w:t>)</w:t>
            </w:r>
          </w:p>
        </w:tc>
      </w:tr>
      <w:tr w:rsidR="004D1628" w:rsidRPr="004D1628" w14:paraId="05662944" w14:textId="5CB42881" w:rsidTr="00A71577">
        <w:trPr>
          <w:trHeight w:val="844"/>
          <w:jc w:val="center"/>
        </w:trPr>
        <w:tc>
          <w:tcPr>
            <w:tcW w:w="1192" w:type="dxa"/>
            <w:vMerge w:val="restart"/>
            <w:hideMark/>
          </w:tcPr>
          <w:p w14:paraId="0A0CE1B2"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3-1</w:t>
            </w:r>
            <w:r w:rsidRPr="004D1628">
              <w:rPr>
                <w:rFonts w:ascii="Times New Roman" w:eastAsia="標楷體" w:hAnsi="Times New Roman" w:cs="Times New Roman"/>
                <w:color w:val="000000" w:themeColor="text1"/>
              </w:rPr>
              <w:t>服務品質</w:t>
            </w:r>
          </w:p>
        </w:tc>
        <w:tc>
          <w:tcPr>
            <w:tcW w:w="1252" w:type="dxa"/>
            <w:vMerge w:val="restart"/>
            <w:hideMark/>
          </w:tcPr>
          <w:p w14:paraId="2B3B0E4E"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3-1-1</w:t>
            </w:r>
            <w:r w:rsidRPr="004D1628">
              <w:rPr>
                <w:rFonts w:ascii="Times New Roman" w:eastAsia="標楷體" w:hAnsi="Times New Roman" w:cs="Times New Roman"/>
                <w:color w:val="000000" w:themeColor="text1"/>
              </w:rPr>
              <w:t>個案管理時效</w:t>
            </w:r>
          </w:p>
          <w:p w14:paraId="13A0995C" w14:textId="54E64509" w:rsidR="00FF6E55" w:rsidRPr="004D1628" w:rsidRDefault="00FF6E55" w:rsidP="00FF6E55">
            <w:pPr>
              <w:spacing w:line="400" w:lineRule="exact"/>
              <w:jc w:val="both"/>
              <w:rPr>
                <w:rFonts w:ascii="Times New Roman" w:eastAsia="標楷體" w:hAnsi="Times New Roman" w:cs="Times New Roman"/>
                <w:bCs/>
                <w:color w:val="000000" w:themeColor="text1"/>
              </w:rPr>
            </w:pPr>
            <w:r w:rsidRPr="004D1628">
              <w:rPr>
                <w:rFonts w:ascii="Times New Roman" w:eastAsia="標楷體" w:hAnsi="Times New Roman" w:cs="Times New Roman"/>
                <w:bCs/>
                <w:color w:val="000000" w:themeColor="text1"/>
              </w:rPr>
              <w:t>(</w:t>
            </w:r>
            <w:r w:rsidRPr="004D1628">
              <w:rPr>
                <w:rFonts w:ascii="Times New Roman" w:eastAsia="標楷體" w:hAnsi="Times New Roman" w:cs="Times New Roman" w:hint="eastAsia"/>
                <w:bCs/>
                <w:color w:val="000000" w:themeColor="text1"/>
              </w:rPr>
              <w:t>9</w:t>
            </w:r>
            <w:r w:rsidRPr="004D1628">
              <w:rPr>
                <w:rFonts w:ascii="Times New Roman" w:eastAsia="標楷體" w:hAnsi="Times New Roman" w:cs="Times New Roman"/>
                <w:bCs/>
                <w:color w:val="000000" w:themeColor="text1"/>
              </w:rPr>
              <w:t>)</w:t>
            </w:r>
          </w:p>
          <w:p w14:paraId="13281BCB" w14:textId="785AAC72"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b/>
                <w:bCs/>
                <w:color w:val="000000" w:themeColor="text1"/>
              </w:rPr>
              <w:t>(</w:t>
            </w:r>
            <w:r w:rsidRPr="004D1628">
              <w:rPr>
                <w:rFonts w:ascii="Times New Roman" w:eastAsia="標楷體" w:hAnsi="Times New Roman" w:cs="Times New Roman" w:hint="eastAsia"/>
                <w:b/>
                <w:bCs/>
                <w:color w:val="000000" w:themeColor="text1"/>
              </w:rPr>
              <w:t>本項為重要指標且同為查核指標）</w:t>
            </w:r>
          </w:p>
        </w:tc>
        <w:tc>
          <w:tcPr>
            <w:tcW w:w="2369" w:type="dxa"/>
            <w:gridSpan w:val="2"/>
            <w:hideMark/>
          </w:tcPr>
          <w:p w14:paraId="310FA642" w14:textId="4069F3FD" w:rsidR="00FF6E55" w:rsidRPr="004D1628" w:rsidRDefault="00FF6E55" w:rsidP="00B46061">
            <w:pPr>
              <w:pStyle w:val="a3"/>
              <w:numPr>
                <w:ilvl w:val="0"/>
                <w:numId w:val="54"/>
              </w:numPr>
              <w:spacing w:line="400" w:lineRule="exact"/>
              <w:ind w:leftChars="0" w:left="192" w:hanging="192"/>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訂有個案管理服務時效</w:t>
            </w:r>
            <w:r w:rsidRPr="004D1628">
              <w:rPr>
                <w:rFonts w:ascii="Times New Roman" w:eastAsia="標楷體" w:hAnsi="Times New Roman" w:cs="Times New Roman" w:hint="eastAsia"/>
                <w:color w:val="000000" w:themeColor="text1"/>
              </w:rPr>
              <w:t>事前及事後</w:t>
            </w:r>
            <w:r w:rsidRPr="004D1628">
              <w:rPr>
                <w:rFonts w:ascii="Times New Roman" w:eastAsia="標楷體" w:hAnsi="Times New Roman" w:cs="Times New Roman"/>
                <w:color w:val="000000" w:themeColor="text1"/>
              </w:rPr>
              <w:t>管控督導機制。</w:t>
            </w:r>
          </w:p>
          <w:p w14:paraId="30F6273C" w14:textId="77777777" w:rsidR="00FF6E55" w:rsidRPr="004D1628" w:rsidRDefault="00FF6E55" w:rsidP="00FF6E55">
            <w:pPr>
              <w:pStyle w:val="Default"/>
              <w:spacing w:line="400" w:lineRule="exact"/>
              <w:jc w:val="both"/>
              <w:rPr>
                <w:b/>
                <w:bCs/>
                <w:color w:val="000000" w:themeColor="text1"/>
                <w:sz w:val="22"/>
              </w:rPr>
            </w:pPr>
            <w:r w:rsidRPr="004D1628">
              <w:rPr>
                <w:rFonts w:ascii="Times New Roman" w:hAnsi="Times New Roman" w:cs="Times New Roman"/>
                <w:b/>
                <w:bCs/>
                <w:color w:val="000000" w:themeColor="text1"/>
              </w:rPr>
              <w:t>*</w:t>
            </w:r>
            <w:r w:rsidRPr="004D1628">
              <w:rPr>
                <w:rFonts w:hint="eastAsia"/>
                <w:b/>
                <w:bCs/>
                <w:color w:val="000000" w:themeColor="text1"/>
                <w:sz w:val="22"/>
                <w:szCs w:val="22"/>
              </w:rPr>
              <w:t>重點指標</w:t>
            </w:r>
          </w:p>
          <w:p w14:paraId="04BEE529" w14:textId="6E4BF5E5" w:rsidR="00FF6E55" w:rsidRPr="004D1628" w:rsidRDefault="00FF6E55" w:rsidP="00FF6E55">
            <w:pPr>
              <w:spacing w:line="400" w:lineRule="exact"/>
              <w:ind w:leftChars="80" w:left="192"/>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(3)</w:t>
            </w:r>
          </w:p>
        </w:tc>
        <w:tc>
          <w:tcPr>
            <w:tcW w:w="3311" w:type="dxa"/>
            <w:gridSpan w:val="2"/>
            <w:vMerge w:val="restart"/>
            <w:hideMark/>
          </w:tcPr>
          <w:p w14:paraId="36E4C2BE" w14:textId="77777777" w:rsidR="00FF6E55" w:rsidRPr="004D1628" w:rsidRDefault="00FF6E55" w:rsidP="00FF6E55">
            <w:pPr>
              <w:pStyle w:val="a3"/>
              <w:widowControl/>
              <w:numPr>
                <w:ilvl w:val="0"/>
                <w:numId w:val="32"/>
              </w:numPr>
              <w:spacing w:line="360" w:lineRule="exact"/>
              <w:ind w:leftChars="0" w:left="257" w:hanging="257"/>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文件檢閱</w:t>
            </w:r>
          </w:p>
          <w:p w14:paraId="010FD269" w14:textId="77777777" w:rsidR="00FF6E55" w:rsidRPr="004D1628" w:rsidRDefault="00FF6E55" w:rsidP="00FF6E55">
            <w:pPr>
              <w:pStyle w:val="a3"/>
              <w:widowControl/>
              <w:numPr>
                <w:ilvl w:val="0"/>
                <w:numId w:val="32"/>
              </w:numPr>
              <w:spacing w:line="360" w:lineRule="exact"/>
              <w:ind w:leftChars="0" w:left="257" w:hanging="257"/>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現場訪談</w:t>
            </w:r>
          </w:p>
          <w:p w14:paraId="5707C263" w14:textId="77777777" w:rsidR="00FF6E55" w:rsidRPr="004D1628" w:rsidRDefault="00FF6E55" w:rsidP="00B46061">
            <w:pPr>
              <w:pStyle w:val="a3"/>
              <w:widowControl/>
              <w:numPr>
                <w:ilvl w:val="0"/>
                <w:numId w:val="98"/>
              </w:numPr>
              <w:spacing w:line="360" w:lineRule="exact"/>
              <w:ind w:leftChars="0" w:left="203" w:hanging="203"/>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由照管系統轉出個案服務時效。</w:t>
            </w:r>
          </w:p>
          <w:p w14:paraId="5FB92B4D" w14:textId="77777777" w:rsidR="00FF6E55" w:rsidRPr="004D1628" w:rsidRDefault="00FF6E55" w:rsidP="00B46061">
            <w:pPr>
              <w:pStyle w:val="a3"/>
              <w:numPr>
                <w:ilvl w:val="0"/>
                <w:numId w:val="98"/>
              </w:numPr>
              <w:spacing w:line="360" w:lineRule="exact"/>
              <w:ind w:leftChars="0" w:left="166" w:hanging="166"/>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檢視評鑑作業之基本資料表（十）個案管理時效。</w:t>
            </w:r>
          </w:p>
          <w:p w14:paraId="5DBF1E62" w14:textId="77777777" w:rsidR="00FF6E55" w:rsidRPr="004D1628" w:rsidRDefault="00FF6E55" w:rsidP="00B46061">
            <w:pPr>
              <w:pStyle w:val="a3"/>
              <w:numPr>
                <w:ilvl w:val="0"/>
                <w:numId w:val="98"/>
              </w:numPr>
              <w:spacing w:line="360" w:lineRule="exact"/>
              <w:ind w:leftChars="0" w:left="166" w:hanging="166"/>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單位應自行統計時效及分析。</w:t>
            </w:r>
          </w:p>
          <w:p w14:paraId="2478BC19" w14:textId="07FD87A5" w:rsidR="00FF6E55" w:rsidRPr="004D1628" w:rsidRDefault="00FF6E55" w:rsidP="00B46061">
            <w:pPr>
              <w:pStyle w:val="a3"/>
              <w:widowControl/>
              <w:numPr>
                <w:ilvl w:val="0"/>
                <w:numId w:val="91"/>
              </w:numPr>
              <w:spacing w:line="400" w:lineRule="exact"/>
              <w:ind w:leftChars="0"/>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現場訪談工作人員說明未達合約規定時效之相關因應策略。</w:t>
            </w:r>
          </w:p>
        </w:tc>
        <w:tc>
          <w:tcPr>
            <w:tcW w:w="2612" w:type="dxa"/>
            <w:vMerge w:val="restart"/>
            <w:hideMark/>
          </w:tcPr>
          <w:p w14:paraId="343E1448" w14:textId="77777777" w:rsidR="00FF6E55" w:rsidRPr="004D1628" w:rsidRDefault="00FF6E55" w:rsidP="00B46061">
            <w:pPr>
              <w:pStyle w:val="a3"/>
              <w:widowControl/>
              <w:numPr>
                <w:ilvl w:val="0"/>
                <w:numId w:val="99"/>
              </w:numPr>
              <w:spacing w:line="360" w:lineRule="exact"/>
              <w:ind w:leftChars="0" w:left="236" w:hanging="236"/>
              <w:jc w:val="both"/>
              <w:rPr>
                <w:rFonts w:ascii="標楷體" w:eastAsia="標楷體" w:hAnsi="標楷體"/>
                <w:color w:val="000000" w:themeColor="text1"/>
                <w:sz w:val="28"/>
              </w:rPr>
            </w:pPr>
            <w:r w:rsidRPr="004D1628">
              <w:rPr>
                <w:rFonts w:ascii="標楷體" w:eastAsia="標楷體" w:hAnsi="標楷體" w:cs="Times New Roman" w:hint="eastAsia"/>
                <w:color w:val="000000" w:themeColor="text1"/>
              </w:rPr>
              <w:t>加強檢視</w:t>
            </w:r>
            <w:r w:rsidRPr="004D1628">
              <w:rPr>
                <w:rFonts w:ascii="Times New Roman" w:eastAsia="標楷體" w:hAnsi="Times New Roman" w:cs="Times New Roman"/>
                <w:color w:val="000000" w:themeColor="text1"/>
              </w:rPr>
              <w:t>A</w:t>
            </w:r>
            <w:r w:rsidRPr="004D1628">
              <w:rPr>
                <w:rFonts w:ascii="標楷體" w:eastAsia="標楷體" w:hAnsi="標楷體" w:cs="Times New Roman" w:hint="eastAsia"/>
                <w:color w:val="000000" w:themeColor="text1"/>
              </w:rPr>
              <w:t>單位時效輸送情形：</w:t>
            </w:r>
          </w:p>
          <w:p w14:paraId="4C9CE24D" w14:textId="77777777" w:rsidR="00FF6E55" w:rsidRPr="004D1628" w:rsidRDefault="00FF6E55" w:rsidP="00B46061">
            <w:pPr>
              <w:pStyle w:val="a3"/>
              <w:widowControl/>
              <w:numPr>
                <w:ilvl w:val="0"/>
                <w:numId w:val="100"/>
              </w:numPr>
              <w:spacing w:line="360" w:lineRule="exact"/>
              <w:ind w:leftChars="0" w:left="530" w:hanging="257"/>
              <w:jc w:val="both"/>
              <w:rPr>
                <w:rFonts w:ascii="標楷體" w:eastAsia="標楷體" w:hAnsi="標楷體" w:cs="Times New Roman"/>
                <w:color w:val="000000" w:themeColor="text1"/>
              </w:rPr>
            </w:pPr>
            <w:r w:rsidRPr="004D1628">
              <w:rPr>
                <w:rFonts w:ascii="Times New Roman" w:eastAsia="標楷體" w:hAnsi="Times New Roman" w:cs="Times New Roman"/>
                <w:color w:val="000000" w:themeColor="text1"/>
              </w:rPr>
              <w:t>A</w:t>
            </w:r>
            <w:r w:rsidRPr="004D1628">
              <w:rPr>
                <w:rFonts w:ascii="標楷體" w:eastAsia="標楷體" w:hAnsi="標楷體" w:cs="Times New Roman" w:hint="eastAsia"/>
                <w:color w:val="000000" w:themeColor="text1"/>
              </w:rPr>
              <w:t>單位訪案及計畫擬定平均時效</w:t>
            </w:r>
            <w:r w:rsidRPr="004D1628">
              <w:rPr>
                <w:rFonts w:ascii="Times New Roman" w:eastAsia="標楷體" w:hAnsi="Times New Roman" w:cs="Times New Roman"/>
                <w:color w:val="000000" w:themeColor="text1"/>
              </w:rPr>
              <w:t>&lt;3</w:t>
            </w:r>
            <w:r w:rsidRPr="004D1628">
              <w:rPr>
                <w:rFonts w:ascii="標楷體" w:eastAsia="標楷體" w:hAnsi="標楷體" w:cs="Times New Roman" w:hint="eastAsia"/>
                <w:color w:val="000000" w:themeColor="text1"/>
              </w:rPr>
              <w:t>天。</w:t>
            </w:r>
          </w:p>
          <w:p w14:paraId="39A27D23" w14:textId="77777777" w:rsidR="00FF6E55" w:rsidRPr="004D1628" w:rsidRDefault="00FF6E55" w:rsidP="00B46061">
            <w:pPr>
              <w:pStyle w:val="a3"/>
              <w:widowControl/>
              <w:numPr>
                <w:ilvl w:val="0"/>
                <w:numId w:val="100"/>
              </w:numPr>
              <w:spacing w:line="360" w:lineRule="exact"/>
              <w:ind w:leftChars="0" w:left="530" w:hanging="257"/>
              <w:jc w:val="both"/>
              <w:rPr>
                <w:rFonts w:ascii="標楷體" w:eastAsia="標楷體" w:hAnsi="標楷體" w:cs="Times New Roman"/>
                <w:color w:val="000000" w:themeColor="text1"/>
              </w:rPr>
            </w:pPr>
            <w:r w:rsidRPr="004D1628">
              <w:rPr>
                <w:rFonts w:ascii="Times New Roman" w:eastAsia="標楷體" w:hAnsi="Times New Roman" w:cs="Times New Roman"/>
                <w:color w:val="000000" w:themeColor="text1"/>
              </w:rPr>
              <w:t>A</w:t>
            </w:r>
            <w:r w:rsidRPr="004D1628">
              <w:rPr>
                <w:rFonts w:ascii="標楷體" w:eastAsia="標楷體" w:hAnsi="標楷體" w:cs="Times New Roman" w:hint="eastAsia"/>
                <w:color w:val="000000" w:themeColor="text1"/>
              </w:rPr>
              <w:t>照會服務單位後第</w:t>
            </w:r>
            <w:r w:rsidRPr="004D1628">
              <w:rPr>
                <w:rFonts w:ascii="Times New Roman" w:eastAsia="標楷體" w:hAnsi="Times New Roman" w:cs="Times New Roman"/>
                <w:color w:val="000000" w:themeColor="text1"/>
              </w:rPr>
              <w:t>1</w:t>
            </w:r>
            <w:r w:rsidRPr="004D1628">
              <w:rPr>
                <w:rFonts w:ascii="標楷體" w:eastAsia="標楷體" w:hAnsi="標楷體" w:cs="Times New Roman" w:hint="eastAsia"/>
                <w:color w:val="000000" w:themeColor="text1"/>
              </w:rPr>
              <w:t>次服務輸送到達平均時效</w:t>
            </w:r>
            <w:r w:rsidRPr="004D1628">
              <w:rPr>
                <w:rFonts w:ascii="Times New Roman" w:eastAsia="標楷體" w:hAnsi="Times New Roman" w:cs="Times New Roman"/>
                <w:color w:val="000000" w:themeColor="text1"/>
              </w:rPr>
              <w:t>&lt;5</w:t>
            </w:r>
            <w:r w:rsidRPr="004D1628">
              <w:rPr>
                <w:rFonts w:ascii="標楷體" w:eastAsia="標楷體" w:hAnsi="標楷體" w:cs="Times New Roman" w:hint="eastAsia"/>
                <w:color w:val="000000" w:themeColor="text1"/>
              </w:rPr>
              <w:t>天。</w:t>
            </w:r>
          </w:p>
          <w:p w14:paraId="29A78766" w14:textId="77777777" w:rsidR="00FF6E55" w:rsidRPr="004D1628" w:rsidRDefault="00FF6E55" w:rsidP="00B46061">
            <w:pPr>
              <w:pStyle w:val="a3"/>
              <w:widowControl/>
              <w:numPr>
                <w:ilvl w:val="0"/>
                <w:numId w:val="101"/>
              </w:numPr>
              <w:spacing w:line="360" w:lineRule="exact"/>
              <w:ind w:leftChars="0" w:left="186" w:hanging="186"/>
              <w:jc w:val="both"/>
              <w:rPr>
                <w:rFonts w:ascii="標楷體" w:eastAsia="標楷體" w:hAnsi="標楷體" w:cs="Times New Roman"/>
                <w:color w:val="000000" w:themeColor="text1"/>
              </w:rPr>
            </w:pPr>
            <w:r w:rsidRPr="004D1628">
              <w:rPr>
                <w:rFonts w:ascii="標楷體" w:eastAsia="標楷體" w:hAnsi="標楷體" w:cs="Times New Roman" w:hint="eastAsia"/>
                <w:color w:val="000000" w:themeColor="text1"/>
              </w:rPr>
              <w:t>未訂有</w:t>
            </w:r>
            <w:r w:rsidRPr="004D1628">
              <w:rPr>
                <w:rFonts w:ascii="Times New Roman" w:eastAsia="標楷體" w:hAnsi="Times New Roman" w:cs="Times New Roman"/>
                <w:color w:val="000000" w:themeColor="text1"/>
              </w:rPr>
              <w:t>個案管理服務時效</w:t>
            </w:r>
            <w:r w:rsidRPr="004D1628">
              <w:rPr>
                <w:rFonts w:ascii="Times New Roman" w:eastAsia="標楷體" w:hAnsi="Times New Roman" w:cs="Times New Roman" w:hint="eastAsia"/>
                <w:color w:val="000000" w:themeColor="text1"/>
              </w:rPr>
              <w:t>事前及事後</w:t>
            </w:r>
            <w:r w:rsidRPr="004D1628">
              <w:rPr>
                <w:rFonts w:ascii="Times New Roman" w:eastAsia="標楷體" w:hAnsi="Times New Roman" w:cs="Times New Roman"/>
                <w:color w:val="000000" w:themeColor="text1"/>
              </w:rPr>
              <w:t>管控督導機制</w:t>
            </w:r>
            <w:r w:rsidRPr="004D1628">
              <w:rPr>
                <w:rFonts w:ascii="Times New Roman" w:eastAsia="標楷體" w:hAnsi="Times New Roman" w:cs="Times New Roman" w:hint="eastAsia"/>
                <w:color w:val="000000" w:themeColor="text1"/>
              </w:rPr>
              <w:t>，指標</w:t>
            </w:r>
            <w:r w:rsidRPr="004D1628">
              <w:rPr>
                <w:rFonts w:ascii="Times New Roman" w:eastAsia="標楷體" w:hAnsi="Times New Roman" w:cs="Times New Roman" w:hint="eastAsia"/>
                <w:color w:val="000000" w:themeColor="text1"/>
              </w:rPr>
              <w:t>3-1-1-1</w:t>
            </w:r>
            <w:r w:rsidRPr="004D1628">
              <w:rPr>
                <w:rFonts w:ascii="Times New Roman" w:eastAsia="標楷體" w:hAnsi="Times New Roman" w:cs="Times New Roman"/>
                <w:color w:val="000000" w:themeColor="text1"/>
              </w:rPr>
              <w:t>不</w:t>
            </w:r>
            <w:r w:rsidRPr="004D1628">
              <w:rPr>
                <w:rFonts w:ascii="Times New Roman" w:eastAsia="標楷體" w:hAnsi="Times New Roman" w:cs="Times New Roman" w:hint="eastAsia"/>
                <w:color w:val="000000" w:themeColor="text1"/>
              </w:rPr>
              <w:t>予</w:t>
            </w:r>
            <w:r w:rsidRPr="004D1628">
              <w:rPr>
                <w:rFonts w:ascii="Times New Roman" w:eastAsia="標楷體" w:hAnsi="Times New Roman" w:cs="Times New Roman"/>
                <w:color w:val="000000" w:themeColor="text1"/>
              </w:rPr>
              <w:t>給分</w:t>
            </w:r>
            <w:r w:rsidRPr="004D1628">
              <w:rPr>
                <w:rFonts w:ascii="Times New Roman" w:eastAsia="標楷體" w:hAnsi="Times New Roman" w:cs="Times New Roman" w:hint="eastAsia"/>
                <w:color w:val="000000" w:themeColor="text1"/>
              </w:rPr>
              <w:t>。</w:t>
            </w:r>
          </w:p>
          <w:p w14:paraId="1B022C2C" w14:textId="77777777" w:rsidR="00FF6E55" w:rsidRPr="004D1628" w:rsidRDefault="00FF6E55" w:rsidP="00B46061">
            <w:pPr>
              <w:pStyle w:val="a3"/>
              <w:widowControl/>
              <w:numPr>
                <w:ilvl w:val="0"/>
                <w:numId w:val="101"/>
              </w:numPr>
              <w:spacing w:line="360" w:lineRule="exact"/>
              <w:ind w:leftChars="0" w:left="194" w:hanging="194"/>
              <w:jc w:val="both"/>
              <w:rPr>
                <w:rFonts w:ascii="標楷體" w:eastAsia="標楷體" w:hAnsi="標楷體" w:cs="Times New Roman"/>
                <w:color w:val="000000" w:themeColor="text1"/>
              </w:rPr>
            </w:pPr>
            <w:r w:rsidRPr="004D1628">
              <w:rPr>
                <w:rFonts w:ascii="標楷體" w:eastAsia="標楷體" w:hAnsi="標楷體" w:cs="Times New Roman" w:hint="eastAsia"/>
                <w:color w:val="000000" w:themeColor="text1"/>
              </w:rPr>
              <w:t>單位未進行時效統計分析且未呈現時效數據</w:t>
            </w:r>
            <w:r w:rsidRPr="004D1628">
              <w:rPr>
                <w:rFonts w:ascii="Times New Roman" w:eastAsia="標楷體" w:hAnsi="Times New Roman" w:cs="Times New Roman" w:hint="eastAsia"/>
                <w:color w:val="000000" w:themeColor="text1"/>
              </w:rPr>
              <w:t>（</w:t>
            </w:r>
            <w:r w:rsidRPr="004D1628">
              <w:rPr>
                <w:rFonts w:ascii="Times New Roman" w:eastAsia="標楷體" w:hAnsi="Times New Roman" w:cs="Times New Roman" w:hint="eastAsia"/>
                <w:b/>
                <w:bCs/>
                <w:color w:val="000000" w:themeColor="text1"/>
              </w:rPr>
              <w:t>需呈現具體</w:t>
            </w:r>
            <w:r w:rsidRPr="004D1628">
              <w:rPr>
                <w:rFonts w:ascii="標楷體" w:eastAsia="標楷體" w:hAnsi="標楷體" w:cs="Times New Roman" w:hint="eastAsia"/>
                <w:b/>
                <w:bCs/>
                <w:color w:val="000000" w:themeColor="text1"/>
              </w:rPr>
              <w:t>天數</w:t>
            </w:r>
            <w:r w:rsidRPr="004D1628">
              <w:rPr>
                <w:rFonts w:ascii="Times New Roman" w:eastAsia="標楷體" w:hAnsi="Times New Roman" w:cs="Times New Roman" w:hint="eastAsia"/>
                <w:color w:val="000000" w:themeColor="text1"/>
              </w:rPr>
              <w:t>）</w:t>
            </w:r>
            <w:r w:rsidRPr="004D1628">
              <w:rPr>
                <w:rFonts w:ascii="標楷體" w:eastAsia="標楷體" w:hAnsi="標楷體" w:cs="Times New Roman" w:hint="eastAsia"/>
                <w:color w:val="000000" w:themeColor="text1"/>
              </w:rPr>
              <w:t>者，依照管系統轉出之服務時效數據</w:t>
            </w:r>
            <w:r w:rsidRPr="004D1628">
              <w:rPr>
                <w:rFonts w:ascii="Times New Roman" w:eastAsia="標楷體" w:hAnsi="Times New Roman" w:cs="Times New Roman" w:hint="eastAsia"/>
                <w:color w:val="000000" w:themeColor="text1"/>
              </w:rPr>
              <w:t>（</w:t>
            </w:r>
            <w:r w:rsidRPr="004D1628">
              <w:rPr>
                <w:rFonts w:ascii="標楷體" w:eastAsia="標楷體" w:hAnsi="標楷體" w:cs="Times New Roman" w:hint="eastAsia"/>
                <w:color w:val="000000" w:themeColor="text1"/>
              </w:rPr>
              <w:t>天數</w:t>
            </w:r>
            <w:r w:rsidRPr="004D1628">
              <w:rPr>
                <w:rFonts w:ascii="Times New Roman" w:eastAsia="標楷體" w:hAnsi="Times New Roman" w:cs="Times New Roman" w:hint="eastAsia"/>
                <w:color w:val="000000" w:themeColor="text1"/>
              </w:rPr>
              <w:t>）</w:t>
            </w:r>
            <w:r w:rsidRPr="004D1628">
              <w:rPr>
                <w:rFonts w:ascii="標楷體" w:eastAsia="標楷體" w:hAnsi="標楷體" w:cs="Times New Roman" w:hint="eastAsia"/>
                <w:color w:val="000000" w:themeColor="text1"/>
              </w:rPr>
              <w:t>為依據計分，另僅分析未呈現統計後天數，指標亦不給予滿分。</w:t>
            </w:r>
          </w:p>
          <w:p w14:paraId="3D655ED7" w14:textId="77777777" w:rsidR="00FF6E55" w:rsidRPr="004D1628" w:rsidRDefault="00FF6E55" w:rsidP="00FF6E55">
            <w:pPr>
              <w:pStyle w:val="a3"/>
              <w:widowControl/>
              <w:spacing w:line="360" w:lineRule="exact"/>
              <w:ind w:leftChars="18" w:left="235" w:hangingChars="80" w:hanging="192"/>
              <w:jc w:val="both"/>
              <w:rPr>
                <w:rFonts w:ascii="標楷體" w:eastAsia="標楷體" w:hAnsi="標楷體" w:cs="Times New Roman"/>
                <w:color w:val="000000" w:themeColor="text1"/>
              </w:rPr>
            </w:pPr>
            <w:r w:rsidRPr="004D1628">
              <w:rPr>
                <w:rFonts w:ascii="微軟正黑體" w:eastAsia="微軟正黑體" w:hAnsi="微軟正黑體" w:cs="Times New Roman" w:hint="eastAsia"/>
                <w:color w:val="000000" w:themeColor="text1"/>
              </w:rPr>
              <w:lastRenderedPageBreak/>
              <w:t>✽</w:t>
            </w:r>
            <w:r w:rsidRPr="004D1628">
              <w:rPr>
                <w:rFonts w:ascii="標楷體" w:eastAsia="標楷體" w:hAnsi="標楷體" w:cs="Times New Roman" w:hint="eastAsia"/>
                <w:color w:val="000000" w:themeColor="text1"/>
              </w:rPr>
              <w:t>事前:如訂有時效監測擬定機制及執行措施。</w:t>
            </w:r>
          </w:p>
          <w:p w14:paraId="4403716E" w14:textId="77777777" w:rsidR="00FF6E55" w:rsidRPr="004D1628" w:rsidRDefault="00FF6E55" w:rsidP="00FF6E55">
            <w:pPr>
              <w:spacing w:line="400" w:lineRule="exact"/>
              <w:ind w:left="254" w:hangingChars="106" w:hanging="254"/>
              <w:rPr>
                <w:rFonts w:ascii="標楷體" w:eastAsia="標楷體" w:hAnsi="標楷體" w:cs="Times New Roman"/>
                <w:color w:val="000000" w:themeColor="text1"/>
              </w:rPr>
            </w:pPr>
            <w:r w:rsidRPr="004D1628">
              <w:rPr>
                <w:rFonts w:ascii="微軟正黑體" w:eastAsia="微軟正黑體" w:hAnsi="微軟正黑體" w:cs="Times New Roman" w:hint="eastAsia"/>
                <w:color w:val="000000" w:themeColor="text1"/>
              </w:rPr>
              <w:t>✽</w:t>
            </w:r>
            <w:r w:rsidRPr="004D1628">
              <w:rPr>
                <w:rFonts w:ascii="標楷體" w:eastAsia="標楷體" w:hAnsi="標楷體" w:cs="Times New Roman" w:hint="eastAsia"/>
                <w:color w:val="000000" w:themeColor="text1"/>
              </w:rPr>
              <w:t>事後:如個案時效分析、逾期原因分析追蹤等機制。</w:t>
            </w:r>
          </w:p>
          <w:p w14:paraId="264D7AA1" w14:textId="616A3F18" w:rsidR="00FF6E55" w:rsidRPr="004D1628" w:rsidRDefault="00FF6E55" w:rsidP="00FF6E55">
            <w:pPr>
              <w:spacing w:line="400" w:lineRule="exact"/>
              <w:ind w:left="254" w:hangingChars="106" w:hanging="254"/>
              <w:rPr>
                <w:rFonts w:ascii="Times New Roman" w:eastAsia="標楷體" w:hAnsi="Times New Roman" w:cs="Times New Roman"/>
                <w:color w:val="000000" w:themeColor="text1"/>
              </w:rPr>
            </w:pPr>
          </w:p>
        </w:tc>
        <w:tc>
          <w:tcPr>
            <w:tcW w:w="814" w:type="dxa"/>
            <w:vAlign w:val="center"/>
          </w:tcPr>
          <w:p w14:paraId="0B60D4E8" w14:textId="63E227C0" w:rsidR="00FF6E55" w:rsidRPr="004D1628" w:rsidRDefault="00FF6E55" w:rsidP="00FF6E55">
            <w:pPr>
              <w:widowControl/>
              <w:spacing w:line="360" w:lineRule="exact"/>
              <w:jc w:val="both"/>
              <w:rPr>
                <w:rFonts w:ascii="標楷體" w:eastAsia="標楷體" w:hAnsi="標楷體" w:cs="Times New Roman"/>
                <w:color w:val="000000" w:themeColor="text1"/>
              </w:rPr>
            </w:pPr>
            <w:r w:rsidRPr="004D1628">
              <w:rPr>
                <w:rFonts w:ascii="Times New Roman" w:eastAsia="標楷體" w:hAnsi="Times New Roman" w:cs="Times New Roman" w:hint="eastAsia"/>
                <w:color w:val="000000" w:themeColor="text1"/>
              </w:rPr>
              <w:lastRenderedPageBreak/>
              <w:t>3-1-</w:t>
            </w:r>
            <w:r w:rsidRPr="004D1628">
              <w:rPr>
                <w:rFonts w:ascii="Times New Roman" w:hAnsi="Times New Roman" w:cs="Times New Roman" w:hint="eastAsia"/>
                <w:color w:val="000000" w:themeColor="text1"/>
              </w:rPr>
              <w:t>1</w:t>
            </w:r>
            <w:r w:rsidRPr="004D1628">
              <w:rPr>
                <w:rFonts w:ascii="Times New Roman" w:eastAsia="標楷體" w:hAnsi="Times New Roman" w:cs="Times New Roman" w:hint="eastAsia"/>
                <w:color w:val="000000" w:themeColor="text1"/>
              </w:rPr>
              <w:t>-1</w:t>
            </w:r>
          </w:p>
        </w:tc>
        <w:tc>
          <w:tcPr>
            <w:tcW w:w="1628" w:type="dxa"/>
            <w:gridSpan w:val="2"/>
            <w:vAlign w:val="center"/>
          </w:tcPr>
          <w:p w14:paraId="242A3A6B"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hint="eastAsia"/>
                <w:color w:val="000000" w:themeColor="text1"/>
                <w:szCs w:val="24"/>
              </w:rPr>
              <w:t>3</w:t>
            </w:r>
            <w:r w:rsidRPr="004D1628">
              <w:rPr>
                <w:rFonts w:ascii="標楷體" w:eastAsia="標楷體" w:hAnsi="標楷體" w:cs="新細明體" w:hint="eastAsia"/>
                <w:color w:val="000000" w:themeColor="text1"/>
                <w:szCs w:val="24"/>
              </w:rPr>
              <w:t>分：</w:t>
            </w:r>
          </w:p>
          <w:p w14:paraId="030FE1FB"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完全符合</w:t>
            </w:r>
          </w:p>
          <w:p w14:paraId="135D1C20"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2</w:t>
            </w:r>
            <w:r w:rsidRPr="004D1628">
              <w:rPr>
                <w:rFonts w:ascii="標楷體" w:eastAsia="標楷體" w:hAnsi="標楷體" w:cs="新細明體" w:hint="eastAsia"/>
                <w:color w:val="000000" w:themeColor="text1"/>
                <w:szCs w:val="24"/>
              </w:rPr>
              <w:t>分：</w:t>
            </w:r>
          </w:p>
          <w:p w14:paraId="760CA51B"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部分符合</w:t>
            </w:r>
          </w:p>
          <w:p w14:paraId="5E26F777"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hint="eastAsia"/>
                <w:color w:val="000000" w:themeColor="text1"/>
                <w:szCs w:val="24"/>
              </w:rPr>
              <w:t>1</w:t>
            </w:r>
            <w:r w:rsidRPr="004D1628">
              <w:rPr>
                <w:rFonts w:ascii="標楷體" w:eastAsia="標楷體" w:hAnsi="標楷體" w:cs="新細明體" w:hint="eastAsia"/>
                <w:color w:val="000000" w:themeColor="text1"/>
                <w:szCs w:val="24"/>
              </w:rPr>
              <w:t>分：</w:t>
            </w:r>
          </w:p>
          <w:p w14:paraId="17F07769"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少部分符合</w:t>
            </w:r>
          </w:p>
          <w:p w14:paraId="7F21AF30" w14:textId="77777777" w:rsidR="00FF6E55" w:rsidRPr="004D1628" w:rsidRDefault="00FF6E55" w:rsidP="00FF6E55">
            <w:pPr>
              <w:widowControl/>
              <w:spacing w:line="36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0</w:t>
            </w:r>
            <w:r w:rsidRPr="004D1628">
              <w:rPr>
                <w:rFonts w:ascii="標楷體" w:eastAsia="標楷體" w:hAnsi="標楷體" w:cs="新細明體" w:hint="eastAsia"/>
                <w:color w:val="000000" w:themeColor="text1"/>
                <w:szCs w:val="24"/>
              </w:rPr>
              <w:t>分：</w:t>
            </w:r>
          </w:p>
          <w:p w14:paraId="763F5641" w14:textId="4A4ABF8B" w:rsidR="00FF6E55" w:rsidRPr="004D1628" w:rsidRDefault="00FF6E55" w:rsidP="00FF6E55">
            <w:pPr>
              <w:widowControl/>
              <w:spacing w:line="360" w:lineRule="exact"/>
              <w:jc w:val="both"/>
              <w:rPr>
                <w:rFonts w:ascii="標楷體" w:eastAsia="標楷體" w:hAnsi="標楷體" w:cs="Times New Roman"/>
                <w:color w:val="000000" w:themeColor="text1"/>
              </w:rPr>
            </w:pPr>
            <w:r w:rsidRPr="004D1628">
              <w:rPr>
                <w:rFonts w:ascii="標楷體" w:eastAsia="標楷體" w:hAnsi="標楷體" w:cs="新細明體" w:hint="eastAsia"/>
                <w:color w:val="000000" w:themeColor="text1"/>
                <w:szCs w:val="24"/>
              </w:rPr>
              <w:t>完全不符合</w:t>
            </w:r>
          </w:p>
        </w:tc>
        <w:tc>
          <w:tcPr>
            <w:tcW w:w="2268" w:type="dxa"/>
          </w:tcPr>
          <w:p w14:paraId="0682C0E5" w14:textId="77777777" w:rsidR="00FF6E55" w:rsidRPr="004D1628" w:rsidRDefault="00FF6E55" w:rsidP="00FF6E55">
            <w:pPr>
              <w:widowControl/>
              <w:spacing w:line="360" w:lineRule="exact"/>
              <w:jc w:val="both"/>
              <w:rPr>
                <w:rFonts w:ascii="標楷體" w:eastAsia="標楷體" w:hAnsi="標楷體" w:cs="Times New Roman"/>
                <w:color w:val="000000" w:themeColor="text1"/>
              </w:rPr>
            </w:pPr>
          </w:p>
        </w:tc>
      </w:tr>
      <w:tr w:rsidR="004D1628" w:rsidRPr="004D1628" w14:paraId="66897429" w14:textId="612ED779" w:rsidTr="002312EB">
        <w:trPr>
          <w:trHeight w:val="842"/>
          <w:jc w:val="center"/>
        </w:trPr>
        <w:tc>
          <w:tcPr>
            <w:tcW w:w="1192" w:type="dxa"/>
            <w:vMerge/>
            <w:hideMark/>
          </w:tcPr>
          <w:p w14:paraId="3B49C0B6"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c>
          <w:tcPr>
            <w:tcW w:w="1252" w:type="dxa"/>
            <w:vMerge/>
            <w:hideMark/>
          </w:tcPr>
          <w:p w14:paraId="1772EA00"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c>
          <w:tcPr>
            <w:tcW w:w="2369" w:type="dxa"/>
            <w:gridSpan w:val="2"/>
            <w:hideMark/>
          </w:tcPr>
          <w:p w14:paraId="20BB05BB" w14:textId="41D7A7EE" w:rsidR="00FF6E55" w:rsidRPr="004D1628" w:rsidRDefault="00FF6E55" w:rsidP="00B46061">
            <w:pPr>
              <w:pStyle w:val="a3"/>
              <w:numPr>
                <w:ilvl w:val="0"/>
                <w:numId w:val="55"/>
              </w:numPr>
              <w:spacing w:line="400" w:lineRule="exact"/>
              <w:ind w:leftChars="0" w:left="192" w:hanging="192"/>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A</w:t>
            </w:r>
            <w:r w:rsidRPr="004D1628">
              <w:rPr>
                <w:rFonts w:ascii="Times New Roman" w:eastAsia="標楷體" w:hAnsi="Times New Roman" w:cs="Times New Roman"/>
                <w:color w:val="000000" w:themeColor="text1"/>
              </w:rPr>
              <w:t>訪案及計畫依合約規定時效內完成。</w:t>
            </w:r>
          </w:p>
          <w:p w14:paraId="2E87BA59" w14:textId="2FB2ADC7" w:rsidR="00FF6E55" w:rsidRPr="004D1628" w:rsidRDefault="00FF6E55" w:rsidP="00FF6E55">
            <w:pPr>
              <w:spacing w:line="400" w:lineRule="exact"/>
              <w:ind w:leftChars="80" w:left="192"/>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(3)</w:t>
            </w:r>
          </w:p>
        </w:tc>
        <w:tc>
          <w:tcPr>
            <w:tcW w:w="3311" w:type="dxa"/>
            <w:gridSpan w:val="2"/>
            <w:vMerge/>
            <w:hideMark/>
          </w:tcPr>
          <w:p w14:paraId="2804B296"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c>
          <w:tcPr>
            <w:tcW w:w="2612" w:type="dxa"/>
            <w:vMerge/>
            <w:hideMark/>
          </w:tcPr>
          <w:p w14:paraId="5743FE8E"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c>
          <w:tcPr>
            <w:tcW w:w="814" w:type="dxa"/>
            <w:vAlign w:val="center"/>
          </w:tcPr>
          <w:p w14:paraId="4DDB37BB" w14:textId="56B849EA"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3-1-</w:t>
            </w:r>
            <w:r w:rsidRPr="004D1628">
              <w:rPr>
                <w:rFonts w:ascii="Times New Roman" w:hAnsi="Times New Roman" w:cs="Times New Roman" w:hint="eastAsia"/>
                <w:color w:val="000000" w:themeColor="text1"/>
              </w:rPr>
              <w:t>1</w:t>
            </w:r>
            <w:r w:rsidRPr="004D1628">
              <w:rPr>
                <w:rFonts w:ascii="Times New Roman" w:eastAsia="標楷體" w:hAnsi="Times New Roman" w:cs="Times New Roman" w:hint="eastAsia"/>
                <w:color w:val="000000" w:themeColor="text1"/>
              </w:rPr>
              <w:t>-2</w:t>
            </w:r>
          </w:p>
        </w:tc>
        <w:tc>
          <w:tcPr>
            <w:tcW w:w="1628" w:type="dxa"/>
            <w:gridSpan w:val="2"/>
            <w:vAlign w:val="center"/>
          </w:tcPr>
          <w:p w14:paraId="6522A97B"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hint="eastAsia"/>
                <w:color w:val="000000" w:themeColor="text1"/>
                <w:szCs w:val="24"/>
              </w:rPr>
              <w:t>3</w:t>
            </w:r>
            <w:r w:rsidRPr="004D1628">
              <w:rPr>
                <w:rFonts w:ascii="標楷體" w:eastAsia="標楷體" w:hAnsi="標楷體" w:cs="新細明體" w:hint="eastAsia"/>
                <w:color w:val="000000" w:themeColor="text1"/>
                <w:szCs w:val="24"/>
              </w:rPr>
              <w:t>分：</w:t>
            </w:r>
          </w:p>
          <w:p w14:paraId="7DCCC02D"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完全符合</w:t>
            </w:r>
          </w:p>
          <w:p w14:paraId="32F57F27"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2</w:t>
            </w:r>
            <w:r w:rsidRPr="004D1628">
              <w:rPr>
                <w:rFonts w:ascii="標楷體" w:eastAsia="標楷體" w:hAnsi="標楷體" w:cs="新細明體" w:hint="eastAsia"/>
                <w:color w:val="000000" w:themeColor="text1"/>
                <w:szCs w:val="24"/>
              </w:rPr>
              <w:t>分：</w:t>
            </w:r>
          </w:p>
          <w:p w14:paraId="0F1BB7F0"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部分符合</w:t>
            </w:r>
          </w:p>
          <w:p w14:paraId="356C3194"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hint="eastAsia"/>
                <w:color w:val="000000" w:themeColor="text1"/>
                <w:szCs w:val="24"/>
              </w:rPr>
              <w:t>1</w:t>
            </w:r>
            <w:r w:rsidRPr="004D1628">
              <w:rPr>
                <w:rFonts w:ascii="標楷體" w:eastAsia="標楷體" w:hAnsi="標楷體" w:cs="新細明體" w:hint="eastAsia"/>
                <w:color w:val="000000" w:themeColor="text1"/>
                <w:szCs w:val="24"/>
              </w:rPr>
              <w:t>分：</w:t>
            </w:r>
          </w:p>
          <w:p w14:paraId="12B6C7DF"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少部分符合</w:t>
            </w:r>
          </w:p>
          <w:p w14:paraId="091E65F8" w14:textId="77777777" w:rsidR="00FF6E55" w:rsidRPr="004D1628" w:rsidRDefault="00FF6E55" w:rsidP="00FF6E55">
            <w:pPr>
              <w:widowControl/>
              <w:spacing w:line="36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0</w:t>
            </w:r>
            <w:r w:rsidRPr="004D1628">
              <w:rPr>
                <w:rFonts w:ascii="標楷體" w:eastAsia="標楷體" w:hAnsi="標楷體" w:cs="新細明體" w:hint="eastAsia"/>
                <w:color w:val="000000" w:themeColor="text1"/>
                <w:szCs w:val="24"/>
              </w:rPr>
              <w:t>分：</w:t>
            </w:r>
          </w:p>
          <w:p w14:paraId="1830D888" w14:textId="6E3A9828"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標楷體" w:eastAsia="標楷體" w:hAnsi="標楷體" w:cs="新細明體" w:hint="eastAsia"/>
                <w:color w:val="000000" w:themeColor="text1"/>
                <w:szCs w:val="24"/>
              </w:rPr>
              <w:t>完全不符合</w:t>
            </w:r>
          </w:p>
        </w:tc>
        <w:tc>
          <w:tcPr>
            <w:tcW w:w="2268" w:type="dxa"/>
          </w:tcPr>
          <w:p w14:paraId="5D0D2555"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r>
      <w:tr w:rsidR="004D1628" w:rsidRPr="004D1628" w14:paraId="26AF4C26" w14:textId="5C5E08B1" w:rsidTr="008931F0">
        <w:trPr>
          <w:trHeight w:val="567"/>
          <w:jc w:val="center"/>
        </w:trPr>
        <w:tc>
          <w:tcPr>
            <w:tcW w:w="1192" w:type="dxa"/>
            <w:vMerge/>
            <w:hideMark/>
          </w:tcPr>
          <w:p w14:paraId="423A3C49"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c>
          <w:tcPr>
            <w:tcW w:w="1252" w:type="dxa"/>
            <w:vMerge/>
            <w:hideMark/>
          </w:tcPr>
          <w:p w14:paraId="4F278BDE"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c>
          <w:tcPr>
            <w:tcW w:w="2369" w:type="dxa"/>
            <w:gridSpan w:val="2"/>
            <w:hideMark/>
          </w:tcPr>
          <w:p w14:paraId="6CFEDA93" w14:textId="77777777" w:rsidR="00FF6E55" w:rsidRPr="004D1628" w:rsidRDefault="00FF6E55" w:rsidP="00B46061">
            <w:pPr>
              <w:pStyle w:val="a3"/>
              <w:numPr>
                <w:ilvl w:val="0"/>
                <w:numId w:val="55"/>
              </w:numPr>
              <w:spacing w:line="400" w:lineRule="exact"/>
              <w:ind w:leftChars="0" w:left="192" w:hanging="192"/>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A</w:t>
            </w:r>
            <w:r w:rsidRPr="004D1628">
              <w:rPr>
                <w:rFonts w:ascii="Times New Roman" w:eastAsia="標楷體" w:hAnsi="Times New Roman" w:cs="Times New Roman"/>
                <w:color w:val="000000" w:themeColor="text1"/>
              </w:rPr>
              <w:t>照會服務單位後，第一項服務依合約規定時效進入案家。</w:t>
            </w:r>
          </w:p>
          <w:p w14:paraId="3B2DAB33" w14:textId="4FE1E884" w:rsidR="00FF6E55" w:rsidRPr="004D1628" w:rsidRDefault="00FF6E55" w:rsidP="00FF6E55">
            <w:pPr>
              <w:spacing w:line="400" w:lineRule="exact"/>
              <w:ind w:leftChars="80" w:left="192"/>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(3)</w:t>
            </w:r>
          </w:p>
        </w:tc>
        <w:tc>
          <w:tcPr>
            <w:tcW w:w="3311" w:type="dxa"/>
            <w:gridSpan w:val="2"/>
            <w:vMerge/>
            <w:hideMark/>
          </w:tcPr>
          <w:p w14:paraId="620D9E6A"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c>
          <w:tcPr>
            <w:tcW w:w="2612" w:type="dxa"/>
            <w:vMerge/>
            <w:hideMark/>
          </w:tcPr>
          <w:p w14:paraId="3F832F03"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c>
          <w:tcPr>
            <w:tcW w:w="814" w:type="dxa"/>
            <w:vAlign w:val="center"/>
          </w:tcPr>
          <w:p w14:paraId="543BA429" w14:textId="03C915C2" w:rsidR="00FF6E55" w:rsidRPr="004D1628" w:rsidRDefault="00FF6E55" w:rsidP="00FF6E55">
            <w:pPr>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3-1-</w:t>
            </w:r>
            <w:r w:rsidRPr="004D1628">
              <w:rPr>
                <w:rFonts w:ascii="Times New Roman" w:hAnsi="Times New Roman" w:cs="Times New Roman" w:hint="eastAsia"/>
                <w:color w:val="000000" w:themeColor="text1"/>
              </w:rPr>
              <w:t>1</w:t>
            </w:r>
            <w:r w:rsidRPr="004D1628">
              <w:rPr>
                <w:rFonts w:ascii="Times New Roman" w:eastAsia="標楷體" w:hAnsi="Times New Roman" w:cs="Times New Roman" w:hint="eastAsia"/>
                <w:color w:val="000000" w:themeColor="text1"/>
              </w:rPr>
              <w:t>-3</w:t>
            </w:r>
          </w:p>
        </w:tc>
        <w:tc>
          <w:tcPr>
            <w:tcW w:w="1628" w:type="dxa"/>
            <w:gridSpan w:val="2"/>
            <w:vAlign w:val="center"/>
          </w:tcPr>
          <w:p w14:paraId="0C7061A4"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hint="eastAsia"/>
                <w:color w:val="000000" w:themeColor="text1"/>
                <w:szCs w:val="24"/>
              </w:rPr>
              <w:t>3</w:t>
            </w:r>
            <w:r w:rsidRPr="004D1628">
              <w:rPr>
                <w:rFonts w:ascii="標楷體" w:eastAsia="標楷體" w:hAnsi="標楷體" w:cs="新細明體" w:hint="eastAsia"/>
                <w:color w:val="000000" w:themeColor="text1"/>
                <w:szCs w:val="24"/>
              </w:rPr>
              <w:t>分：</w:t>
            </w:r>
          </w:p>
          <w:p w14:paraId="4E5E967C"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完全符合</w:t>
            </w:r>
          </w:p>
          <w:p w14:paraId="1DBFFEF2"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2</w:t>
            </w:r>
            <w:r w:rsidRPr="004D1628">
              <w:rPr>
                <w:rFonts w:ascii="標楷體" w:eastAsia="標楷體" w:hAnsi="標楷體" w:cs="新細明體" w:hint="eastAsia"/>
                <w:color w:val="000000" w:themeColor="text1"/>
                <w:szCs w:val="24"/>
              </w:rPr>
              <w:t>分：</w:t>
            </w:r>
          </w:p>
          <w:p w14:paraId="69A452F8"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部分符合</w:t>
            </w:r>
          </w:p>
          <w:p w14:paraId="600FD1C1"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hint="eastAsia"/>
                <w:color w:val="000000" w:themeColor="text1"/>
                <w:szCs w:val="24"/>
              </w:rPr>
              <w:t>1</w:t>
            </w:r>
            <w:r w:rsidRPr="004D1628">
              <w:rPr>
                <w:rFonts w:ascii="標楷體" w:eastAsia="標楷體" w:hAnsi="標楷體" w:cs="新細明體" w:hint="eastAsia"/>
                <w:color w:val="000000" w:themeColor="text1"/>
                <w:szCs w:val="24"/>
              </w:rPr>
              <w:t>分：</w:t>
            </w:r>
          </w:p>
          <w:p w14:paraId="59EEB4E6"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少部分符合</w:t>
            </w:r>
          </w:p>
          <w:p w14:paraId="359EC8F3" w14:textId="77777777" w:rsidR="00FF6E55" w:rsidRPr="004D1628" w:rsidRDefault="00FF6E55" w:rsidP="00FF6E55">
            <w:pPr>
              <w:widowControl/>
              <w:spacing w:line="36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0</w:t>
            </w:r>
            <w:r w:rsidRPr="004D1628">
              <w:rPr>
                <w:rFonts w:ascii="標楷體" w:eastAsia="標楷體" w:hAnsi="標楷體" w:cs="新細明體" w:hint="eastAsia"/>
                <w:color w:val="000000" w:themeColor="text1"/>
                <w:szCs w:val="24"/>
              </w:rPr>
              <w:t>分：</w:t>
            </w:r>
          </w:p>
          <w:p w14:paraId="1849A5C1" w14:textId="278FF39C"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標楷體" w:eastAsia="標楷體" w:hAnsi="標楷體" w:cs="新細明體" w:hint="eastAsia"/>
                <w:color w:val="000000" w:themeColor="text1"/>
                <w:szCs w:val="24"/>
              </w:rPr>
              <w:t>完全不符合</w:t>
            </w:r>
          </w:p>
        </w:tc>
        <w:tc>
          <w:tcPr>
            <w:tcW w:w="2268" w:type="dxa"/>
          </w:tcPr>
          <w:p w14:paraId="1E804DD6"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r>
      <w:tr w:rsidR="004D1628" w:rsidRPr="004D1628" w14:paraId="2AF26089" w14:textId="3B36D4EC" w:rsidTr="005930DB">
        <w:trPr>
          <w:trHeight w:val="567"/>
          <w:jc w:val="center"/>
        </w:trPr>
        <w:tc>
          <w:tcPr>
            <w:tcW w:w="1192" w:type="dxa"/>
            <w:vMerge/>
            <w:hideMark/>
          </w:tcPr>
          <w:p w14:paraId="2E092147"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c>
          <w:tcPr>
            <w:tcW w:w="1252" w:type="dxa"/>
            <w:vMerge w:val="restart"/>
            <w:hideMark/>
          </w:tcPr>
          <w:p w14:paraId="2F4E619B"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3-1-2</w:t>
            </w:r>
            <w:r w:rsidRPr="004D1628">
              <w:rPr>
                <w:rFonts w:ascii="Times New Roman" w:eastAsia="標楷體" w:hAnsi="Times New Roman" w:cs="Times New Roman"/>
                <w:color w:val="000000" w:themeColor="text1"/>
              </w:rPr>
              <w:t>建立自主品質管理機制</w:t>
            </w:r>
          </w:p>
          <w:p w14:paraId="3EACA0F1" w14:textId="77777777" w:rsidR="00FF6E55" w:rsidRPr="004D1628" w:rsidRDefault="00FF6E55" w:rsidP="00FF6E55">
            <w:pPr>
              <w:spacing w:line="400" w:lineRule="exact"/>
              <w:jc w:val="both"/>
              <w:rPr>
                <w:rFonts w:ascii="Times New Roman" w:eastAsia="標楷體" w:hAnsi="Times New Roman" w:cs="Times New Roman"/>
                <w:bCs/>
                <w:color w:val="000000" w:themeColor="text1"/>
              </w:rPr>
            </w:pPr>
            <w:r w:rsidRPr="004D1628">
              <w:rPr>
                <w:rFonts w:ascii="Times New Roman" w:eastAsia="標楷體" w:hAnsi="Times New Roman" w:cs="Times New Roman"/>
                <w:bCs/>
                <w:color w:val="000000" w:themeColor="text1"/>
              </w:rPr>
              <w:t>(4)</w:t>
            </w:r>
          </w:p>
          <w:p w14:paraId="6D0355B7" w14:textId="1A297DA7"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b/>
                <w:bCs/>
                <w:color w:val="000000" w:themeColor="text1"/>
              </w:rPr>
              <w:t>(</w:t>
            </w:r>
            <w:r w:rsidRPr="004D1628">
              <w:rPr>
                <w:rFonts w:ascii="Times New Roman" w:eastAsia="標楷體" w:hAnsi="Times New Roman" w:cs="Times New Roman" w:hint="eastAsia"/>
                <w:b/>
                <w:bCs/>
                <w:color w:val="000000" w:themeColor="text1"/>
              </w:rPr>
              <w:t>本項為次要指標且同為查核指標</w:t>
            </w:r>
            <w:r w:rsidRPr="004D1628">
              <w:rPr>
                <w:rFonts w:ascii="Times New Roman" w:eastAsia="標楷體" w:hAnsi="Times New Roman" w:cs="Times New Roman" w:hint="eastAsia"/>
                <w:b/>
                <w:bCs/>
                <w:color w:val="000000" w:themeColor="text1"/>
              </w:rPr>
              <w:t>)</w:t>
            </w:r>
          </w:p>
        </w:tc>
        <w:tc>
          <w:tcPr>
            <w:tcW w:w="2369" w:type="dxa"/>
            <w:gridSpan w:val="2"/>
            <w:hideMark/>
          </w:tcPr>
          <w:p w14:paraId="6F2C030C" w14:textId="77777777" w:rsidR="00FF6E55" w:rsidRPr="004D1628" w:rsidRDefault="00FF6E55" w:rsidP="00FF6E55">
            <w:pPr>
              <w:spacing w:line="400" w:lineRule="exact"/>
              <w:ind w:leftChars="-10" w:left="187" w:hangingChars="88" w:hanging="211"/>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1.</w:t>
            </w:r>
            <w:r w:rsidRPr="004D1628">
              <w:rPr>
                <w:rFonts w:ascii="Times New Roman" w:eastAsia="標楷體" w:hAnsi="Times New Roman" w:cs="Times New Roman"/>
                <w:color w:val="000000" w:themeColor="text1"/>
              </w:rPr>
              <w:t>每年定期分析個案管理服務現況，資源連結現況。</w:t>
            </w:r>
          </w:p>
          <w:p w14:paraId="33FC4897" w14:textId="159B9B9A" w:rsidR="00FF6E55" w:rsidRPr="004D1628" w:rsidRDefault="00FF6E55" w:rsidP="00FF6E55">
            <w:pPr>
              <w:spacing w:line="400" w:lineRule="exact"/>
              <w:ind w:leftChars="89" w:left="425" w:hangingChars="88" w:hanging="211"/>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(2)</w:t>
            </w:r>
          </w:p>
        </w:tc>
        <w:tc>
          <w:tcPr>
            <w:tcW w:w="3311" w:type="dxa"/>
            <w:gridSpan w:val="2"/>
            <w:vMerge w:val="restart"/>
            <w:hideMark/>
          </w:tcPr>
          <w:p w14:paraId="46D8C38A" w14:textId="77777777" w:rsidR="00FF6E55" w:rsidRPr="004D1628" w:rsidRDefault="00FF6E55" w:rsidP="00FF6E55">
            <w:pPr>
              <w:pStyle w:val="a3"/>
              <w:widowControl/>
              <w:numPr>
                <w:ilvl w:val="0"/>
                <w:numId w:val="32"/>
              </w:numPr>
              <w:spacing w:line="360" w:lineRule="exact"/>
              <w:ind w:leftChars="0" w:left="257" w:hanging="257"/>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文件檢閱</w:t>
            </w:r>
          </w:p>
          <w:p w14:paraId="04D270E2" w14:textId="77777777" w:rsidR="00FF6E55" w:rsidRPr="004D1628" w:rsidRDefault="00FF6E55" w:rsidP="00FF6E55">
            <w:pPr>
              <w:pStyle w:val="a3"/>
              <w:widowControl/>
              <w:numPr>
                <w:ilvl w:val="0"/>
                <w:numId w:val="32"/>
              </w:numPr>
              <w:spacing w:line="360" w:lineRule="exact"/>
              <w:ind w:leftChars="0" w:left="257" w:hanging="257"/>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現場訪談</w:t>
            </w:r>
          </w:p>
          <w:p w14:paraId="18414939" w14:textId="3EFAB5C2" w:rsidR="00FF6E55" w:rsidRPr="004D1628" w:rsidRDefault="00FF6E55" w:rsidP="00B46061">
            <w:pPr>
              <w:pStyle w:val="a3"/>
              <w:widowControl/>
              <w:numPr>
                <w:ilvl w:val="0"/>
                <w:numId w:val="102"/>
              </w:numPr>
              <w:spacing w:line="360" w:lineRule="exact"/>
              <w:ind w:leftChars="0" w:left="189" w:hanging="189"/>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檢視單位自訂的品質監測結構或過程指標</w:t>
            </w:r>
            <w:r w:rsidRPr="004D1628">
              <w:rPr>
                <w:rFonts w:ascii="Times New Roman" w:eastAsia="標楷體" w:hAnsi="Times New Roman" w:cs="Times New Roman" w:hint="eastAsia"/>
                <w:color w:val="000000" w:themeColor="text1"/>
              </w:rPr>
              <w:t>（</w:t>
            </w:r>
            <w:r w:rsidRPr="004D1628">
              <w:rPr>
                <w:rFonts w:ascii="Times New Roman" w:eastAsia="標楷體" w:hAnsi="Times New Roman" w:cs="Times New Roman"/>
                <w:color w:val="000000" w:themeColor="text1"/>
              </w:rPr>
              <w:t>如多元服務、資源媒合、案家訪問是否準時到達等</w:t>
            </w:r>
            <w:r w:rsidRPr="004D1628">
              <w:rPr>
                <w:rFonts w:ascii="Times New Roman" w:eastAsia="標楷體" w:hAnsi="Times New Roman" w:cs="Times New Roman" w:hint="eastAsia"/>
                <w:color w:val="000000" w:themeColor="text1"/>
              </w:rPr>
              <w:t>）</w:t>
            </w:r>
            <w:r w:rsidRPr="004D1628">
              <w:rPr>
                <w:rFonts w:ascii="Times New Roman" w:eastAsia="標楷體" w:hAnsi="Times New Roman" w:cs="Times New Roman"/>
                <w:color w:val="000000" w:themeColor="text1"/>
              </w:rPr>
              <w:t>及落實情形</w:t>
            </w:r>
            <w:r w:rsidRPr="004D1628">
              <w:rPr>
                <w:rFonts w:ascii="Times New Roman" w:eastAsia="標楷體" w:hAnsi="Times New Roman" w:cs="Times New Roman" w:hint="eastAsia"/>
                <w:color w:val="000000" w:themeColor="text1"/>
              </w:rPr>
              <w:t>，另</w:t>
            </w:r>
            <w:r w:rsidRPr="004D1628">
              <w:rPr>
                <w:rFonts w:ascii="Times New Roman" w:eastAsia="標楷體" w:hAnsi="Times New Roman" w:cs="Times New Roman"/>
                <w:color w:val="000000" w:themeColor="text1"/>
              </w:rPr>
              <w:t>自訂</w:t>
            </w:r>
            <w:r w:rsidRPr="004D1628">
              <w:rPr>
                <w:rFonts w:ascii="Times New Roman" w:eastAsia="標楷體" w:hAnsi="Times New Roman" w:cs="Times New Roman" w:hint="eastAsia"/>
                <w:color w:val="000000" w:themeColor="text1"/>
              </w:rPr>
              <w:t>指標需排除評鑑指標監測項目</w:t>
            </w:r>
            <w:r w:rsidR="00B330E9" w:rsidRPr="004D1628">
              <w:rPr>
                <w:rFonts w:ascii="Times New Roman" w:eastAsia="標楷體" w:hAnsi="Times New Roman" w:cs="Times New Roman" w:hint="eastAsia"/>
                <w:color w:val="000000" w:themeColor="text1"/>
              </w:rPr>
              <w:t>，</w:t>
            </w:r>
            <w:r w:rsidR="00B330E9" w:rsidRPr="004D1628">
              <w:rPr>
                <w:rFonts w:eastAsia="標楷體" w:hint="eastAsia"/>
                <w:color w:val="000000" w:themeColor="text1"/>
              </w:rPr>
              <w:t>應依實際業務執行狀況訂有相關監測指標</w:t>
            </w:r>
            <w:r w:rsidRPr="004D1628">
              <w:rPr>
                <w:rFonts w:ascii="Times New Roman" w:eastAsia="標楷體" w:hAnsi="Times New Roman" w:cs="Times New Roman"/>
                <w:color w:val="000000" w:themeColor="text1"/>
              </w:rPr>
              <w:t>。</w:t>
            </w:r>
          </w:p>
          <w:p w14:paraId="40099445" w14:textId="1BA2CF40" w:rsidR="00FF6E55" w:rsidRPr="004D1628" w:rsidRDefault="00FF6E55" w:rsidP="00B46061">
            <w:pPr>
              <w:pStyle w:val="a3"/>
              <w:numPr>
                <w:ilvl w:val="0"/>
                <w:numId w:val="102"/>
              </w:numPr>
              <w:spacing w:line="400" w:lineRule="exact"/>
              <w:ind w:leftChars="0" w:left="198" w:hanging="198"/>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自訂指標需呈現的內容：定義、資料收集方式、閾值（由單位自訂）、分子、分母</w:t>
            </w:r>
            <w:r w:rsidRPr="004D1628">
              <w:rPr>
                <w:rFonts w:ascii="Times New Roman" w:eastAsia="標楷體" w:hAnsi="Times New Roman" w:cs="Times New Roman" w:hint="eastAsia"/>
                <w:color w:val="000000" w:themeColor="text1"/>
              </w:rPr>
              <w:lastRenderedPageBreak/>
              <w:t>（有則須說明計算方式），如未能清楚定義則指標不給予滿分。</w:t>
            </w:r>
          </w:p>
        </w:tc>
        <w:tc>
          <w:tcPr>
            <w:tcW w:w="2612" w:type="dxa"/>
            <w:vMerge w:val="restart"/>
            <w:hideMark/>
          </w:tcPr>
          <w:p w14:paraId="4A89FE6C" w14:textId="1813182D"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lastRenderedPageBreak/>
              <w:t>品質監測執行成果應回饋給相關人員或單位進以輔導或改善。</w:t>
            </w:r>
          </w:p>
        </w:tc>
        <w:tc>
          <w:tcPr>
            <w:tcW w:w="814" w:type="dxa"/>
            <w:vAlign w:val="center"/>
          </w:tcPr>
          <w:p w14:paraId="31EF115E" w14:textId="5BB1A5CA"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3-1-2-1</w:t>
            </w:r>
          </w:p>
        </w:tc>
        <w:tc>
          <w:tcPr>
            <w:tcW w:w="1628" w:type="dxa"/>
            <w:gridSpan w:val="2"/>
            <w:vAlign w:val="center"/>
          </w:tcPr>
          <w:p w14:paraId="7B5E0CDA"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2</w:t>
            </w:r>
            <w:r w:rsidRPr="004D1628">
              <w:rPr>
                <w:rFonts w:ascii="標楷體" w:eastAsia="標楷體" w:hAnsi="標楷體" w:cs="新細明體" w:hint="eastAsia"/>
                <w:color w:val="000000" w:themeColor="text1"/>
                <w:szCs w:val="24"/>
              </w:rPr>
              <w:t>分：</w:t>
            </w:r>
          </w:p>
          <w:p w14:paraId="62200A05"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完全符合</w:t>
            </w:r>
          </w:p>
          <w:p w14:paraId="022D415B"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1</w:t>
            </w:r>
            <w:r w:rsidRPr="004D1628">
              <w:rPr>
                <w:rFonts w:ascii="標楷體" w:eastAsia="標楷體" w:hAnsi="標楷體" w:cs="新細明體" w:hint="eastAsia"/>
                <w:color w:val="000000" w:themeColor="text1"/>
                <w:szCs w:val="24"/>
              </w:rPr>
              <w:t>分：</w:t>
            </w:r>
          </w:p>
          <w:p w14:paraId="1D30E3E0"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部分符合</w:t>
            </w:r>
          </w:p>
          <w:p w14:paraId="77A2DB78" w14:textId="77777777" w:rsidR="00FF6E55" w:rsidRPr="004D1628" w:rsidRDefault="00FF6E55" w:rsidP="00FF6E55">
            <w:pPr>
              <w:widowControl/>
              <w:spacing w:line="36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0</w:t>
            </w:r>
            <w:r w:rsidRPr="004D1628">
              <w:rPr>
                <w:rFonts w:ascii="標楷體" w:eastAsia="標楷體" w:hAnsi="標楷體" w:cs="新細明體" w:hint="eastAsia"/>
                <w:color w:val="000000" w:themeColor="text1"/>
                <w:szCs w:val="24"/>
              </w:rPr>
              <w:t>分：</w:t>
            </w:r>
          </w:p>
          <w:p w14:paraId="34D5A7A1" w14:textId="3DCA8C4C"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標楷體" w:eastAsia="標楷體" w:hAnsi="標楷體" w:cs="新細明體" w:hint="eastAsia"/>
                <w:color w:val="000000" w:themeColor="text1"/>
                <w:szCs w:val="24"/>
              </w:rPr>
              <w:t>完全不符合</w:t>
            </w:r>
          </w:p>
        </w:tc>
        <w:tc>
          <w:tcPr>
            <w:tcW w:w="2268" w:type="dxa"/>
          </w:tcPr>
          <w:p w14:paraId="419334D5"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r>
      <w:tr w:rsidR="004D1628" w:rsidRPr="004D1628" w14:paraId="7C7E1516" w14:textId="475E93B7" w:rsidTr="00920CBD">
        <w:trPr>
          <w:trHeight w:val="567"/>
          <w:jc w:val="center"/>
        </w:trPr>
        <w:tc>
          <w:tcPr>
            <w:tcW w:w="1192" w:type="dxa"/>
            <w:vMerge/>
            <w:hideMark/>
          </w:tcPr>
          <w:p w14:paraId="2F6E1F71"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c>
          <w:tcPr>
            <w:tcW w:w="1252" w:type="dxa"/>
            <w:vMerge/>
            <w:hideMark/>
          </w:tcPr>
          <w:p w14:paraId="2EB90A51"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c>
          <w:tcPr>
            <w:tcW w:w="2369" w:type="dxa"/>
            <w:gridSpan w:val="2"/>
            <w:hideMark/>
          </w:tcPr>
          <w:p w14:paraId="31BABD4F" w14:textId="63FD3EC9" w:rsidR="00FF6E55" w:rsidRPr="004D1628" w:rsidRDefault="00FF6E55" w:rsidP="00B46061">
            <w:pPr>
              <w:pStyle w:val="a3"/>
              <w:numPr>
                <w:ilvl w:val="0"/>
                <w:numId w:val="56"/>
              </w:numPr>
              <w:spacing w:line="400" w:lineRule="exact"/>
              <w:ind w:leftChars="0" w:left="192" w:hanging="192"/>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自訂個案管理及服務提供單位提供服務品質監測指標與執行</w:t>
            </w:r>
            <w:r w:rsidRPr="004D1628">
              <w:rPr>
                <w:rFonts w:ascii="Times New Roman" w:eastAsia="標楷體" w:hAnsi="Times New Roman" w:cs="Times New Roman"/>
                <w:color w:val="000000" w:themeColor="text1"/>
              </w:rPr>
              <w:t>(</w:t>
            </w:r>
            <w:r w:rsidRPr="004D1628">
              <w:rPr>
                <w:rFonts w:ascii="Times New Roman" w:eastAsia="標楷體" w:hAnsi="Times New Roman" w:cs="Times New Roman"/>
                <w:color w:val="000000" w:themeColor="text1"/>
              </w:rPr>
              <w:t>指標至少各兩</w:t>
            </w:r>
            <w:r w:rsidRPr="004D1628">
              <w:rPr>
                <w:rFonts w:ascii="Times New Roman" w:eastAsia="標楷體" w:hAnsi="Times New Roman" w:cs="Times New Roman"/>
                <w:color w:val="000000" w:themeColor="text1"/>
              </w:rPr>
              <w:lastRenderedPageBreak/>
              <w:t>項</w:t>
            </w:r>
            <w:r w:rsidRPr="004D1628">
              <w:rPr>
                <w:rFonts w:ascii="Times New Roman" w:eastAsia="標楷體" w:hAnsi="Times New Roman" w:cs="Times New Roman"/>
                <w:color w:val="000000" w:themeColor="text1"/>
              </w:rPr>
              <w:t>)</w:t>
            </w:r>
            <w:r w:rsidRPr="004D1628">
              <w:rPr>
                <w:rFonts w:ascii="Times New Roman" w:eastAsia="標楷體" w:hAnsi="Times New Roman" w:cs="Times New Roman"/>
                <w:color w:val="000000" w:themeColor="text1"/>
              </w:rPr>
              <w:t>。</w:t>
            </w:r>
          </w:p>
          <w:p w14:paraId="0BCD9E38" w14:textId="3537142E" w:rsidR="00FF6E55" w:rsidRPr="004D1628" w:rsidRDefault="00FF6E55" w:rsidP="00FF6E55">
            <w:pPr>
              <w:spacing w:line="400" w:lineRule="exact"/>
              <w:ind w:leftChars="80" w:left="192"/>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(2)</w:t>
            </w:r>
          </w:p>
        </w:tc>
        <w:tc>
          <w:tcPr>
            <w:tcW w:w="3311" w:type="dxa"/>
            <w:gridSpan w:val="2"/>
            <w:vMerge/>
            <w:hideMark/>
          </w:tcPr>
          <w:p w14:paraId="6A3B872F"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c>
          <w:tcPr>
            <w:tcW w:w="2612" w:type="dxa"/>
            <w:vMerge/>
            <w:hideMark/>
          </w:tcPr>
          <w:p w14:paraId="08BE02CD"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c>
          <w:tcPr>
            <w:tcW w:w="814" w:type="dxa"/>
            <w:vAlign w:val="center"/>
          </w:tcPr>
          <w:p w14:paraId="74A45E22" w14:textId="758917B2"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3-1-2-2</w:t>
            </w:r>
          </w:p>
        </w:tc>
        <w:tc>
          <w:tcPr>
            <w:tcW w:w="1628" w:type="dxa"/>
            <w:gridSpan w:val="2"/>
            <w:vAlign w:val="center"/>
          </w:tcPr>
          <w:p w14:paraId="5A0C88BF"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2</w:t>
            </w:r>
            <w:r w:rsidRPr="004D1628">
              <w:rPr>
                <w:rFonts w:ascii="標楷體" w:eastAsia="標楷體" w:hAnsi="標楷體" w:cs="新細明體" w:hint="eastAsia"/>
                <w:color w:val="000000" w:themeColor="text1"/>
                <w:szCs w:val="24"/>
              </w:rPr>
              <w:t>分：</w:t>
            </w:r>
          </w:p>
          <w:p w14:paraId="2DE6F41C"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完全符合</w:t>
            </w:r>
          </w:p>
          <w:p w14:paraId="102F9F28"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1</w:t>
            </w:r>
            <w:r w:rsidRPr="004D1628">
              <w:rPr>
                <w:rFonts w:ascii="標楷體" w:eastAsia="標楷體" w:hAnsi="標楷體" w:cs="新細明體" w:hint="eastAsia"/>
                <w:color w:val="000000" w:themeColor="text1"/>
                <w:szCs w:val="24"/>
              </w:rPr>
              <w:t>分：</w:t>
            </w:r>
          </w:p>
          <w:p w14:paraId="0DF971DD"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lastRenderedPageBreak/>
              <w:t>部分符合</w:t>
            </w:r>
          </w:p>
          <w:p w14:paraId="3591E4D5" w14:textId="77777777" w:rsidR="00FF6E55" w:rsidRPr="004D1628" w:rsidRDefault="00FF6E55" w:rsidP="00FF6E55">
            <w:pPr>
              <w:widowControl/>
              <w:spacing w:line="36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0</w:t>
            </w:r>
            <w:r w:rsidRPr="004D1628">
              <w:rPr>
                <w:rFonts w:ascii="標楷體" w:eastAsia="標楷體" w:hAnsi="標楷體" w:cs="新細明體" w:hint="eastAsia"/>
                <w:color w:val="000000" w:themeColor="text1"/>
                <w:szCs w:val="24"/>
              </w:rPr>
              <w:t>分：</w:t>
            </w:r>
          </w:p>
          <w:p w14:paraId="43A430BA" w14:textId="39048609"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標楷體" w:eastAsia="標楷體" w:hAnsi="標楷體" w:cs="新細明體" w:hint="eastAsia"/>
                <w:color w:val="000000" w:themeColor="text1"/>
                <w:szCs w:val="24"/>
              </w:rPr>
              <w:t>完全不符合</w:t>
            </w:r>
          </w:p>
        </w:tc>
        <w:tc>
          <w:tcPr>
            <w:tcW w:w="2268" w:type="dxa"/>
          </w:tcPr>
          <w:p w14:paraId="1255A023"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r>
      <w:tr w:rsidR="004D1628" w:rsidRPr="004D1628" w14:paraId="323D3C90" w14:textId="79ED0B38" w:rsidTr="009B31AA">
        <w:trPr>
          <w:trHeight w:val="977"/>
          <w:jc w:val="center"/>
        </w:trPr>
        <w:tc>
          <w:tcPr>
            <w:tcW w:w="1192" w:type="dxa"/>
            <w:vMerge/>
            <w:hideMark/>
          </w:tcPr>
          <w:p w14:paraId="0BFBEA0D"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c>
          <w:tcPr>
            <w:tcW w:w="1252" w:type="dxa"/>
            <w:vMerge w:val="restart"/>
            <w:hideMark/>
          </w:tcPr>
          <w:p w14:paraId="5A4EAE57"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3-1-3</w:t>
            </w:r>
            <w:r w:rsidRPr="004D1628">
              <w:rPr>
                <w:rFonts w:ascii="Times New Roman" w:eastAsia="標楷體" w:hAnsi="Times New Roman" w:cs="Times New Roman"/>
                <w:color w:val="000000" w:themeColor="text1"/>
              </w:rPr>
              <w:t>跨專業團隊合作機制</w:t>
            </w:r>
          </w:p>
          <w:p w14:paraId="6DD48B70" w14:textId="77777777" w:rsidR="00FF6E55" w:rsidRPr="004D1628" w:rsidRDefault="00FF6E55" w:rsidP="00FF6E55">
            <w:pPr>
              <w:spacing w:line="400" w:lineRule="exact"/>
              <w:jc w:val="both"/>
              <w:rPr>
                <w:rFonts w:ascii="Times New Roman" w:eastAsia="標楷體" w:hAnsi="Times New Roman" w:cs="Times New Roman"/>
                <w:bCs/>
                <w:color w:val="000000" w:themeColor="text1"/>
              </w:rPr>
            </w:pPr>
            <w:r w:rsidRPr="004D1628">
              <w:rPr>
                <w:rFonts w:ascii="Times New Roman" w:eastAsia="標楷體" w:hAnsi="Times New Roman" w:cs="Times New Roman"/>
                <w:bCs/>
                <w:color w:val="000000" w:themeColor="text1"/>
              </w:rPr>
              <w:t>(6)</w:t>
            </w:r>
          </w:p>
          <w:p w14:paraId="17833399" w14:textId="7F546C3C"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b/>
                <w:bCs/>
                <w:color w:val="000000" w:themeColor="text1"/>
              </w:rPr>
              <w:t>(</w:t>
            </w:r>
            <w:r w:rsidRPr="004D1628">
              <w:rPr>
                <w:rFonts w:ascii="Times New Roman" w:eastAsia="標楷體" w:hAnsi="Times New Roman" w:cs="Times New Roman" w:hint="eastAsia"/>
                <w:b/>
                <w:bCs/>
                <w:color w:val="000000" w:themeColor="text1"/>
              </w:rPr>
              <w:t>本項為次要指標</w:t>
            </w:r>
            <w:r w:rsidRPr="004D1628">
              <w:rPr>
                <w:rFonts w:ascii="Times New Roman" w:eastAsia="標楷體" w:hAnsi="Times New Roman" w:cs="Times New Roman" w:hint="eastAsia"/>
                <w:b/>
                <w:bCs/>
                <w:color w:val="000000" w:themeColor="text1"/>
              </w:rPr>
              <w:t>)</w:t>
            </w:r>
          </w:p>
        </w:tc>
        <w:tc>
          <w:tcPr>
            <w:tcW w:w="2369" w:type="dxa"/>
            <w:gridSpan w:val="2"/>
            <w:hideMark/>
          </w:tcPr>
          <w:p w14:paraId="20286221" w14:textId="77777777" w:rsidR="00FF6E55" w:rsidRPr="004D1628" w:rsidRDefault="00FF6E55" w:rsidP="00FF6E55">
            <w:pPr>
              <w:spacing w:line="400" w:lineRule="exact"/>
              <w:ind w:leftChars="2" w:left="187" w:hangingChars="76" w:hanging="182"/>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1.</w:t>
            </w:r>
            <w:r w:rsidRPr="004D1628">
              <w:rPr>
                <w:rFonts w:ascii="Times New Roman" w:eastAsia="標楷體" w:hAnsi="Times New Roman" w:cs="Times New Roman"/>
                <w:color w:val="000000" w:themeColor="text1"/>
              </w:rPr>
              <w:t>透過跨專業會議解決服務使用者</w:t>
            </w:r>
            <w:r w:rsidRPr="004D1628">
              <w:rPr>
                <w:rFonts w:ascii="Times New Roman" w:eastAsia="標楷體" w:hAnsi="Times New Roman" w:cs="Times New Roman"/>
                <w:color w:val="000000" w:themeColor="text1"/>
              </w:rPr>
              <w:t>/</w:t>
            </w:r>
            <w:r w:rsidRPr="004D1628">
              <w:rPr>
                <w:rFonts w:ascii="Times New Roman" w:eastAsia="標楷體" w:hAnsi="Times New Roman" w:cs="Times New Roman"/>
                <w:color w:val="000000" w:themeColor="text1"/>
              </w:rPr>
              <w:t>家庭的問題需求</w:t>
            </w:r>
            <w:r w:rsidRPr="004D1628">
              <w:rPr>
                <w:rFonts w:ascii="Times New Roman" w:eastAsia="標楷體" w:hAnsi="Times New Roman" w:cs="Times New Roman" w:hint="eastAsia"/>
                <w:color w:val="000000" w:themeColor="text1"/>
              </w:rPr>
              <w:t>。</w:t>
            </w:r>
          </w:p>
          <w:p w14:paraId="1F5F2EF4" w14:textId="18DF100E" w:rsidR="00FF6E55" w:rsidRPr="004D1628" w:rsidRDefault="00FF6E55" w:rsidP="00FF6E55">
            <w:pPr>
              <w:spacing w:line="400" w:lineRule="exact"/>
              <w:ind w:leftChars="72" w:left="355" w:hangingChars="76" w:hanging="182"/>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(3)</w:t>
            </w:r>
          </w:p>
        </w:tc>
        <w:tc>
          <w:tcPr>
            <w:tcW w:w="3311" w:type="dxa"/>
            <w:gridSpan w:val="2"/>
            <w:vMerge w:val="restart"/>
            <w:hideMark/>
          </w:tcPr>
          <w:p w14:paraId="288DECA3" w14:textId="77777777" w:rsidR="00FF6E55" w:rsidRPr="004D1628" w:rsidRDefault="00FF6E55" w:rsidP="00FF6E55">
            <w:pPr>
              <w:pStyle w:val="a3"/>
              <w:widowControl/>
              <w:numPr>
                <w:ilvl w:val="0"/>
                <w:numId w:val="32"/>
              </w:numPr>
              <w:spacing w:line="360" w:lineRule="exact"/>
              <w:ind w:leftChars="0" w:left="257" w:hanging="257"/>
              <w:jc w:val="both"/>
              <w:rPr>
                <w:rFonts w:ascii="Times New Roman" w:eastAsia="標楷體" w:hAnsi="Times New Roman" w:cs="Times New Roman"/>
                <w:b/>
                <w:bCs/>
                <w:color w:val="000000" w:themeColor="text1"/>
              </w:rPr>
            </w:pPr>
            <w:r w:rsidRPr="004D1628">
              <w:rPr>
                <w:rFonts w:ascii="Times New Roman" w:eastAsia="標楷體" w:hAnsi="Times New Roman" w:cs="Times New Roman"/>
                <w:color w:val="000000" w:themeColor="text1"/>
              </w:rPr>
              <w:t>文件檢閱</w:t>
            </w:r>
          </w:p>
          <w:p w14:paraId="67BBECB9" w14:textId="77777777" w:rsidR="00FF6E55" w:rsidRPr="004D1628" w:rsidRDefault="00FF6E55" w:rsidP="00FF6E55">
            <w:pPr>
              <w:pStyle w:val="a3"/>
              <w:widowControl/>
              <w:numPr>
                <w:ilvl w:val="0"/>
                <w:numId w:val="32"/>
              </w:numPr>
              <w:spacing w:line="360" w:lineRule="exact"/>
              <w:ind w:leftChars="0" w:left="257" w:hanging="257"/>
              <w:jc w:val="both"/>
              <w:rPr>
                <w:rFonts w:ascii="Times New Roman" w:eastAsia="標楷體" w:hAnsi="Times New Roman" w:cs="Times New Roman"/>
                <w:b/>
                <w:bCs/>
                <w:color w:val="000000" w:themeColor="text1"/>
              </w:rPr>
            </w:pPr>
            <w:r w:rsidRPr="004D1628">
              <w:rPr>
                <w:rFonts w:ascii="Times New Roman" w:eastAsia="標楷體" w:hAnsi="Times New Roman" w:cs="Times New Roman"/>
                <w:color w:val="000000" w:themeColor="text1"/>
              </w:rPr>
              <w:t>現場訪談</w:t>
            </w:r>
          </w:p>
          <w:p w14:paraId="2F75684C" w14:textId="77777777" w:rsidR="00FF6E55" w:rsidRPr="004D1628" w:rsidRDefault="00FF6E55" w:rsidP="00B46061">
            <w:pPr>
              <w:pStyle w:val="a3"/>
              <w:widowControl/>
              <w:numPr>
                <w:ilvl w:val="0"/>
                <w:numId w:val="103"/>
              </w:numPr>
              <w:spacing w:line="360" w:lineRule="exact"/>
              <w:ind w:leftChars="0" w:left="175" w:hanging="175"/>
              <w:jc w:val="both"/>
              <w:rPr>
                <w:rFonts w:ascii="Times New Roman" w:eastAsia="標楷體" w:hAnsi="Times New Roman" w:cs="Times New Roman"/>
                <w:bCs/>
                <w:color w:val="000000" w:themeColor="text1"/>
              </w:rPr>
            </w:pPr>
            <w:r w:rsidRPr="004D1628">
              <w:rPr>
                <w:rFonts w:ascii="Times New Roman" w:eastAsia="標楷體" w:hAnsi="Times New Roman" w:cs="Times New Roman"/>
                <w:color w:val="000000" w:themeColor="text1"/>
              </w:rPr>
              <w:t>檢閱</w:t>
            </w:r>
            <w:r w:rsidRPr="004D1628">
              <w:rPr>
                <w:rFonts w:ascii="Times New Roman" w:eastAsia="標楷體" w:hAnsi="Times New Roman" w:cs="Times New Roman"/>
                <w:bCs/>
                <w:color w:val="000000" w:themeColor="text1"/>
              </w:rPr>
              <w:t>評鑑作業之基本資料表社區暨跨專業整合現況。</w:t>
            </w:r>
          </w:p>
          <w:p w14:paraId="02B3A3AD" w14:textId="77777777" w:rsidR="00FF6E55" w:rsidRPr="004D1628" w:rsidRDefault="00FF6E55" w:rsidP="00B46061">
            <w:pPr>
              <w:pStyle w:val="a3"/>
              <w:widowControl/>
              <w:numPr>
                <w:ilvl w:val="0"/>
                <w:numId w:val="103"/>
              </w:numPr>
              <w:spacing w:line="400" w:lineRule="exact"/>
              <w:ind w:leftChars="0" w:left="212" w:hanging="212"/>
              <w:jc w:val="both"/>
              <w:rPr>
                <w:rFonts w:ascii="Times New Roman" w:eastAsia="標楷體" w:hAnsi="Times New Roman" w:cs="Times New Roman"/>
                <w:color w:val="000000" w:themeColor="text1"/>
              </w:rPr>
            </w:pPr>
            <w:r w:rsidRPr="004D1628">
              <w:rPr>
                <w:rFonts w:ascii="Times New Roman" w:eastAsia="標楷體" w:hAnsi="Times New Roman" w:cs="Times New Roman"/>
                <w:bCs/>
                <w:color w:val="000000" w:themeColor="text1"/>
              </w:rPr>
              <w:t>區域跨專業個案討論會</w:t>
            </w:r>
            <w:r w:rsidRPr="004D1628">
              <w:rPr>
                <w:rFonts w:ascii="Times New Roman" w:eastAsia="標楷體" w:hAnsi="Times New Roman" w:cs="Times New Roman"/>
                <w:color w:val="000000" w:themeColor="text1"/>
              </w:rPr>
              <w:t>及相關會議</w:t>
            </w:r>
            <w:r w:rsidRPr="004D1628">
              <w:rPr>
                <w:rFonts w:ascii="Times New Roman" w:eastAsia="標楷體" w:hAnsi="Times New Roman" w:cs="Times New Roman" w:hint="eastAsia"/>
                <w:color w:val="000000" w:themeColor="text1"/>
              </w:rPr>
              <w:t>紀錄（需依上次會議追蹤改善進度，及會議需有決議）</w:t>
            </w:r>
            <w:r w:rsidRPr="004D1628">
              <w:rPr>
                <w:rFonts w:ascii="Times New Roman" w:eastAsia="標楷體" w:hAnsi="Times New Roman" w:cs="Times New Roman"/>
                <w:color w:val="000000" w:themeColor="text1"/>
              </w:rPr>
              <w:t>。</w:t>
            </w:r>
          </w:p>
          <w:p w14:paraId="594F71E4" w14:textId="7FFC587C" w:rsidR="00FF6E55" w:rsidRPr="004D1628" w:rsidRDefault="00FF6E55" w:rsidP="00B46061">
            <w:pPr>
              <w:pStyle w:val="a3"/>
              <w:widowControl/>
              <w:numPr>
                <w:ilvl w:val="0"/>
                <w:numId w:val="103"/>
              </w:numPr>
              <w:spacing w:line="400" w:lineRule="exact"/>
              <w:ind w:leftChars="0" w:left="212" w:hanging="212"/>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本項跨專業團隊會議與指標</w:t>
            </w:r>
            <w:r w:rsidRPr="004D1628">
              <w:rPr>
                <w:rFonts w:ascii="Times New Roman" w:eastAsia="標楷體" w:hAnsi="Times New Roman" w:cs="Times New Roman" w:hint="eastAsia"/>
                <w:color w:val="000000" w:themeColor="text1"/>
              </w:rPr>
              <w:t>1-2-2</w:t>
            </w:r>
            <w:r w:rsidRPr="004D1628">
              <w:rPr>
                <w:rFonts w:ascii="Times New Roman" w:eastAsia="標楷體" w:hAnsi="Times New Roman" w:cs="Times New Roman"/>
                <w:color w:val="000000" w:themeColor="text1"/>
              </w:rPr>
              <w:t>社區資源網絡會議</w:t>
            </w:r>
            <w:r w:rsidRPr="004D1628">
              <w:rPr>
                <w:rFonts w:ascii="Times New Roman" w:eastAsia="標楷體" w:hAnsi="Times New Roman" w:cs="Times New Roman" w:hint="eastAsia"/>
                <w:color w:val="000000" w:themeColor="text1"/>
              </w:rPr>
              <w:t>係為不同會議，應分別召開。</w:t>
            </w:r>
          </w:p>
        </w:tc>
        <w:tc>
          <w:tcPr>
            <w:tcW w:w="2612" w:type="dxa"/>
            <w:vMerge w:val="restart"/>
            <w:hideMark/>
          </w:tcPr>
          <w:p w14:paraId="7792BB2A" w14:textId="77777777" w:rsidR="00FF6E55" w:rsidRPr="004D1628" w:rsidRDefault="00FF6E55" w:rsidP="00B46061">
            <w:pPr>
              <w:pStyle w:val="a3"/>
              <w:numPr>
                <w:ilvl w:val="0"/>
                <w:numId w:val="104"/>
              </w:numPr>
              <w:spacing w:line="360" w:lineRule="exact"/>
              <w:ind w:leftChars="0" w:left="186" w:hanging="186"/>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參考長照專業服務指引</w:t>
            </w:r>
            <w:r w:rsidRPr="004D1628">
              <w:rPr>
                <w:rFonts w:ascii="Times New Roman" w:eastAsia="標楷體" w:hAnsi="Times New Roman" w:cs="Times New Roman" w:hint="eastAsia"/>
                <w:color w:val="000000" w:themeColor="text1"/>
              </w:rPr>
              <w:t>。</w:t>
            </w:r>
          </w:p>
          <w:p w14:paraId="0BEA2FED" w14:textId="53232ED8" w:rsidR="00FF6E55" w:rsidRPr="004D1628" w:rsidRDefault="00FF6E55" w:rsidP="00B46061">
            <w:pPr>
              <w:pStyle w:val="a3"/>
              <w:numPr>
                <w:ilvl w:val="0"/>
                <w:numId w:val="104"/>
              </w:numPr>
              <w:spacing w:line="360" w:lineRule="exact"/>
              <w:ind w:leftChars="0" w:left="186" w:hanging="186"/>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個案討論會</w:t>
            </w:r>
            <w:r w:rsidRPr="004D1628">
              <w:rPr>
                <w:rFonts w:ascii="Times New Roman" w:eastAsia="標楷體" w:hAnsi="Times New Roman" w:cs="Times New Roman" w:hint="eastAsia"/>
                <w:color w:val="000000" w:themeColor="text1"/>
              </w:rPr>
              <w:t>倘</w:t>
            </w:r>
            <w:r w:rsidRPr="004D1628">
              <w:rPr>
                <w:rFonts w:ascii="Times New Roman" w:eastAsia="標楷體" w:hAnsi="Times New Roman" w:cs="Times New Roman"/>
                <w:color w:val="000000" w:themeColor="text1"/>
              </w:rPr>
              <w:t>同體系不同區</w:t>
            </w:r>
            <w:r w:rsidRPr="004D1628">
              <w:rPr>
                <w:rFonts w:ascii="Times New Roman" w:eastAsia="標楷體" w:hAnsi="Times New Roman" w:cs="Times New Roman" w:hint="eastAsia"/>
                <w:color w:val="000000" w:themeColor="text1"/>
              </w:rPr>
              <w:t>之</w:t>
            </w:r>
            <w:r w:rsidRPr="004D1628">
              <w:rPr>
                <w:rFonts w:ascii="Times New Roman" w:eastAsia="標楷體" w:hAnsi="Times New Roman" w:cs="Times New Roman" w:hint="eastAsia"/>
                <w:color w:val="000000" w:themeColor="text1"/>
              </w:rPr>
              <w:t>A</w:t>
            </w:r>
            <w:r w:rsidRPr="004D1628">
              <w:rPr>
                <w:rFonts w:ascii="Times New Roman" w:eastAsia="標楷體" w:hAnsi="Times New Roman" w:cs="Times New Roman"/>
                <w:color w:val="000000" w:themeColor="text1"/>
              </w:rPr>
              <w:t>單位若合開，場次僅計算自己轄區。</w:t>
            </w:r>
          </w:p>
        </w:tc>
        <w:tc>
          <w:tcPr>
            <w:tcW w:w="814" w:type="dxa"/>
            <w:vAlign w:val="center"/>
          </w:tcPr>
          <w:p w14:paraId="09380124" w14:textId="70BEB3BD" w:rsidR="00FF6E55" w:rsidRPr="004D1628" w:rsidRDefault="00FF6E55" w:rsidP="00FF6E55">
            <w:pPr>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3-1-</w:t>
            </w:r>
            <w:r w:rsidRPr="004D1628">
              <w:rPr>
                <w:rFonts w:ascii="Times New Roman" w:hAnsi="Times New Roman" w:cs="Times New Roman" w:hint="eastAsia"/>
                <w:color w:val="000000" w:themeColor="text1"/>
              </w:rPr>
              <w:t>3</w:t>
            </w:r>
            <w:r w:rsidRPr="004D1628">
              <w:rPr>
                <w:rFonts w:ascii="Times New Roman" w:eastAsia="標楷體" w:hAnsi="Times New Roman" w:cs="Times New Roman" w:hint="eastAsia"/>
                <w:color w:val="000000" w:themeColor="text1"/>
              </w:rPr>
              <w:t>-1</w:t>
            </w:r>
          </w:p>
        </w:tc>
        <w:tc>
          <w:tcPr>
            <w:tcW w:w="1628" w:type="dxa"/>
            <w:gridSpan w:val="2"/>
            <w:vAlign w:val="center"/>
          </w:tcPr>
          <w:p w14:paraId="0A9AC802"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hint="eastAsia"/>
                <w:color w:val="000000" w:themeColor="text1"/>
                <w:szCs w:val="24"/>
              </w:rPr>
              <w:t>3</w:t>
            </w:r>
            <w:r w:rsidRPr="004D1628">
              <w:rPr>
                <w:rFonts w:ascii="標楷體" w:eastAsia="標楷體" w:hAnsi="標楷體" w:cs="新細明體" w:hint="eastAsia"/>
                <w:color w:val="000000" w:themeColor="text1"/>
                <w:szCs w:val="24"/>
              </w:rPr>
              <w:t>分：</w:t>
            </w:r>
          </w:p>
          <w:p w14:paraId="6EF7B204"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完全符合</w:t>
            </w:r>
          </w:p>
          <w:p w14:paraId="2F75339F"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2</w:t>
            </w:r>
            <w:r w:rsidRPr="004D1628">
              <w:rPr>
                <w:rFonts w:ascii="標楷體" w:eastAsia="標楷體" w:hAnsi="標楷體" w:cs="新細明體" w:hint="eastAsia"/>
                <w:color w:val="000000" w:themeColor="text1"/>
                <w:szCs w:val="24"/>
              </w:rPr>
              <w:t>分：</w:t>
            </w:r>
          </w:p>
          <w:p w14:paraId="3E4A3174"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部分符合</w:t>
            </w:r>
          </w:p>
          <w:p w14:paraId="3F580F0D"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hint="eastAsia"/>
                <w:color w:val="000000" w:themeColor="text1"/>
                <w:szCs w:val="24"/>
              </w:rPr>
              <w:t>1</w:t>
            </w:r>
            <w:r w:rsidRPr="004D1628">
              <w:rPr>
                <w:rFonts w:ascii="標楷體" w:eastAsia="標楷體" w:hAnsi="標楷體" w:cs="新細明體" w:hint="eastAsia"/>
                <w:color w:val="000000" w:themeColor="text1"/>
                <w:szCs w:val="24"/>
              </w:rPr>
              <w:t>分：</w:t>
            </w:r>
          </w:p>
          <w:p w14:paraId="30462C62"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少部分符合</w:t>
            </w:r>
          </w:p>
          <w:p w14:paraId="0F216A18" w14:textId="77777777" w:rsidR="00FF6E55" w:rsidRPr="004D1628" w:rsidRDefault="00FF6E55" w:rsidP="00FF6E55">
            <w:pPr>
              <w:widowControl/>
              <w:spacing w:line="36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0</w:t>
            </w:r>
            <w:r w:rsidRPr="004D1628">
              <w:rPr>
                <w:rFonts w:ascii="標楷體" w:eastAsia="標楷體" w:hAnsi="標楷體" w:cs="新細明體" w:hint="eastAsia"/>
                <w:color w:val="000000" w:themeColor="text1"/>
                <w:szCs w:val="24"/>
              </w:rPr>
              <w:t>分：</w:t>
            </w:r>
          </w:p>
          <w:p w14:paraId="25111157" w14:textId="0FEFE0EE" w:rsidR="00FF6E55" w:rsidRPr="004D1628" w:rsidRDefault="00FF6E55" w:rsidP="00FF6E55">
            <w:pPr>
              <w:spacing w:line="360" w:lineRule="exact"/>
              <w:jc w:val="both"/>
              <w:rPr>
                <w:rFonts w:ascii="Times New Roman" w:eastAsia="標楷體" w:hAnsi="Times New Roman" w:cs="Times New Roman"/>
                <w:color w:val="000000" w:themeColor="text1"/>
              </w:rPr>
            </w:pPr>
            <w:r w:rsidRPr="004D1628">
              <w:rPr>
                <w:rFonts w:ascii="標楷體" w:eastAsia="標楷體" w:hAnsi="標楷體" w:cs="新細明體" w:hint="eastAsia"/>
                <w:color w:val="000000" w:themeColor="text1"/>
                <w:szCs w:val="24"/>
              </w:rPr>
              <w:t>完全不符合</w:t>
            </w:r>
          </w:p>
        </w:tc>
        <w:tc>
          <w:tcPr>
            <w:tcW w:w="2268" w:type="dxa"/>
          </w:tcPr>
          <w:p w14:paraId="15D45F81" w14:textId="77777777" w:rsidR="00FF6E55" w:rsidRPr="004D1628" w:rsidRDefault="00FF6E55" w:rsidP="00FF6E55">
            <w:pPr>
              <w:spacing w:line="360" w:lineRule="exact"/>
              <w:jc w:val="both"/>
              <w:rPr>
                <w:rFonts w:ascii="Times New Roman" w:eastAsia="標楷體" w:hAnsi="Times New Roman" w:cs="Times New Roman"/>
                <w:color w:val="000000" w:themeColor="text1"/>
              </w:rPr>
            </w:pPr>
          </w:p>
        </w:tc>
      </w:tr>
      <w:tr w:rsidR="004D1628" w:rsidRPr="004D1628" w14:paraId="4F7C6E03" w14:textId="0F608A98" w:rsidTr="00343DCA">
        <w:trPr>
          <w:trHeight w:val="1536"/>
          <w:jc w:val="center"/>
        </w:trPr>
        <w:tc>
          <w:tcPr>
            <w:tcW w:w="1192" w:type="dxa"/>
            <w:vMerge/>
            <w:hideMark/>
          </w:tcPr>
          <w:p w14:paraId="72493341"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c>
          <w:tcPr>
            <w:tcW w:w="1252" w:type="dxa"/>
            <w:vMerge/>
            <w:hideMark/>
          </w:tcPr>
          <w:p w14:paraId="7D4047BC"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c>
          <w:tcPr>
            <w:tcW w:w="2369" w:type="dxa"/>
            <w:gridSpan w:val="2"/>
            <w:hideMark/>
          </w:tcPr>
          <w:p w14:paraId="0F504413" w14:textId="1550464D" w:rsidR="00FF6E55" w:rsidRPr="004D1628" w:rsidRDefault="00FF6E55" w:rsidP="00B46061">
            <w:pPr>
              <w:pStyle w:val="a3"/>
              <w:numPr>
                <w:ilvl w:val="0"/>
                <w:numId w:val="57"/>
              </w:numPr>
              <w:spacing w:line="400" w:lineRule="exact"/>
              <w:ind w:leftChars="0" w:left="192" w:hanging="192"/>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每季針對多重需求之服務使用者邀請相關服務資源</w:t>
            </w:r>
            <w:r w:rsidRPr="004D1628">
              <w:rPr>
                <w:rFonts w:ascii="Times New Roman" w:eastAsia="標楷體" w:hAnsi="Times New Roman" w:cs="Times New Roman"/>
                <w:color w:val="000000" w:themeColor="text1"/>
              </w:rPr>
              <w:t>(</w:t>
            </w:r>
            <w:r w:rsidRPr="004D1628">
              <w:rPr>
                <w:rFonts w:ascii="Times New Roman" w:eastAsia="標楷體" w:hAnsi="Times New Roman" w:cs="Times New Roman"/>
                <w:color w:val="000000" w:themeColor="text1"/>
              </w:rPr>
              <w:t>至少三個跨專業領域</w:t>
            </w:r>
            <w:r w:rsidRPr="004D1628">
              <w:rPr>
                <w:rFonts w:ascii="Times New Roman" w:eastAsia="標楷體" w:hAnsi="Times New Roman" w:cs="Times New Roman"/>
                <w:color w:val="000000" w:themeColor="text1"/>
              </w:rPr>
              <w:t>)</w:t>
            </w:r>
            <w:r w:rsidRPr="004D1628">
              <w:rPr>
                <w:rFonts w:ascii="Times New Roman" w:eastAsia="標楷體" w:hAnsi="Times New Roman" w:cs="Times New Roman"/>
                <w:color w:val="000000" w:themeColor="text1"/>
              </w:rPr>
              <w:t>召開服務使用者個案討論會。</w:t>
            </w:r>
          </w:p>
          <w:p w14:paraId="260CF2B5" w14:textId="514709CC" w:rsidR="00FF6E55" w:rsidRPr="004D1628" w:rsidRDefault="00FF6E55" w:rsidP="00FF6E55">
            <w:pPr>
              <w:spacing w:line="400" w:lineRule="exact"/>
              <w:ind w:leftChars="80" w:left="192"/>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(3)</w:t>
            </w:r>
          </w:p>
        </w:tc>
        <w:tc>
          <w:tcPr>
            <w:tcW w:w="3311" w:type="dxa"/>
            <w:gridSpan w:val="2"/>
            <w:vMerge/>
            <w:hideMark/>
          </w:tcPr>
          <w:p w14:paraId="59C7C386"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c>
          <w:tcPr>
            <w:tcW w:w="2612" w:type="dxa"/>
            <w:vMerge/>
            <w:hideMark/>
          </w:tcPr>
          <w:p w14:paraId="5FA4C73E"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c>
          <w:tcPr>
            <w:tcW w:w="814" w:type="dxa"/>
            <w:vAlign w:val="center"/>
          </w:tcPr>
          <w:p w14:paraId="4599CA66" w14:textId="33B8B372"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3-1-</w:t>
            </w:r>
            <w:r w:rsidRPr="004D1628">
              <w:rPr>
                <w:rFonts w:ascii="Times New Roman" w:hAnsi="Times New Roman" w:cs="Times New Roman" w:hint="eastAsia"/>
                <w:color w:val="000000" w:themeColor="text1"/>
              </w:rPr>
              <w:t>3</w:t>
            </w:r>
            <w:r w:rsidRPr="004D1628">
              <w:rPr>
                <w:rFonts w:ascii="Times New Roman" w:eastAsia="標楷體" w:hAnsi="Times New Roman" w:cs="Times New Roman" w:hint="eastAsia"/>
                <w:color w:val="000000" w:themeColor="text1"/>
              </w:rPr>
              <w:t>-2</w:t>
            </w:r>
          </w:p>
        </w:tc>
        <w:tc>
          <w:tcPr>
            <w:tcW w:w="1628" w:type="dxa"/>
            <w:gridSpan w:val="2"/>
            <w:vAlign w:val="center"/>
          </w:tcPr>
          <w:p w14:paraId="240E2C63"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hint="eastAsia"/>
                <w:color w:val="000000" w:themeColor="text1"/>
                <w:szCs w:val="24"/>
              </w:rPr>
              <w:t>3</w:t>
            </w:r>
            <w:r w:rsidRPr="004D1628">
              <w:rPr>
                <w:rFonts w:ascii="標楷體" w:eastAsia="標楷體" w:hAnsi="標楷體" w:cs="新細明體" w:hint="eastAsia"/>
                <w:color w:val="000000" w:themeColor="text1"/>
                <w:szCs w:val="24"/>
              </w:rPr>
              <w:t>分：</w:t>
            </w:r>
          </w:p>
          <w:p w14:paraId="4EC987D6"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完全符合</w:t>
            </w:r>
          </w:p>
          <w:p w14:paraId="246D0D96"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2</w:t>
            </w:r>
            <w:r w:rsidRPr="004D1628">
              <w:rPr>
                <w:rFonts w:ascii="標楷體" w:eastAsia="標楷體" w:hAnsi="標楷體" w:cs="新細明體" w:hint="eastAsia"/>
                <w:color w:val="000000" w:themeColor="text1"/>
                <w:szCs w:val="24"/>
              </w:rPr>
              <w:t>分：</w:t>
            </w:r>
          </w:p>
          <w:p w14:paraId="06AEFC1A"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部分符合</w:t>
            </w:r>
          </w:p>
          <w:p w14:paraId="020A254D"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hint="eastAsia"/>
                <w:color w:val="000000" w:themeColor="text1"/>
                <w:szCs w:val="24"/>
              </w:rPr>
              <w:t>1</w:t>
            </w:r>
            <w:r w:rsidRPr="004D1628">
              <w:rPr>
                <w:rFonts w:ascii="標楷體" w:eastAsia="標楷體" w:hAnsi="標楷體" w:cs="新細明體" w:hint="eastAsia"/>
                <w:color w:val="000000" w:themeColor="text1"/>
                <w:szCs w:val="24"/>
              </w:rPr>
              <w:t>分：</w:t>
            </w:r>
          </w:p>
          <w:p w14:paraId="5A45A2C2"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少部分符合</w:t>
            </w:r>
          </w:p>
          <w:p w14:paraId="3C81D7A0" w14:textId="77777777" w:rsidR="00FF6E55" w:rsidRPr="004D1628" w:rsidRDefault="00FF6E55" w:rsidP="00FF6E55">
            <w:pPr>
              <w:widowControl/>
              <w:spacing w:line="36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0</w:t>
            </w:r>
            <w:r w:rsidRPr="004D1628">
              <w:rPr>
                <w:rFonts w:ascii="標楷體" w:eastAsia="標楷體" w:hAnsi="標楷體" w:cs="新細明體" w:hint="eastAsia"/>
                <w:color w:val="000000" w:themeColor="text1"/>
                <w:szCs w:val="24"/>
              </w:rPr>
              <w:t>分：</w:t>
            </w:r>
          </w:p>
          <w:p w14:paraId="2A5F22CD" w14:textId="5C39FC3A"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標楷體" w:eastAsia="標楷體" w:hAnsi="標楷體" w:cs="新細明體" w:hint="eastAsia"/>
                <w:color w:val="000000" w:themeColor="text1"/>
                <w:szCs w:val="24"/>
              </w:rPr>
              <w:lastRenderedPageBreak/>
              <w:t>完全不符合</w:t>
            </w:r>
          </w:p>
        </w:tc>
        <w:tc>
          <w:tcPr>
            <w:tcW w:w="2268" w:type="dxa"/>
          </w:tcPr>
          <w:p w14:paraId="05B19B93"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r>
      <w:tr w:rsidR="004D1628" w:rsidRPr="004D1628" w14:paraId="686F162C" w14:textId="09AA0C48" w:rsidTr="005C14D7">
        <w:trPr>
          <w:trHeight w:val="1977"/>
          <w:jc w:val="center"/>
        </w:trPr>
        <w:tc>
          <w:tcPr>
            <w:tcW w:w="1192" w:type="dxa"/>
            <w:vMerge/>
            <w:hideMark/>
          </w:tcPr>
          <w:p w14:paraId="739556C8"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c>
          <w:tcPr>
            <w:tcW w:w="1252" w:type="dxa"/>
            <w:hideMark/>
          </w:tcPr>
          <w:p w14:paraId="432F33DD"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3-1-4</w:t>
            </w:r>
            <w:r w:rsidRPr="004D1628">
              <w:rPr>
                <w:rFonts w:ascii="Times New Roman" w:eastAsia="標楷體" w:hAnsi="Times New Roman" w:cs="Times New Roman"/>
                <w:color w:val="000000" w:themeColor="text1"/>
              </w:rPr>
              <w:t>服務案量合理性</w:t>
            </w:r>
          </w:p>
          <w:p w14:paraId="0A26AA6E" w14:textId="77777777" w:rsidR="00FF6E55" w:rsidRPr="004D1628" w:rsidRDefault="00FF6E55" w:rsidP="00FF6E55">
            <w:pPr>
              <w:spacing w:line="400" w:lineRule="exact"/>
              <w:jc w:val="both"/>
              <w:rPr>
                <w:rFonts w:ascii="Times New Roman" w:eastAsia="標楷體" w:hAnsi="Times New Roman" w:cs="Times New Roman"/>
                <w:bCs/>
                <w:color w:val="000000" w:themeColor="text1"/>
              </w:rPr>
            </w:pPr>
            <w:r w:rsidRPr="004D1628">
              <w:rPr>
                <w:rFonts w:ascii="Times New Roman" w:eastAsia="標楷體" w:hAnsi="Times New Roman" w:cs="Times New Roman"/>
                <w:bCs/>
                <w:color w:val="000000" w:themeColor="text1"/>
              </w:rPr>
              <w:t>(</w:t>
            </w:r>
            <w:r w:rsidRPr="004D1628">
              <w:rPr>
                <w:rFonts w:ascii="Times New Roman" w:eastAsia="標楷體" w:hAnsi="Times New Roman" w:cs="Times New Roman" w:hint="eastAsia"/>
                <w:bCs/>
                <w:color w:val="000000" w:themeColor="text1"/>
              </w:rPr>
              <w:t>2</w:t>
            </w:r>
            <w:r w:rsidRPr="004D1628">
              <w:rPr>
                <w:rFonts w:ascii="Times New Roman" w:eastAsia="標楷體" w:hAnsi="Times New Roman" w:cs="Times New Roman"/>
                <w:bCs/>
                <w:color w:val="000000" w:themeColor="text1"/>
              </w:rPr>
              <w:t>)</w:t>
            </w:r>
          </w:p>
          <w:p w14:paraId="04E56CD8" w14:textId="2291BEB4"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b/>
                <w:bCs/>
                <w:color w:val="000000" w:themeColor="text1"/>
              </w:rPr>
              <w:t>(</w:t>
            </w:r>
            <w:r w:rsidRPr="004D1628">
              <w:rPr>
                <w:rFonts w:ascii="Times New Roman" w:eastAsia="標楷體" w:hAnsi="Times New Roman" w:cs="Times New Roman" w:hint="eastAsia"/>
                <w:b/>
                <w:bCs/>
                <w:color w:val="000000" w:themeColor="text1"/>
              </w:rPr>
              <w:t>本項為次要指標</w:t>
            </w:r>
            <w:r w:rsidRPr="004D1628">
              <w:rPr>
                <w:rFonts w:ascii="Times New Roman" w:eastAsia="標楷體" w:hAnsi="Times New Roman" w:cs="Times New Roman" w:hint="eastAsia"/>
                <w:b/>
                <w:bCs/>
                <w:color w:val="000000" w:themeColor="text1"/>
              </w:rPr>
              <w:t>)</w:t>
            </w:r>
          </w:p>
        </w:tc>
        <w:tc>
          <w:tcPr>
            <w:tcW w:w="2369" w:type="dxa"/>
            <w:gridSpan w:val="2"/>
            <w:hideMark/>
          </w:tcPr>
          <w:p w14:paraId="2BD8DABD"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每位個管服務量以不超過</w:t>
            </w:r>
            <w:r w:rsidRPr="004D1628">
              <w:rPr>
                <w:rFonts w:ascii="Times New Roman" w:eastAsia="標楷體" w:hAnsi="Times New Roman" w:cs="Times New Roman"/>
                <w:color w:val="000000" w:themeColor="text1"/>
              </w:rPr>
              <w:t>150</w:t>
            </w:r>
            <w:r w:rsidRPr="004D1628">
              <w:rPr>
                <w:rFonts w:ascii="Times New Roman" w:eastAsia="標楷體" w:hAnsi="Times New Roman" w:cs="Times New Roman"/>
                <w:color w:val="000000" w:themeColor="text1"/>
              </w:rPr>
              <w:t>人原則。</w:t>
            </w:r>
          </w:p>
          <w:p w14:paraId="708D5FDA"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c>
          <w:tcPr>
            <w:tcW w:w="3311" w:type="dxa"/>
            <w:gridSpan w:val="2"/>
            <w:hideMark/>
          </w:tcPr>
          <w:p w14:paraId="01E7EE80" w14:textId="77777777" w:rsidR="00FF6E55" w:rsidRPr="004D1628" w:rsidRDefault="00FF6E55" w:rsidP="00FF6E55">
            <w:pPr>
              <w:pStyle w:val="a3"/>
              <w:widowControl/>
              <w:numPr>
                <w:ilvl w:val="0"/>
                <w:numId w:val="32"/>
              </w:numPr>
              <w:spacing w:line="360" w:lineRule="exact"/>
              <w:ind w:leftChars="0" w:left="257" w:hanging="257"/>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文件檢閱</w:t>
            </w:r>
          </w:p>
          <w:p w14:paraId="39B551E8" w14:textId="77777777" w:rsidR="00FF6E55" w:rsidRPr="004D1628" w:rsidRDefault="00FF6E55" w:rsidP="00FF6E55">
            <w:pPr>
              <w:pStyle w:val="a3"/>
              <w:widowControl/>
              <w:numPr>
                <w:ilvl w:val="0"/>
                <w:numId w:val="32"/>
              </w:numPr>
              <w:spacing w:line="360" w:lineRule="exact"/>
              <w:ind w:leftChars="0" w:left="257" w:hanging="257"/>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現場訪談</w:t>
            </w:r>
          </w:p>
          <w:p w14:paraId="7C140DF7" w14:textId="77777777" w:rsidR="00FF6E55" w:rsidRPr="004D1628" w:rsidRDefault="00FF6E55" w:rsidP="00FF6E55">
            <w:pPr>
              <w:widowControl/>
              <w:spacing w:line="360" w:lineRule="exact"/>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檢閱基本資料表人力配置及個管服務量。</w:t>
            </w:r>
          </w:p>
          <w:p w14:paraId="63BFAA38" w14:textId="77777777" w:rsidR="00FF6E55" w:rsidRPr="004D1628" w:rsidRDefault="00FF6E55" w:rsidP="00FF6E55">
            <w:pPr>
              <w:widowControl/>
              <w:spacing w:line="400" w:lineRule="exact"/>
              <w:jc w:val="both"/>
              <w:rPr>
                <w:rFonts w:ascii="Times New Roman" w:eastAsia="標楷體" w:hAnsi="Times New Roman" w:cs="Times New Roman"/>
                <w:color w:val="000000" w:themeColor="text1"/>
              </w:rPr>
            </w:pPr>
          </w:p>
        </w:tc>
        <w:tc>
          <w:tcPr>
            <w:tcW w:w="2612" w:type="dxa"/>
            <w:hideMark/>
          </w:tcPr>
          <w:p w14:paraId="56CE5B6E" w14:textId="77777777" w:rsidR="00FF6E55" w:rsidRPr="004D1628" w:rsidRDefault="00FF6E55" w:rsidP="00B46061">
            <w:pPr>
              <w:pStyle w:val="a3"/>
              <w:numPr>
                <w:ilvl w:val="0"/>
                <w:numId w:val="106"/>
              </w:numPr>
              <w:spacing w:line="360" w:lineRule="exact"/>
              <w:ind w:leftChars="0" w:left="212" w:hanging="212"/>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專職個管員的個管量倘中央有修正，則修正日起依規定調整。</w:t>
            </w:r>
          </w:p>
          <w:p w14:paraId="39EDCB44" w14:textId="4D4DC8E2" w:rsidR="00FF6E55" w:rsidRPr="004D1628" w:rsidRDefault="00FF6E55" w:rsidP="00B46061">
            <w:pPr>
              <w:pStyle w:val="a3"/>
              <w:numPr>
                <w:ilvl w:val="0"/>
                <w:numId w:val="106"/>
              </w:numPr>
              <w:spacing w:line="360" w:lineRule="exact"/>
              <w:ind w:leftChars="0" w:left="184" w:hanging="184"/>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人力管控預警處理機制。</w:t>
            </w:r>
            <w:r w:rsidRPr="004D1628">
              <w:rPr>
                <w:rFonts w:ascii="Times New Roman" w:eastAsia="標楷體" w:hAnsi="Times New Roman" w:cs="Times New Roman" w:hint="eastAsia"/>
                <w:color w:val="000000" w:themeColor="text1"/>
              </w:rPr>
              <w:t>（依</w:t>
            </w:r>
            <w:r w:rsidRPr="004D1628">
              <w:rPr>
                <w:rFonts w:ascii="標楷體" w:eastAsia="標楷體" w:hAnsi="標楷體" w:cs="Times New Roman" w:hint="eastAsia"/>
                <w:color w:val="000000" w:themeColor="text1"/>
              </w:rPr>
              <w:t>「</w:t>
            </w:r>
            <w:r w:rsidRPr="004D1628">
              <w:rPr>
                <w:rFonts w:ascii="Times New Roman" w:eastAsia="標楷體" w:hAnsi="Times New Roman" w:cs="Times New Roman" w:hint="eastAsia"/>
                <w:color w:val="000000" w:themeColor="text1"/>
              </w:rPr>
              <w:t>桃園市政府社區整合型服務中心（</w:t>
            </w:r>
            <w:r w:rsidRPr="004D1628">
              <w:rPr>
                <w:rFonts w:ascii="Times New Roman" w:eastAsia="標楷體" w:hAnsi="Times New Roman" w:cs="Times New Roman" w:hint="eastAsia"/>
                <w:color w:val="000000" w:themeColor="text1"/>
              </w:rPr>
              <w:t>A</w:t>
            </w:r>
            <w:r w:rsidRPr="004D1628">
              <w:rPr>
                <w:rFonts w:ascii="Times New Roman" w:eastAsia="標楷體" w:hAnsi="Times New Roman" w:cs="Times New Roman" w:hint="eastAsia"/>
                <w:color w:val="000000" w:themeColor="text1"/>
              </w:rPr>
              <w:t>單位）契約書</w:t>
            </w:r>
            <w:r w:rsidRPr="004D1628">
              <w:rPr>
                <w:rFonts w:ascii="標楷體" w:eastAsia="標楷體" w:hAnsi="標楷體" w:cs="Times New Roman" w:hint="eastAsia"/>
                <w:color w:val="000000" w:themeColor="text1"/>
              </w:rPr>
              <w:t>」</w:t>
            </w:r>
            <w:r w:rsidRPr="004D1628">
              <w:rPr>
                <w:rFonts w:ascii="Times New Roman" w:eastAsia="標楷體" w:hAnsi="Times New Roman" w:cs="Times New Roman" w:hint="eastAsia"/>
                <w:color w:val="000000" w:themeColor="text1"/>
              </w:rPr>
              <w:t>第</w:t>
            </w:r>
            <w:r w:rsidRPr="004D1628">
              <w:rPr>
                <w:rFonts w:ascii="Times New Roman" w:eastAsia="標楷體" w:hAnsi="Times New Roman" w:cs="Times New Roman" w:hint="eastAsia"/>
                <w:color w:val="000000" w:themeColor="text1"/>
              </w:rPr>
              <w:t>12</w:t>
            </w:r>
            <w:r w:rsidRPr="004D1628">
              <w:rPr>
                <w:rFonts w:ascii="Times New Roman" w:eastAsia="標楷體" w:hAnsi="Times New Roman" w:cs="Times New Roman" w:hint="eastAsia"/>
                <w:color w:val="000000" w:themeColor="text1"/>
              </w:rPr>
              <w:t>條規定，每位個管人員案量超過公告上限時</w:t>
            </w:r>
            <w:r w:rsidRPr="004D1628">
              <w:rPr>
                <w:rFonts w:ascii="Times New Roman" w:eastAsia="標楷體" w:hAnsi="Times New Roman" w:cs="Times New Roman"/>
                <w:color w:val="000000" w:themeColor="text1"/>
              </w:rPr>
              <w:t>，</w:t>
            </w:r>
            <w:r w:rsidRPr="004D1628">
              <w:rPr>
                <w:rFonts w:ascii="Times New Roman" w:eastAsia="標楷體" w:hAnsi="Times New Roman" w:cs="Times New Roman" w:hint="eastAsia"/>
                <w:color w:val="000000" w:themeColor="text1"/>
              </w:rPr>
              <w:t>應增聘專職個管人員）。</w:t>
            </w:r>
          </w:p>
          <w:p w14:paraId="0AE8BCDA" w14:textId="77777777" w:rsidR="00FF6E55" w:rsidRPr="004D1628" w:rsidRDefault="00FF6E55" w:rsidP="00B46061">
            <w:pPr>
              <w:pStyle w:val="a3"/>
              <w:numPr>
                <w:ilvl w:val="0"/>
                <w:numId w:val="106"/>
              </w:numPr>
              <w:spacing w:line="360" w:lineRule="exact"/>
              <w:ind w:leftChars="0" w:left="205" w:hanging="205"/>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個管服務量</w:t>
            </w:r>
            <w:r w:rsidRPr="004D1628">
              <w:rPr>
                <w:rFonts w:ascii="Times New Roman" w:eastAsia="標楷體" w:hAnsi="Times New Roman" w:cs="Times New Roman" w:hint="eastAsia"/>
                <w:color w:val="000000" w:themeColor="text1"/>
              </w:rPr>
              <w:t>符合程度</w:t>
            </w:r>
            <w:r w:rsidRPr="004D1628">
              <w:rPr>
                <w:rFonts w:ascii="Times New Roman" w:eastAsia="標楷體" w:hAnsi="Times New Roman" w:cs="Times New Roman" w:hint="eastAsia"/>
                <w:color w:val="000000" w:themeColor="text1"/>
              </w:rPr>
              <w:t>(X)</w:t>
            </w:r>
            <w:r w:rsidRPr="004D1628">
              <w:rPr>
                <w:rFonts w:ascii="Times New Roman" w:eastAsia="標楷體" w:hAnsi="Times New Roman" w:cs="Times New Roman" w:hint="eastAsia"/>
                <w:color w:val="000000" w:themeColor="text1"/>
              </w:rPr>
              <w:t>：</w:t>
            </w:r>
          </w:p>
          <w:p w14:paraId="3123F4A7" w14:textId="00BB8CB1" w:rsidR="00FF6E55" w:rsidRPr="004D1628" w:rsidRDefault="00FF6E55" w:rsidP="00B46061">
            <w:pPr>
              <w:pStyle w:val="a3"/>
              <w:numPr>
                <w:ilvl w:val="0"/>
                <w:numId w:val="126"/>
              </w:numPr>
              <w:spacing w:line="360" w:lineRule="exact"/>
              <w:ind w:leftChars="0" w:left="630"/>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X</w:t>
            </w:r>
            <w:r w:rsidRPr="004D1628">
              <w:rPr>
                <w:rFonts w:ascii="Times New Roman" w:eastAsia="標楷體" w:hAnsi="Times New Roman" w:cs="Times New Roman" w:hint="eastAsia"/>
                <w:color w:val="000000" w:themeColor="text1"/>
              </w:rPr>
              <w:t>≧</w:t>
            </w:r>
            <w:r w:rsidRPr="004D1628">
              <w:rPr>
                <w:rFonts w:ascii="Times New Roman" w:eastAsia="標楷體" w:hAnsi="Times New Roman" w:cs="Times New Roman" w:hint="eastAsia"/>
                <w:color w:val="000000" w:themeColor="text1"/>
              </w:rPr>
              <w:t>90%</w:t>
            </w:r>
            <w:r w:rsidRPr="004D1628">
              <w:rPr>
                <w:rFonts w:ascii="Times New Roman" w:eastAsia="標楷體" w:hAnsi="Times New Roman" w:cs="Times New Roman" w:hint="eastAsia"/>
                <w:color w:val="000000" w:themeColor="text1"/>
              </w:rPr>
              <w:t>，得</w:t>
            </w:r>
            <w:r w:rsidRPr="004D1628">
              <w:rPr>
                <w:rFonts w:ascii="Times New Roman" w:eastAsia="標楷體" w:hAnsi="Times New Roman" w:cs="Times New Roman" w:hint="eastAsia"/>
                <w:color w:val="000000" w:themeColor="text1"/>
              </w:rPr>
              <w:t>2</w:t>
            </w:r>
            <w:r w:rsidRPr="004D1628">
              <w:rPr>
                <w:rFonts w:ascii="Times New Roman" w:eastAsia="標楷體" w:hAnsi="Times New Roman" w:cs="Times New Roman" w:hint="eastAsia"/>
                <w:color w:val="000000" w:themeColor="text1"/>
              </w:rPr>
              <w:t>分。</w:t>
            </w:r>
          </w:p>
          <w:p w14:paraId="4B6D731D" w14:textId="0E3D30F3" w:rsidR="00FF6E55" w:rsidRPr="004D1628" w:rsidRDefault="00FF6E55" w:rsidP="00B46061">
            <w:pPr>
              <w:pStyle w:val="a3"/>
              <w:numPr>
                <w:ilvl w:val="0"/>
                <w:numId w:val="126"/>
              </w:numPr>
              <w:spacing w:line="360" w:lineRule="exact"/>
              <w:ind w:leftChars="0" w:left="630"/>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70%</w:t>
            </w:r>
            <w:r w:rsidRPr="004D1628">
              <w:rPr>
                <w:rFonts w:ascii="Times New Roman" w:eastAsia="標楷體" w:hAnsi="Times New Roman" w:cs="Times New Roman" w:hint="eastAsia"/>
                <w:color w:val="000000" w:themeColor="text1"/>
              </w:rPr>
              <w:t>≦</w:t>
            </w:r>
            <w:r w:rsidRPr="004D1628">
              <w:rPr>
                <w:rFonts w:ascii="Times New Roman" w:eastAsia="標楷體" w:hAnsi="Times New Roman" w:cs="Times New Roman" w:hint="eastAsia"/>
                <w:color w:val="000000" w:themeColor="text1"/>
              </w:rPr>
              <w:t>X</w:t>
            </w:r>
            <w:r w:rsidRPr="004D1628">
              <w:rPr>
                <w:rFonts w:ascii="Times New Roman" w:eastAsia="標楷體" w:hAnsi="Times New Roman" w:cs="Times New Roman" w:hint="eastAsia"/>
                <w:color w:val="000000" w:themeColor="text1"/>
              </w:rPr>
              <w:t>≦</w:t>
            </w:r>
            <w:r w:rsidRPr="004D1628">
              <w:rPr>
                <w:rFonts w:ascii="Times New Roman" w:eastAsia="標楷體" w:hAnsi="Times New Roman" w:cs="Times New Roman" w:hint="eastAsia"/>
                <w:color w:val="000000" w:themeColor="text1"/>
              </w:rPr>
              <w:t>89%</w:t>
            </w:r>
            <w:r w:rsidRPr="004D1628">
              <w:rPr>
                <w:rFonts w:ascii="Times New Roman" w:eastAsia="標楷體" w:hAnsi="Times New Roman" w:cs="Times New Roman" w:hint="eastAsia"/>
                <w:color w:val="000000" w:themeColor="text1"/>
              </w:rPr>
              <w:t>，得</w:t>
            </w:r>
            <w:r w:rsidRPr="004D1628">
              <w:rPr>
                <w:rFonts w:ascii="Times New Roman" w:eastAsia="標楷體" w:hAnsi="Times New Roman" w:cs="Times New Roman" w:hint="eastAsia"/>
                <w:color w:val="000000" w:themeColor="text1"/>
              </w:rPr>
              <w:t>1</w:t>
            </w:r>
            <w:r w:rsidRPr="004D1628">
              <w:rPr>
                <w:rFonts w:ascii="Times New Roman" w:eastAsia="標楷體" w:hAnsi="Times New Roman" w:cs="Times New Roman" w:hint="eastAsia"/>
                <w:color w:val="000000" w:themeColor="text1"/>
              </w:rPr>
              <w:t>分。</w:t>
            </w:r>
          </w:p>
          <w:p w14:paraId="2944F507" w14:textId="77777777" w:rsidR="00FF6E55" w:rsidRPr="004D1628" w:rsidRDefault="00FF6E55" w:rsidP="00B46061">
            <w:pPr>
              <w:pStyle w:val="a3"/>
              <w:numPr>
                <w:ilvl w:val="0"/>
                <w:numId w:val="126"/>
              </w:numPr>
              <w:spacing w:line="360" w:lineRule="exact"/>
              <w:ind w:leftChars="0" w:left="630"/>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X&lt;70%</w:t>
            </w:r>
            <w:r w:rsidRPr="004D1628">
              <w:rPr>
                <w:rFonts w:ascii="Times New Roman" w:eastAsia="標楷體" w:hAnsi="Times New Roman" w:cs="Times New Roman" w:hint="eastAsia"/>
                <w:color w:val="000000" w:themeColor="text1"/>
              </w:rPr>
              <w:t>，得</w:t>
            </w:r>
            <w:r w:rsidRPr="004D1628">
              <w:rPr>
                <w:rFonts w:ascii="Times New Roman" w:eastAsia="標楷體" w:hAnsi="Times New Roman" w:cs="Times New Roman" w:hint="eastAsia"/>
                <w:color w:val="000000" w:themeColor="text1"/>
              </w:rPr>
              <w:t>0</w:t>
            </w:r>
            <w:r w:rsidRPr="004D1628">
              <w:rPr>
                <w:rFonts w:ascii="Times New Roman" w:eastAsia="標楷體" w:hAnsi="Times New Roman" w:cs="Times New Roman" w:hint="eastAsia"/>
                <w:color w:val="000000" w:themeColor="text1"/>
              </w:rPr>
              <w:t>分。</w:t>
            </w:r>
          </w:p>
          <w:p w14:paraId="7C10C88F" w14:textId="77777777" w:rsidR="00FF6E55" w:rsidRPr="004D1628" w:rsidRDefault="00FF6E55" w:rsidP="00B46061">
            <w:pPr>
              <w:pStyle w:val="a3"/>
              <w:numPr>
                <w:ilvl w:val="0"/>
                <w:numId w:val="125"/>
              </w:numPr>
              <w:spacing w:line="360" w:lineRule="exact"/>
              <w:ind w:leftChars="0" w:left="205" w:hanging="205"/>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個管服務量由本局計算受評區間資料並</w:t>
            </w:r>
            <w:r w:rsidRPr="004D1628">
              <w:rPr>
                <w:rFonts w:ascii="Times New Roman" w:eastAsia="標楷體" w:hAnsi="Times New Roman" w:cs="Times New Roman" w:hint="eastAsia"/>
                <w:color w:val="000000" w:themeColor="text1"/>
              </w:rPr>
              <w:t>提</w:t>
            </w:r>
            <w:r w:rsidRPr="004D1628">
              <w:rPr>
                <w:rFonts w:ascii="Times New Roman" w:eastAsia="標楷體" w:hAnsi="Times New Roman" w:cs="Times New Roman" w:hint="eastAsia"/>
                <w:color w:val="000000" w:themeColor="text1"/>
              </w:rPr>
              <w:lastRenderedPageBreak/>
              <w:t>供委員參考</w:t>
            </w:r>
            <w:r w:rsidRPr="004D1628">
              <w:rPr>
                <w:rFonts w:ascii="Times New Roman" w:eastAsia="標楷體" w:hAnsi="Times New Roman" w:cs="Times New Roman"/>
                <w:color w:val="000000" w:themeColor="text1"/>
              </w:rPr>
              <w:t>。</w:t>
            </w:r>
          </w:p>
          <w:p w14:paraId="7E27B23B" w14:textId="144D5D35" w:rsidR="00FF6E55" w:rsidRPr="004D1628" w:rsidRDefault="00FF6E55" w:rsidP="00FF6E55">
            <w:pPr>
              <w:spacing w:line="360" w:lineRule="exact"/>
              <w:ind w:leftChars="46" w:left="141" w:hangingChars="13" w:hanging="31"/>
              <w:jc w:val="both"/>
              <w:rPr>
                <w:rFonts w:ascii="Times New Roman" w:eastAsia="標楷體" w:hAnsi="Times New Roman" w:cs="Times New Roman"/>
                <w:color w:val="000000" w:themeColor="text1"/>
              </w:rPr>
            </w:pPr>
            <w:r w:rsidRPr="004D1628">
              <w:rPr>
                <w:rFonts w:ascii="微軟正黑體" w:eastAsia="微軟正黑體" w:hAnsi="微軟正黑體" w:cs="Times New Roman" w:hint="eastAsia"/>
                <w:color w:val="000000" w:themeColor="text1"/>
              </w:rPr>
              <w:t>✽</w:t>
            </w:r>
            <w:r w:rsidRPr="004D1628">
              <w:rPr>
                <w:rFonts w:ascii="標楷體" w:eastAsia="標楷體" w:hAnsi="標楷體" w:cs="Times New Roman" w:hint="eastAsia"/>
                <w:color w:val="000000" w:themeColor="text1"/>
              </w:rPr>
              <w:t>本局計算</w:t>
            </w:r>
            <w:r w:rsidRPr="004D1628">
              <w:rPr>
                <w:rFonts w:ascii="Times New Roman" w:eastAsia="標楷體" w:hAnsi="Times New Roman" w:cs="Times New Roman" w:hint="eastAsia"/>
                <w:color w:val="000000" w:themeColor="text1"/>
              </w:rPr>
              <w:t>受評區間</w:t>
            </w:r>
            <w:r w:rsidRPr="004D1628">
              <w:rPr>
                <w:rFonts w:ascii="標楷體" w:eastAsia="標楷體" w:hAnsi="標楷體" w:cs="Times New Roman" w:hint="eastAsia"/>
                <w:color w:val="000000" w:themeColor="text1"/>
              </w:rPr>
              <w:t>資料</w:t>
            </w:r>
            <w:r w:rsidRPr="004D1628">
              <w:rPr>
                <w:rFonts w:ascii="Times New Roman" w:eastAsia="標楷體" w:hAnsi="Times New Roman" w:cs="Times New Roman"/>
                <w:color w:val="000000" w:themeColor="text1"/>
              </w:rPr>
              <w:t>：</w:t>
            </w:r>
          </w:p>
          <w:p w14:paraId="53ED768C" w14:textId="77777777" w:rsidR="00FF6E55" w:rsidRPr="004D1628" w:rsidRDefault="00FF6E55" w:rsidP="00FF6E55">
            <w:pPr>
              <w:spacing w:line="360" w:lineRule="exact"/>
              <w:ind w:leftChars="105" w:left="252"/>
              <w:jc w:val="both"/>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u w:val="single"/>
              </w:rPr>
              <w:t xml:space="preserve">         </w:t>
            </w:r>
            <w:r w:rsidRPr="004D1628">
              <w:rPr>
                <w:rFonts w:ascii="Times New Roman" w:eastAsia="標楷體" w:hAnsi="Times New Roman" w:cs="Times New Roman"/>
                <w:color w:val="000000" w:themeColor="text1"/>
                <w:szCs w:val="24"/>
              </w:rPr>
              <w:t>%</w:t>
            </w:r>
            <w:r w:rsidRPr="004D1628">
              <w:rPr>
                <w:rFonts w:ascii="標楷體" w:eastAsia="標楷體" w:hAnsi="標楷體" w:cs="新細明體" w:hint="eastAsia"/>
                <w:color w:val="000000" w:themeColor="text1"/>
                <w:szCs w:val="24"/>
              </w:rPr>
              <w:t>符合</w:t>
            </w:r>
          </w:p>
          <w:p w14:paraId="6CD5FD9B" w14:textId="41392F90" w:rsidR="00FF6E55" w:rsidRPr="004D1628" w:rsidRDefault="00FF6E55" w:rsidP="00FF6E55">
            <w:pPr>
              <w:spacing w:line="360" w:lineRule="exact"/>
              <w:ind w:left="131"/>
              <w:jc w:val="both"/>
              <w:rPr>
                <w:rFonts w:ascii="Times New Roman" w:eastAsia="標楷體" w:hAnsi="Times New Roman" w:cs="Times New Roman"/>
                <w:color w:val="000000" w:themeColor="text1"/>
              </w:rPr>
            </w:pPr>
          </w:p>
        </w:tc>
        <w:tc>
          <w:tcPr>
            <w:tcW w:w="814" w:type="dxa"/>
            <w:vAlign w:val="center"/>
          </w:tcPr>
          <w:p w14:paraId="58291884" w14:textId="57B1F845" w:rsidR="00FF6E55" w:rsidRPr="004D1628" w:rsidRDefault="00FF6E55" w:rsidP="00FF6E55">
            <w:pPr>
              <w:spacing w:line="360" w:lineRule="exact"/>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lastRenderedPageBreak/>
              <w:t>3-1-4</w:t>
            </w:r>
          </w:p>
        </w:tc>
        <w:tc>
          <w:tcPr>
            <w:tcW w:w="1628" w:type="dxa"/>
            <w:gridSpan w:val="2"/>
            <w:vAlign w:val="center"/>
          </w:tcPr>
          <w:p w14:paraId="2EDF8021"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2</w:t>
            </w:r>
            <w:r w:rsidRPr="004D1628">
              <w:rPr>
                <w:rFonts w:ascii="標楷體" w:eastAsia="標楷體" w:hAnsi="標楷體" w:cs="新細明體" w:hint="eastAsia"/>
                <w:color w:val="000000" w:themeColor="text1"/>
                <w:szCs w:val="24"/>
              </w:rPr>
              <w:t>分：</w:t>
            </w:r>
          </w:p>
          <w:p w14:paraId="761A8062" w14:textId="361124C3"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Times New Roman" w:eastAsia="標楷體" w:hAnsi="Times New Roman" w:cs="Times New Roman" w:hint="eastAsia"/>
                <w:color w:val="000000" w:themeColor="text1"/>
              </w:rPr>
              <w:t>X</w:t>
            </w: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90%</w:t>
            </w:r>
          </w:p>
          <w:p w14:paraId="61459244" w14:textId="294C7B14"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1</w:t>
            </w:r>
            <w:r w:rsidRPr="004D1628">
              <w:rPr>
                <w:rFonts w:ascii="標楷體" w:eastAsia="標楷體" w:hAnsi="標楷體" w:cs="新細明體" w:hint="eastAsia"/>
                <w:color w:val="000000" w:themeColor="text1"/>
                <w:szCs w:val="24"/>
              </w:rPr>
              <w:t>分：</w:t>
            </w:r>
          </w:p>
          <w:p w14:paraId="1EA35042" w14:textId="77777777" w:rsidR="00FF6E55" w:rsidRPr="004D1628" w:rsidRDefault="00FF6E55" w:rsidP="00FF6E55">
            <w:pPr>
              <w:widowControl/>
              <w:spacing w:line="360" w:lineRule="exact"/>
              <w:rPr>
                <w:rFonts w:ascii="Times New Roman" w:eastAsia="標楷體" w:hAnsi="Times New Roman" w:cs="Times New Roman"/>
                <w:color w:val="000000" w:themeColor="text1"/>
                <w:szCs w:val="24"/>
              </w:rPr>
            </w:pPr>
            <w:r w:rsidRPr="004D1628">
              <w:rPr>
                <w:rFonts w:ascii="Times New Roman" w:eastAsia="標楷體" w:hAnsi="Times New Roman" w:cs="Times New Roman"/>
                <w:color w:val="000000" w:themeColor="text1"/>
                <w:szCs w:val="24"/>
              </w:rPr>
              <w:t>70%</w:t>
            </w:r>
            <w:r w:rsidRPr="004D1628">
              <w:rPr>
                <w:rFonts w:ascii="Cambria Math" w:eastAsia="標楷體" w:hAnsi="Cambria Math" w:cs="Cambria Math"/>
                <w:color w:val="000000" w:themeColor="text1"/>
                <w:szCs w:val="24"/>
              </w:rPr>
              <w:t>≦</w:t>
            </w:r>
            <w:r w:rsidRPr="004D1628">
              <w:rPr>
                <w:rFonts w:ascii="Times New Roman" w:eastAsia="標楷體" w:hAnsi="Times New Roman" w:cs="Times New Roman"/>
                <w:color w:val="000000" w:themeColor="text1"/>
                <w:szCs w:val="24"/>
              </w:rPr>
              <w:t>X</w:t>
            </w:r>
            <w:r w:rsidRPr="004D1628">
              <w:rPr>
                <w:rFonts w:ascii="Cambria Math" w:eastAsia="標楷體" w:hAnsi="Cambria Math" w:cs="Cambria Math"/>
                <w:color w:val="000000" w:themeColor="text1"/>
                <w:szCs w:val="24"/>
              </w:rPr>
              <w:t>≦</w:t>
            </w:r>
            <w:r w:rsidRPr="004D1628">
              <w:rPr>
                <w:rFonts w:ascii="Times New Roman" w:eastAsia="標楷體" w:hAnsi="Times New Roman" w:cs="Times New Roman"/>
                <w:color w:val="000000" w:themeColor="text1"/>
                <w:szCs w:val="24"/>
              </w:rPr>
              <w:t>89%</w:t>
            </w:r>
          </w:p>
          <w:p w14:paraId="0C9619EF" w14:textId="27E88782" w:rsidR="00FF6E55" w:rsidRPr="004D1628" w:rsidRDefault="00FF6E55" w:rsidP="00FF6E55">
            <w:pPr>
              <w:widowControl/>
              <w:spacing w:line="36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0</w:t>
            </w:r>
            <w:r w:rsidRPr="004D1628">
              <w:rPr>
                <w:rFonts w:ascii="標楷體" w:eastAsia="標楷體" w:hAnsi="標楷體" w:cs="新細明體" w:hint="eastAsia"/>
                <w:color w:val="000000" w:themeColor="text1"/>
                <w:szCs w:val="24"/>
              </w:rPr>
              <w:t>分：</w:t>
            </w:r>
          </w:p>
          <w:p w14:paraId="4C59B94B" w14:textId="25E590C4" w:rsidR="00FF6E55" w:rsidRPr="004D1628" w:rsidRDefault="00FF6E55" w:rsidP="00FF6E55">
            <w:pPr>
              <w:spacing w:line="360" w:lineRule="exact"/>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szCs w:val="24"/>
              </w:rPr>
              <w:t>X</w:t>
            </w:r>
            <w:r w:rsidRPr="004D1628">
              <w:rPr>
                <w:rFonts w:ascii="Times New Roman" w:eastAsia="標楷體" w:hAnsi="Times New Roman" w:cs="Times New Roman" w:hint="eastAsia"/>
                <w:color w:val="000000" w:themeColor="text1"/>
              </w:rPr>
              <w:t>&lt;</w:t>
            </w:r>
            <w:r w:rsidRPr="004D1628">
              <w:rPr>
                <w:rFonts w:ascii="Times New Roman" w:eastAsia="標楷體" w:hAnsi="Times New Roman" w:cs="Times New Roman"/>
                <w:color w:val="000000" w:themeColor="text1"/>
                <w:szCs w:val="24"/>
              </w:rPr>
              <w:t>70%</w:t>
            </w:r>
          </w:p>
        </w:tc>
        <w:tc>
          <w:tcPr>
            <w:tcW w:w="2268" w:type="dxa"/>
          </w:tcPr>
          <w:p w14:paraId="5BA5CA45" w14:textId="77777777" w:rsidR="00FF6E55" w:rsidRPr="004D1628" w:rsidRDefault="00FF6E55" w:rsidP="00FF6E55">
            <w:pPr>
              <w:spacing w:line="360" w:lineRule="exact"/>
              <w:jc w:val="both"/>
              <w:rPr>
                <w:rFonts w:ascii="Times New Roman" w:eastAsia="標楷體" w:hAnsi="Times New Roman" w:cs="Times New Roman"/>
                <w:color w:val="000000" w:themeColor="text1"/>
              </w:rPr>
            </w:pPr>
          </w:p>
        </w:tc>
      </w:tr>
      <w:tr w:rsidR="004D1628" w:rsidRPr="004D1628" w14:paraId="738D81D7" w14:textId="024DA80A" w:rsidTr="00810DE9">
        <w:trPr>
          <w:trHeight w:val="1402"/>
          <w:jc w:val="center"/>
        </w:trPr>
        <w:tc>
          <w:tcPr>
            <w:tcW w:w="1192" w:type="dxa"/>
            <w:vMerge/>
            <w:hideMark/>
          </w:tcPr>
          <w:p w14:paraId="08B2815C"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c>
          <w:tcPr>
            <w:tcW w:w="1252" w:type="dxa"/>
            <w:vMerge w:val="restart"/>
            <w:hideMark/>
          </w:tcPr>
          <w:p w14:paraId="43196510"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3-1-5</w:t>
            </w:r>
            <w:r w:rsidRPr="004D1628">
              <w:rPr>
                <w:rFonts w:ascii="Times New Roman" w:eastAsia="標楷體" w:hAnsi="Times New Roman" w:cs="Times New Roman"/>
                <w:color w:val="000000" w:themeColor="text1"/>
              </w:rPr>
              <w:t>服務品質評值</w:t>
            </w:r>
          </w:p>
          <w:p w14:paraId="378968FC" w14:textId="77777777" w:rsidR="00FF6E55" w:rsidRPr="004D1628" w:rsidRDefault="00FF6E55" w:rsidP="00FF6E55">
            <w:pPr>
              <w:spacing w:line="400" w:lineRule="exact"/>
              <w:jc w:val="both"/>
              <w:rPr>
                <w:rFonts w:ascii="Times New Roman" w:eastAsia="標楷體" w:hAnsi="Times New Roman" w:cs="Times New Roman"/>
                <w:bCs/>
                <w:color w:val="000000" w:themeColor="text1"/>
              </w:rPr>
            </w:pPr>
            <w:r w:rsidRPr="004D1628">
              <w:rPr>
                <w:rFonts w:ascii="Times New Roman" w:eastAsia="標楷體" w:hAnsi="Times New Roman" w:cs="Times New Roman"/>
                <w:bCs/>
                <w:color w:val="000000" w:themeColor="text1"/>
              </w:rPr>
              <w:t>(6)</w:t>
            </w:r>
          </w:p>
          <w:p w14:paraId="4046EAF5" w14:textId="0C16B8E1"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b/>
                <w:bCs/>
                <w:color w:val="000000" w:themeColor="text1"/>
              </w:rPr>
              <w:t>(</w:t>
            </w:r>
            <w:r w:rsidRPr="004D1628">
              <w:rPr>
                <w:rFonts w:ascii="Times New Roman" w:eastAsia="標楷體" w:hAnsi="Times New Roman" w:cs="Times New Roman" w:hint="eastAsia"/>
                <w:b/>
                <w:bCs/>
                <w:color w:val="000000" w:themeColor="text1"/>
              </w:rPr>
              <w:t>本項為次要指標且同為查核指標</w:t>
            </w:r>
            <w:r w:rsidRPr="004D1628">
              <w:rPr>
                <w:rFonts w:ascii="Times New Roman" w:eastAsia="標楷體" w:hAnsi="Times New Roman" w:cs="Times New Roman" w:hint="eastAsia"/>
                <w:b/>
                <w:bCs/>
                <w:color w:val="000000" w:themeColor="text1"/>
              </w:rPr>
              <w:t>)</w:t>
            </w:r>
          </w:p>
        </w:tc>
        <w:tc>
          <w:tcPr>
            <w:tcW w:w="2369" w:type="dxa"/>
            <w:gridSpan w:val="2"/>
            <w:hideMark/>
          </w:tcPr>
          <w:p w14:paraId="005E9326" w14:textId="77777777" w:rsidR="00FF6E55" w:rsidRPr="004D1628" w:rsidRDefault="00FF6E55" w:rsidP="00FF6E55">
            <w:pPr>
              <w:spacing w:line="400" w:lineRule="exact"/>
              <w:ind w:leftChars="-10" w:left="158" w:hangingChars="76" w:hanging="182"/>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1.</w:t>
            </w:r>
            <w:r w:rsidRPr="004D1628">
              <w:rPr>
                <w:rFonts w:ascii="Times New Roman" w:eastAsia="標楷體" w:hAnsi="Times New Roman" w:cs="Times New Roman"/>
                <w:color w:val="000000" w:themeColor="text1"/>
              </w:rPr>
              <w:t>服務使用者</w:t>
            </w:r>
            <w:r w:rsidRPr="004D1628">
              <w:rPr>
                <w:rFonts w:ascii="Times New Roman" w:eastAsia="標楷體" w:hAnsi="Times New Roman" w:cs="Times New Roman"/>
                <w:color w:val="000000" w:themeColor="text1"/>
              </w:rPr>
              <w:t>/</w:t>
            </w:r>
            <w:r w:rsidRPr="004D1628">
              <w:rPr>
                <w:rFonts w:ascii="Times New Roman" w:eastAsia="標楷體" w:hAnsi="Times New Roman" w:cs="Times New Roman"/>
                <w:color w:val="000000" w:themeColor="text1"/>
              </w:rPr>
              <w:t>家屬對</w:t>
            </w:r>
            <w:r w:rsidRPr="004D1628">
              <w:rPr>
                <w:rFonts w:ascii="Times New Roman" w:eastAsia="標楷體" w:hAnsi="Times New Roman" w:cs="Times New Roman"/>
                <w:color w:val="000000" w:themeColor="text1"/>
              </w:rPr>
              <w:t>A</w:t>
            </w:r>
            <w:r w:rsidRPr="004D1628">
              <w:rPr>
                <w:rFonts w:ascii="Times New Roman" w:eastAsia="標楷體" w:hAnsi="Times New Roman" w:cs="Times New Roman"/>
                <w:color w:val="000000" w:themeColor="text1"/>
              </w:rPr>
              <w:t>服務提供現況與滿意度。</w:t>
            </w:r>
          </w:p>
          <w:p w14:paraId="7BB0922A" w14:textId="3DFD9D48" w:rsidR="00FF6E55" w:rsidRPr="004D1628" w:rsidRDefault="00FF6E55" w:rsidP="00FF6E55">
            <w:pPr>
              <w:spacing w:line="400" w:lineRule="exact"/>
              <w:ind w:leftChars="63" w:left="333" w:hangingChars="76" w:hanging="182"/>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(3)</w:t>
            </w:r>
          </w:p>
        </w:tc>
        <w:tc>
          <w:tcPr>
            <w:tcW w:w="3311" w:type="dxa"/>
            <w:gridSpan w:val="2"/>
            <w:vMerge w:val="restart"/>
            <w:hideMark/>
          </w:tcPr>
          <w:p w14:paraId="4DC0372D" w14:textId="77777777" w:rsidR="00FF6E55" w:rsidRPr="004D1628" w:rsidRDefault="00FF6E55" w:rsidP="00FF6E55">
            <w:pPr>
              <w:pStyle w:val="a3"/>
              <w:widowControl/>
              <w:numPr>
                <w:ilvl w:val="0"/>
                <w:numId w:val="32"/>
              </w:numPr>
              <w:spacing w:line="360" w:lineRule="exact"/>
              <w:ind w:leftChars="0" w:left="257" w:hanging="257"/>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電訪抽查合作服務單位</w:t>
            </w:r>
            <w:r w:rsidRPr="004D1628">
              <w:rPr>
                <w:rFonts w:ascii="Times New Roman" w:eastAsia="標楷體" w:hAnsi="Times New Roman" w:cs="Times New Roman"/>
                <w:color w:val="000000" w:themeColor="text1"/>
              </w:rPr>
              <w:t>/</w:t>
            </w:r>
            <w:r w:rsidRPr="004D1628">
              <w:rPr>
                <w:rFonts w:ascii="Times New Roman" w:eastAsia="標楷體" w:hAnsi="Times New Roman" w:cs="Times New Roman"/>
                <w:color w:val="000000" w:themeColor="text1"/>
              </w:rPr>
              <w:t>服務使用者</w:t>
            </w:r>
            <w:r w:rsidRPr="004D1628">
              <w:rPr>
                <w:rFonts w:ascii="Times New Roman" w:eastAsia="標楷體" w:hAnsi="Times New Roman" w:cs="Times New Roman"/>
                <w:color w:val="000000" w:themeColor="text1"/>
              </w:rPr>
              <w:t>/</w:t>
            </w:r>
            <w:r w:rsidRPr="004D1628">
              <w:rPr>
                <w:rFonts w:ascii="Times New Roman" w:eastAsia="標楷體" w:hAnsi="Times New Roman" w:cs="Times New Roman"/>
                <w:color w:val="000000" w:themeColor="text1"/>
              </w:rPr>
              <w:t>及家屬</w:t>
            </w:r>
          </w:p>
          <w:p w14:paraId="62118D31" w14:textId="77777777" w:rsidR="00FF6E55" w:rsidRPr="004D1628" w:rsidRDefault="00FF6E55" w:rsidP="00B46061">
            <w:pPr>
              <w:pStyle w:val="a3"/>
              <w:widowControl/>
              <w:numPr>
                <w:ilvl w:val="0"/>
                <w:numId w:val="105"/>
              </w:numPr>
              <w:spacing w:line="360" w:lineRule="exact"/>
              <w:ind w:leftChars="0" w:left="161" w:hanging="161"/>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詢問服務使用者</w:t>
            </w:r>
            <w:r w:rsidRPr="004D1628">
              <w:rPr>
                <w:rFonts w:ascii="Times New Roman" w:eastAsia="標楷體" w:hAnsi="Times New Roman" w:cs="Times New Roman"/>
                <w:color w:val="000000" w:themeColor="text1"/>
              </w:rPr>
              <w:t>/</w:t>
            </w:r>
            <w:r w:rsidRPr="004D1628">
              <w:rPr>
                <w:rFonts w:ascii="Times New Roman" w:eastAsia="標楷體" w:hAnsi="Times New Roman" w:cs="Times New Roman"/>
                <w:color w:val="000000" w:themeColor="text1"/>
              </w:rPr>
              <w:t>家屬需求，個管人員介紹或連結哪些服務資源。</w:t>
            </w:r>
          </w:p>
          <w:p w14:paraId="56627474" w14:textId="77777777" w:rsidR="00FF6E55" w:rsidRPr="004D1628" w:rsidRDefault="00FF6E55" w:rsidP="00B46061">
            <w:pPr>
              <w:pStyle w:val="a3"/>
              <w:widowControl/>
              <w:numPr>
                <w:ilvl w:val="0"/>
                <w:numId w:val="105"/>
              </w:numPr>
              <w:spacing w:line="360" w:lineRule="exact"/>
              <w:ind w:leftChars="0" w:left="153" w:hanging="153"/>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詢問服務使用者</w:t>
            </w:r>
            <w:r w:rsidRPr="004D1628">
              <w:rPr>
                <w:rFonts w:ascii="Times New Roman" w:eastAsia="標楷體" w:hAnsi="Times New Roman" w:cs="Times New Roman"/>
                <w:color w:val="000000" w:themeColor="text1"/>
              </w:rPr>
              <w:t>/</w:t>
            </w:r>
            <w:r w:rsidRPr="004D1628">
              <w:rPr>
                <w:rFonts w:ascii="Times New Roman" w:eastAsia="標楷體" w:hAnsi="Times New Roman" w:cs="Times New Roman"/>
                <w:color w:val="000000" w:themeColor="text1"/>
              </w:rPr>
              <w:t>家屬需求，連結服務資源多久開始提供服務，目前服務使用情形。</w:t>
            </w:r>
          </w:p>
          <w:p w14:paraId="602FF09C" w14:textId="1A1A7650" w:rsidR="00FF6E55" w:rsidRPr="004D1628" w:rsidRDefault="00FF6E55" w:rsidP="00B46061">
            <w:pPr>
              <w:pStyle w:val="a3"/>
              <w:widowControl/>
              <w:numPr>
                <w:ilvl w:val="0"/>
                <w:numId w:val="105"/>
              </w:numPr>
              <w:spacing w:line="400" w:lineRule="exact"/>
              <w:ind w:leftChars="0"/>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服務需求是否已經獲得協助。</w:t>
            </w:r>
          </w:p>
        </w:tc>
        <w:tc>
          <w:tcPr>
            <w:tcW w:w="2612" w:type="dxa"/>
            <w:vMerge w:val="restart"/>
            <w:hideMark/>
          </w:tcPr>
          <w:p w14:paraId="04398B52" w14:textId="77777777" w:rsidR="00FF6E55" w:rsidRPr="004D1628" w:rsidRDefault="00FF6E55" w:rsidP="00B46061">
            <w:pPr>
              <w:pStyle w:val="a3"/>
              <w:numPr>
                <w:ilvl w:val="0"/>
                <w:numId w:val="107"/>
              </w:numPr>
              <w:spacing w:line="360" w:lineRule="exact"/>
              <w:ind w:leftChars="0" w:left="186" w:hanging="186"/>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由照管中心之滿意度</w:t>
            </w:r>
            <w:r w:rsidRPr="004D1628">
              <w:rPr>
                <w:rFonts w:ascii="Times New Roman" w:eastAsia="標楷體" w:hAnsi="Times New Roman" w:cs="Times New Roman" w:hint="eastAsia"/>
                <w:color w:val="000000" w:themeColor="text1"/>
              </w:rPr>
              <w:t>(X)</w:t>
            </w:r>
            <w:r w:rsidRPr="004D1628">
              <w:rPr>
                <w:rFonts w:ascii="Times New Roman" w:eastAsia="標楷體" w:hAnsi="Times New Roman" w:cs="Times New Roman" w:hint="eastAsia"/>
                <w:color w:val="000000" w:themeColor="text1"/>
              </w:rPr>
              <w:t>：</w:t>
            </w:r>
          </w:p>
          <w:p w14:paraId="2EA27B5E" w14:textId="22C9FDBE" w:rsidR="00FF6E55" w:rsidRPr="004D1628" w:rsidRDefault="00FF6E55" w:rsidP="00B46061">
            <w:pPr>
              <w:pStyle w:val="a3"/>
              <w:numPr>
                <w:ilvl w:val="0"/>
                <w:numId w:val="127"/>
              </w:numPr>
              <w:spacing w:line="360" w:lineRule="exact"/>
              <w:ind w:leftChars="0" w:left="604"/>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X</w:t>
            </w:r>
            <w:r w:rsidRPr="004D1628">
              <w:rPr>
                <w:rFonts w:ascii="Times New Roman" w:eastAsia="標楷體" w:hAnsi="Times New Roman" w:cs="Times New Roman" w:hint="eastAsia"/>
                <w:color w:val="000000" w:themeColor="text1"/>
              </w:rPr>
              <w:t>≧</w:t>
            </w:r>
            <w:r w:rsidRPr="004D1628">
              <w:rPr>
                <w:rFonts w:ascii="Times New Roman" w:eastAsia="標楷體" w:hAnsi="Times New Roman" w:cs="Times New Roman" w:hint="eastAsia"/>
                <w:color w:val="000000" w:themeColor="text1"/>
              </w:rPr>
              <w:t>90%</w:t>
            </w:r>
            <w:r w:rsidRPr="004D1628">
              <w:rPr>
                <w:rFonts w:ascii="Times New Roman" w:eastAsia="標楷體" w:hAnsi="Times New Roman" w:cs="Times New Roman" w:hint="eastAsia"/>
                <w:color w:val="000000" w:themeColor="text1"/>
              </w:rPr>
              <w:t>，得</w:t>
            </w:r>
            <w:r w:rsidRPr="004D1628">
              <w:rPr>
                <w:rFonts w:ascii="Times New Roman" w:eastAsia="標楷體" w:hAnsi="Times New Roman" w:cs="Times New Roman" w:hint="eastAsia"/>
                <w:color w:val="000000" w:themeColor="text1"/>
              </w:rPr>
              <w:t>3</w:t>
            </w:r>
            <w:r w:rsidRPr="004D1628">
              <w:rPr>
                <w:rFonts w:ascii="Times New Roman" w:eastAsia="標楷體" w:hAnsi="Times New Roman" w:cs="Times New Roman" w:hint="eastAsia"/>
                <w:color w:val="000000" w:themeColor="text1"/>
              </w:rPr>
              <w:t>分。</w:t>
            </w:r>
          </w:p>
          <w:p w14:paraId="2A638FEE" w14:textId="77777777" w:rsidR="00FF6E55" w:rsidRPr="004D1628" w:rsidRDefault="00FF6E55" w:rsidP="00B46061">
            <w:pPr>
              <w:pStyle w:val="a3"/>
              <w:numPr>
                <w:ilvl w:val="0"/>
                <w:numId w:val="127"/>
              </w:numPr>
              <w:spacing w:line="360" w:lineRule="exact"/>
              <w:ind w:leftChars="0" w:left="474" w:hanging="343"/>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70%</w:t>
            </w:r>
            <w:r w:rsidRPr="004D1628">
              <w:rPr>
                <w:rFonts w:ascii="Times New Roman" w:eastAsia="標楷體" w:hAnsi="Times New Roman" w:cs="Times New Roman" w:hint="eastAsia"/>
                <w:color w:val="000000" w:themeColor="text1"/>
              </w:rPr>
              <w:t>≦</w:t>
            </w:r>
            <w:r w:rsidRPr="004D1628">
              <w:rPr>
                <w:rFonts w:ascii="Times New Roman" w:eastAsia="標楷體" w:hAnsi="Times New Roman" w:cs="Times New Roman" w:hint="eastAsia"/>
                <w:color w:val="000000" w:themeColor="text1"/>
              </w:rPr>
              <w:t>X</w:t>
            </w:r>
            <w:r w:rsidRPr="004D1628">
              <w:rPr>
                <w:rFonts w:ascii="Times New Roman" w:eastAsia="標楷體" w:hAnsi="Times New Roman" w:cs="Times New Roman" w:hint="eastAsia"/>
                <w:color w:val="000000" w:themeColor="text1"/>
              </w:rPr>
              <w:t>≦</w:t>
            </w:r>
            <w:r w:rsidRPr="004D1628">
              <w:rPr>
                <w:rFonts w:ascii="Times New Roman" w:eastAsia="標楷體" w:hAnsi="Times New Roman" w:cs="Times New Roman" w:hint="eastAsia"/>
                <w:color w:val="000000" w:themeColor="text1"/>
              </w:rPr>
              <w:t>89%</w:t>
            </w:r>
            <w:r w:rsidRPr="004D1628">
              <w:rPr>
                <w:rFonts w:ascii="Times New Roman" w:eastAsia="標楷體" w:hAnsi="Times New Roman" w:cs="Times New Roman" w:hint="eastAsia"/>
                <w:color w:val="000000" w:themeColor="text1"/>
              </w:rPr>
              <w:t>，得</w:t>
            </w:r>
            <w:r w:rsidRPr="004D1628">
              <w:rPr>
                <w:rFonts w:ascii="Times New Roman" w:eastAsia="標楷體" w:hAnsi="Times New Roman" w:cs="Times New Roman" w:hint="eastAsia"/>
                <w:color w:val="000000" w:themeColor="text1"/>
              </w:rPr>
              <w:t>2</w:t>
            </w:r>
            <w:r w:rsidRPr="004D1628">
              <w:rPr>
                <w:rFonts w:ascii="Times New Roman" w:eastAsia="標楷體" w:hAnsi="Times New Roman" w:cs="Times New Roman" w:hint="eastAsia"/>
                <w:color w:val="000000" w:themeColor="text1"/>
              </w:rPr>
              <w:t>分。</w:t>
            </w:r>
          </w:p>
          <w:p w14:paraId="48955B94" w14:textId="77777777" w:rsidR="00FF6E55" w:rsidRPr="004D1628" w:rsidRDefault="00FF6E55" w:rsidP="00B46061">
            <w:pPr>
              <w:pStyle w:val="a3"/>
              <w:numPr>
                <w:ilvl w:val="0"/>
                <w:numId w:val="127"/>
              </w:numPr>
              <w:spacing w:line="360" w:lineRule="exact"/>
              <w:ind w:leftChars="0" w:left="474" w:hanging="343"/>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60%</w:t>
            </w:r>
            <w:r w:rsidRPr="004D1628">
              <w:rPr>
                <w:rFonts w:ascii="Times New Roman" w:eastAsia="標楷體" w:hAnsi="Times New Roman" w:cs="Times New Roman" w:hint="eastAsia"/>
                <w:color w:val="000000" w:themeColor="text1"/>
              </w:rPr>
              <w:t>≦</w:t>
            </w:r>
            <w:r w:rsidRPr="004D1628">
              <w:rPr>
                <w:rFonts w:ascii="Times New Roman" w:eastAsia="標楷體" w:hAnsi="Times New Roman" w:cs="Times New Roman" w:hint="eastAsia"/>
                <w:color w:val="000000" w:themeColor="text1"/>
              </w:rPr>
              <w:t>X</w:t>
            </w:r>
            <w:r w:rsidRPr="004D1628">
              <w:rPr>
                <w:rFonts w:ascii="Times New Roman" w:eastAsia="標楷體" w:hAnsi="Times New Roman" w:cs="Times New Roman" w:hint="eastAsia"/>
                <w:color w:val="000000" w:themeColor="text1"/>
              </w:rPr>
              <w:t>≦</w:t>
            </w:r>
            <w:r w:rsidRPr="004D1628">
              <w:rPr>
                <w:rFonts w:ascii="Times New Roman" w:eastAsia="標楷體" w:hAnsi="Times New Roman" w:cs="Times New Roman" w:hint="eastAsia"/>
                <w:color w:val="000000" w:themeColor="text1"/>
              </w:rPr>
              <w:t>69%</w:t>
            </w:r>
            <w:r w:rsidRPr="004D1628">
              <w:rPr>
                <w:rFonts w:ascii="Times New Roman" w:eastAsia="標楷體" w:hAnsi="Times New Roman" w:cs="Times New Roman" w:hint="eastAsia"/>
                <w:color w:val="000000" w:themeColor="text1"/>
              </w:rPr>
              <w:t>，得</w:t>
            </w:r>
            <w:r w:rsidRPr="004D1628">
              <w:rPr>
                <w:rFonts w:ascii="Times New Roman" w:eastAsia="標楷體" w:hAnsi="Times New Roman" w:cs="Times New Roman" w:hint="eastAsia"/>
                <w:color w:val="000000" w:themeColor="text1"/>
              </w:rPr>
              <w:t>1</w:t>
            </w:r>
            <w:r w:rsidRPr="004D1628">
              <w:rPr>
                <w:rFonts w:ascii="Times New Roman" w:eastAsia="標楷體" w:hAnsi="Times New Roman" w:cs="Times New Roman" w:hint="eastAsia"/>
                <w:color w:val="000000" w:themeColor="text1"/>
              </w:rPr>
              <w:t>分。</w:t>
            </w:r>
          </w:p>
          <w:p w14:paraId="24E7067F" w14:textId="77777777" w:rsidR="00FF6E55" w:rsidRPr="004D1628" w:rsidRDefault="00FF6E55" w:rsidP="00B46061">
            <w:pPr>
              <w:pStyle w:val="a3"/>
              <w:numPr>
                <w:ilvl w:val="0"/>
                <w:numId w:val="127"/>
              </w:numPr>
              <w:spacing w:line="360" w:lineRule="exact"/>
              <w:ind w:leftChars="0" w:left="611"/>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X&lt;60%</w:t>
            </w:r>
            <w:r w:rsidRPr="004D1628">
              <w:rPr>
                <w:rFonts w:ascii="Times New Roman" w:eastAsia="標楷體" w:hAnsi="Times New Roman" w:cs="Times New Roman" w:hint="eastAsia"/>
                <w:color w:val="000000" w:themeColor="text1"/>
              </w:rPr>
              <w:t>，得</w:t>
            </w:r>
            <w:r w:rsidRPr="004D1628">
              <w:rPr>
                <w:rFonts w:ascii="Times New Roman" w:eastAsia="標楷體" w:hAnsi="Times New Roman" w:cs="Times New Roman" w:hint="eastAsia"/>
                <w:color w:val="000000" w:themeColor="text1"/>
              </w:rPr>
              <w:t>0</w:t>
            </w:r>
            <w:r w:rsidRPr="004D1628">
              <w:rPr>
                <w:rFonts w:ascii="Times New Roman" w:eastAsia="標楷體" w:hAnsi="Times New Roman" w:cs="Times New Roman" w:hint="eastAsia"/>
                <w:color w:val="000000" w:themeColor="text1"/>
              </w:rPr>
              <w:t>分。</w:t>
            </w:r>
          </w:p>
          <w:p w14:paraId="4DF105C9" w14:textId="77777777" w:rsidR="00FF6E55" w:rsidRPr="004D1628" w:rsidRDefault="00FF6E55" w:rsidP="00B46061">
            <w:pPr>
              <w:pStyle w:val="a3"/>
              <w:numPr>
                <w:ilvl w:val="0"/>
                <w:numId w:val="107"/>
              </w:numPr>
              <w:spacing w:line="360" w:lineRule="exact"/>
              <w:ind w:leftChars="0" w:left="186" w:hanging="186"/>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由</w:t>
            </w:r>
            <w:r w:rsidRPr="004D1628">
              <w:rPr>
                <w:rFonts w:ascii="Times New Roman" w:eastAsia="標楷體" w:hAnsi="Times New Roman" w:cs="Times New Roman" w:hint="eastAsia"/>
                <w:color w:val="000000" w:themeColor="text1"/>
              </w:rPr>
              <w:t>本局</w:t>
            </w:r>
            <w:r w:rsidRPr="004D1628">
              <w:rPr>
                <w:rFonts w:ascii="Times New Roman" w:eastAsia="標楷體" w:hAnsi="Times New Roman" w:cs="Times New Roman"/>
                <w:color w:val="000000" w:themeColor="text1"/>
              </w:rPr>
              <w:t>抽查</w:t>
            </w:r>
            <w:r w:rsidRPr="004D1628">
              <w:rPr>
                <w:rFonts w:ascii="Times New Roman" w:eastAsia="標楷體" w:hAnsi="Times New Roman" w:cs="Times New Roman"/>
                <w:color w:val="000000" w:themeColor="text1"/>
              </w:rPr>
              <w:t>B</w:t>
            </w:r>
            <w:r w:rsidRPr="004D1628">
              <w:rPr>
                <w:rFonts w:ascii="Times New Roman" w:eastAsia="標楷體" w:hAnsi="Times New Roman" w:cs="Times New Roman"/>
                <w:color w:val="000000" w:themeColor="text1"/>
              </w:rPr>
              <w:t>單位</w:t>
            </w:r>
            <w:r w:rsidRPr="004D1628">
              <w:rPr>
                <w:rFonts w:ascii="Times New Roman" w:eastAsia="標楷體" w:hAnsi="Times New Roman" w:cs="Times New Roman" w:hint="eastAsia"/>
                <w:color w:val="000000" w:themeColor="text1"/>
              </w:rPr>
              <w:t>（</w:t>
            </w:r>
            <w:r w:rsidRPr="004D1628">
              <w:rPr>
                <w:rFonts w:ascii="Times New Roman" w:eastAsia="標楷體" w:hAnsi="Times New Roman" w:cs="Times New Roman"/>
                <w:color w:val="000000" w:themeColor="text1"/>
              </w:rPr>
              <w:t>3-5</w:t>
            </w:r>
            <w:r w:rsidRPr="004D1628">
              <w:rPr>
                <w:rFonts w:ascii="Times New Roman" w:eastAsia="標楷體" w:hAnsi="Times New Roman" w:cs="Times New Roman"/>
                <w:color w:val="000000" w:themeColor="text1"/>
              </w:rPr>
              <w:t>家</w:t>
            </w:r>
            <w:r w:rsidRPr="004D1628">
              <w:rPr>
                <w:rFonts w:ascii="Times New Roman" w:eastAsia="標楷體" w:hAnsi="Times New Roman" w:cs="Times New Roman" w:hint="eastAsia"/>
                <w:color w:val="000000" w:themeColor="text1"/>
              </w:rPr>
              <w:t>）：</w:t>
            </w:r>
          </w:p>
          <w:p w14:paraId="3277CD15" w14:textId="3A182589" w:rsidR="00FF6E55" w:rsidRPr="004D1628" w:rsidRDefault="00FF6E55" w:rsidP="00B46061">
            <w:pPr>
              <w:pStyle w:val="a3"/>
              <w:numPr>
                <w:ilvl w:val="0"/>
                <w:numId w:val="108"/>
              </w:numPr>
              <w:spacing w:line="360" w:lineRule="exact"/>
              <w:ind w:leftChars="0" w:left="611"/>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X</w:t>
            </w:r>
            <w:r w:rsidRPr="004D1628">
              <w:rPr>
                <w:rFonts w:ascii="Times New Roman" w:eastAsia="標楷體" w:hAnsi="Times New Roman" w:cs="Times New Roman" w:hint="eastAsia"/>
                <w:color w:val="000000" w:themeColor="text1"/>
              </w:rPr>
              <w:t>≧</w:t>
            </w:r>
            <w:r w:rsidRPr="004D1628">
              <w:rPr>
                <w:rFonts w:ascii="Times New Roman" w:eastAsia="標楷體" w:hAnsi="Times New Roman" w:cs="Times New Roman" w:hint="eastAsia"/>
                <w:color w:val="000000" w:themeColor="text1"/>
              </w:rPr>
              <w:t>90%</w:t>
            </w:r>
            <w:r w:rsidRPr="004D1628">
              <w:rPr>
                <w:rFonts w:ascii="Times New Roman" w:eastAsia="標楷體" w:hAnsi="Times New Roman" w:cs="Times New Roman" w:hint="eastAsia"/>
                <w:color w:val="000000" w:themeColor="text1"/>
              </w:rPr>
              <w:t>，得</w:t>
            </w:r>
            <w:r w:rsidRPr="004D1628">
              <w:rPr>
                <w:rFonts w:ascii="Times New Roman" w:eastAsia="標楷體" w:hAnsi="Times New Roman" w:cs="Times New Roman" w:hint="eastAsia"/>
                <w:color w:val="000000" w:themeColor="text1"/>
              </w:rPr>
              <w:t>3</w:t>
            </w:r>
            <w:r w:rsidRPr="004D1628">
              <w:rPr>
                <w:rFonts w:ascii="Times New Roman" w:eastAsia="標楷體" w:hAnsi="Times New Roman" w:cs="Times New Roman" w:hint="eastAsia"/>
                <w:color w:val="000000" w:themeColor="text1"/>
              </w:rPr>
              <w:t>分。</w:t>
            </w:r>
          </w:p>
          <w:p w14:paraId="39036909" w14:textId="77777777" w:rsidR="00FF6E55" w:rsidRPr="004D1628" w:rsidRDefault="00FF6E55" w:rsidP="00B46061">
            <w:pPr>
              <w:pStyle w:val="a3"/>
              <w:numPr>
                <w:ilvl w:val="0"/>
                <w:numId w:val="108"/>
              </w:numPr>
              <w:spacing w:line="360" w:lineRule="exact"/>
              <w:ind w:leftChars="0" w:left="474" w:hanging="343"/>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70%</w:t>
            </w:r>
            <w:r w:rsidRPr="004D1628">
              <w:rPr>
                <w:rFonts w:ascii="Times New Roman" w:eastAsia="標楷體" w:hAnsi="Times New Roman" w:cs="Times New Roman" w:hint="eastAsia"/>
                <w:color w:val="000000" w:themeColor="text1"/>
              </w:rPr>
              <w:t>≦</w:t>
            </w:r>
            <w:r w:rsidRPr="004D1628">
              <w:rPr>
                <w:rFonts w:ascii="Times New Roman" w:eastAsia="標楷體" w:hAnsi="Times New Roman" w:cs="Times New Roman" w:hint="eastAsia"/>
                <w:color w:val="000000" w:themeColor="text1"/>
              </w:rPr>
              <w:t>X</w:t>
            </w:r>
            <w:r w:rsidRPr="004D1628">
              <w:rPr>
                <w:rFonts w:ascii="Times New Roman" w:eastAsia="標楷體" w:hAnsi="Times New Roman" w:cs="Times New Roman" w:hint="eastAsia"/>
                <w:color w:val="000000" w:themeColor="text1"/>
              </w:rPr>
              <w:t>≦</w:t>
            </w:r>
            <w:r w:rsidRPr="004D1628">
              <w:rPr>
                <w:rFonts w:ascii="Times New Roman" w:eastAsia="標楷體" w:hAnsi="Times New Roman" w:cs="Times New Roman" w:hint="eastAsia"/>
                <w:color w:val="000000" w:themeColor="text1"/>
              </w:rPr>
              <w:t>89%</w:t>
            </w:r>
            <w:r w:rsidRPr="004D1628">
              <w:rPr>
                <w:rFonts w:ascii="Times New Roman" w:eastAsia="標楷體" w:hAnsi="Times New Roman" w:cs="Times New Roman" w:hint="eastAsia"/>
                <w:color w:val="000000" w:themeColor="text1"/>
              </w:rPr>
              <w:t>，得</w:t>
            </w:r>
            <w:r w:rsidRPr="004D1628">
              <w:rPr>
                <w:rFonts w:ascii="Times New Roman" w:eastAsia="標楷體" w:hAnsi="Times New Roman" w:cs="Times New Roman" w:hint="eastAsia"/>
                <w:color w:val="000000" w:themeColor="text1"/>
              </w:rPr>
              <w:t>2</w:t>
            </w:r>
            <w:r w:rsidRPr="004D1628">
              <w:rPr>
                <w:rFonts w:ascii="Times New Roman" w:eastAsia="標楷體" w:hAnsi="Times New Roman" w:cs="Times New Roman" w:hint="eastAsia"/>
                <w:color w:val="000000" w:themeColor="text1"/>
              </w:rPr>
              <w:t>分。</w:t>
            </w:r>
          </w:p>
          <w:p w14:paraId="52E13FE8" w14:textId="77777777" w:rsidR="00FF6E55" w:rsidRPr="004D1628" w:rsidRDefault="00FF6E55" w:rsidP="00B46061">
            <w:pPr>
              <w:pStyle w:val="a3"/>
              <w:numPr>
                <w:ilvl w:val="0"/>
                <w:numId w:val="108"/>
              </w:numPr>
              <w:spacing w:line="360" w:lineRule="exact"/>
              <w:ind w:leftChars="0" w:left="474" w:hanging="343"/>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60%</w:t>
            </w:r>
            <w:r w:rsidRPr="004D1628">
              <w:rPr>
                <w:rFonts w:ascii="Times New Roman" w:eastAsia="標楷體" w:hAnsi="Times New Roman" w:cs="Times New Roman" w:hint="eastAsia"/>
                <w:color w:val="000000" w:themeColor="text1"/>
              </w:rPr>
              <w:t>≦</w:t>
            </w:r>
            <w:r w:rsidRPr="004D1628">
              <w:rPr>
                <w:rFonts w:ascii="Times New Roman" w:eastAsia="標楷體" w:hAnsi="Times New Roman" w:cs="Times New Roman" w:hint="eastAsia"/>
                <w:color w:val="000000" w:themeColor="text1"/>
              </w:rPr>
              <w:t>X</w:t>
            </w:r>
            <w:r w:rsidRPr="004D1628">
              <w:rPr>
                <w:rFonts w:ascii="Times New Roman" w:eastAsia="標楷體" w:hAnsi="Times New Roman" w:cs="Times New Roman" w:hint="eastAsia"/>
                <w:color w:val="000000" w:themeColor="text1"/>
              </w:rPr>
              <w:t>≦</w:t>
            </w:r>
            <w:r w:rsidRPr="004D1628">
              <w:rPr>
                <w:rFonts w:ascii="Times New Roman" w:eastAsia="標楷體" w:hAnsi="Times New Roman" w:cs="Times New Roman" w:hint="eastAsia"/>
                <w:color w:val="000000" w:themeColor="text1"/>
              </w:rPr>
              <w:t>69%</w:t>
            </w:r>
            <w:r w:rsidRPr="004D1628">
              <w:rPr>
                <w:rFonts w:ascii="Times New Roman" w:eastAsia="標楷體" w:hAnsi="Times New Roman" w:cs="Times New Roman" w:hint="eastAsia"/>
                <w:color w:val="000000" w:themeColor="text1"/>
              </w:rPr>
              <w:t>，得</w:t>
            </w:r>
            <w:r w:rsidRPr="004D1628">
              <w:rPr>
                <w:rFonts w:ascii="Times New Roman" w:eastAsia="標楷體" w:hAnsi="Times New Roman" w:cs="Times New Roman" w:hint="eastAsia"/>
                <w:color w:val="000000" w:themeColor="text1"/>
              </w:rPr>
              <w:t>1</w:t>
            </w:r>
            <w:r w:rsidRPr="004D1628">
              <w:rPr>
                <w:rFonts w:ascii="Times New Roman" w:eastAsia="標楷體" w:hAnsi="Times New Roman" w:cs="Times New Roman" w:hint="eastAsia"/>
                <w:color w:val="000000" w:themeColor="text1"/>
              </w:rPr>
              <w:t>分。</w:t>
            </w:r>
          </w:p>
          <w:p w14:paraId="3A963715" w14:textId="77777777" w:rsidR="00FF6E55" w:rsidRPr="004D1628" w:rsidRDefault="00FF6E55" w:rsidP="00B46061">
            <w:pPr>
              <w:pStyle w:val="a3"/>
              <w:numPr>
                <w:ilvl w:val="0"/>
                <w:numId w:val="108"/>
              </w:numPr>
              <w:spacing w:line="360" w:lineRule="exact"/>
              <w:ind w:leftChars="0" w:left="474" w:hanging="343"/>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X&lt;60%</w:t>
            </w:r>
            <w:r w:rsidRPr="004D1628">
              <w:rPr>
                <w:rFonts w:ascii="Times New Roman" w:eastAsia="標楷體" w:hAnsi="Times New Roman" w:cs="Times New Roman" w:hint="eastAsia"/>
                <w:color w:val="000000" w:themeColor="text1"/>
              </w:rPr>
              <w:t>，得</w:t>
            </w:r>
            <w:r w:rsidRPr="004D1628">
              <w:rPr>
                <w:rFonts w:ascii="Times New Roman" w:eastAsia="標楷體" w:hAnsi="Times New Roman" w:cs="Times New Roman" w:hint="eastAsia"/>
                <w:color w:val="000000" w:themeColor="text1"/>
              </w:rPr>
              <w:t>0</w:t>
            </w:r>
            <w:r w:rsidRPr="004D1628">
              <w:rPr>
                <w:rFonts w:ascii="Times New Roman" w:eastAsia="標楷體" w:hAnsi="Times New Roman" w:cs="Times New Roman" w:hint="eastAsia"/>
                <w:color w:val="000000" w:themeColor="text1"/>
              </w:rPr>
              <w:t>分。</w:t>
            </w:r>
          </w:p>
          <w:p w14:paraId="76FF4738" w14:textId="77777777" w:rsidR="00FF6E55" w:rsidRPr="004D1628" w:rsidRDefault="00FF6E55" w:rsidP="00B46061">
            <w:pPr>
              <w:pStyle w:val="a3"/>
              <w:numPr>
                <w:ilvl w:val="0"/>
                <w:numId w:val="120"/>
              </w:numPr>
              <w:spacing w:line="400" w:lineRule="exact"/>
              <w:ind w:leftChars="0" w:left="193" w:hanging="193"/>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由本局計算受評區間資料並提供委員參</w:t>
            </w:r>
            <w:r w:rsidRPr="004D1628">
              <w:rPr>
                <w:rFonts w:ascii="Times New Roman" w:eastAsia="標楷體" w:hAnsi="Times New Roman" w:cs="Times New Roman" w:hint="eastAsia"/>
                <w:color w:val="000000" w:themeColor="text1"/>
              </w:rPr>
              <w:lastRenderedPageBreak/>
              <w:t>考。</w:t>
            </w:r>
          </w:p>
          <w:p w14:paraId="0FD3B9F8" w14:textId="77777777" w:rsidR="00FF6E55" w:rsidRPr="004D1628" w:rsidRDefault="00FF6E55" w:rsidP="00FF6E55">
            <w:pPr>
              <w:spacing w:line="400" w:lineRule="exact"/>
              <w:ind w:left="266" w:hangingChars="111" w:hanging="266"/>
              <w:jc w:val="both"/>
              <w:rPr>
                <w:rFonts w:ascii="Times New Roman" w:eastAsia="標楷體" w:hAnsi="Times New Roman" w:cs="Times New Roman"/>
                <w:color w:val="000000" w:themeColor="text1"/>
              </w:rPr>
            </w:pPr>
            <w:r w:rsidRPr="004D1628">
              <w:rPr>
                <w:rFonts w:ascii="Segoe UI Symbol" w:eastAsia="標楷體" w:hAnsi="Segoe UI Symbol" w:cs="Segoe UI Symbol"/>
                <w:color w:val="000000" w:themeColor="text1"/>
              </w:rPr>
              <w:t>✽</w:t>
            </w:r>
            <w:r w:rsidRPr="004D1628">
              <w:rPr>
                <w:rFonts w:ascii="Times New Roman" w:eastAsia="標楷體" w:hAnsi="Times New Roman" w:cs="Times New Roman" w:hint="eastAsia"/>
                <w:color w:val="000000" w:themeColor="text1"/>
              </w:rPr>
              <w:t>本局計算受評區間資料：</w:t>
            </w:r>
          </w:p>
          <w:p w14:paraId="48922826" w14:textId="77777777" w:rsidR="00FF6E55" w:rsidRPr="004D1628" w:rsidRDefault="00FF6E55" w:rsidP="00FF6E55">
            <w:pPr>
              <w:spacing w:line="400" w:lineRule="exact"/>
              <w:ind w:leftChars="144" w:left="346"/>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3-1-5-1</w:t>
            </w:r>
            <w:r w:rsidRPr="004D1628">
              <w:rPr>
                <w:rFonts w:ascii="Times New Roman" w:eastAsia="標楷體" w:hAnsi="Times New Roman" w:cs="Times New Roman" w:hint="eastAsia"/>
                <w:color w:val="000000" w:themeColor="text1"/>
              </w:rPr>
              <w:t>滿意度：</w:t>
            </w:r>
          </w:p>
          <w:p w14:paraId="2A1B1777" w14:textId="1191D674" w:rsidR="00FF6E55" w:rsidRPr="004D1628" w:rsidRDefault="00FF6E55" w:rsidP="00FF6E55">
            <w:pPr>
              <w:spacing w:line="400" w:lineRule="exact"/>
              <w:ind w:leftChars="144" w:left="346"/>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u w:val="single"/>
              </w:rPr>
              <w:t xml:space="preserve">                       </w:t>
            </w:r>
            <w:r w:rsidRPr="004D1628">
              <w:rPr>
                <w:rFonts w:ascii="Times New Roman" w:eastAsia="標楷體" w:hAnsi="Times New Roman" w:cs="Times New Roman"/>
                <w:color w:val="000000" w:themeColor="text1"/>
              </w:rPr>
              <w:t>%</w:t>
            </w:r>
          </w:p>
          <w:p w14:paraId="6C600C04" w14:textId="77777777" w:rsidR="00FF6E55" w:rsidRPr="004D1628" w:rsidRDefault="00FF6E55" w:rsidP="00FF6E55">
            <w:pPr>
              <w:spacing w:line="400" w:lineRule="exact"/>
              <w:ind w:leftChars="144" w:left="346"/>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3-1-5-2</w:t>
            </w:r>
            <w:r w:rsidRPr="004D1628">
              <w:rPr>
                <w:rFonts w:ascii="Times New Roman" w:eastAsia="標楷體" w:hAnsi="Times New Roman" w:cs="Times New Roman" w:hint="eastAsia"/>
                <w:color w:val="000000" w:themeColor="text1"/>
              </w:rPr>
              <w:t>滿意度：</w:t>
            </w:r>
          </w:p>
          <w:p w14:paraId="4B400F08" w14:textId="22A9047F" w:rsidR="00FF6E55" w:rsidRPr="004D1628" w:rsidRDefault="00FF6E55" w:rsidP="00FF6E55">
            <w:pPr>
              <w:spacing w:line="400" w:lineRule="exact"/>
              <w:ind w:leftChars="144" w:left="346"/>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u w:val="single"/>
              </w:rPr>
              <w:t xml:space="preserve">                       </w:t>
            </w:r>
            <w:r w:rsidRPr="004D1628">
              <w:rPr>
                <w:rFonts w:ascii="Times New Roman" w:eastAsia="標楷體" w:hAnsi="Times New Roman" w:cs="Times New Roman"/>
                <w:color w:val="000000" w:themeColor="text1"/>
              </w:rPr>
              <w:t>%</w:t>
            </w:r>
          </w:p>
        </w:tc>
        <w:tc>
          <w:tcPr>
            <w:tcW w:w="814" w:type="dxa"/>
            <w:vAlign w:val="center"/>
          </w:tcPr>
          <w:p w14:paraId="61BC19BD" w14:textId="38297684" w:rsidR="00FF6E55" w:rsidRPr="004D1628" w:rsidRDefault="00FF6E55" w:rsidP="00FF6E55">
            <w:pPr>
              <w:spacing w:line="360" w:lineRule="exact"/>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lastRenderedPageBreak/>
              <w:t>3-1-</w:t>
            </w:r>
            <w:r w:rsidRPr="004D1628">
              <w:rPr>
                <w:rFonts w:ascii="Times New Roman" w:hAnsi="Times New Roman" w:cs="Times New Roman" w:hint="eastAsia"/>
                <w:color w:val="000000" w:themeColor="text1"/>
              </w:rPr>
              <w:t>5</w:t>
            </w:r>
            <w:r w:rsidRPr="004D1628">
              <w:rPr>
                <w:rFonts w:ascii="Times New Roman" w:eastAsia="標楷體" w:hAnsi="Times New Roman" w:cs="Times New Roman" w:hint="eastAsia"/>
                <w:color w:val="000000" w:themeColor="text1"/>
              </w:rPr>
              <w:t>-1</w:t>
            </w:r>
          </w:p>
        </w:tc>
        <w:tc>
          <w:tcPr>
            <w:tcW w:w="1628" w:type="dxa"/>
            <w:gridSpan w:val="2"/>
            <w:vAlign w:val="center"/>
          </w:tcPr>
          <w:p w14:paraId="533C32E2"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hint="eastAsia"/>
                <w:color w:val="000000" w:themeColor="text1"/>
                <w:szCs w:val="24"/>
              </w:rPr>
              <w:t>3</w:t>
            </w:r>
            <w:r w:rsidRPr="004D1628">
              <w:rPr>
                <w:rFonts w:ascii="標楷體" w:eastAsia="標楷體" w:hAnsi="標楷體" w:cs="新細明體" w:hint="eastAsia"/>
                <w:color w:val="000000" w:themeColor="text1"/>
                <w:szCs w:val="24"/>
              </w:rPr>
              <w:t>分：</w:t>
            </w:r>
          </w:p>
          <w:p w14:paraId="7F4EBEB8"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Times New Roman" w:eastAsia="標楷體" w:hAnsi="Times New Roman" w:cs="Times New Roman"/>
                <w:color w:val="000000" w:themeColor="text1"/>
                <w:szCs w:val="24"/>
              </w:rPr>
              <w:t>X</w:t>
            </w: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90%</w:t>
            </w:r>
          </w:p>
          <w:p w14:paraId="02B1B58A" w14:textId="1C122629"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2</w:t>
            </w:r>
            <w:r w:rsidRPr="004D1628">
              <w:rPr>
                <w:rFonts w:ascii="標楷體" w:eastAsia="標楷體" w:hAnsi="標楷體" w:cs="新細明體" w:hint="eastAsia"/>
                <w:color w:val="000000" w:themeColor="text1"/>
                <w:szCs w:val="24"/>
              </w:rPr>
              <w:t>分：</w:t>
            </w:r>
          </w:p>
          <w:p w14:paraId="443A5EB6" w14:textId="6A206E26"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Times New Roman" w:eastAsia="標楷體" w:hAnsi="Times New Roman" w:cs="Times New Roman"/>
                <w:color w:val="000000" w:themeColor="text1"/>
                <w:szCs w:val="24"/>
              </w:rPr>
              <w:t>70%</w:t>
            </w: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X</w:t>
            </w: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89%</w:t>
            </w: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hint="eastAsia"/>
                <w:color w:val="000000" w:themeColor="text1"/>
                <w:szCs w:val="24"/>
              </w:rPr>
              <w:t>1</w:t>
            </w:r>
            <w:r w:rsidRPr="004D1628">
              <w:rPr>
                <w:rFonts w:ascii="標楷體" w:eastAsia="標楷體" w:hAnsi="標楷體" w:cs="新細明體" w:hint="eastAsia"/>
                <w:color w:val="000000" w:themeColor="text1"/>
                <w:szCs w:val="24"/>
              </w:rPr>
              <w:t>分：</w:t>
            </w:r>
          </w:p>
          <w:p w14:paraId="37B2A406" w14:textId="1EF870F5" w:rsidR="00FF6E55" w:rsidRPr="004D1628" w:rsidRDefault="00FF6E55" w:rsidP="00FF6E55">
            <w:pPr>
              <w:widowControl/>
              <w:spacing w:line="360" w:lineRule="exact"/>
              <w:rPr>
                <w:rFonts w:ascii="標楷體" w:eastAsia="標楷體" w:hAnsi="標楷體" w:cs="新細明體"/>
                <w:color w:val="000000" w:themeColor="text1"/>
                <w:szCs w:val="24"/>
              </w:rPr>
            </w:pPr>
            <w:r w:rsidRPr="004D1628">
              <w:rPr>
                <w:rFonts w:ascii="Times New Roman" w:eastAsia="標楷體" w:hAnsi="Times New Roman" w:cs="Times New Roman"/>
                <w:color w:val="000000" w:themeColor="text1"/>
                <w:szCs w:val="24"/>
              </w:rPr>
              <w:t>60%</w:t>
            </w: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X</w:t>
            </w: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69%</w:t>
            </w: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0</w:t>
            </w:r>
            <w:r w:rsidRPr="004D1628">
              <w:rPr>
                <w:rFonts w:ascii="標楷體" w:eastAsia="標楷體" w:hAnsi="標楷體" w:cs="新細明體" w:hint="eastAsia"/>
                <w:color w:val="000000" w:themeColor="text1"/>
                <w:szCs w:val="24"/>
              </w:rPr>
              <w:t>分：</w:t>
            </w:r>
          </w:p>
          <w:p w14:paraId="3B4D902B" w14:textId="5EBB6DCF" w:rsidR="00FF6E55" w:rsidRPr="004D1628" w:rsidRDefault="00FF6E55" w:rsidP="00FF6E55">
            <w:pPr>
              <w:spacing w:line="360" w:lineRule="exact"/>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szCs w:val="24"/>
              </w:rPr>
              <w:t>X</w:t>
            </w:r>
            <w:r w:rsidRPr="004D1628">
              <w:rPr>
                <w:rFonts w:ascii="Times New Roman" w:eastAsia="標楷體" w:hAnsi="Times New Roman" w:cs="Times New Roman" w:hint="eastAsia"/>
                <w:color w:val="000000" w:themeColor="text1"/>
              </w:rPr>
              <w:t>&lt;6</w:t>
            </w:r>
            <w:r w:rsidRPr="004D1628">
              <w:rPr>
                <w:rFonts w:ascii="Times New Roman" w:eastAsia="標楷體" w:hAnsi="Times New Roman" w:cs="Times New Roman"/>
                <w:color w:val="000000" w:themeColor="text1"/>
                <w:szCs w:val="24"/>
              </w:rPr>
              <w:t>0%</w:t>
            </w:r>
          </w:p>
        </w:tc>
        <w:tc>
          <w:tcPr>
            <w:tcW w:w="2268" w:type="dxa"/>
          </w:tcPr>
          <w:p w14:paraId="78343B7B" w14:textId="77777777" w:rsidR="00FF6E55" w:rsidRPr="004D1628" w:rsidRDefault="00FF6E55" w:rsidP="00FF6E55">
            <w:pPr>
              <w:spacing w:line="360" w:lineRule="exact"/>
              <w:jc w:val="both"/>
              <w:rPr>
                <w:rFonts w:ascii="Times New Roman" w:eastAsia="標楷體" w:hAnsi="Times New Roman" w:cs="Times New Roman"/>
                <w:color w:val="000000" w:themeColor="text1"/>
              </w:rPr>
            </w:pPr>
          </w:p>
        </w:tc>
      </w:tr>
      <w:tr w:rsidR="004D1628" w:rsidRPr="004D1628" w14:paraId="023164F7" w14:textId="06DAD234" w:rsidTr="0045730B">
        <w:trPr>
          <w:trHeight w:val="1955"/>
          <w:jc w:val="center"/>
        </w:trPr>
        <w:tc>
          <w:tcPr>
            <w:tcW w:w="1192" w:type="dxa"/>
            <w:vMerge/>
            <w:hideMark/>
          </w:tcPr>
          <w:p w14:paraId="16BB1071"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c>
          <w:tcPr>
            <w:tcW w:w="1252" w:type="dxa"/>
            <w:vMerge/>
            <w:hideMark/>
          </w:tcPr>
          <w:p w14:paraId="217271EE"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c>
          <w:tcPr>
            <w:tcW w:w="2369" w:type="dxa"/>
            <w:gridSpan w:val="2"/>
            <w:hideMark/>
          </w:tcPr>
          <w:p w14:paraId="13E1B15E" w14:textId="545E2B14" w:rsidR="00FF6E55" w:rsidRPr="004D1628" w:rsidRDefault="00FF6E55" w:rsidP="00B46061">
            <w:pPr>
              <w:pStyle w:val="a3"/>
              <w:numPr>
                <w:ilvl w:val="0"/>
                <w:numId w:val="58"/>
              </w:numPr>
              <w:spacing w:line="400" w:lineRule="exact"/>
              <w:ind w:leftChars="0" w:left="192" w:hanging="192"/>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合作的服務單位對</w:t>
            </w:r>
            <w:r w:rsidRPr="004D1628">
              <w:rPr>
                <w:rFonts w:ascii="Times New Roman" w:eastAsia="標楷體" w:hAnsi="Times New Roman" w:cs="Times New Roman"/>
                <w:color w:val="000000" w:themeColor="text1"/>
              </w:rPr>
              <w:t>A</w:t>
            </w:r>
            <w:r w:rsidRPr="004D1628">
              <w:rPr>
                <w:rFonts w:ascii="Times New Roman" w:eastAsia="標楷體" w:hAnsi="Times New Roman" w:cs="Times New Roman"/>
                <w:color w:val="000000" w:themeColor="text1"/>
              </w:rPr>
              <w:t>服務提供現況與滿意度。</w:t>
            </w:r>
          </w:p>
          <w:p w14:paraId="3E8977C0" w14:textId="78408653" w:rsidR="00FF6E55" w:rsidRPr="004D1628" w:rsidRDefault="00FF6E55" w:rsidP="00FF6E55">
            <w:pPr>
              <w:spacing w:line="400" w:lineRule="exact"/>
              <w:ind w:leftChars="80" w:left="192"/>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(3)</w:t>
            </w:r>
          </w:p>
        </w:tc>
        <w:tc>
          <w:tcPr>
            <w:tcW w:w="3311" w:type="dxa"/>
            <w:gridSpan w:val="2"/>
            <w:vMerge/>
            <w:hideMark/>
          </w:tcPr>
          <w:p w14:paraId="3AC3D4BF"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c>
          <w:tcPr>
            <w:tcW w:w="2612" w:type="dxa"/>
            <w:vMerge/>
            <w:hideMark/>
          </w:tcPr>
          <w:p w14:paraId="05C56E9E"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c>
          <w:tcPr>
            <w:tcW w:w="814" w:type="dxa"/>
            <w:vAlign w:val="center"/>
          </w:tcPr>
          <w:p w14:paraId="6ECBBBEB" w14:textId="29B4687E"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3-1-</w:t>
            </w:r>
            <w:r w:rsidRPr="004D1628">
              <w:rPr>
                <w:rFonts w:ascii="Times New Roman" w:hAnsi="Times New Roman" w:cs="Times New Roman" w:hint="eastAsia"/>
                <w:color w:val="000000" w:themeColor="text1"/>
              </w:rPr>
              <w:t>5</w:t>
            </w:r>
            <w:r w:rsidRPr="004D1628">
              <w:rPr>
                <w:rFonts w:ascii="Times New Roman" w:eastAsia="標楷體" w:hAnsi="Times New Roman" w:cs="Times New Roman" w:hint="eastAsia"/>
                <w:color w:val="000000" w:themeColor="text1"/>
              </w:rPr>
              <w:t>-2</w:t>
            </w:r>
          </w:p>
        </w:tc>
        <w:tc>
          <w:tcPr>
            <w:tcW w:w="1628" w:type="dxa"/>
            <w:gridSpan w:val="2"/>
            <w:vAlign w:val="center"/>
          </w:tcPr>
          <w:p w14:paraId="506C19BC"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hint="eastAsia"/>
                <w:color w:val="000000" w:themeColor="text1"/>
                <w:szCs w:val="24"/>
              </w:rPr>
              <w:t>3</w:t>
            </w:r>
            <w:r w:rsidRPr="004D1628">
              <w:rPr>
                <w:rFonts w:ascii="標楷體" w:eastAsia="標楷體" w:hAnsi="標楷體" w:cs="新細明體" w:hint="eastAsia"/>
                <w:color w:val="000000" w:themeColor="text1"/>
                <w:szCs w:val="24"/>
              </w:rPr>
              <w:t>分：</w:t>
            </w:r>
          </w:p>
          <w:p w14:paraId="5E2432D0"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Times New Roman" w:eastAsia="標楷體" w:hAnsi="Times New Roman" w:cs="Times New Roman"/>
                <w:color w:val="000000" w:themeColor="text1"/>
                <w:szCs w:val="24"/>
              </w:rPr>
              <w:t>X</w:t>
            </w: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90%</w:t>
            </w:r>
          </w:p>
          <w:p w14:paraId="2DBE3685"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2</w:t>
            </w:r>
            <w:r w:rsidRPr="004D1628">
              <w:rPr>
                <w:rFonts w:ascii="標楷體" w:eastAsia="標楷體" w:hAnsi="標楷體" w:cs="新細明體" w:hint="eastAsia"/>
                <w:color w:val="000000" w:themeColor="text1"/>
                <w:szCs w:val="24"/>
              </w:rPr>
              <w:t>分：</w:t>
            </w:r>
          </w:p>
          <w:p w14:paraId="753E67CD"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Times New Roman" w:eastAsia="標楷體" w:hAnsi="Times New Roman" w:cs="Times New Roman"/>
                <w:color w:val="000000" w:themeColor="text1"/>
                <w:szCs w:val="24"/>
              </w:rPr>
              <w:t>70%</w:t>
            </w: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X</w:t>
            </w: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89%</w:t>
            </w: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hint="eastAsia"/>
                <w:color w:val="000000" w:themeColor="text1"/>
                <w:szCs w:val="24"/>
              </w:rPr>
              <w:t>1</w:t>
            </w:r>
            <w:r w:rsidRPr="004D1628">
              <w:rPr>
                <w:rFonts w:ascii="標楷體" w:eastAsia="標楷體" w:hAnsi="標楷體" w:cs="新細明體" w:hint="eastAsia"/>
                <w:color w:val="000000" w:themeColor="text1"/>
                <w:szCs w:val="24"/>
              </w:rPr>
              <w:t>分：</w:t>
            </w:r>
          </w:p>
          <w:p w14:paraId="76211B5B" w14:textId="77777777" w:rsidR="00FF6E55" w:rsidRPr="004D1628" w:rsidRDefault="00FF6E55" w:rsidP="00FF6E55">
            <w:pPr>
              <w:widowControl/>
              <w:spacing w:line="360" w:lineRule="exact"/>
              <w:rPr>
                <w:rFonts w:ascii="標楷體" w:eastAsia="標楷體" w:hAnsi="標楷體" w:cs="新細明體"/>
                <w:color w:val="000000" w:themeColor="text1"/>
                <w:szCs w:val="24"/>
              </w:rPr>
            </w:pPr>
            <w:r w:rsidRPr="004D1628">
              <w:rPr>
                <w:rFonts w:ascii="Times New Roman" w:eastAsia="標楷體" w:hAnsi="Times New Roman" w:cs="Times New Roman"/>
                <w:color w:val="000000" w:themeColor="text1"/>
                <w:szCs w:val="24"/>
              </w:rPr>
              <w:t>60%</w:t>
            </w: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X</w:t>
            </w: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69%</w:t>
            </w: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0</w:t>
            </w:r>
            <w:r w:rsidRPr="004D1628">
              <w:rPr>
                <w:rFonts w:ascii="標楷體" w:eastAsia="標楷體" w:hAnsi="標楷體" w:cs="新細明體" w:hint="eastAsia"/>
                <w:color w:val="000000" w:themeColor="text1"/>
                <w:szCs w:val="24"/>
              </w:rPr>
              <w:t>分：</w:t>
            </w:r>
          </w:p>
          <w:p w14:paraId="0FA164C0" w14:textId="6F2363DF"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szCs w:val="24"/>
              </w:rPr>
              <w:lastRenderedPageBreak/>
              <w:t>X</w:t>
            </w:r>
            <w:r w:rsidRPr="004D1628">
              <w:rPr>
                <w:rFonts w:ascii="Times New Roman" w:eastAsia="標楷體" w:hAnsi="Times New Roman" w:cs="Times New Roman" w:hint="eastAsia"/>
                <w:color w:val="000000" w:themeColor="text1"/>
              </w:rPr>
              <w:t>&lt;6</w:t>
            </w:r>
            <w:r w:rsidRPr="004D1628">
              <w:rPr>
                <w:rFonts w:ascii="Times New Roman" w:eastAsia="標楷體" w:hAnsi="Times New Roman" w:cs="Times New Roman"/>
                <w:color w:val="000000" w:themeColor="text1"/>
                <w:szCs w:val="24"/>
              </w:rPr>
              <w:t>0%</w:t>
            </w:r>
          </w:p>
        </w:tc>
        <w:tc>
          <w:tcPr>
            <w:tcW w:w="2268" w:type="dxa"/>
          </w:tcPr>
          <w:p w14:paraId="13BECA51"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r>
      <w:tr w:rsidR="004D1628" w:rsidRPr="004D1628" w14:paraId="288AE633" w14:textId="19644C76" w:rsidTr="00B97B55">
        <w:trPr>
          <w:trHeight w:val="567"/>
          <w:jc w:val="center"/>
        </w:trPr>
        <w:tc>
          <w:tcPr>
            <w:tcW w:w="15446" w:type="dxa"/>
            <w:gridSpan w:val="11"/>
            <w:vAlign w:val="center"/>
          </w:tcPr>
          <w:p w14:paraId="37D605D6" w14:textId="44405813" w:rsidR="00FF6E55" w:rsidRPr="004D1628" w:rsidRDefault="00FF6E55" w:rsidP="00FF6E55">
            <w:pPr>
              <w:spacing w:line="400" w:lineRule="exact"/>
              <w:jc w:val="both"/>
              <w:rPr>
                <w:rFonts w:ascii="Times New Roman" w:eastAsia="標楷體" w:hAnsi="Times New Roman" w:cs="Times New Roman"/>
                <w:b/>
                <w:color w:val="000000" w:themeColor="text1"/>
              </w:rPr>
            </w:pPr>
            <w:r w:rsidRPr="004D1628">
              <w:rPr>
                <w:rFonts w:ascii="Times New Roman" w:eastAsia="標楷體" w:hAnsi="Times New Roman" w:cs="Times New Roman"/>
                <w:b/>
                <w:color w:val="000000" w:themeColor="text1"/>
              </w:rPr>
              <w:t>四、使用者端意見與管理</w:t>
            </w:r>
            <w:r w:rsidRPr="004D1628">
              <w:rPr>
                <w:rFonts w:ascii="Times New Roman" w:eastAsia="標楷體" w:hAnsi="Times New Roman" w:cs="Times New Roman"/>
                <w:b/>
                <w:color w:val="000000" w:themeColor="text1"/>
              </w:rPr>
              <w:t>(6</w:t>
            </w:r>
            <w:r w:rsidRPr="004D1628">
              <w:rPr>
                <w:rFonts w:ascii="Times New Roman" w:eastAsia="標楷體" w:hAnsi="Times New Roman" w:cs="Times New Roman"/>
                <w:b/>
                <w:color w:val="000000" w:themeColor="text1"/>
              </w:rPr>
              <w:t>分</w:t>
            </w:r>
            <w:r w:rsidRPr="004D1628">
              <w:rPr>
                <w:rFonts w:ascii="Times New Roman" w:eastAsia="標楷體" w:hAnsi="Times New Roman" w:cs="Times New Roman"/>
                <w:b/>
                <w:color w:val="000000" w:themeColor="text1"/>
              </w:rPr>
              <w:t>)</w:t>
            </w:r>
          </w:p>
        </w:tc>
      </w:tr>
      <w:tr w:rsidR="004D1628" w:rsidRPr="004D1628" w14:paraId="40DBA918" w14:textId="28AABAB6" w:rsidTr="00BD5D4D">
        <w:trPr>
          <w:trHeight w:val="983"/>
          <w:jc w:val="center"/>
        </w:trPr>
        <w:tc>
          <w:tcPr>
            <w:tcW w:w="1192" w:type="dxa"/>
            <w:vMerge w:val="restart"/>
            <w:hideMark/>
          </w:tcPr>
          <w:p w14:paraId="73ADEB18"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4-1</w:t>
            </w:r>
            <w:r w:rsidRPr="004D1628">
              <w:rPr>
                <w:rFonts w:ascii="Times New Roman" w:eastAsia="標楷體" w:hAnsi="Times New Roman" w:cs="Times New Roman"/>
                <w:bCs/>
                <w:color w:val="000000" w:themeColor="text1"/>
              </w:rPr>
              <w:t>陳情處理機制</w:t>
            </w:r>
          </w:p>
        </w:tc>
        <w:tc>
          <w:tcPr>
            <w:tcW w:w="1252" w:type="dxa"/>
            <w:vMerge w:val="restart"/>
            <w:hideMark/>
          </w:tcPr>
          <w:p w14:paraId="7220FD3D"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4-1-1</w:t>
            </w:r>
            <w:r w:rsidRPr="004D1628">
              <w:rPr>
                <w:rFonts w:ascii="Times New Roman" w:eastAsia="標楷體" w:hAnsi="Times New Roman" w:cs="Times New Roman"/>
                <w:color w:val="000000" w:themeColor="text1"/>
              </w:rPr>
              <w:t>陳情</w:t>
            </w:r>
            <w:r w:rsidRPr="004D1628">
              <w:rPr>
                <w:rFonts w:ascii="Times New Roman" w:eastAsia="標楷體" w:hAnsi="Times New Roman" w:cs="Times New Roman"/>
                <w:color w:val="000000" w:themeColor="text1"/>
              </w:rPr>
              <w:t>(</w:t>
            </w:r>
            <w:r w:rsidRPr="004D1628">
              <w:rPr>
                <w:rFonts w:ascii="Times New Roman" w:eastAsia="標楷體" w:hAnsi="Times New Roman" w:cs="Times New Roman"/>
                <w:color w:val="000000" w:themeColor="text1"/>
              </w:rPr>
              <w:t>申訴</w:t>
            </w:r>
            <w:r w:rsidRPr="004D1628">
              <w:rPr>
                <w:rFonts w:ascii="Times New Roman" w:eastAsia="標楷體" w:hAnsi="Times New Roman" w:cs="Times New Roman"/>
                <w:color w:val="000000" w:themeColor="text1"/>
              </w:rPr>
              <w:t>)</w:t>
            </w:r>
            <w:r w:rsidRPr="004D1628">
              <w:rPr>
                <w:rFonts w:ascii="Times New Roman" w:eastAsia="標楷體" w:hAnsi="Times New Roman" w:cs="Times New Roman"/>
                <w:color w:val="000000" w:themeColor="text1"/>
              </w:rPr>
              <w:t>流程設立處理</w:t>
            </w:r>
          </w:p>
          <w:p w14:paraId="76A0015F"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(3)</w:t>
            </w:r>
          </w:p>
          <w:p w14:paraId="73618F39" w14:textId="385898C4"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b/>
                <w:bCs/>
                <w:color w:val="000000" w:themeColor="text1"/>
              </w:rPr>
              <w:t>(</w:t>
            </w:r>
            <w:r w:rsidRPr="004D1628">
              <w:rPr>
                <w:rFonts w:ascii="Times New Roman" w:eastAsia="標楷體" w:hAnsi="Times New Roman" w:cs="Times New Roman" w:hint="eastAsia"/>
                <w:b/>
                <w:bCs/>
                <w:color w:val="000000" w:themeColor="text1"/>
              </w:rPr>
              <w:t>本項為重要指標且同為查核指標）</w:t>
            </w:r>
          </w:p>
        </w:tc>
        <w:tc>
          <w:tcPr>
            <w:tcW w:w="2369" w:type="dxa"/>
            <w:gridSpan w:val="2"/>
            <w:hideMark/>
          </w:tcPr>
          <w:p w14:paraId="45A956C1" w14:textId="0C7203F5" w:rsidR="00FF6E55" w:rsidRPr="004D1628" w:rsidRDefault="00FF6E55" w:rsidP="00FF6E55">
            <w:pPr>
              <w:pStyle w:val="a3"/>
              <w:numPr>
                <w:ilvl w:val="2"/>
                <w:numId w:val="2"/>
              </w:numPr>
              <w:spacing w:line="400" w:lineRule="exact"/>
              <w:ind w:leftChars="0" w:left="192" w:hanging="218"/>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br w:type="page"/>
            </w:r>
            <w:r w:rsidRPr="004D1628">
              <w:rPr>
                <w:rFonts w:ascii="Times New Roman" w:eastAsia="標楷體" w:hAnsi="Times New Roman" w:cs="Times New Roman"/>
                <w:color w:val="000000" w:themeColor="text1"/>
              </w:rPr>
              <w:t>建立陳情</w:t>
            </w:r>
            <w:r w:rsidRPr="004D1628">
              <w:rPr>
                <w:rFonts w:ascii="Times New Roman" w:eastAsia="標楷體" w:hAnsi="Times New Roman" w:cs="Times New Roman"/>
                <w:color w:val="000000" w:themeColor="text1"/>
              </w:rPr>
              <w:t>(</w:t>
            </w:r>
            <w:r w:rsidRPr="004D1628">
              <w:rPr>
                <w:rFonts w:ascii="Times New Roman" w:eastAsia="標楷體" w:hAnsi="Times New Roman" w:cs="Times New Roman"/>
                <w:color w:val="000000" w:themeColor="text1"/>
              </w:rPr>
              <w:t>申訴</w:t>
            </w:r>
            <w:r w:rsidRPr="004D1628">
              <w:rPr>
                <w:rFonts w:ascii="Times New Roman" w:eastAsia="標楷體" w:hAnsi="Times New Roman" w:cs="Times New Roman"/>
                <w:color w:val="000000" w:themeColor="text1"/>
              </w:rPr>
              <w:t>)</w:t>
            </w:r>
            <w:r w:rsidRPr="004D1628">
              <w:rPr>
                <w:rFonts w:ascii="Times New Roman" w:eastAsia="標楷體" w:hAnsi="Times New Roman" w:cs="Times New Roman"/>
                <w:color w:val="000000" w:themeColor="text1"/>
              </w:rPr>
              <w:t>機制並公告服務對象、家屬、員工週知。</w:t>
            </w:r>
            <w:r w:rsidRPr="004D1628">
              <w:rPr>
                <w:rFonts w:ascii="Times New Roman" w:eastAsia="標楷體" w:hAnsi="Times New Roman" w:cs="Times New Roman"/>
                <w:color w:val="000000" w:themeColor="text1"/>
              </w:rPr>
              <w:br w:type="page"/>
            </w:r>
          </w:p>
          <w:p w14:paraId="00C06556" w14:textId="632F99B1" w:rsidR="00FF6E55" w:rsidRPr="004D1628" w:rsidRDefault="00FF6E55" w:rsidP="00FF6E55">
            <w:pPr>
              <w:spacing w:line="400" w:lineRule="exact"/>
              <w:ind w:leftChars="80" w:left="192"/>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(2)</w:t>
            </w:r>
          </w:p>
        </w:tc>
        <w:tc>
          <w:tcPr>
            <w:tcW w:w="3311" w:type="dxa"/>
            <w:gridSpan w:val="2"/>
            <w:vMerge w:val="restart"/>
            <w:hideMark/>
          </w:tcPr>
          <w:p w14:paraId="2086837D" w14:textId="77777777" w:rsidR="00FF6E55" w:rsidRPr="004D1628" w:rsidRDefault="00FF6E55" w:rsidP="00FF6E55">
            <w:pPr>
              <w:pStyle w:val="a3"/>
              <w:widowControl/>
              <w:numPr>
                <w:ilvl w:val="0"/>
                <w:numId w:val="32"/>
              </w:numPr>
              <w:spacing w:line="360" w:lineRule="exact"/>
              <w:ind w:leftChars="0" w:left="257" w:hanging="257"/>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文件檢閱</w:t>
            </w:r>
          </w:p>
          <w:p w14:paraId="636F1817" w14:textId="77777777" w:rsidR="00FF6E55" w:rsidRPr="004D1628" w:rsidRDefault="00FF6E55" w:rsidP="00FF6E55">
            <w:pPr>
              <w:pStyle w:val="a3"/>
              <w:widowControl/>
              <w:numPr>
                <w:ilvl w:val="0"/>
                <w:numId w:val="32"/>
              </w:numPr>
              <w:spacing w:line="360" w:lineRule="exact"/>
              <w:ind w:leftChars="0" w:left="257" w:hanging="257"/>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br w:type="page"/>
            </w:r>
            <w:r w:rsidRPr="004D1628">
              <w:rPr>
                <w:rFonts w:ascii="Times New Roman" w:eastAsia="標楷體" w:hAnsi="Times New Roman" w:cs="Times New Roman"/>
                <w:color w:val="000000" w:themeColor="text1"/>
              </w:rPr>
              <w:t>現場訪談</w:t>
            </w:r>
          </w:p>
          <w:p w14:paraId="37FC27B6" w14:textId="77777777" w:rsidR="00FF6E55" w:rsidRPr="004D1628" w:rsidRDefault="00FF6E55" w:rsidP="00B46061">
            <w:pPr>
              <w:pStyle w:val="a3"/>
              <w:widowControl/>
              <w:numPr>
                <w:ilvl w:val="0"/>
                <w:numId w:val="109"/>
              </w:numPr>
              <w:spacing w:line="360" w:lineRule="exact"/>
              <w:ind w:leftChars="0" w:left="148" w:hanging="148"/>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檢閱單位訂定陳情</w:t>
            </w:r>
            <w:r w:rsidRPr="004D1628">
              <w:rPr>
                <w:rFonts w:ascii="Times New Roman" w:eastAsia="標楷體" w:hAnsi="Times New Roman" w:cs="Times New Roman" w:hint="eastAsia"/>
                <w:color w:val="000000" w:themeColor="text1"/>
              </w:rPr>
              <w:t>（</w:t>
            </w:r>
            <w:r w:rsidRPr="004D1628">
              <w:rPr>
                <w:rFonts w:ascii="Times New Roman" w:eastAsia="標楷體" w:hAnsi="Times New Roman" w:cs="Times New Roman"/>
                <w:color w:val="000000" w:themeColor="text1"/>
              </w:rPr>
              <w:t>申訴</w:t>
            </w:r>
            <w:r w:rsidRPr="004D1628">
              <w:rPr>
                <w:rFonts w:ascii="Times New Roman" w:eastAsia="標楷體" w:hAnsi="Times New Roman" w:cs="Times New Roman" w:hint="eastAsia"/>
                <w:color w:val="000000" w:themeColor="text1"/>
              </w:rPr>
              <w:t>）</w:t>
            </w:r>
            <w:r w:rsidRPr="004D1628">
              <w:rPr>
                <w:rFonts w:ascii="Times New Roman" w:eastAsia="標楷體" w:hAnsi="Times New Roman" w:cs="Times New Roman"/>
                <w:color w:val="000000" w:themeColor="text1"/>
              </w:rPr>
              <w:t>機制相關規定及其公告的方式。</w:t>
            </w:r>
            <w:r w:rsidRPr="004D1628">
              <w:rPr>
                <w:rFonts w:ascii="Times New Roman" w:eastAsia="標楷體" w:hAnsi="Times New Roman" w:cs="Times New Roman"/>
                <w:color w:val="000000" w:themeColor="text1"/>
              </w:rPr>
              <w:br w:type="page"/>
            </w:r>
          </w:p>
          <w:p w14:paraId="5F8C4689" w14:textId="77777777" w:rsidR="00FF6E55" w:rsidRPr="004D1628" w:rsidRDefault="00FF6E55" w:rsidP="00B46061">
            <w:pPr>
              <w:pStyle w:val="a3"/>
              <w:widowControl/>
              <w:numPr>
                <w:ilvl w:val="0"/>
                <w:numId w:val="109"/>
              </w:numPr>
              <w:spacing w:line="360" w:lineRule="exact"/>
              <w:ind w:leftChars="0" w:left="194" w:hanging="194"/>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檢閱申訴案件相關處理紀錄</w:t>
            </w:r>
            <w:r w:rsidRPr="004D1628">
              <w:rPr>
                <w:rFonts w:ascii="Times New Roman" w:eastAsia="標楷體" w:hAnsi="Times New Roman" w:cs="Times New Roman" w:hint="eastAsia"/>
                <w:color w:val="000000" w:themeColor="text1"/>
              </w:rPr>
              <w:t>及單位人員、主管簽名</w:t>
            </w:r>
            <w:r w:rsidRPr="004D1628">
              <w:rPr>
                <w:rFonts w:ascii="Times New Roman" w:eastAsia="標楷體" w:hAnsi="Times New Roman" w:cs="Times New Roman"/>
                <w:color w:val="000000" w:themeColor="text1"/>
              </w:rPr>
              <w:t>。</w:t>
            </w:r>
          </w:p>
          <w:p w14:paraId="40B6E42D" w14:textId="237AD24F" w:rsidR="00FF6E55" w:rsidRPr="004D1628" w:rsidRDefault="00FF6E55" w:rsidP="00B46061">
            <w:pPr>
              <w:pStyle w:val="a3"/>
              <w:widowControl/>
              <w:numPr>
                <w:ilvl w:val="0"/>
                <w:numId w:val="109"/>
              </w:numPr>
              <w:spacing w:line="360" w:lineRule="exact"/>
              <w:ind w:leftChars="0" w:left="194" w:hanging="194"/>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檢閱單位</w:t>
            </w:r>
            <w:bookmarkStart w:id="24" w:name="_Hlk162345285"/>
            <w:r w:rsidRPr="004D1628">
              <w:rPr>
                <w:rFonts w:ascii="Times New Roman" w:eastAsia="標楷體" w:hAnsi="Times New Roman" w:cs="Times New Roman" w:hint="eastAsia"/>
                <w:color w:val="000000" w:themeColor="text1"/>
              </w:rPr>
              <w:t>聯絡電話</w:t>
            </w:r>
            <w:bookmarkEnd w:id="24"/>
            <w:r w:rsidRPr="004D1628">
              <w:rPr>
                <w:rFonts w:ascii="Times New Roman" w:eastAsia="標楷體" w:hAnsi="Times New Roman" w:cs="Times New Roman" w:hint="eastAsia"/>
                <w:color w:val="000000" w:themeColor="text1"/>
              </w:rPr>
              <w:t>及申訴電話專線。</w:t>
            </w:r>
          </w:p>
        </w:tc>
        <w:tc>
          <w:tcPr>
            <w:tcW w:w="2612" w:type="dxa"/>
            <w:vMerge w:val="restart"/>
            <w:hideMark/>
          </w:tcPr>
          <w:p w14:paraId="39E2E0B0" w14:textId="77777777" w:rsidR="00FF6E55" w:rsidRPr="004D1628" w:rsidRDefault="00FF6E55" w:rsidP="00B46061">
            <w:pPr>
              <w:pStyle w:val="a3"/>
              <w:numPr>
                <w:ilvl w:val="0"/>
                <w:numId w:val="110"/>
              </w:numPr>
              <w:spacing w:line="360" w:lineRule="exact"/>
              <w:ind w:leftChars="0" w:left="186" w:hanging="186"/>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檢視單位陳情分級管理及處遇【陳情分級管理：將使用者意見定義意見層級（如意見反應、一般陳情、緊急重大陳情等回饋及陳情），依不同程度區分處理程序及主責人員層級，再針對申訴處理結果不認同者，提供再申訴管道】。</w:t>
            </w:r>
          </w:p>
          <w:p w14:paraId="6FE50AC9" w14:textId="4FD29E6C" w:rsidR="00FF6E55" w:rsidRPr="004D1628" w:rsidRDefault="00FF6E55" w:rsidP="00B46061">
            <w:pPr>
              <w:pStyle w:val="a3"/>
              <w:numPr>
                <w:ilvl w:val="0"/>
                <w:numId w:val="110"/>
              </w:numPr>
              <w:spacing w:line="400" w:lineRule="exact"/>
              <w:ind w:leftChars="0" w:left="193" w:hanging="193"/>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針對事件之發生、因應、後續追蹤等處置</w:t>
            </w:r>
            <w:r w:rsidRPr="004D1628">
              <w:rPr>
                <w:rFonts w:ascii="Times New Roman" w:eastAsia="標楷體" w:hAnsi="Times New Roman" w:cs="Times New Roman" w:hint="eastAsia"/>
                <w:color w:val="000000" w:themeColor="text1"/>
              </w:rPr>
              <w:lastRenderedPageBreak/>
              <w:t>過程，分析檢討可行之精進措施。</w:t>
            </w:r>
          </w:p>
        </w:tc>
        <w:tc>
          <w:tcPr>
            <w:tcW w:w="814" w:type="dxa"/>
            <w:vAlign w:val="center"/>
          </w:tcPr>
          <w:p w14:paraId="34D6DD5A" w14:textId="57BB0711" w:rsidR="00FF6E55" w:rsidRPr="004D1628" w:rsidRDefault="00FF6E55" w:rsidP="00FF6E55">
            <w:pPr>
              <w:spacing w:line="360" w:lineRule="exact"/>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lastRenderedPageBreak/>
              <w:t>4-1-1-1</w:t>
            </w:r>
          </w:p>
        </w:tc>
        <w:tc>
          <w:tcPr>
            <w:tcW w:w="1628" w:type="dxa"/>
            <w:gridSpan w:val="2"/>
            <w:vAlign w:val="center"/>
          </w:tcPr>
          <w:p w14:paraId="2257C190"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2</w:t>
            </w:r>
            <w:r w:rsidRPr="004D1628">
              <w:rPr>
                <w:rFonts w:ascii="標楷體" w:eastAsia="標楷體" w:hAnsi="標楷體" w:cs="新細明體" w:hint="eastAsia"/>
                <w:color w:val="000000" w:themeColor="text1"/>
                <w:szCs w:val="24"/>
              </w:rPr>
              <w:t>分：</w:t>
            </w:r>
          </w:p>
          <w:p w14:paraId="1BA96D7C"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完全符合</w:t>
            </w:r>
          </w:p>
          <w:p w14:paraId="4DD9DC0D"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1</w:t>
            </w:r>
            <w:r w:rsidRPr="004D1628">
              <w:rPr>
                <w:rFonts w:ascii="標楷體" w:eastAsia="標楷體" w:hAnsi="標楷體" w:cs="新細明體" w:hint="eastAsia"/>
                <w:color w:val="000000" w:themeColor="text1"/>
                <w:szCs w:val="24"/>
              </w:rPr>
              <w:t>分：</w:t>
            </w:r>
          </w:p>
          <w:p w14:paraId="39DBCCCB"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部分符合</w:t>
            </w:r>
          </w:p>
          <w:p w14:paraId="404C5B11" w14:textId="77777777" w:rsidR="00FF6E55" w:rsidRPr="004D1628" w:rsidRDefault="00FF6E55" w:rsidP="00FF6E55">
            <w:pPr>
              <w:widowControl/>
              <w:spacing w:line="36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0</w:t>
            </w:r>
            <w:r w:rsidRPr="004D1628">
              <w:rPr>
                <w:rFonts w:ascii="標楷體" w:eastAsia="標楷體" w:hAnsi="標楷體" w:cs="新細明體" w:hint="eastAsia"/>
                <w:color w:val="000000" w:themeColor="text1"/>
                <w:szCs w:val="24"/>
              </w:rPr>
              <w:t>分：</w:t>
            </w:r>
          </w:p>
          <w:p w14:paraId="17E7AC98" w14:textId="4C4E746A" w:rsidR="00FF6E55" w:rsidRPr="004D1628" w:rsidRDefault="00FF6E55" w:rsidP="00FF6E55">
            <w:pPr>
              <w:spacing w:line="360" w:lineRule="exact"/>
              <w:jc w:val="both"/>
              <w:rPr>
                <w:rFonts w:ascii="Times New Roman" w:eastAsia="標楷體" w:hAnsi="Times New Roman" w:cs="Times New Roman"/>
                <w:color w:val="000000" w:themeColor="text1"/>
              </w:rPr>
            </w:pPr>
            <w:r w:rsidRPr="004D1628">
              <w:rPr>
                <w:rFonts w:ascii="標楷體" w:eastAsia="標楷體" w:hAnsi="標楷體" w:cs="新細明體" w:hint="eastAsia"/>
                <w:color w:val="000000" w:themeColor="text1"/>
                <w:szCs w:val="24"/>
              </w:rPr>
              <w:t>完全不符合</w:t>
            </w:r>
          </w:p>
        </w:tc>
        <w:tc>
          <w:tcPr>
            <w:tcW w:w="2268" w:type="dxa"/>
          </w:tcPr>
          <w:p w14:paraId="38C99509" w14:textId="77777777" w:rsidR="00FF6E55" w:rsidRPr="004D1628" w:rsidRDefault="00FF6E55" w:rsidP="00FF6E55">
            <w:pPr>
              <w:spacing w:line="360" w:lineRule="exact"/>
              <w:jc w:val="both"/>
              <w:rPr>
                <w:rFonts w:ascii="Times New Roman" w:eastAsia="標楷體" w:hAnsi="Times New Roman" w:cs="Times New Roman"/>
                <w:color w:val="000000" w:themeColor="text1"/>
              </w:rPr>
            </w:pPr>
          </w:p>
        </w:tc>
      </w:tr>
      <w:tr w:rsidR="004D1628" w:rsidRPr="004D1628" w14:paraId="553687B9" w14:textId="28674799" w:rsidTr="00950D86">
        <w:trPr>
          <w:trHeight w:val="1550"/>
          <w:jc w:val="center"/>
        </w:trPr>
        <w:tc>
          <w:tcPr>
            <w:tcW w:w="1192" w:type="dxa"/>
            <w:vMerge/>
            <w:hideMark/>
          </w:tcPr>
          <w:p w14:paraId="45F2E319"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c>
          <w:tcPr>
            <w:tcW w:w="1252" w:type="dxa"/>
            <w:vMerge/>
            <w:hideMark/>
          </w:tcPr>
          <w:p w14:paraId="11FF06B5"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c>
          <w:tcPr>
            <w:tcW w:w="2369" w:type="dxa"/>
            <w:gridSpan w:val="2"/>
            <w:hideMark/>
          </w:tcPr>
          <w:p w14:paraId="31AA7E19" w14:textId="74B45AB9" w:rsidR="00FF6E55" w:rsidRPr="004D1628" w:rsidRDefault="00FF6E55" w:rsidP="00B46061">
            <w:pPr>
              <w:pStyle w:val="a3"/>
              <w:numPr>
                <w:ilvl w:val="0"/>
                <w:numId w:val="59"/>
              </w:numPr>
              <w:spacing w:line="400" w:lineRule="exact"/>
              <w:ind w:leftChars="0" w:left="192" w:hanging="192"/>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依申訴處理機制處理並追蹤後續處理情形，視情況得通報縣市政府，請縣市政府介入協調。</w:t>
            </w:r>
          </w:p>
          <w:p w14:paraId="7FB1124F" w14:textId="3A5BF454" w:rsidR="00FF6E55" w:rsidRPr="004D1628" w:rsidRDefault="00FF6E55" w:rsidP="00FF6E55">
            <w:pPr>
              <w:spacing w:line="400" w:lineRule="exact"/>
              <w:ind w:leftChars="80" w:left="192"/>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(1)</w:t>
            </w:r>
          </w:p>
        </w:tc>
        <w:tc>
          <w:tcPr>
            <w:tcW w:w="3311" w:type="dxa"/>
            <w:gridSpan w:val="2"/>
            <w:vMerge/>
            <w:hideMark/>
          </w:tcPr>
          <w:p w14:paraId="4718689E"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c>
          <w:tcPr>
            <w:tcW w:w="2612" w:type="dxa"/>
            <w:vMerge/>
            <w:hideMark/>
          </w:tcPr>
          <w:p w14:paraId="0E72626C"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c>
          <w:tcPr>
            <w:tcW w:w="814" w:type="dxa"/>
            <w:vAlign w:val="center"/>
          </w:tcPr>
          <w:p w14:paraId="07734A79" w14:textId="3D0AFA88"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4-1-1-2</w:t>
            </w:r>
          </w:p>
        </w:tc>
        <w:tc>
          <w:tcPr>
            <w:tcW w:w="1628" w:type="dxa"/>
            <w:gridSpan w:val="2"/>
            <w:vAlign w:val="center"/>
          </w:tcPr>
          <w:p w14:paraId="5E9007BD"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1</w:t>
            </w:r>
            <w:r w:rsidRPr="004D1628">
              <w:rPr>
                <w:rFonts w:ascii="標楷體" w:eastAsia="標楷體" w:hAnsi="標楷體" w:cs="新細明體" w:hint="eastAsia"/>
                <w:color w:val="000000" w:themeColor="text1"/>
                <w:szCs w:val="24"/>
              </w:rPr>
              <w:t>分：</w:t>
            </w:r>
          </w:p>
          <w:p w14:paraId="5685D2C6" w14:textId="77777777" w:rsidR="00FF6E55" w:rsidRPr="004D1628" w:rsidRDefault="00FF6E55" w:rsidP="00FF6E55">
            <w:pPr>
              <w:snapToGrid w:val="0"/>
              <w:spacing w:beforeLines="50" w:before="180" w:afterLines="50" w:after="180" w:line="300" w:lineRule="exact"/>
              <w:ind w:leftChars="-10" w:left="-24"/>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完全符合</w:t>
            </w:r>
          </w:p>
          <w:p w14:paraId="66F3CC18"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0.5</w:t>
            </w:r>
            <w:r w:rsidRPr="004D1628">
              <w:rPr>
                <w:rFonts w:ascii="標楷體" w:eastAsia="標楷體" w:hAnsi="標楷體" w:cs="新細明體" w:hint="eastAsia"/>
                <w:color w:val="000000" w:themeColor="text1"/>
                <w:szCs w:val="24"/>
              </w:rPr>
              <w:t>分：</w:t>
            </w:r>
          </w:p>
          <w:p w14:paraId="31E9B094"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部分符合</w:t>
            </w:r>
          </w:p>
          <w:p w14:paraId="6D27DAE8" w14:textId="77777777" w:rsidR="00FF6E55" w:rsidRPr="004D1628" w:rsidRDefault="00FF6E55" w:rsidP="00FF6E55">
            <w:pPr>
              <w:widowControl/>
              <w:spacing w:line="36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0</w:t>
            </w:r>
            <w:r w:rsidRPr="004D1628">
              <w:rPr>
                <w:rFonts w:ascii="標楷體" w:eastAsia="標楷體" w:hAnsi="標楷體" w:cs="新細明體" w:hint="eastAsia"/>
                <w:color w:val="000000" w:themeColor="text1"/>
                <w:szCs w:val="24"/>
              </w:rPr>
              <w:t>分：</w:t>
            </w:r>
          </w:p>
          <w:p w14:paraId="5F0B90B2" w14:textId="2D05D884"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標楷體" w:eastAsia="標楷體" w:hAnsi="標楷體" w:cs="新細明體" w:hint="eastAsia"/>
                <w:color w:val="000000" w:themeColor="text1"/>
                <w:szCs w:val="24"/>
              </w:rPr>
              <w:lastRenderedPageBreak/>
              <w:t>完全不符合</w:t>
            </w:r>
          </w:p>
        </w:tc>
        <w:tc>
          <w:tcPr>
            <w:tcW w:w="2268" w:type="dxa"/>
          </w:tcPr>
          <w:p w14:paraId="1D327D72"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r>
      <w:tr w:rsidR="004D1628" w:rsidRPr="004D1628" w14:paraId="7D1FB54D" w14:textId="35032F1E" w:rsidTr="001971CC">
        <w:trPr>
          <w:trHeight w:val="975"/>
          <w:jc w:val="center"/>
        </w:trPr>
        <w:tc>
          <w:tcPr>
            <w:tcW w:w="1192" w:type="dxa"/>
            <w:vMerge w:val="restart"/>
            <w:hideMark/>
          </w:tcPr>
          <w:p w14:paraId="2801B0C8"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4-2</w:t>
            </w:r>
            <w:r w:rsidRPr="004D1628">
              <w:rPr>
                <w:rFonts w:ascii="Times New Roman" w:eastAsia="標楷體" w:hAnsi="Times New Roman" w:cs="Times New Roman"/>
                <w:color w:val="000000" w:themeColor="text1"/>
              </w:rPr>
              <w:t>使用者回饋處理機制</w:t>
            </w:r>
          </w:p>
        </w:tc>
        <w:tc>
          <w:tcPr>
            <w:tcW w:w="1252" w:type="dxa"/>
            <w:vMerge w:val="restart"/>
            <w:hideMark/>
          </w:tcPr>
          <w:p w14:paraId="63E7A3B3"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4-2-1</w:t>
            </w:r>
            <w:r w:rsidRPr="004D1628">
              <w:rPr>
                <w:rFonts w:ascii="Times New Roman" w:eastAsia="標楷體" w:hAnsi="Times New Roman" w:cs="Times New Roman"/>
                <w:color w:val="000000" w:themeColor="text1"/>
              </w:rPr>
              <w:t>運用回饋改善服務系統機制</w:t>
            </w:r>
          </w:p>
          <w:p w14:paraId="533A61CA"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(3)</w:t>
            </w:r>
          </w:p>
          <w:p w14:paraId="487FE8F6" w14:textId="33C96C61"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b/>
                <w:bCs/>
                <w:color w:val="000000" w:themeColor="text1"/>
              </w:rPr>
              <w:t>(</w:t>
            </w:r>
            <w:r w:rsidRPr="004D1628">
              <w:rPr>
                <w:rFonts w:ascii="Times New Roman" w:eastAsia="標楷體" w:hAnsi="Times New Roman" w:cs="Times New Roman" w:hint="eastAsia"/>
                <w:b/>
                <w:bCs/>
                <w:color w:val="000000" w:themeColor="text1"/>
              </w:rPr>
              <w:t>本項為次要指標</w:t>
            </w:r>
            <w:r w:rsidRPr="004D1628">
              <w:rPr>
                <w:rFonts w:ascii="Times New Roman" w:eastAsia="標楷體" w:hAnsi="Times New Roman" w:cs="Times New Roman" w:hint="eastAsia"/>
                <w:b/>
                <w:bCs/>
                <w:color w:val="000000" w:themeColor="text1"/>
              </w:rPr>
              <w:t>)</w:t>
            </w:r>
          </w:p>
        </w:tc>
        <w:tc>
          <w:tcPr>
            <w:tcW w:w="2369" w:type="dxa"/>
            <w:gridSpan w:val="2"/>
            <w:hideMark/>
          </w:tcPr>
          <w:p w14:paraId="7E07A5FE" w14:textId="77777777" w:rsidR="00FF6E55" w:rsidRPr="004D1628" w:rsidRDefault="00FF6E55" w:rsidP="00FF6E55">
            <w:pPr>
              <w:spacing w:line="400" w:lineRule="exact"/>
              <w:ind w:left="187" w:hangingChars="78" w:hanging="187"/>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1.</w:t>
            </w:r>
            <w:r w:rsidRPr="004D1628">
              <w:rPr>
                <w:rFonts w:ascii="Times New Roman" w:eastAsia="標楷體" w:hAnsi="Times New Roman" w:cs="Times New Roman"/>
                <w:color w:val="000000" w:themeColor="text1"/>
              </w:rPr>
              <w:t>建立與使用者端</w:t>
            </w:r>
            <w:r w:rsidRPr="004D1628">
              <w:rPr>
                <w:rFonts w:ascii="Times New Roman" w:eastAsia="標楷體" w:hAnsi="Times New Roman" w:cs="Times New Roman"/>
                <w:color w:val="000000" w:themeColor="text1"/>
              </w:rPr>
              <w:t>(</w:t>
            </w:r>
            <w:r w:rsidRPr="004D1628">
              <w:rPr>
                <w:rFonts w:ascii="Times New Roman" w:eastAsia="標楷體" w:hAnsi="Times New Roman" w:cs="Times New Roman"/>
                <w:color w:val="000000" w:themeColor="text1"/>
              </w:rPr>
              <w:t>服務使用者</w:t>
            </w:r>
            <w:r w:rsidRPr="004D1628">
              <w:rPr>
                <w:rFonts w:ascii="Times New Roman" w:eastAsia="標楷體" w:hAnsi="Times New Roman" w:cs="Times New Roman"/>
                <w:color w:val="000000" w:themeColor="text1"/>
              </w:rPr>
              <w:t>/</w:t>
            </w:r>
            <w:r w:rsidRPr="004D1628">
              <w:rPr>
                <w:rFonts w:ascii="Times New Roman" w:eastAsia="標楷體" w:hAnsi="Times New Roman" w:cs="Times New Roman"/>
                <w:color w:val="000000" w:themeColor="text1"/>
              </w:rPr>
              <w:t>家屬</w:t>
            </w:r>
            <w:r w:rsidRPr="004D1628">
              <w:rPr>
                <w:rFonts w:ascii="Times New Roman" w:eastAsia="標楷體" w:hAnsi="Times New Roman" w:cs="Times New Roman"/>
                <w:color w:val="000000" w:themeColor="text1"/>
              </w:rPr>
              <w:t>)</w:t>
            </w:r>
            <w:r w:rsidRPr="004D1628">
              <w:rPr>
                <w:rFonts w:ascii="Times New Roman" w:eastAsia="標楷體" w:hAnsi="Times New Roman" w:cs="Times New Roman"/>
                <w:color w:val="000000" w:themeColor="text1"/>
              </w:rPr>
              <w:t>意見回饋交流機制並及時回應需求。</w:t>
            </w:r>
          </w:p>
          <w:p w14:paraId="6E190486" w14:textId="67BC855C" w:rsidR="00FF6E55" w:rsidRPr="004D1628" w:rsidRDefault="00FF6E55" w:rsidP="00FF6E55">
            <w:pPr>
              <w:spacing w:line="400" w:lineRule="exact"/>
              <w:ind w:leftChars="120" w:left="475" w:hangingChars="78" w:hanging="187"/>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(1)</w:t>
            </w:r>
          </w:p>
        </w:tc>
        <w:tc>
          <w:tcPr>
            <w:tcW w:w="3311" w:type="dxa"/>
            <w:gridSpan w:val="2"/>
            <w:vMerge w:val="restart"/>
            <w:hideMark/>
          </w:tcPr>
          <w:p w14:paraId="02825D56" w14:textId="77777777" w:rsidR="00FF6E55" w:rsidRPr="004D1628" w:rsidRDefault="00FF6E55" w:rsidP="00FF6E55">
            <w:pPr>
              <w:pStyle w:val="a3"/>
              <w:widowControl/>
              <w:numPr>
                <w:ilvl w:val="0"/>
                <w:numId w:val="32"/>
              </w:numPr>
              <w:spacing w:line="360" w:lineRule="exact"/>
              <w:ind w:leftChars="0" w:left="257" w:hanging="257"/>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文件檢閱</w:t>
            </w:r>
          </w:p>
          <w:p w14:paraId="5E436E54" w14:textId="77777777" w:rsidR="00FF6E55" w:rsidRPr="004D1628" w:rsidRDefault="00FF6E55" w:rsidP="00FF6E55">
            <w:pPr>
              <w:pStyle w:val="a3"/>
              <w:widowControl/>
              <w:numPr>
                <w:ilvl w:val="0"/>
                <w:numId w:val="32"/>
              </w:numPr>
              <w:spacing w:line="360" w:lineRule="exact"/>
              <w:ind w:leftChars="0" w:left="257" w:hanging="257"/>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現場訪談</w:t>
            </w:r>
          </w:p>
          <w:p w14:paraId="5BEC6E4C" w14:textId="77777777" w:rsidR="00FF6E55" w:rsidRPr="004D1628" w:rsidRDefault="00FF6E55" w:rsidP="00B46061">
            <w:pPr>
              <w:pStyle w:val="a3"/>
              <w:widowControl/>
              <w:numPr>
                <w:ilvl w:val="0"/>
                <w:numId w:val="111"/>
              </w:numPr>
              <w:spacing w:line="360" w:lineRule="exact"/>
              <w:ind w:leftChars="0" w:left="231" w:hanging="231"/>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檢視服務使用者</w:t>
            </w:r>
            <w:r w:rsidRPr="004D1628">
              <w:rPr>
                <w:rFonts w:ascii="Times New Roman" w:eastAsia="標楷體" w:hAnsi="Times New Roman" w:cs="Times New Roman"/>
                <w:color w:val="000000" w:themeColor="text1"/>
              </w:rPr>
              <w:t>/</w:t>
            </w:r>
            <w:r w:rsidRPr="004D1628">
              <w:rPr>
                <w:rFonts w:ascii="Times New Roman" w:eastAsia="標楷體" w:hAnsi="Times New Roman" w:cs="Times New Roman"/>
                <w:color w:val="000000" w:themeColor="text1"/>
              </w:rPr>
              <w:t>家屬的回饋機制。</w:t>
            </w:r>
          </w:p>
          <w:p w14:paraId="18504C07" w14:textId="77777777" w:rsidR="00FF6E55" w:rsidRPr="004D1628" w:rsidRDefault="00FF6E55" w:rsidP="00B46061">
            <w:pPr>
              <w:pStyle w:val="a3"/>
              <w:widowControl/>
              <w:numPr>
                <w:ilvl w:val="0"/>
                <w:numId w:val="111"/>
              </w:numPr>
              <w:spacing w:line="360" w:lineRule="exact"/>
              <w:ind w:leftChars="0" w:left="194" w:hanging="194"/>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檢視服務使用者</w:t>
            </w:r>
            <w:r w:rsidRPr="004D1628">
              <w:rPr>
                <w:rFonts w:ascii="Times New Roman" w:eastAsia="標楷體" w:hAnsi="Times New Roman" w:cs="Times New Roman"/>
                <w:color w:val="000000" w:themeColor="text1"/>
              </w:rPr>
              <w:t>/</w:t>
            </w:r>
            <w:r w:rsidRPr="004D1628">
              <w:rPr>
                <w:rFonts w:ascii="Times New Roman" w:eastAsia="標楷體" w:hAnsi="Times New Roman" w:cs="Times New Roman"/>
                <w:color w:val="000000" w:themeColor="text1"/>
              </w:rPr>
              <w:t>家屬滿意度。</w:t>
            </w:r>
          </w:p>
          <w:p w14:paraId="289A03A2" w14:textId="5B816A07" w:rsidR="00FF6E55" w:rsidRPr="004D1628" w:rsidRDefault="00FF6E55" w:rsidP="00B46061">
            <w:pPr>
              <w:pStyle w:val="a3"/>
              <w:widowControl/>
              <w:numPr>
                <w:ilvl w:val="0"/>
                <w:numId w:val="111"/>
              </w:numPr>
              <w:spacing w:line="360" w:lineRule="exact"/>
              <w:ind w:leftChars="0" w:left="194" w:hanging="194"/>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現場訪談工作人員滿意度調查意見後續處理情形。</w:t>
            </w:r>
          </w:p>
        </w:tc>
        <w:tc>
          <w:tcPr>
            <w:tcW w:w="2612" w:type="dxa"/>
            <w:vMerge w:val="restart"/>
            <w:hideMark/>
          </w:tcPr>
          <w:p w14:paraId="0ECD854F" w14:textId="77777777" w:rsidR="00FF6E55" w:rsidRPr="004D1628" w:rsidRDefault="00FF6E55" w:rsidP="00FF6E55">
            <w:pPr>
              <w:spacing w:line="360" w:lineRule="exact"/>
              <w:ind w:left="192" w:hangingChars="80" w:hanging="192"/>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1.114</w:t>
            </w:r>
            <w:r w:rsidRPr="004D1628">
              <w:rPr>
                <w:rFonts w:ascii="Times New Roman" w:eastAsia="標楷體" w:hAnsi="Times New Roman" w:cs="Times New Roman" w:hint="eastAsia"/>
                <w:color w:val="000000" w:themeColor="text1"/>
              </w:rPr>
              <w:t>年</w:t>
            </w:r>
            <w:r w:rsidRPr="004D1628">
              <w:rPr>
                <w:rFonts w:ascii="Times New Roman" w:eastAsia="標楷體" w:hAnsi="Times New Roman" w:cs="Times New Roman"/>
                <w:color w:val="000000" w:themeColor="text1"/>
              </w:rPr>
              <w:t>滿意度調查至少半年</w:t>
            </w:r>
            <w:r w:rsidRPr="004D1628">
              <w:rPr>
                <w:rFonts w:ascii="Times New Roman" w:eastAsia="標楷體" w:hAnsi="Times New Roman" w:cs="Times New Roman" w:hint="eastAsia"/>
                <w:color w:val="000000" w:themeColor="text1"/>
              </w:rPr>
              <w:t>執行</w:t>
            </w:r>
            <w:r w:rsidRPr="004D1628">
              <w:rPr>
                <w:rFonts w:ascii="Times New Roman" w:eastAsia="標楷體" w:hAnsi="Times New Roman" w:cs="Times New Roman"/>
                <w:color w:val="000000" w:themeColor="text1"/>
              </w:rPr>
              <w:t>1</w:t>
            </w:r>
            <w:r w:rsidRPr="004D1628">
              <w:rPr>
                <w:rFonts w:ascii="Times New Roman" w:eastAsia="標楷體" w:hAnsi="Times New Roman" w:cs="Times New Roman"/>
                <w:color w:val="000000" w:themeColor="text1"/>
              </w:rPr>
              <w:t>次，並有統計分析。</w:t>
            </w:r>
          </w:p>
          <w:p w14:paraId="7D7FD75A" w14:textId="77777777" w:rsidR="00FF6E55" w:rsidRPr="004D1628" w:rsidRDefault="00FF6E55" w:rsidP="00FF6E55">
            <w:pPr>
              <w:spacing w:line="360" w:lineRule="exact"/>
              <w:ind w:left="192" w:hangingChars="80" w:hanging="192"/>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2.</w:t>
            </w:r>
            <w:r w:rsidRPr="004D1628">
              <w:rPr>
                <w:rFonts w:ascii="Times New Roman" w:eastAsia="標楷體" w:hAnsi="Times New Roman" w:cs="Times New Roman" w:hint="eastAsia"/>
                <w:color w:val="000000" w:themeColor="text1"/>
              </w:rPr>
              <w:t>本項指標滿意度包含</w:t>
            </w:r>
          </w:p>
          <w:p w14:paraId="2C75859E" w14:textId="77777777" w:rsidR="00FF6E55" w:rsidRPr="004D1628" w:rsidRDefault="00FF6E55" w:rsidP="00FF6E55">
            <w:pPr>
              <w:spacing w:line="360" w:lineRule="exact"/>
              <w:ind w:leftChars="53" w:left="487" w:hangingChars="150" w:hanging="360"/>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(1)</w:t>
            </w:r>
            <w:bookmarkStart w:id="25" w:name="_Hlk162345813"/>
            <w:r w:rsidRPr="004D1628">
              <w:rPr>
                <w:rFonts w:ascii="Times New Roman" w:eastAsia="標楷體" w:hAnsi="Times New Roman" w:cs="Times New Roman"/>
                <w:color w:val="000000" w:themeColor="text1"/>
              </w:rPr>
              <w:t>服務使用者</w:t>
            </w:r>
            <w:r w:rsidRPr="004D1628">
              <w:rPr>
                <w:rFonts w:ascii="Times New Roman" w:eastAsia="標楷體" w:hAnsi="Times New Roman" w:cs="Times New Roman"/>
                <w:color w:val="000000" w:themeColor="text1"/>
              </w:rPr>
              <w:t>/</w:t>
            </w:r>
            <w:r w:rsidRPr="004D1628">
              <w:rPr>
                <w:rFonts w:ascii="Times New Roman" w:eastAsia="標楷體" w:hAnsi="Times New Roman" w:cs="Times New Roman"/>
                <w:color w:val="000000" w:themeColor="text1"/>
              </w:rPr>
              <w:t>家屬</w:t>
            </w:r>
            <w:bookmarkEnd w:id="25"/>
            <w:r w:rsidRPr="004D1628">
              <w:rPr>
                <w:rFonts w:ascii="Times New Roman" w:eastAsia="標楷體" w:hAnsi="Times New Roman" w:cs="Times New Roman" w:hint="eastAsia"/>
                <w:color w:val="000000" w:themeColor="text1"/>
              </w:rPr>
              <w:t>對</w:t>
            </w:r>
            <w:r w:rsidRPr="004D1628">
              <w:rPr>
                <w:rFonts w:ascii="Times New Roman" w:eastAsia="標楷體" w:hAnsi="Times New Roman" w:cs="Times New Roman" w:hint="eastAsia"/>
                <w:color w:val="000000" w:themeColor="text1"/>
              </w:rPr>
              <w:t>A</w:t>
            </w:r>
            <w:r w:rsidRPr="004D1628">
              <w:rPr>
                <w:rFonts w:ascii="Times New Roman" w:eastAsia="標楷體" w:hAnsi="Times New Roman" w:cs="Times New Roman" w:hint="eastAsia"/>
                <w:color w:val="000000" w:themeColor="text1"/>
              </w:rPr>
              <w:t>單位、</w:t>
            </w:r>
            <w:r w:rsidRPr="004D1628">
              <w:rPr>
                <w:rFonts w:ascii="Times New Roman" w:eastAsia="標楷體" w:hAnsi="Times New Roman" w:cs="Times New Roman" w:hint="eastAsia"/>
                <w:color w:val="000000" w:themeColor="text1"/>
              </w:rPr>
              <w:t>B</w:t>
            </w:r>
            <w:r w:rsidRPr="004D1628">
              <w:rPr>
                <w:rFonts w:ascii="Times New Roman" w:eastAsia="標楷體" w:hAnsi="Times New Roman" w:cs="Times New Roman" w:hint="eastAsia"/>
                <w:color w:val="000000" w:themeColor="text1"/>
              </w:rPr>
              <w:t>單位。</w:t>
            </w:r>
          </w:p>
          <w:p w14:paraId="3835A5A0" w14:textId="3393C3DC" w:rsidR="00FF6E55" w:rsidRPr="004D1628" w:rsidRDefault="00FF6E55" w:rsidP="00FF6E55">
            <w:pPr>
              <w:spacing w:line="400" w:lineRule="exact"/>
              <w:ind w:leftChars="49" w:left="118"/>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(2)B</w:t>
            </w:r>
            <w:r w:rsidRPr="004D1628">
              <w:rPr>
                <w:rFonts w:ascii="Times New Roman" w:eastAsia="標楷體" w:hAnsi="Times New Roman" w:cs="Times New Roman" w:hint="eastAsia"/>
                <w:color w:val="000000" w:themeColor="text1"/>
              </w:rPr>
              <w:t>單位對</w:t>
            </w:r>
            <w:r w:rsidRPr="004D1628">
              <w:rPr>
                <w:rFonts w:ascii="Times New Roman" w:eastAsia="標楷體" w:hAnsi="Times New Roman" w:cs="Times New Roman" w:hint="eastAsia"/>
                <w:color w:val="000000" w:themeColor="text1"/>
              </w:rPr>
              <w:t>A</w:t>
            </w:r>
            <w:r w:rsidRPr="004D1628">
              <w:rPr>
                <w:rFonts w:ascii="Times New Roman" w:eastAsia="標楷體" w:hAnsi="Times New Roman" w:cs="Times New Roman" w:hint="eastAsia"/>
                <w:color w:val="000000" w:themeColor="text1"/>
              </w:rPr>
              <w:t>單位。</w:t>
            </w:r>
          </w:p>
        </w:tc>
        <w:tc>
          <w:tcPr>
            <w:tcW w:w="814" w:type="dxa"/>
            <w:vAlign w:val="center"/>
          </w:tcPr>
          <w:p w14:paraId="655C0D2A" w14:textId="4DA22122" w:rsidR="00FF6E55" w:rsidRPr="004D1628" w:rsidRDefault="00FF6E55" w:rsidP="00FF6E55">
            <w:pPr>
              <w:spacing w:line="360" w:lineRule="exact"/>
              <w:ind w:left="192" w:hangingChars="80" w:hanging="192"/>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4-2-1-1</w:t>
            </w:r>
          </w:p>
        </w:tc>
        <w:tc>
          <w:tcPr>
            <w:tcW w:w="1628" w:type="dxa"/>
            <w:gridSpan w:val="2"/>
            <w:vAlign w:val="center"/>
          </w:tcPr>
          <w:p w14:paraId="68214EF6"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1</w:t>
            </w:r>
            <w:r w:rsidRPr="004D1628">
              <w:rPr>
                <w:rFonts w:ascii="標楷體" w:eastAsia="標楷體" w:hAnsi="標楷體" w:cs="新細明體" w:hint="eastAsia"/>
                <w:color w:val="000000" w:themeColor="text1"/>
                <w:szCs w:val="24"/>
              </w:rPr>
              <w:t>分：</w:t>
            </w:r>
          </w:p>
          <w:p w14:paraId="60DF1167" w14:textId="77777777" w:rsidR="00FF6E55" w:rsidRPr="004D1628" w:rsidRDefault="00FF6E55" w:rsidP="00FF6E55">
            <w:pPr>
              <w:snapToGrid w:val="0"/>
              <w:spacing w:beforeLines="50" w:before="180" w:afterLines="50" w:after="180" w:line="300" w:lineRule="exact"/>
              <w:ind w:leftChars="-10" w:left="-24"/>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完全符合</w:t>
            </w:r>
          </w:p>
          <w:p w14:paraId="68AB74AE"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0.5</w:t>
            </w:r>
            <w:r w:rsidRPr="004D1628">
              <w:rPr>
                <w:rFonts w:ascii="標楷體" w:eastAsia="標楷體" w:hAnsi="標楷體" w:cs="新細明體" w:hint="eastAsia"/>
                <w:color w:val="000000" w:themeColor="text1"/>
                <w:szCs w:val="24"/>
              </w:rPr>
              <w:t>分：</w:t>
            </w:r>
          </w:p>
          <w:p w14:paraId="14A8365E"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部分符合</w:t>
            </w:r>
          </w:p>
          <w:p w14:paraId="143A70FE" w14:textId="77777777" w:rsidR="00FF6E55" w:rsidRPr="004D1628" w:rsidRDefault="00FF6E55" w:rsidP="00FF6E55">
            <w:pPr>
              <w:widowControl/>
              <w:spacing w:line="36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0</w:t>
            </w:r>
            <w:r w:rsidRPr="004D1628">
              <w:rPr>
                <w:rFonts w:ascii="標楷體" w:eastAsia="標楷體" w:hAnsi="標楷體" w:cs="新細明體" w:hint="eastAsia"/>
                <w:color w:val="000000" w:themeColor="text1"/>
                <w:szCs w:val="24"/>
              </w:rPr>
              <w:t>分：</w:t>
            </w:r>
          </w:p>
          <w:p w14:paraId="719B4F53" w14:textId="210D86A2" w:rsidR="00FF6E55" w:rsidRPr="004D1628" w:rsidRDefault="00FF6E55" w:rsidP="00FF6E55">
            <w:pPr>
              <w:spacing w:line="360" w:lineRule="exact"/>
              <w:ind w:left="192" w:hangingChars="80" w:hanging="192"/>
              <w:jc w:val="both"/>
              <w:rPr>
                <w:rFonts w:ascii="Times New Roman" w:eastAsia="標楷體" w:hAnsi="Times New Roman" w:cs="Times New Roman"/>
                <w:color w:val="000000" w:themeColor="text1"/>
              </w:rPr>
            </w:pPr>
            <w:r w:rsidRPr="004D1628">
              <w:rPr>
                <w:rFonts w:ascii="標楷體" w:eastAsia="標楷體" w:hAnsi="標楷體" w:cs="新細明體" w:hint="eastAsia"/>
                <w:color w:val="000000" w:themeColor="text1"/>
                <w:szCs w:val="24"/>
              </w:rPr>
              <w:t>完全不符合</w:t>
            </w:r>
          </w:p>
        </w:tc>
        <w:tc>
          <w:tcPr>
            <w:tcW w:w="2268" w:type="dxa"/>
          </w:tcPr>
          <w:p w14:paraId="56336E49" w14:textId="77777777" w:rsidR="00FF6E55" w:rsidRPr="004D1628" w:rsidRDefault="00FF6E55" w:rsidP="00FF6E55">
            <w:pPr>
              <w:spacing w:line="360" w:lineRule="exact"/>
              <w:ind w:left="192" w:hangingChars="80" w:hanging="192"/>
              <w:jc w:val="both"/>
              <w:rPr>
                <w:rFonts w:ascii="Times New Roman" w:eastAsia="標楷體" w:hAnsi="Times New Roman" w:cs="Times New Roman"/>
                <w:color w:val="000000" w:themeColor="text1"/>
              </w:rPr>
            </w:pPr>
          </w:p>
        </w:tc>
      </w:tr>
      <w:tr w:rsidR="004D1628" w:rsidRPr="004D1628" w14:paraId="66F8EB74" w14:textId="0E1ABEF0" w:rsidTr="0098262A">
        <w:trPr>
          <w:trHeight w:val="1399"/>
          <w:jc w:val="center"/>
        </w:trPr>
        <w:tc>
          <w:tcPr>
            <w:tcW w:w="1192" w:type="dxa"/>
            <w:vMerge/>
            <w:hideMark/>
          </w:tcPr>
          <w:p w14:paraId="447B446E"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c>
          <w:tcPr>
            <w:tcW w:w="1252" w:type="dxa"/>
            <w:vMerge/>
            <w:hideMark/>
          </w:tcPr>
          <w:p w14:paraId="47FD1ABC"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c>
          <w:tcPr>
            <w:tcW w:w="2369" w:type="dxa"/>
            <w:gridSpan w:val="2"/>
            <w:hideMark/>
          </w:tcPr>
          <w:p w14:paraId="6DE3BE00" w14:textId="54FCFAE3" w:rsidR="00FF6E55" w:rsidRPr="004D1628" w:rsidRDefault="00FF6E55" w:rsidP="00B46061">
            <w:pPr>
              <w:pStyle w:val="a3"/>
              <w:numPr>
                <w:ilvl w:val="0"/>
                <w:numId w:val="60"/>
              </w:numPr>
              <w:spacing w:line="400" w:lineRule="exact"/>
              <w:ind w:leftChars="0" w:left="192" w:hanging="192"/>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定期追蹤服務使用者</w:t>
            </w:r>
            <w:r w:rsidRPr="004D1628">
              <w:rPr>
                <w:rFonts w:ascii="Times New Roman" w:eastAsia="標楷體" w:hAnsi="Times New Roman" w:cs="Times New Roman"/>
                <w:color w:val="000000" w:themeColor="text1"/>
              </w:rPr>
              <w:t>(</w:t>
            </w:r>
            <w:r w:rsidRPr="004D1628">
              <w:rPr>
                <w:rFonts w:ascii="Times New Roman" w:eastAsia="標楷體" w:hAnsi="Times New Roman" w:cs="Times New Roman"/>
                <w:color w:val="000000" w:themeColor="text1"/>
              </w:rPr>
              <w:t>或家屬</w:t>
            </w:r>
            <w:r w:rsidRPr="004D1628">
              <w:rPr>
                <w:rFonts w:ascii="Times New Roman" w:eastAsia="標楷體" w:hAnsi="Times New Roman" w:cs="Times New Roman"/>
                <w:color w:val="000000" w:themeColor="text1"/>
              </w:rPr>
              <w:t>)</w:t>
            </w:r>
            <w:r w:rsidRPr="004D1628">
              <w:rPr>
                <w:rFonts w:ascii="Times New Roman" w:eastAsia="標楷體" w:hAnsi="Times New Roman" w:cs="Times New Roman"/>
                <w:color w:val="000000" w:themeColor="text1"/>
              </w:rPr>
              <w:t>的滿意度</w:t>
            </w:r>
            <w:r w:rsidRPr="004D1628">
              <w:rPr>
                <w:rFonts w:ascii="Times New Roman" w:eastAsia="標楷體" w:hAnsi="Times New Roman" w:cs="Times New Roman"/>
                <w:color w:val="000000" w:themeColor="text1"/>
              </w:rPr>
              <w:t>(</w:t>
            </w:r>
            <w:r w:rsidRPr="004D1628">
              <w:rPr>
                <w:rFonts w:ascii="Times New Roman" w:eastAsia="標楷體" w:hAnsi="Times New Roman" w:cs="Times New Roman"/>
                <w:color w:val="000000" w:themeColor="text1"/>
              </w:rPr>
              <w:t>包含服務使用者</w:t>
            </w:r>
            <w:r w:rsidRPr="004D1628">
              <w:rPr>
                <w:rFonts w:ascii="Times New Roman" w:eastAsia="標楷體" w:hAnsi="Times New Roman" w:cs="Times New Roman"/>
                <w:color w:val="000000" w:themeColor="text1"/>
              </w:rPr>
              <w:t>/</w:t>
            </w:r>
            <w:r w:rsidRPr="004D1628">
              <w:rPr>
                <w:rFonts w:ascii="Times New Roman" w:eastAsia="標楷體" w:hAnsi="Times New Roman" w:cs="Times New Roman"/>
                <w:color w:val="000000" w:themeColor="text1"/>
              </w:rPr>
              <w:t>家屬及合作夥伴</w:t>
            </w:r>
            <w:r w:rsidRPr="004D1628">
              <w:rPr>
                <w:rFonts w:ascii="Times New Roman" w:eastAsia="標楷體" w:hAnsi="Times New Roman" w:cs="Times New Roman"/>
                <w:color w:val="000000" w:themeColor="text1"/>
              </w:rPr>
              <w:t>)</w:t>
            </w:r>
            <w:r w:rsidRPr="004D1628">
              <w:rPr>
                <w:rFonts w:ascii="Times New Roman" w:eastAsia="標楷體" w:hAnsi="Times New Roman" w:cs="Times New Roman"/>
                <w:color w:val="000000" w:themeColor="text1"/>
              </w:rPr>
              <w:t>並追蹤處理。</w:t>
            </w:r>
          </w:p>
          <w:p w14:paraId="53F771EA" w14:textId="7204075C" w:rsidR="00FF6E55" w:rsidRPr="004D1628" w:rsidRDefault="00FF6E55" w:rsidP="00FF6E55">
            <w:pPr>
              <w:spacing w:line="400" w:lineRule="exact"/>
              <w:ind w:leftChars="80" w:left="192"/>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(1)</w:t>
            </w:r>
          </w:p>
        </w:tc>
        <w:tc>
          <w:tcPr>
            <w:tcW w:w="3311" w:type="dxa"/>
            <w:gridSpan w:val="2"/>
            <w:vMerge/>
            <w:hideMark/>
          </w:tcPr>
          <w:p w14:paraId="56DA131F"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c>
          <w:tcPr>
            <w:tcW w:w="2612" w:type="dxa"/>
            <w:vMerge/>
            <w:hideMark/>
          </w:tcPr>
          <w:p w14:paraId="071C626F"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c>
          <w:tcPr>
            <w:tcW w:w="814" w:type="dxa"/>
            <w:vAlign w:val="center"/>
          </w:tcPr>
          <w:p w14:paraId="7CE20F81" w14:textId="5FDDE440"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4-2-1-2</w:t>
            </w:r>
          </w:p>
        </w:tc>
        <w:tc>
          <w:tcPr>
            <w:tcW w:w="1628" w:type="dxa"/>
            <w:gridSpan w:val="2"/>
            <w:vAlign w:val="center"/>
          </w:tcPr>
          <w:p w14:paraId="46061CB5"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1</w:t>
            </w:r>
            <w:r w:rsidRPr="004D1628">
              <w:rPr>
                <w:rFonts w:ascii="標楷體" w:eastAsia="標楷體" w:hAnsi="標楷體" w:cs="新細明體" w:hint="eastAsia"/>
                <w:color w:val="000000" w:themeColor="text1"/>
                <w:szCs w:val="24"/>
              </w:rPr>
              <w:t>分：</w:t>
            </w:r>
          </w:p>
          <w:p w14:paraId="738827D7" w14:textId="77777777" w:rsidR="00FF6E55" w:rsidRPr="004D1628" w:rsidRDefault="00FF6E55" w:rsidP="00FF6E55">
            <w:pPr>
              <w:snapToGrid w:val="0"/>
              <w:spacing w:beforeLines="50" w:before="180" w:afterLines="50" w:after="180" w:line="300" w:lineRule="exact"/>
              <w:ind w:leftChars="-10" w:left="-24"/>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完全符合</w:t>
            </w:r>
          </w:p>
          <w:p w14:paraId="496D4603"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0.5</w:t>
            </w:r>
            <w:r w:rsidRPr="004D1628">
              <w:rPr>
                <w:rFonts w:ascii="標楷體" w:eastAsia="標楷體" w:hAnsi="標楷體" w:cs="新細明體" w:hint="eastAsia"/>
                <w:color w:val="000000" w:themeColor="text1"/>
                <w:szCs w:val="24"/>
              </w:rPr>
              <w:t>分：</w:t>
            </w:r>
          </w:p>
          <w:p w14:paraId="0023B1F1"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部分符合</w:t>
            </w:r>
          </w:p>
          <w:p w14:paraId="746E1DA6" w14:textId="77777777" w:rsidR="00FF6E55" w:rsidRPr="004D1628" w:rsidRDefault="00FF6E55" w:rsidP="00FF6E55">
            <w:pPr>
              <w:widowControl/>
              <w:spacing w:line="36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0</w:t>
            </w:r>
            <w:r w:rsidRPr="004D1628">
              <w:rPr>
                <w:rFonts w:ascii="標楷體" w:eastAsia="標楷體" w:hAnsi="標楷體" w:cs="新細明體" w:hint="eastAsia"/>
                <w:color w:val="000000" w:themeColor="text1"/>
                <w:szCs w:val="24"/>
              </w:rPr>
              <w:t>分：</w:t>
            </w:r>
          </w:p>
          <w:p w14:paraId="039E9574" w14:textId="3F7464DD"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標楷體" w:eastAsia="標楷體" w:hAnsi="標楷體" w:cs="新細明體" w:hint="eastAsia"/>
                <w:color w:val="000000" w:themeColor="text1"/>
                <w:szCs w:val="24"/>
              </w:rPr>
              <w:t>完全不符合</w:t>
            </w:r>
          </w:p>
        </w:tc>
        <w:tc>
          <w:tcPr>
            <w:tcW w:w="2268" w:type="dxa"/>
          </w:tcPr>
          <w:p w14:paraId="331BBD8D"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r>
      <w:tr w:rsidR="004D1628" w:rsidRPr="004D1628" w14:paraId="0F12CA96" w14:textId="4A43A52F" w:rsidTr="00EE345C">
        <w:trPr>
          <w:trHeight w:val="410"/>
          <w:jc w:val="center"/>
        </w:trPr>
        <w:tc>
          <w:tcPr>
            <w:tcW w:w="1192" w:type="dxa"/>
            <w:vMerge/>
            <w:hideMark/>
          </w:tcPr>
          <w:p w14:paraId="766DA4A4"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c>
          <w:tcPr>
            <w:tcW w:w="1252" w:type="dxa"/>
            <w:vMerge/>
            <w:hideMark/>
          </w:tcPr>
          <w:p w14:paraId="6752302C"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c>
          <w:tcPr>
            <w:tcW w:w="2369" w:type="dxa"/>
            <w:gridSpan w:val="2"/>
            <w:hideMark/>
          </w:tcPr>
          <w:p w14:paraId="5ED5E126" w14:textId="2AB49998" w:rsidR="00FF6E55" w:rsidRPr="004D1628" w:rsidRDefault="00FF6E55" w:rsidP="00B46061">
            <w:pPr>
              <w:pStyle w:val="a3"/>
              <w:numPr>
                <w:ilvl w:val="0"/>
                <w:numId w:val="60"/>
              </w:numPr>
              <w:spacing w:line="400" w:lineRule="exact"/>
              <w:ind w:leftChars="0" w:left="192" w:hanging="192"/>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運用回饋改善服務系統機制。</w:t>
            </w:r>
          </w:p>
          <w:p w14:paraId="570EE6EB" w14:textId="3E34C2F2" w:rsidR="00FF6E55" w:rsidRPr="004D1628" w:rsidRDefault="00FF6E55" w:rsidP="00FF6E55">
            <w:pPr>
              <w:spacing w:line="400" w:lineRule="exact"/>
              <w:ind w:leftChars="80" w:left="192"/>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(1)</w:t>
            </w:r>
          </w:p>
        </w:tc>
        <w:tc>
          <w:tcPr>
            <w:tcW w:w="3311" w:type="dxa"/>
            <w:gridSpan w:val="2"/>
            <w:vMerge/>
            <w:hideMark/>
          </w:tcPr>
          <w:p w14:paraId="71BDA487"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c>
          <w:tcPr>
            <w:tcW w:w="2612" w:type="dxa"/>
            <w:vMerge/>
            <w:hideMark/>
          </w:tcPr>
          <w:p w14:paraId="135DC31C"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c>
          <w:tcPr>
            <w:tcW w:w="814" w:type="dxa"/>
            <w:vAlign w:val="center"/>
          </w:tcPr>
          <w:p w14:paraId="0AC3CB4C" w14:textId="5E8A4F5A"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4-2-1-3</w:t>
            </w:r>
          </w:p>
        </w:tc>
        <w:tc>
          <w:tcPr>
            <w:tcW w:w="1628" w:type="dxa"/>
            <w:gridSpan w:val="2"/>
            <w:vAlign w:val="center"/>
          </w:tcPr>
          <w:p w14:paraId="69C0F02B"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1</w:t>
            </w:r>
            <w:r w:rsidRPr="004D1628">
              <w:rPr>
                <w:rFonts w:ascii="標楷體" w:eastAsia="標楷體" w:hAnsi="標楷體" w:cs="新細明體" w:hint="eastAsia"/>
                <w:color w:val="000000" w:themeColor="text1"/>
                <w:szCs w:val="24"/>
              </w:rPr>
              <w:t>分：</w:t>
            </w:r>
          </w:p>
          <w:p w14:paraId="29CA9D54" w14:textId="77777777" w:rsidR="00FF6E55" w:rsidRPr="004D1628" w:rsidRDefault="00FF6E55" w:rsidP="00FF6E55">
            <w:pPr>
              <w:snapToGrid w:val="0"/>
              <w:spacing w:beforeLines="50" w:before="180" w:afterLines="50" w:after="180" w:line="300" w:lineRule="exact"/>
              <w:ind w:leftChars="-10" w:left="-24"/>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完全符合</w:t>
            </w:r>
          </w:p>
          <w:p w14:paraId="5D027515"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lastRenderedPageBreak/>
              <w:t>□</w:t>
            </w:r>
            <w:r w:rsidRPr="004D1628">
              <w:rPr>
                <w:rFonts w:ascii="Times New Roman" w:eastAsia="標楷體" w:hAnsi="Times New Roman" w:cs="Times New Roman"/>
                <w:color w:val="000000" w:themeColor="text1"/>
                <w:szCs w:val="24"/>
              </w:rPr>
              <w:t>0.5</w:t>
            </w:r>
            <w:r w:rsidRPr="004D1628">
              <w:rPr>
                <w:rFonts w:ascii="標楷體" w:eastAsia="標楷體" w:hAnsi="標楷體" w:cs="新細明體" w:hint="eastAsia"/>
                <w:color w:val="000000" w:themeColor="text1"/>
                <w:szCs w:val="24"/>
              </w:rPr>
              <w:t>分：</w:t>
            </w:r>
          </w:p>
          <w:p w14:paraId="4252911A"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部分符合</w:t>
            </w:r>
          </w:p>
          <w:p w14:paraId="7495708D" w14:textId="77777777" w:rsidR="00FF6E55" w:rsidRPr="004D1628" w:rsidRDefault="00FF6E55" w:rsidP="00FF6E55">
            <w:pPr>
              <w:widowControl/>
              <w:spacing w:line="36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0</w:t>
            </w:r>
            <w:r w:rsidRPr="004D1628">
              <w:rPr>
                <w:rFonts w:ascii="標楷體" w:eastAsia="標楷體" w:hAnsi="標楷體" w:cs="新細明體" w:hint="eastAsia"/>
                <w:color w:val="000000" w:themeColor="text1"/>
                <w:szCs w:val="24"/>
              </w:rPr>
              <w:t>分：</w:t>
            </w:r>
          </w:p>
          <w:p w14:paraId="01556CDA" w14:textId="240BD6D2"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標楷體" w:eastAsia="標楷體" w:hAnsi="標楷體" w:cs="新細明體" w:hint="eastAsia"/>
                <w:color w:val="000000" w:themeColor="text1"/>
                <w:szCs w:val="24"/>
              </w:rPr>
              <w:t>完全不符合</w:t>
            </w:r>
          </w:p>
        </w:tc>
        <w:tc>
          <w:tcPr>
            <w:tcW w:w="2268" w:type="dxa"/>
          </w:tcPr>
          <w:p w14:paraId="2024E98C"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r>
      <w:tr w:rsidR="004D1628" w:rsidRPr="004D1628" w14:paraId="1DD428E0" w14:textId="432061CC" w:rsidTr="00C655F2">
        <w:trPr>
          <w:trHeight w:val="567"/>
          <w:jc w:val="center"/>
        </w:trPr>
        <w:tc>
          <w:tcPr>
            <w:tcW w:w="15446" w:type="dxa"/>
            <w:gridSpan w:val="11"/>
            <w:vAlign w:val="center"/>
          </w:tcPr>
          <w:p w14:paraId="4C54A2F4" w14:textId="694D7852" w:rsidR="00FF6E55" w:rsidRPr="004D1628" w:rsidRDefault="00FF6E55" w:rsidP="00FF6E55">
            <w:pPr>
              <w:spacing w:line="400" w:lineRule="exact"/>
              <w:jc w:val="both"/>
              <w:rPr>
                <w:rFonts w:ascii="Times New Roman" w:eastAsia="標楷體" w:hAnsi="Times New Roman" w:cs="Times New Roman"/>
                <w:b/>
                <w:color w:val="000000" w:themeColor="text1"/>
              </w:rPr>
            </w:pPr>
            <w:r w:rsidRPr="004D1628">
              <w:rPr>
                <w:rFonts w:ascii="Times New Roman" w:eastAsia="標楷體" w:hAnsi="Times New Roman" w:cs="Times New Roman"/>
                <w:b/>
                <w:color w:val="000000" w:themeColor="text1"/>
              </w:rPr>
              <w:t>五、其他加分題</w:t>
            </w:r>
            <w:r w:rsidRPr="004D1628">
              <w:rPr>
                <w:rFonts w:ascii="Times New Roman" w:eastAsia="標楷體" w:hAnsi="Times New Roman" w:cs="Times New Roman"/>
                <w:b/>
                <w:color w:val="000000" w:themeColor="text1"/>
              </w:rPr>
              <w:t>(</w:t>
            </w:r>
            <w:r w:rsidRPr="004D1628">
              <w:rPr>
                <w:rFonts w:ascii="Times New Roman" w:eastAsia="標楷體" w:hAnsi="Times New Roman" w:cs="Times New Roman" w:hint="eastAsia"/>
                <w:b/>
                <w:color w:val="000000" w:themeColor="text1"/>
              </w:rPr>
              <w:t>5</w:t>
            </w:r>
            <w:r w:rsidRPr="004D1628">
              <w:rPr>
                <w:rFonts w:ascii="Times New Roman" w:eastAsia="標楷體" w:hAnsi="Times New Roman" w:cs="Times New Roman"/>
                <w:b/>
                <w:color w:val="000000" w:themeColor="text1"/>
              </w:rPr>
              <w:t>分</w:t>
            </w:r>
            <w:r w:rsidRPr="004D1628">
              <w:rPr>
                <w:rFonts w:ascii="Times New Roman" w:eastAsia="標楷體" w:hAnsi="Times New Roman" w:cs="Times New Roman"/>
                <w:b/>
                <w:color w:val="000000" w:themeColor="text1"/>
              </w:rPr>
              <w:t>)</w:t>
            </w:r>
          </w:p>
        </w:tc>
      </w:tr>
      <w:tr w:rsidR="004D1628" w:rsidRPr="004D1628" w14:paraId="26A680DA" w14:textId="65FC4E4B" w:rsidTr="008F4339">
        <w:trPr>
          <w:trHeight w:val="1571"/>
          <w:jc w:val="center"/>
        </w:trPr>
        <w:tc>
          <w:tcPr>
            <w:tcW w:w="1192" w:type="dxa"/>
            <w:hideMark/>
          </w:tcPr>
          <w:p w14:paraId="6F30E08E"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5-1</w:t>
            </w:r>
            <w:r w:rsidRPr="004D1628">
              <w:rPr>
                <w:rFonts w:ascii="Times New Roman" w:eastAsia="標楷體" w:hAnsi="Times New Roman" w:cs="Times New Roman"/>
                <w:color w:val="000000" w:themeColor="text1"/>
              </w:rPr>
              <w:t>主動開發新個案</w:t>
            </w:r>
          </w:p>
        </w:tc>
        <w:tc>
          <w:tcPr>
            <w:tcW w:w="1252" w:type="dxa"/>
            <w:hideMark/>
          </w:tcPr>
          <w:p w14:paraId="412396DB"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5-1-1</w:t>
            </w:r>
            <w:r w:rsidRPr="004D1628">
              <w:rPr>
                <w:rFonts w:ascii="Times New Roman" w:eastAsia="標楷體" w:hAnsi="Times New Roman" w:cs="Times New Roman"/>
                <w:color w:val="000000" w:themeColor="text1"/>
              </w:rPr>
              <w:t>主動開發新個案</w:t>
            </w:r>
          </w:p>
          <w:p w14:paraId="0D5F1F5C"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(1)</w:t>
            </w:r>
          </w:p>
        </w:tc>
        <w:tc>
          <w:tcPr>
            <w:tcW w:w="2369" w:type="dxa"/>
            <w:gridSpan w:val="2"/>
            <w:hideMark/>
          </w:tcPr>
          <w:p w14:paraId="1542D10F"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主動拜訪連結社區，發掘開發長照需求服務使用者。</w:t>
            </w:r>
          </w:p>
        </w:tc>
        <w:tc>
          <w:tcPr>
            <w:tcW w:w="3311" w:type="dxa"/>
            <w:gridSpan w:val="2"/>
            <w:hideMark/>
          </w:tcPr>
          <w:p w14:paraId="71626261" w14:textId="77777777" w:rsidR="00FF6E55" w:rsidRPr="004D1628" w:rsidRDefault="00FF6E55" w:rsidP="00FF6E55">
            <w:pPr>
              <w:pStyle w:val="a3"/>
              <w:widowControl/>
              <w:numPr>
                <w:ilvl w:val="0"/>
                <w:numId w:val="32"/>
              </w:numPr>
              <w:ind w:leftChars="0" w:left="257" w:hanging="257"/>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文件檢閱</w:t>
            </w:r>
          </w:p>
          <w:p w14:paraId="66651846" w14:textId="77777777" w:rsidR="00FF6E55" w:rsidRPr="004D1628" w:rsidRDefault="00FF6E55" w:rsidP="00FF6E55">
            <w:pPr>
              <w:pStyle w:val="a3"/>
              <w:widowControl/>
              <w:numPr>
                <w:ilvl w:val="0"/>
                <w:numId w:val="32"/>
              </w:numPr>
              <w:ind w:leftChars="0" w:left="257" w:hanging="257"/>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現場訪談</w:t>
            </w:r>
          </w:p>
          <w:p w14:paraId="4F612B24" w14:textId="77777777" w:rsidR="00FF6E55" w:rsidRPr="004D1628" w:rsidRDefault="00FF6E55" w:rsidP="00FF6E55">
            <w:pPr>
              <w:widowControl/>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檢視評鑑作業之基本資料表個管服務量之自行轉介照管中心個案數</w:t>
            </w:r>
            <w:r w:rsidRPr="004D1628">
              <w:rPr>
                <w:rFonts w:ascii="Times New Roman" w:eastAsia="標楷體" w:hAnsi="Times New Roman" w:cs="Times New Roman" w:hint="eastAsia"/>
                <w:color w:val="000000" w:themeColor="text1"/>
              </w:rPr>
              <w:t>，並以此清冊數據為主要計分依據。</w:t>
            </w:r>
          </w:p>
          <w:p w14:paraId="4C3C6987" w14:textId="0B5906B1" w:rsidR="00FF6E55" w:rsidRPr="004D1628" w:rsidRDefault="00FF6E55" w:rsidP="00FF6E55">
            <w:pPr>
              <w:spacing w:line="400" w:lineRule="exact"/>
              <w:jc w:val="both"/>
              <w:rPr>
                <w:rFonts w:ascii="Times New Roman" w:eastAsia="標楷體" w:hAnsi="Times New Roman" w:cs="Times New Roman"/>
                <w:color w:val="000000" w:themeColor="text1"/>
              </w:rPr>
            </w:pPr>
          </w:p>
        </w:tc>
        <w:tc>
          <w:tcPr>
            <w:tcW w:w="2612" w:type="dxa"/>
            <w:hideMark/>
          </w:tcPr>
          <w:p w14:paraId="4D1C5A60" w14:textId="77777777" w:rsidR="00FF6E55" w:rsidRPr="004D1628" w:rsidRDefault="00FF6E55" w:rsidP="00B46061">
            <w:pPr>
              <w:pStyle w:val="a3"/>
              <w:numPr>
                <w:ilvl w:val="0"/>
                <w:numId w:val="113"/>
              </w:numPr>
              <w:ind w:leftChars="0" w:left="157" w:hanging="169"/>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主動開發新案</w:t>
            </w:r>
            <w:r w:rsidRPr="004D1628">
              <w:rPr>
                <w:rFonts w:ascii="Times New Roman" w:eastAsia="標楷體" w:hAnsi="Times New Roman" w:cs="Times New Roman" w:hint="eastAsia"/>
                <w:color w:val="000000" w:themeColor="text1"/>
              </w:rPr>
              <w:t>係</w:t>
            </w:r>
            <w:r w:rsidRPr="004D1628">
              <w:rPr>
                <w:rFonts w:ascii="Times New Roman" w:eastAsia="標楷體" w:hAnsi="Times New Roman" w:cs="Times New Roman"/>
                <w:color w:val="000000" w:themeColor="text1"/>
              </w:rPr>
              <w:t>指</w:t>
            </w:r>
            <w:r w:rsidRPr="004D1628">
              <w:rPr>
                <w:rFonts w:ascii="Times New Roman" w:eastAsia="標楷體" w:hAnsi="Times New Roman" w:cs="Times New Roman" w:hint="eastAsia"/>
                <w:color w:val="000000" w:themeColor="text1"/>
              </w:rPr>
              <w:t>，</w:t>
            </w:r>
            <w:r w:rsidRPr="004D1628">
              <w:rPr>
                <w:rFonts w:ascii="Times New Roman" w:eastAsia="標楷體" w:hAnsi="Times New Roman" w:cs="Times New Roman"/>
                <w:color w:val="000000" w:themeColor="text1"/>
              </w:rPr>
              <w:t>透由</w:t>
            </w:r>
            <w:r w:rsidRPr="004D1628">
              <w:rPr>
                <w:rFonts w:ascii="Times New Roman" w:eastAsia="標楷體" w:hAnsi="Times New Roman" w:cs="Times New Roman"/>
                <w:color w:val="000000" w:themeColor="text1"/>
              </w:rPr>
              <w:t>A</w:t>
            </w:r>
            <w:r w:rsidRPr="004D1628">
              <w:rPr>
                <w:rFonts w:ascii="Times New Roman" w:eastAsia="標楷體" w:hAnsi="Times New Roman" w:cs="Times New Roman"/>
                <w:color w:val="000000" w:themeColor="text1"/>
              </w:rPr>
              <w:t>個管主動轉介特約區域內社區個案給照專評估。</w:t>
            </w:r>
          </w:p>
          <w:p w14:paraId="53C3FB60" w14:textId="77777777" w:rsidR="00FF6E55" w:rsidRPr="004D1628" w:rsidRDefault="00FF6E55" w:rsidP="00B46061">
            <w:pPr>
              <w:pStyle w:val="a3"/>
              <w:numPr>
                <w:ilvl w:val="0"/>
                <w:numId w:val="113"/>
              </w:numPr>
              <w:ind w:leftChars="0" w:left="199" w:hanging="211"/>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主動開發新個案比率</w:t>
            </w:r>
            <w:r w:rsidRPr="004D1628">
              <w:rPr>
                <w:rFonts w:ascii="Times New Roman" w:eastAsia="標楷體" w:hAnsi="Times New Roman" w:cs="Times New Roman" w:hint="eastAsia"/>
                <w:color w:val="000000" w:themeColor="text1"/>
              </w:rPr>
              <w:t>(X)=</w:t>
            </w:r>
            <w:r w:rsidRPr="004D1628">
              <w:rPr>
                <w:rFonts w:ascii="Times New Roman" w:eastAsia="標楷體" w:hAnsi="Times New Roman" w:cs="Times New Roman" w:hint="eastAsia"/>
                <w:color w:val="000000" w:themeColor="text1"/>
              </w:rPr>
              <w:t>自行轉介至照管中心個案數</w:t>
            </w:r>
            <w:r w:rsidRPr="004D1628">
              <w:rPr>
                <w:rFonts w:ascii="Times New Roman" w:eastAsia="標楷體" w:hAnsi="Times New Roman" w:cs="Times New Roman" w:hint="eastAsia"/>
                <w:color w:val="000000" w:themeColor="text1"/>
              </w:rPr>
              <w:t>/</w:t>
            </w:r>
            <w:r w:rsidRPr="004D1628">
              <w:rPr>
                <w:rFonts w:ascii="Times New Roman" w:eastAsia="標楷體" w:hAnsi="Times New Roman" w:cs="Times New Roman" w:hint="eastAsia"/>
                <w:color w:val="000000" w:themeColor="text1"/>
              </w:rPr>
              <w:t>總案量：</w:t>
            </w:r>
          </w:p>
          <w:p w14:paraId="208F7E4C" w14:textId="203202C0" w:rsidR="00FF6E55" w:rsidRPr="004D1628" w:rsidRDefault="00FF6E55" w:rsidP="00B46061">
            <w:pPr>
              <w:pStyle w:val="a3"/>
              <w:numPr>
                <w:ilvl w:val="0"/>
                <w:numId w:val="112"/>
              </w:numPr>
              <w:ind w:leftChars="0" w:left="659"/>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X</w:t>
            </w:r>
            <w:r w:rsidRPr="004D1628">
              <w:rPr>
                <w:rFonts w:ascii="標楷體" w:eastAsia="標楷體" w:hAnsi="標楷體" w:cs="Times New Roman" w:hint="eastAsia"/>
                <w:color w:val="000000" w:themeColor="text1"/>
              </w:rPr>
              <w:t>≧</w:t>
            </w:r>
            <w:r w:rsidRPr="004D1628">
              <w:rPr>
                <w:rFonts w:ascii="Times New Roman" w:eastAsia="標楷體" w:hAnsi="Times New Roman" w:cs="Times New Roman" w:hint="eastAsia"/>
                <w:color w:val="000000" w:themeColor="text1"/>
              </w:rPr>
              <w:t>10%</w:t>
            </w:r>
            <w:r w:rsidRPr="004D1628">
              <w:rPr>
                <w:rFonts w:ascii="Times New Roman" w:eastAsia="標楷體" w:hAnsi="Times New Roman" w:cs="Times New Roman" w:hint="eastAsia"/>
                <w:color w:val="000000" w:themeColor="text1"/>
              </w:rPr>
              <w:t>，得</w:t>
            </w:r>
            <w:r w:rsidRPr="004D1628">
              <w:rPr>
                <w:rFonts w:ascii="Times New Roman" w:eastAsia="標楷體" w:hAnsi="Times New Roman" w:cs="Times New Roman" w:hint="eastAsia"/>
                <w:color w:val="000000" w:themeColor="text1"/>
              </w:rPr>
              <w:t>1</w:t>
            </w:r>
            <w:r w:rsidRPr="004D1628">
              <w:rPr>
                <w:rFonts w:ascii="Times New Roman" w:eastAsia="標楷體" w:hAnsi="Times New Roman" w:cs="Times New Roman" w:hint="eastAsia"/>
                <w:color w:val="000000" w:themeColor="text1"/>
              </w:rPr>
              <w:t>分。</w:t>
            </w:r>
          </w:p>
          <w:p w14:paraId="3BECFD14" w14:textId="77777777" w:rsidR="00FF6E55" w:rsidRPr="004D1628" w:rsidRDefault="00FF6E55" w:rsidP="00B46061">
            <w:pPr>
              <w:pStyle w:val="a3"/>
              <w:numPr>
                <w:ilvl w:val="0"/>
                <w:numId w:val="112"/>
              </w:numPr>
              <w:ind w:leftChars="0" w:left="437" w:hanging="256"/>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5%</w:t>
            </w:r>
            <w:r w:rsidRPr="004D1628">
              <w:rPr>
                <w:rFonts w:ascii="標楷體" w:eastAsia="標楷體" w:hAnsi="標楷體" w:cs="Times New Roman" w:hint="eastAsia"/>
                <w:color w:val="000000" w:themeColor="text1"/>
              </w:rPr>
              <w:t>≦</w:t>
            </w:r>
            <w:r w:rsidRPr="004D1628">
              <w:rPr>
                <w:rFonts w:ascii="Times New Roman" w:eastAsia="標楷體" w:hAnsi="Times New Roman" w:cs="Times New Roman" w:hint="eastAsia"/>
                <w:color w:val="000000" w:themeColor="text1"/>
              </w:rPr>
              <w:t>X&lt;10%</w:t>
            </w:r>
            <w:r w:rsidRPr="004D1628">
              <w:rPr>
                <w:rFonts w:ascii="Times New Roman" w:eastAsia="標楷體" w:hAnsi="Times New Roman" w:cs="Times New Roman" w:hint="eastAsia"/>
                <w:color w:val="000000" w:themeColor="text1"/>
              </w:rPr>
              <w:t>，得</w:t>
            </w:r>
            <w:r w:rsidRPr="004D1628">
              <w:rPr>
                <w:rFonts w:ascii="Times New Roman" w:eastAsia="標楷體" w:hAnsi="Times New Roman" w:cs="Times New Roman" w:hint="eastAsia"/>
                <w:color w:val="000000" w:themeColor="text1"/>
              </w:rPr>
              <w:t>0.5</w:t>
            </w:r>
            <w:r w:rsidRPr="004D1628">
              <w:rPr>
                <w:rFonts w:ascii="Times New Roman" w:eastAsia="標楷體" w:hAnsi="Times New Roman" w:cs="Times New Roman" w:hint="eastAsia"/>
                <w:color w:val="000000" w:themeColor="text1"/>
              </w:rPr>
              <w:t>分。</w:t>
            </w:r>
          </w:p>
          <w:p w14:paraId="0DB5CF72" w14:textId="77777777" w:rsidR="00FF6E55" w:rsidRPr="004D1628" w:rsidRDefault="00FF6E55" w:rsidP="00B46061">
            <w:pPr>
              <w:pStyle w:val="a3"/>
              <w:numPr>
                <w:ilvl w:val="0"/>
                <w:numId w:val="112"/>
              </w:numPr>
              <w:ind w:leftChars="0" w:left="423" w:hanging="270"/>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5%&lt;</w:t>
            </w:r>
            <w:r w:rsidRPr="004D1628">
              <w:rPr>
                <w:rFonts w:ascii="Times New Roman" w:eastAsia="標楷體" w:hAnsi="Times New Roman" w:cs="Times New Roman"/>
                <w:color w:val="000000" w:themeColor="text1"/>
              </w:rPr>
              <w:t>X</w:t>
            </w:r>
            <w:r w:rsidRPr="004D1628">
              <w:rPr>
                <w:rFonts w:ascii="Times New Roman" w:eastAsia="標楷體" w:hAnsi="Times New Roman" w:cs="Times New Roman" w:hint="eastAsia"/>
                <w:color w:val="000000" w:themeColor="text1"/>
              </w:rPr>
              <w:t>，得</w:t>
            </w:r>
            <w:r w:rsidRPr="004D1628">
              <w:rPr>
                <w:rFonts w:ascii="Times New Roman" w:eastAsia="標楷體" w:hAnsi="Times New Roman" w:cs="Times New Roman" w:hint="eastAsia"/>
                <w:color w:val="000000" w:themeColor="text1"/>
              </w:rPr>
              <w:t>0</w:t>
            </w:r>
            <w:r w:rsidRPr="004D1628">
              <w:rPr>
                <w:rFonts w:ascii="Times New Roman" w:eastAsia="標楷體" w:hAnsi="Times New Roman" w:cs="Times New Roman" w:hint="eastAsia"/>
                <w:color w:val="000000" w:themeColor="text1"/>
              </w:rPr>
              <w:t>分。</w:t>
            </w:r>
          </w:p>
          <w:p w14:paraId="12E40077" w14:textId="77777777" w:rsidR="00FF6E55" w:rsidRPr="004D1628" w:rsidRDefault="00FF6E55" w:rsidP="00B46061">
            <w:pPr>
              <w:pStyle w:val="a3"/>
              <w:numPr>
                <w:ilvl w:val="0"/>
                <w:numId w:val="114"/>
              </w:numPr>
              <w:ind w:leftChars="0" w:left="185" w:hanging="185"/>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開案後有無使用紀錄皆需列於清冊，</w:t>
            </w:r>
            <w:r w:rsidRPr="004D1628">
              <w:rPr>
                <w:rFonts w:ascii="Times New Roman" w:eastAsia="標楷體" w:hAnsi="Times New Roman" w:cs="Times New Roman" w:hint="eastAsia"/>
                <w:b/>
                <w:bCs/>
                <w:color w:val="000000" w:themeColor="text1"/>
              </w:rPr>
              <w:t>惟計分僅計算有使用紀錄者</w:t>
            </w:r>
            <w:r w:rsidRPr="004D1628">
              <w:rPr>
                <w:rFonts w:ascii="Times New Roman" w:eastAsia="標楷體" w:hAnsi="Times New Roman" w:cs="Times New Roman" w:hint="eastAsia"/>
                <w:color w:val="000000" w:themeColor="text1"/>
              </w:rPr>
              <w:t>。</w:t>
            </w:r>
          </w:p>
          <w:p w14:paraId="0F1F5699" w14:textId="77777777" w:rsidR="00FF6E55" w:rsidRPr="004D1628" w:rsidRDefault="00FF6E55" w:rsidP="00B46061">
            <w:pPr>
              <w:pStyle w:val="a3"/>
              <w:numPr>
                <w:ilvl w:val="0"/>
                <w:numId w:val="114"/>
              </w:numPr>
              <w:spacing w:line="400" w:lineRule="exact"/>
              <w:ind w:leftChars="0" w:left="221" w:hanging="221"/>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如開案後由其他</w:t>
            </w:r>
            <w:r w:rsidRPr="004D1628">
              <w:rPr>
                <w:rFonts w:ascii="Times New Roman" w:eastAsia="標楷體" w:hAnsi="Times New Roman" w:cs="Times New Roman" w:hint="eastAsia"/>
                <w:color w:val="000000" w:themeColor="text1"/>
              </w:rPr>
              <w:t>A</w:t>
            </w:r>
            <w:r w:rsidRPr="004D1628">
              <w:rPr>
                <w:rFonts w:ascii="Times New Roman" w:eastAsia="標楷體" w:hAnsi="Times New Roman" w:cs="Times New Roman" w:hint="eastAsia"/>
                <w:color w:val="000000" w:themeColor="text1"/>
              </w:rPr>
              <w:t>單位承接亦請列出，並於表格備註說明「由本單位開案惟由其他</w:t>
            </w:r>
            <w:r w:rsidRPr="004D1628">
              <w:rPr>
                <w:rFonts w:ascii="Times New Roman" w:eastAsia="標楷體" w:hAnsi="Times New Roman" w:cs="Times New Roman" w:hint="eastAsia"/>
                <w:color w:val="000000" w:themeColor="text1"/>
              </w:rPr>
              <w:lastRenderedPageBreak/>
              <w:t>A</w:t>
            </w:r>
            <w:r w:rsidRPr="004D1628">
              <w:rPr>
                <w:rFonts w:ascii="Times New Roman" w:eastAsia="標楷體" w:hAnsi="Times New Roman" w:cs="Times New Roman" w:hint="eastAsia"/>
                <w:color w:val="000000" w:themeColor="text1"/>
              </w:rPr>
              <w:t>單位案管」，</w:t>
            </w:r>
            <w:r w:rsidRPr="004D1628">
              <w:rPr>
                <w:rFonts w:ascii="Times New Roman" w:eastAsia="標楷體" w:hAnsi="Times New Roman" w:cs="Times New Roman" w:hint="eastAsia"/>
                <w:b/>
                <w:bCs/>
                <w:color w:val="000000" w:themeColor="text1"/>
              </w:rPr>
              <w:t>此項列入計分</w:t>
            </w:r>
            <w:r w:rsidRPr="004D1628">
              <w:rPr>
                <w:rFonts w:ascii="Times New Roman" w:eastAsia="標楷體" w:hAnsi="Times New Roman" w:cs="Times New Roman" w:hint="eastAsia"/>
                <w:color w:val="000000" w:themeColor="text1"/>
              </w:rPr>
              <w:t>。</w:t>
            </w:r>
          </w:p>
          <w:p w14:paraId="329052E5"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Segoe UI Symbol" w:eastAsia="標楷體" w:hAnsi="Segoe UI Symbol" w:cs="Segoe UI Symbol"/>
                <w:color w:val="000000" w:themeColor="text1"/>
              </w:rPr>
              <w:t>✽</w:t>
            </w:r>
            <w:r w:rsidRPr="004D1628">
              <w:rPr>
                <w:rFonts w:ascii="Times New Roman" w:eastAsia="標楷體" w:hAnsi="Times New Roman" w:cs="Times New Roman"/>
                <w:color w:val="000000" w:themeColor="text1"/>
              </w:rPr>
              <w:t>A</w:t>
            </w:r>
            <w:r w:rsidRPr="004D1628">
              <w:rPr>
                <w:rFonts w:ascii="Times New Roman" w:eastAsia="標楷體" w:hAnsi="Times New Roman" w:cs="Times New Roman" w:hint="eastAsia"/>
                <w:color w:val="000000" w:themeColor="text1"/>
              </w:rPr>
              <w:t>單位基本資料表：</w:t>
            </w:r>
          </w:p>
          <w:p w14:paraId="67731C56" w14:textId="5CA20D49"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自行轉介：</w:t>
            </w:r>
            <w:r w:rsidRPr="004D1628">
              <w:rPr>
                <w:rFonts w:ascii="Times New Roman" w:eastAsia="標楷體" w:hAnsi="Times New Roman" w:cs="Times New Roman" w:hint="eastAsia"/>
                <w:color w:val="000000" w:themeColor="text1"/>
                <w:u w:val="single"/>
              </w:rPr>
              <w:t xml:space="preserve">            </w:t>
            </w:r>
            <w:r w:rsidRPr="004D1628">
              <w:rPr>
                <w:rFonts w:ascii="Times New Roman" w:eastAsia="標楷體" w:hAnsi="Times New Roman" w:cs="Times New Roman" w:hint="eastAsia"/>
                <w:color w:val="000000" w:themeColor="text1"/>
              </w:rPr>
              <w:t>案</w:t>
            </w:r>
          </w:p>
          <w:p w14:paraId="5F979FDB" w14:textId="0FEBAB6E"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轉介成功開案：</w:t>
            </w:r>
          </w:p>
          <w:p w14:paraId="46130B66" w14:textId="7C6F5B81"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u w:val="single"/>
              </w:rPr>
              <w:t xml:space="preserve">               </w:t>
            </w:r>
            <w:r w:rsidRPr="004D1628">
              <w:rPr>
                <w:rFonts w:ascii="Times New Roman" w:eastAsia="標楷體" w:hAnsi="Times New Roman" w:cs="Times New Roman" w:hint="eastAsia"/>
                <w:color w:val="000000" w:themeColor="text1"/>
              </w:rPr>
              <w:t>案</w:t>
            </w:r>
          </w:p>
          <w:p w14:paraId="6A668149" w14:textId="5B395906"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總案量：</w:t>
            </w:r>
            <w:r w:rsidRPr="004D1628">
              <w:rPr>
                <w:rFonts w:ascii="Times New Roman" w:eastAsia="標楷體" w:hAnsi="Times New Roman" w:cs="Times New Roman" w:hint="eastAsia"/>
                <w:color w:val="000000" w:themeColor="text1"/>
                <w:u w:val="single"/>
              </w:rPr>
              <w:t xml:space="preserve">              </w:t>
            </w:r>
            <w:r w:rsidRPr="004D1628">
              <w:rPr>
                <w:rFonts w:ascii="Times New Roman" w:eastAsia="標楷體" w:hAnsi="Times New Roman" w:cs="Times New Roman" w:hint="eastAsia"/>
                <w:color w:val="000000" w:themeColor="text1"/>
              </w:rPr>
              <w:t>案</w:t>
            </w:r>
          </w:p>
          <w:p w14:paraId="7AFF13C6" w14:textId="58594633"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比率：</w:t>
            </w:r>
            <w:r w:rsidRPr="004D1628">
              <w:rPr>
                <w:rFonts w:ascii="Times New Roman" w:eastAsia="標楷體" w:hAnsi="Times New Roman" w:cs="Times New Roman" w:hint="eastAsia"/>
                <w:color w:val="000000" w:themeColor="text1"/>
                <w:u w:val="single"/>
              </w:rPr>
              <w:t xml:space="preserve">                </w:t>
            </w:r>
            <w:r w:rsidRPr="004D1628">
              <w:rPr>
                <w:rFonts w:ascii="Times New Roman" w:eastAsia="標楷體" w:hAnsi="Times New Roman" w:cs="Times New Roman" w:hint="eastAsia"/>
                <w:color w:val="000000" w:themeColor="text1"/>
              </w:rPr>
              <w:t>%</w:t>
            </w:r>
          </w:p>
        </w:tc>
        <w:tc>
          <w:tcPr>
            <w:tcW w:w="814" w:type="dxa"/>
            <w:vAlign w:val="center"/>
          </w:tcPr>
          <w:p w14:paraId="202882E0" w14:textId="6A146DA1" w:rsidR="00FF6E55" w:rsidRPr="004D1628" w:rsidRDefault="00FF6E55" w:rsidP="00FF6E55">
            <w:pPr>
              <w:spacing w:afterLines="50" w:after="180"/>
              <w:jc w:val="center"/>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lastRenderedPageBreak/>
              <w:t>5-1-1</w:t>
            </w:r>
          </w:p>
        </w:tc>
        <w:tc>
          <w:tcPr>
            <w:tcW w:w="1628" w:type="dxa"/>
            <w:gridSpan w:val="2"/>
            <w:vAlign w:val="center"/>
          </w:tcPr>
          <w:p w14:paraId="2202F680"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1</w:t>
            </w:r>
            <w:r w:rsidRPr="004D1628">
              <w:rPr>
                <w:rFonts w:ascii="標楷體" w:eastAsia="標楷體" w:hAnsi="標楷體" w:cs="新細明體" w:hint="eastAsia"/>
                <w:color w:val="000000" w:themeColor="text1"/>
                <w:szCs w:val="24"/>
              </w:rPr>
              <w:t>分：</w:t>
            </w:r>
          </w:p>
          <w:p w14:paraId="5D291183"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Times New Roman" w:eastAsia="標楷體" w:hAnsi="Times New Roman" w:cs="Times New Roman"/>
                <w:color w:val="000000" w:themeColor="text1"/>
                <w:szCs w:val="24"/>
              </w:rPr>
              <w:t>X</w:t>
            </w: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10%</w:t>
            </w:r>
          </w:p>
          <w:p w14:paraId="23541AFF" w14:textId="60CABFB3"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0.5</w:t>
            </w:r>
            <w:r w:rsidRPr="004D1628">
              <w:rPr>
                <w:rFonts w:ascii="標楷體" w:eastAsia="標楷體" w:hAnsi="標楷體" w:cs="新細明體" w:hint="eastAsia"/>
                <w:color w:val="000000" w:themeColor="text1"/>
                <w:szCs w:val="24"/>
              </w:rPr>
              <w:t>分：</w:t>
            </w:r>
          </w:p>
          <w:p w14:paraId="2CE617FA" w14:textId="5F29A938" w:rsidR="00FF6E55" w:rsidRPr="004D1628" w:rsidRDefault="00FF6E55" w:rsidP="00FF6E55">
            <w:pPr>
              <w:widowControl/>
              <w:spacing w:line="360" w:lineRule="exact"/>
              <w:rPr>
                <w:rFonts w:ascii="標楷體" w:eastAsia="標楷體" w:hAnsi="標楷體" w:cs="新細明體"/>
                <w:color w:val="000000" w:themeColor="text1"/>
                <w:szCs w:val="24"/>
              </w:rPr>
            </w:pPr>
            <w:r w:rsidRPr="004D1628">
              <w:rPr>
                <w:rFonts w:ascii="Times New Roman" w:eastAsia="標楷體" w:hAnsi="Times New Roman" w:cs="Times New Roman"/>
                <w:color w:val="000000" w:themeColor="text1"/>
                <w:szCs w:val="24"/>
              </w:rPr>
              <w:t>5%</w:t>
            </w: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X</w:t>
            </w:r>
            <w:r w:rsidRPr="004D1628">
              <w:rPr>
                <w:rFonts w:ascii="Times New Roman" w:eastAsia="標楷體" w:hAnsi="Times New Roman" w:cs="Times New Roman" w:hint="eastAsia"/>
                <w:color w:val="000000" w:themeColor="text1"/>
              </w:rPr>
              <w:t>&lt;</w:t>
            </w:r>
            <w:r w:rsidRPr="004D1628">
              <w:rPr>
                <w:rFonts w:ascii="Times New Roman" w:eastAsia="標楷體" w:hAnsi="Times New Roman" w:cs="Times New Roman"/>
                <w:color w:val="000000" w:themeColor="text1"/>
                <w:szCs w:val="24"/>
              </w:rPr>
              <w:t>10%</w:t>
            </w:r>
          </w:p>
          <w:p w14:paraId="49944785" w14:textId="0B754509" w:rsidR="00FF6E55" w:rsidRPr="004D1628" w:rsidRDefault="00FF6E55" w:rsidP="00FF6E55">
            <w:pPr>
              <w:widowControl/>
              <w:spacing w:line="36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0</w:t>
            </w:r>
            <w:r w:rsidRPr="004D1628">
              <w:rPr>
                <w:rFonts w:ascii="標楷體" w:eastAsia="標楷體" w:hAnsi="標楷體" w:cs="新細明體" w:hint="eastAsia"/>
                <w:color w:val="000000" w:themeColor="text1"/>
                <w:szCs w:val="24"/>
              </w:rPr>
              <w:t>分：</w:t>
            </w:r>
          </w:p>
          <w:p w14:paraId="7D0276E7" w14:textId="3481FC51" w:rsidR="00FF6E55" w:rsidRPr="004D1628" w:rsidRDefault="00FF6E55" w:rsidP="00FF6E55">
            <w:pPr>
              <w:spacing w:afterLines="50" w:after="180"/>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szCs w:val="24"/>
              </w:rPr>
              <w:t>5%&lt;X</w:t>
            </w:r>
          </w:p>
        </w:tc>
        <w:tc>
          <w:tcPr>
            <w:tcW w:w="2268" w:type="dxa"/>
          </w:tcPr>
          <w:p w14:paraId="1B54836B" w14:textId="77777777" w:rsidR="00FF6E55" w:rsidRPr="004D1628" w:rsidRDefault="00FF6E55" w:rsidP="00FF6E55">
            <w:pPr>
              <w:spacing w:afterLines="50" w:after="180"/>
              <w:jc w:val="both"/>
              <w:rPr>
                <w:rFonts w:ascii="Times New Roman" w:eastAsia="標楷體" w:hAnsi="Times New Roman" w:cs="Times New Roman"/>
                <w:color w:val="000000" w:themeColor="text1"/>
              </w:rPr>
            </w:pPr>
          </w:p>
        </w:tc>
      </w:tr>
      <w:tr w:rsidR="004D1628" w:rsidRPr="004D1628" w14:paraId="1454AD4A" w14:textId="14425021" w:rsidTr="00DE1D57">
        <w:trPr>
          <w:trHeight w:val="1447"/>
          <w:jc w:val="center"/>
        </w:trPr>
        <w:tc>
          <w:tcPr>
            <w:tcW w:w="1192" w:type="dxa"/>
            <w:hideMark/>
          </w:tcPr>
          <w:p w14:paraId="5CA9F0A7" w14:textId="6E6471B7"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5-2</w:t>
            </w:r>
            <w:r w:rsidRPr="004D1628">
              <w:rPr>
                <w:rFonts w:ascii="Times New Roman" w:eastAsia="標楷體" w:hAnsi="Times New Roman" w:cs="Times New Roman" w:hint="eastAsia"/>
                <w:color w:val="000000" w:themeColor="text1"/>
              </w:rPr>
              <w:t xml:space="preserve">  </w:t>
            </w:r>
            <w:r w:rsidRPr="004D1628">
              <w:rPr>
                <w:rFonts w:ascii="Times New Roman" w:eastAsia="標楷體" w:hAnsi="Times New Roman" w:cs="Times New Roman" w:hint="eastAsia"/>
                <w:color w:val="000000" w:themeColor="text1"/>
              </w:rPr>
              <w:t>創新服務</w:t>
            </w:r>
          </w:p>
        </w:tc>
        <w:tc>
          <w:tcPr>
            <w:tcW w:w="1252" w:type="dxa"/>
            <w:hideMark/>
          </w:tcPr>
          <w:p w14:paraId="7E821F1D" w14:textId="0731AF2F"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5-2-1</w:t>
            </w:r>
            <w:r w:rsidRPr="004D1628">
              <w:rPr>
                <w:rFonts w:ascii="Times New Roman" w:eastAsia="標楷體" w:hAnsi="Times New Roman" w:cs="Times New Roman"/>
                <w:color w:val="000000" w:themeColor="text1"/>
              </w:rPr>
              <w:t>開發在地長照相關服務資源</w:t>
            </w:r>
            <w:r w:rsidRPr="004D1628">
              <w:rPr>
                <w:rFonts w:ascii="Times New Roman" w:eastAsia="標楷體" w:hAnsi="Times New Roman" w:cs="Times New Roman" w:hint="eastAsia"/>
                <w:color w:val="000000" w:themeColor="text1"/>
              </w:rPr>
              <w:t>及融入</w:t>
            </w:r>
            <w:r w:rsidRPr="004D1628">
              <w:rPr>
                <w:rFonts w:ascii="Times New Roman" w:eastAsia="標楷體" w:hAnsi="Times New Roman" w:cs="Times New Roman"/>
                <w:color w:val="000000" w:themeColor="text1"/>
              </w:rPr>
              <w:t>多元文化元素之服務</w:t>
            </w:r>
          </w:p>
          <w:p w14:paraId="60F0A3AE"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(1)</w:t>
            </w:r>
          </w:p>
        </w:tc>
        <w:tc>
          <w:tcPr>
            <w:tcW w:w="2369" w:type="dxa"/>
            <w:gridSpan w:val="2"/>
            <w:hideMark/>
          </w:tcPr>
          <w:p w14:paraId="0AC425B4" w14:textId="13C999A0"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新開發在地長照相關服務資源，不限外部資源</w:t>
            </w:r>
            <w:r w:rsidRPr="004D1628">
              <w:rPr>
                <w:rFonts w:ascii="Times New Roman" w:eastAsia="標楷體" w:hAnsi="Times New Roman" w:cs="Times New Roman" w:hint="eastAsia"/>
                <w:color w:val="000000" w:themeColor="text1"/>
              </w:rPr>
              <w:t>(</w:t>
            </w:r>
            <w:r w:rsidRPr="004D1628">
              <w:rPr>
                <w:rFonts w:ascii="Times New Roman" w:eastAsia="標楷體" w:hAnsi="Times New Roman" w:cs="Times New Roman" w:hint="eastAsia"/>
                <w:color w:val="000000" w:themeColor="text1"/>
              </w:rPr>
              <w:t>不限長照支付制度之單位</w:t>
            </w:r>
            <w:r w:rsidRPr="004D1628">
              <w:rPr>
                <w:rFonts w:ascii="Times New Roman" w:eastAsia="標楷體" w:hAnsi="Times New Roman" w:cs="Times New Roman" w:hint="eastAsia"/>
                <w:color w:val="000000" w:themeColor="text1"/>
              </w:rPr>
              <w:t>)</w:t>
            </w:r>
            <w:r w:rsidRPr="004D1628">
              <w:rPr>
                <w:rFonts w:ascii="Times New Roman" w:eastAsia="標楷體" w:hAnsi="Times New Roman" w:cs="Times New Roman" w:hint="eastAsia"/>
                <w:color w:val="000000" w:themeColor="text1"/>
              </w:rPr>
              <w:t>，擴充區域服務量能，及發展符合在地服務特色與文化特色之服務模式。</w:t>
            </w:r>
          </w:p>
        </w:tc>
        <w:tc>
          <w:tcPr>
            <w:tcW w:w="3311" w:type="dxa"/>
            <w:gridSpan w:val="2"/>
            <w:hideMark/>
          </w:tcPr>
          <w:p w14:paraId="21E7158D" w14:textId="77777777" w:rsidR="00FF6E55" w:rsidRPr="004D1628" w:rsidRDefault="00FF6E55" w:rsidP="00FF6E55">
            <w:pPr>
              <w:pStyle w:val="a3"/>
              <w:widowControl/>
              <w:numPr>
                <w:ilvl w:val="0"/>
                <w:numId w:val="32"/>
              </w:numPr>
              <w:spacing w:line="400" w:lineRule="exact"/>
              <w:ind w:leftChars="0" w:left="257" w:hanging="257"/>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文件檢閱</w:t>
            </w:r>
          </w:p>
          <w:p w14:paraId="39328DAD" w14:textId="77777777" w:rsidR="00FF6E55" w:rsidRPr="004D1628" w:rsidRDefault="00FF6E55" w:rsidP="00FF6E55">
            <w:pPr>
              <w:pStyle w:val="a3"/>
              <w:widowControl/>
              <w:numPr>
                <w:ilvl w:val="0"/>
                <w:numId w:val="32"/>
              </w:numPr>
              <w:spacing w:line="400" w:lineRule="exact"/>
              <w:ind w:leftChars="0" w:left="257" w:hanging="257"/>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現場訪談</w:t>
            </w:r>
          </w:p>
          <w:p w14:paraId="26E97A6E" w14:textId="0F130CF9" w:rsidR="00FF6E55" w:rsidRPr="004D1628" w:rsidRDefault="00FF6E55" w:rsidP="00B46061">
            <w:pPr>
              <w:pStyle w:val="a3"/>
              <w:widowControl/>
              <w:numPr>
                <w:ilvl w:val="0"/>
                <w:numId w:val="39"/>
              </w:numPr>
              <w:spacing w:line="400" w:lineRule="exact"/>
              <w:ind w:leftChars="0" w:left="212" w:hanging="212"/>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單位主動提供開發長照在地服務資源相關佐證文件。</w:t>
            </w:r>
          </w:p>
          <w:p w14:paraId="3AF61F14" w14:textId="648FED68" w:rsidR="00FF6E55" w:rsidRPr="004D1628" w:rsidRDefault="00FF6E55" w:rsidP="00B46061">
            <w:pPr>
              <w:pStyle w:val="a3"/>
              <w:widowControl/>
              <w:numPr>
                <w:ilvl w:val="0"/>
                <w:numId w:val="39"/>
              </w:numPr>
              <w:spacing w:line="400" w:lineRule="exact"/>
              <w:ind w:leftChars="0" w:left="181" w:hanging="181"/>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單位主動提供社區需求發展符合在地特色與文化之服務模式</w:t>
            </w:r>
            <w:r w:rsidRPr="004D1628">
              <w:rPr>
                <w:rFonts w:ascii="Times New Roman" w:eastAsia="標楷體" w:hAnsi="Times New Roman" w:cs="Times New Roman" w:hint="eastAsia"/>
                <w:color w:val="000000" w:themeColor="text1"/>
              </w:rPr>
              <w:t>(</w:t>
            </w:r>
            <w:r w:rsidRPr="004D1628">
              <w:rPr>
                <w:rFonts w:ascii="Times New Roman" w:eastAsia="標楷體" w:hAnsi="Times New Roman" w:cs="Times New Roman" w:hint="eastAsia"/>
                <w:color w:val="000000" w:themeColor="text1"/>
              </w:rPr>
              <w:t>如聘任原住民、新住民擔任工作者協助服務輸送，或編譯特殊語言或圖示之服務宣導品</w:t>
            </w:r>
            <w:r w:rsidRPr="004D1628">
              <w:rPr>
                <w:rFonts w:ascii="Times New Roman" w:eastAsia="標楷體" w:hAnsi="Times New Roman" w:cs="Times New Roman" w:hint="eastAsia"/>
                <w:color w:val="000000" w:themeColor="text1"/>
              </w:rPr>
              <w:t>)</w:t>
            </w:r>
            <w:r w:rsidRPr="004D1628">
              <w:rPr>
                <w:rFonts w:ascii="Times New Roman" w:eastAsia="標楷體" w:hAnsi="Times New Roman" w:cs="Times New Roman" w:hint="eastAsia"/>
                <w:color w:val="000000" w:themeColor="text1"/>
              </w:rPr>
              <w:t>等相關佐證文件。</w:t>
            </w:r>
          </w:p>
          <w:p w14:paraId="660AA0FB"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c>
          <w:tcPr>
            <w:tcW w:w="2612" w:type="dxa"/>
            <w:hideMark/>
          </w:tcPr>
          <w:p w14:paraId="72E31197" w14:textId="77777777" w:rsidR="00FF6E55" w:rsidRPr="004D1628" w:rsidRDefault="00FF6E55" w:rsidP="00B46061">
            <w:pPr>
              <w:pStyle w:val="a3"/>
              <w:numPr>
                <w:ilvl w:val="0"/>
                <w:numId w:val="40"/>
              </w:numPr>
              <w:spacing w:line="400" w:lineRule="exact"/>
              <w:ind w:leftChars="0" w:left="181" w:hanging="181"/>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開發新服務單位不受限外部其他單位，亦包括同一單位新服務提供。</w:t>
            </w:r>
          </w:p>
          <w:p w14:paraId="77F82C03" w14:textId="6337C49D" w:rsidR="00FF6E55" w:rsidRPr="004D1628" w:rsidRDefault="00FF6E55" w:rsidP="00B46061">
            <w:pPr>
              <w:pStyle w:val="a3"/>
              <w:numPr>
                <w:ilvl w:val="0"/>
                <w:numId w:val="40"/>
              </w:numPr>
              <w:spacing w:line="400" w:lineRule="exact"/>
              <w:ind w:leftChars="0" w:left="181" w:hanging="181"/>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開發在地長照相關服務資源</w:t>
            </w:r>
            <w:r w:rsidRPr="004D1628">
              <w:rPr>
                <w:rFonts w:ascii="Times New Roman" w:eastAsia="標楷體" w:hAnsi="Times New Roman" w:cs="Times New Roman" w:hint="eastAsia"/>
                <w:color w:val="000000" w:themeColor="text1"/>
              </w:rPr>
              <w:t>0.5</w:t>
            </w:r>
            <w:r w:rsidRPr="004D1628">
              <w:rPr>
                <w:rFonts w:ascii="Times New Roman" w:eastAsia="標楷體" w:hAnsi="Times New Roman" w:cs="Times New Roman" w:hint="eastAsia"/>
                <w:color w:val="000000" w:themeColor="text1"/>
              </w:rPr>
              <w:t>分。</w:t>
            </w:r>
          </w:p>
          <w:p w14:paraId="0670114F" w14:textId="6D7EB7DD" w:rsidR="00FF6E55" w:rsidRPr="004D1628" w:rsidRDefault="00FF6E55" w:rsidP="00B46061">
            <w:pPr>
              <w:pStyle w:val="a3"/>
              <w:numPr>
                <w:ilvl w:val="0"/>
                <w:numId w:val="40"/>
              </w:numPr>
              <w:spacing w:line="400" w:lineRule="exact"/>
              <w:ind w:leftChars="0" w:left="181" w:hanging="181"/>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融入多元文化元素之服務</w:t>
            </w:r>
            <w:r w:rsidRPr="004D1628">
              <w:rPr>
                <w:rFonts w:ascii="Times New Roman" w:eastAsia="標楷體" w:hAnsi="Times New Roman" w:cs="Times New Roman" w:hint="eastAsia"/>
                <w:color w:val="000000" w:themeColor="text1"/>
              </w:rPr>
              <w:t>0.5</w:t>
            </w:r>
            <w:r w:rsidRPr="004D1628">
              <w:rPr>
                <w:rFonts w:ascii="Times New Roman" w:eastAsia="標楷體" w:hAnsi="Times New Roman" w:cs="Times New Roman" w:hint="eastAsia"/>
                <w:color w:val="000000" w:themeColor="text1"/>
              </w:rPr>
              <w:t>分。</w:t>
            </w:r>
          </w:p>
        </w:tc>
        <w:tc>
          <w:tcPr>
            <w:tcW w:w="814" w:type="dxa"/>
            <w:vAlign w:val="center"/>
          </w:tcPr>
          <w:p w14:paraId="71F89AD8" w14:textId="776CF1B7" w:rsidR="00FF6E55" w:rsidRPr="004D1628" w:rsidRDefault="00FF6E55" w:rsidP="00FF6E55">
            <w:pPr>
              <w:spacing w:line="400" w:lineRule="exact"/>
              <w:jc w:val="center"/>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5-2-1</w:t>
            </w:r>
          </w:p>
        </w:tc>
        <w:tc>
          <w:tcPr>
            <w:tcW w:w="1628" w:type="dxa"/>
            <w:gridSpan w:val="2"/>
            <w:vAlign w:val="center"/>
          </w:tcPr>
          <w:p w14:paraId="5F77D5FB"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1</w:t>
            </w:r>
            <w:r w:rsidRPr="004D1628">
              <w:rPr>
                <w:rFonts w:ascii="標楷體" w:eastAsia="標楷體" w:hAnsi="標楷體" w:cs="新細明體" w:hint="eastAsia"/>
                <w:color w:val="000000" w:themeColor="text1"/>
                <w:szCs w:val="24"/>
              </w:rPr>
              <w:t>分：</w:t>
            </w:r>
          </w:p>
          <w:p w14:paraId="1358E909" w14:textId="77777777" w:rsidR="00FF6E55" w:rsidRPr="004D1628" w:rsidRDefault="00FF6E55" w:rsidP="00FF6E55">
            <w:pPr>
              <w:snapToGrid w:val="0"/>
              <w:spacing w:beforeLines="50" w:before="180" w:afterLines="50" w:after="180" w:line="300" w:lineRule="exact"/>
              <w:ind w:leftChars="-10" w:left="-24"/>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完全符合</w:t>
            </w:r>
          </w:p>
          <w:p w14:paraId="54F0B27E"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0.5</w:t>
            </w:r>
            <w:r w:rsidRPr="004D1628">
              <w:rPr>
                <w:rFonts w:ascii="標楷體" w:eastAsia="標楷體" w:hAnsi="標楷體" w:cs="新細明體" w:hint="eastAsia"/>
                <w:color w:val="000000" w:themeColor="text1"/>
                <w:szCs w:val="24"/>
              </w:rPr>
              <w:t>分：</w:t>
            </w:r>
          </w:p>
          <w:p w14:paraId="30FC7CC4"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部分符合</w:t>
            </w:r>
          </w:p>
          <w:p w14:paraId="614B41BE" w14:textId="77777777" w:rsidR="00FF6E55" w:rsidRPr="004D1628" w:rsidRDefault="00FF6E55" w:rsidP="00FF6E55">
            <w:pPr>
              <w:widowControl/>
              <w:spacing w:line="36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0</w:t>
            </w:r>
            <w:r w:rsidRPr="004D1628">
              <w:rPr>
                <w:rFonts w:ascii="標楷體" w:eastAsia="標楷體" w:hAnsi="標楷體" w:cs="新細明體" w:hint="eastAsia"/>
                <w:color w:val="000000" w:themeColor="text1"/>
                <w:szCs w:val="24"/>
              </w:rPr>
              <w:t>分：</w:t>
            </w:r>
          </w:p>
          <w:p w14:paraId="0DAAF0C6" w14:textId="1F260E5C"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標楷體" w:eastAsia="標楷體" w:hAnsi="標楷體" w:cs="新細明體" w:hint="eastAsia"/>
                <w:color w:val="000000" w:themeColor="text1"/>
                <w:szCs w:val="24"/>
              </w:rPr>
              <w:t>完全不符合</w:t>
            </w:r>
          </w:p>
        </w:tc>
        <w:tc>
          <w:tcPr>
            <w:tcW w:w="2268" w:type="dxa"/>
          </w:tcPr>
          <w:p w14:paraId="4F08B490"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r>
      <w:tr w:rsidR="004D1628" w:rsidRPr="004D1628" w14:paraId="4D91864F" w14:textId="1C03E975" w:rsidTr="00902120">
        <w:trPr>
          <w:trHeight w:val="1447"/>
          <w:jc w:val="center"/>
        </w:trPr>
        <w:tc>
          <w:tcPr>
            <w:tcW w:w="1192" w:type="dxa"/>
          </w:tcPr>
          <w:p w14:paraId="0F889C18" w14:textId="164DE761"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lastRenderedPageBreak/>
              <w:t>5-3</w:t>
            </w:r>
            <w:r w:rsidRPr="004D1628">
              <w:rPr>
                <w:rFonts w:ascii="Times New Roman" w:eastAsia="標楷體" w:hAnsi="Times New Roman" w:cs="Times New Roman"/>
                <w:color w:val="000000" w:themeColor="text1"/>
              </w:rPr>
              <w:t>專業服務</w:t>
            </w:r>
            <w:r w:rsidRPr="004D1628">
              <w:rPr>
                <w:rFonts w:ascii="Times New Roman" w:eastAsia="標楷體" w:hAnsi="Times New Roman" w:cs="Times New Roman"/>
                <w:color w:val="000000" w:themeColor="text1"/>
              </w:rPr>
              <w:t>(C</w:t>
            </w:r>
            <w:r w:rsidRPr="004D1628">
              <w:rPr>
                <w:rFonts w:ascii="Times New Roman" w:eastAsia="標楷體" w:hAnsi="Times New Roman" w:cs="Times New Roman"/>
                <w:color w:val="000000" w:themeColor="text1"/>
              </w:rPr>
              <w:t>碼</w:t>
            </w:r>
            <w:r w:rsidRPr="004D1628">
              <w:rPr>
                <w:rFonts w:ascii="Times New Roman" w:eastAsia="標楷體" w:hAnsi="Times New Roman" w:cs="Times New Roman" w:hint="eastAsia"/>
                <w:color w:val="000000" w:themeColor="text1"/>
              </w:rPr>
              <w:t>使用</w:t>
            </w:r>
            <w:r w:rsidRPr="004D1628">
              <w:rPr>
                <w:rFonts w:ascii="Times New Roman" w:eastAsia="標楷體" w:hAnsi="Times New Roman" w:cs="Times New Roman"/>
                <w:color w:val="000000" w:themeColor="text1"/>
              </w:rPr>
              <w:t>情形</w:t>
            </w:r>
            <w:r w:rsidRPr="004D1628">
              <w:rPr>
                <w:rFonts w:ascii="Times New Roman" w:eastAsia="標楷體" w:hAnsi="Times New Roman" w:cs="Times New Roman"/>
                <w:color w:val="000000" w:themeColor="text1"/>
              </w:rPr>
              <w:t xml:space="preserve"> </w:t>
            </w:r>
          </w:p>
        </w:tc>
        <w:tc>
          <w:tcPr>
            <w:tcW w:w="1252" w:type="dxa"/>
          </w:tcPr>
          <w:p w14:paraId="06D8FEA4" w14:textId="4AF22E2E"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5-3-1</w:t>
            </w:r>
            <w:r w:rsidRPr="004D1628">
              <w:rPr>
                <w:rFonts w:ascii="Times New Roman" w:eastAsia="標楷體" w:hAnsi="Times New Roman" w:cs="Times New Roman"/>
                <w:color w:val="000000" w:themeColor="text1"/>
              </w:rPr>
              <w:t>專業服務</w:t>
            </w:r>
            <w:r w:rsidRPr="004D1628">
              <w:rPr>
                <w:rFonts w:ascii="Times New Roman" w:eastAsia="標楷體" w:hAnsi="Times New Roman" w:cs="Times New Roman"/>
                <w:color w:val="000000" w:themeColor="text1"/>
              </w:rPr>
              <w:t>(C</w:t>
            </w:r>
            <w:r w:rsidRPr="004D1628">
              <w:rPr>
                <w:rFonts w:ascii="Times New Roman" w:eastAsia="標楷體" w:hAnsi="Times New Roman" w:cs="Times New Roman"/>
                <w:color w:val="000000" w:themeColor="text1"/>
              </w:rPr>
              <w:t>碼</w:t>
            </w:r>
            <w:r w:rsidRPr="004D1628">
              <w:rPr>
                <w:rFonts w:ascii="Times New Roman" w:eastAsia="標楷體" w:hAnsi="Times New Roman" w:cs="Times New Roman"/>
                <w:color w:val="000000" w:themeColor="text1"/>
              </w:rPr>
              <w:t>)</w:t>
            </w:r>
            <w:r w:rsidRPr="004D1628">
              <w:rPr>
                <w:rFonts w:ascii="Times New Roman" w:eastAsia="標楷體" w:hAnsi="Times New Roman" w:cs="Times New Roman" w:hint="eastAsia"/>
                <w:color w:val="000000" w:themeColor="text1"/>
              </w:rPr>
              <w:t xml:space="preserve"> </w:t>
            </w:r>
            <w:r w:rsidRPr="004D1628">
              <w:rPr>
                <w:rFonts w:ascii="Times New Roman" w:eastAsia="標楷體" w:hAnsi="Times New Roman" w:cs="Times New Roman" w:hint="eastAsia"/>
                <w:color w:val="000000" w:themeColor="text1"/>
              </w:rPr>
              <w:t>使用</w:t>
            </w:r>
            <w:r w:rsidRPr="004D1628">
              <w:rPr>
                <w:rFonts w:ascii="Times New Roman" w:eastAsia="標楷體" w:hAnsi="Times New Roman" w:cs="Times New Roman"/>
                <w:color w:val="000000" w:themeColor="text1"/>
              </w:rPr>
              <w:t>情形</w:t>
            </w:r>
          </w:p>
          <w:p w14:paraId="4DAD9CB7" w14:textId="6324FD28"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w:t>
            </w:r>
            <w:r w:rsidRPr="004D1628">
              <w:rPr>
                <w:rFonts w:ascii="Times New Roman" w:eastAsia="標楷體" w:hAnsi="Times New Roman" w:cs="Times New Roman" w:hint="eastAsia"/>
                <w:color w:val="000000" w:themeColor="text1"/>
              </w:rPr>
              <w:t>2</w:t>
            </w:r>
            <w:r w:rsidRPr="004D1628">
              <w:rPr>
                <w:rFonts w:ascii="Times New Roman" w:eastAsia="標楷體" w:hAnsi="Times New Roman" w:cs="Times New Roman"/>
                <w:color w:val="000000" w:themeColor="text1"/>
              </w:rPr>
              <w:t>)</w:t>
            </w:r>
          </w:p>
          <w:p w14:paraId="1861E8BB"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Times New Roman" w:eastAsia="標楷體" w:hAnsi="Times New Roman" w:cs="Times New Roman"/>
                <w:b/>
                <w:bCs/>
                <w:color w:val="000000" w:themeColor="text1"/>
              </w:rPr>
              <w:t>(</w:t>
            </w:r>
            <w:r w:rsidRPr="004D1628">
              <w:rPr>
                <w:rFonts w:ascii="Times New Roman" w:eastAsia="標楷體" w:hAnsi="Times New Roman" w:cs="Times New Roman"/>
                <w:b/>
                <w:bCs/>
                <w:color w:val="000000" w:themeColor="text1"/>
              </w:rPr>
              <w:t>本項同為查核指標</w:t>
            </w:r>
            <w:r w:rsidRPr="004D1628">
              <w:rPr>
                <w:rFonts w:ascii="Times New Roman" w:eastAsia="標楷體" w:hAnsi="Times New Roman" w:cs="Times New Roman"/>
                <w:b/>
                <w:bCs/>
                <w:color w:val="000000" w:themeColor="text1"/>
              </w:rPr>
              <w:t>)</w:t>
            </w:r>
          </w:p>
        </w:tc>
        <w:tc>
          <w:tcPr>
            <w:tcW w:w="2369" w:type="dxa"/>
            <w:gridSpan w:val="2"/>
          </w:tcPr>
          <w:p w14:paraId="7F2A1603"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核定專業服務比率及後續服務銜接情形妥適性及</w:t>
            </w:r>
            <w:r w:rsidRPr="004D1628">
              <w:rPr>
                <w:rFonts w:ascii="Times New Roman" w:eastAsia="標楷體" w:hAnsi="Times New Roman" w:cs="Times New Roman"/>
                <w:color w:val="000000" w:themeColor="text1"/>
                <w:sz w:val="23"/>
                <w:szCs w:val="23"/>
              </w:rPr>
              <w:t>協調、整合各項服務及執行專業服務所需資源，協助專業服務和照顧服務之水平連結。</w:t>
            </w:r>
          </w:p>
          <w:p w14:paraId="0C9B6741"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p w14:paraId="40D4ED53"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c>
          <w:tcPr>
            <w:tcW w:w="3311" w:type="dxa"/>
            <w:gridSpan w:val="2"/>
          </w:tcPr>
          <w:p w14:paraId="43A15248" w14:textId="77777777" w:rsidR="00FF6E55" w:rsidRPr="004D1628" w:rsidRDefault="00FF6E55" w:rsidP="00FF6E55">
            <w:pPr>
              <w:pStyle w:val="a3"/>
              <w:widowControl/>
              <w:numPr>
                <w:ilvl w:val="0"/>
                <w:numId w:val="32"/>
              </w:numPr>
              <w:spacing w:line="400" w:lineRule="exact"/>
              <w:ind w:leftChars="0" w:left="257" w:hanging="257"/>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文件檢閱</w:t>
            </w:r>
          </w:p>
          <w:p w14:paraId="1EDE78CA" w14:textId="77777777" w:rsidR="00FF6E55" w:rsidRPr="004D1628" w:rsidRDefault="00FF6E55" w:rsidP="00FF6E55">
            <w:pPr>
              <w:pStyle w:val="a3"/>
              <w:widowControl/>
              <w:numPr>
                <w:ilvl w:val="0"/>
                <w:numId w:val="32"/>
              </w:numPr>
              <w:spacing w:line="400" w:lineRule="exact"/>
              <w:ind w:leftChars="0" w:left="257" w:hanging="257"/>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現場訪談</w:t>
            </w:r>
          </w:p>
          <w:p w14:paraId="57CC8EAF" w14:textId="77777777" w:rsidR="00FF6E55" w:rsidRPr="004D1628" w:rsidRDefault="00FF6E55" w:rsidP="00FF6E55">
            <w:pPr>
              <w:widowControl/>
              <w:spacing w:line="400" w:lineRule="exact"/>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由本局計算受評區間資料並依比率計分。</w:t>
            </w:r>
          </w:p>
          <w:p w14:paraId="5D8ABD58" w14:textId="77777777" w:rsidR="00FF6E55" w:rsidRPr="004D1628" w:rsidRDefault="00FF6E55" w:rsidP="00FF6E55">
            <w:pPr>
              <w:widowControl/>
              <w:spacing w:line="400" w:lineRule="exact"/>
              <w:jc w:val="both"/>
              <w:rPr>
                <w:rFonts w:ascii="Times New Roman" w:eastAsia="標楷體" w:hAnsi="Times New Roman" w:cs="Times New Roman"/>
                <w:color w:val="000000" w:themeColor="text1"/>
              </w:rPr>
            </w:pPr>
          </w:p>
        </w:tc>
        <w:tc>
          <w:tcPr>
            <w:tcW w:w="2612" w:type="dxa"/>
          </w:tcPr>
          <w:p w14:paraId="4705D10D" w14:textId="77777777" w:rsidR="00FF6E55" w:rsidRPr="004D1628" w:rsidRDefault="00FF6E55" w:rsidP="00B46061">
            <w:pPr>
              <w:pStyle w:val="a3"/>
              <w:widowControl/>
              <w:numPr>
                <w:ilvl w:val="0"/>
                <w:numId w:val="115"/>
              </w:numPr>
              <w:ind w:leftChars="0" w:left="185" w:hanging="185"/>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配合新版長照專業服務指引之修正內容，推廣正確之服務精神。</w:t>
            </w:r>
          </w:p>
          <w:p w14:paraId="4531AE19" w14:textId="77777777" w:rsidR="00FF6E55" w:rsidRPr="004D1628" w:rsidRDefault="00FF6E55" w:rsidP="00B46061">
            <w:pPr>
              <w:pStyle w:val="a3"/>
              <w:widowControl/>
              <w:numPr>
                <w:ilvl w:val="0"/>
                <w:numId w:val="115"/>
              </w:numPr>
              <w:ind w:leftChars="0" w:left="195" w:hanging="195"/>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由本局計算受評區間資料並依比率計分：</w:t>
            </w:r>
          </w:p>
          <w:p w14:paraId="1DF0CEC6" w14:textId="77777777" w:rsidR="00FF6E55" w:rsidRPr="004D1628" w:rsidRDefault="00FF6E55" w:rsidP="00FF6E55">
            <w:pPr>
              <w:widowControl/>
              <w:ind w:leftChars="82" w:left="197"/>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專業服務使用總平均值</w:t>
            </w:r>
            <w:r w:rsidRPr="004D1628">
              <w:rPr>
                <w:rFonts w:ascii="Times New Roman" w:eastAsia="標楷體" w:hAnsi="Times New Roman" w:cs="Times New Roman" w:hint="eastAsia"/>
                <w:color w:val="000000" w:themeColor="text1"/>
              </w:rPr>
              <w:t>(X)</w:t>
            </w:r>
            <w:r w:rsidRPr="004D1628">
              <w:rPr>
                <w:rFonts w:ascii="Times New Roman" w:eastAsia="標楷體" w:hAnsi="Times New Roman" w:cs="Times New Roman" w:hint="eastAsia"/>
                <w:color w:val="000000" w:themeColor="text1"/>
              </w:rPr>
              <w:t>：</w:t>
            </w:r>
          </w:p>
          <w:p w14:paraId="3A3945AA" w14:textId="326BA922" w:rsidR="00FF6E55" w:rsidRPr="004D1628" w:rsidRDefault="00FF6E55" w:rsidP="00B46061">
            <w:pPr>
              <w:pStyle w:val="a3"/>
              <w:widowControl/>
              <w:numPr>
                <w:ilvl w:val="0"/>
                <w:numId w:val="116"/>
              </w:numPr>
              <w:ind w:leftChars="0"/>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X</w:t>
            </w:r>
            <w:r w:rsidRPr="004D1628">
              <w:rPr>
                <w:rFonts w:ascii="標楷體" w:eastAsia="標楷體" w:hAnsi="標楷體" w:cs="Times New Roman" w:hint="eastAsia"/>
                <w:color w:val="000000" w:themeColor="text1"/>
              </w:rPr>
              <w:t>≧</w:t>
            </w:r>
            <w:r w:rsidRPr="004D1628">
              <w:rPr>
                <w:rFonts w:ascii="Times New Roman" w:eastAsia="標楷體" w:hAnsi="Times New Roman" w:cs="Times New Roman" w:hint="eastAsia"/>
                <w:color w:val="000000" w:themeColor="text1"/>
              </w:rPr>
              <w:t>25%</w:t>
            </w:r>
            <w:r w:rsidRPr="004D1628">
              <w:rPr>
                <w:rFonts w:ascii="Times New Roman" w:eastAsia="標楷體" w:hAnsi="Times New Roman" w:cs="Times New Roman" w:hint="eastAsia"/>
                <w:color w:val="000000" w:themeColor="text1"/>
              </w:rPr>
              <w:t>，得</w:t>
            </w:r>
            <w:r w:rsidRPr="004D1628">
              <w:rPr>
                <w:rFonts w:ascii="Times New Roman" w:eastAsia="標楷體" w:hAnsi="Times New Roman" w:cs="Times New Roman" w:hint="eastAsia"/>
                <w:color w:val="000000" w:themeColor="text1"/>
              </w:rPr>
              <w:t>2</w:t>
            </w:r>
            <w:r w:rsidRPr="004D1628">
              <w:rPr>
                <w:rFonts w:ascii="Times New Roman" w:eastAsia="標楷體" w:hAnsi="Times New Roman" w:cs="Times New Roman" w:hint="eastAsia"/>
                <w:color w:val="000000" w:themeColor="text1"/>
              </w:rPr>
              <w:t>分。</w:t>
            </w:r>
          </w:p>
          <w:p w14:paraId="42326C64" w14:textId="77777777" w:rsidR="00FF6E55" w:rsidRPr="004D1628" w:rsidRDefault="00FF6E55" w:rsidP="00B46061">
            <w:pPr>
              <w:pStyle w:val="a3"/>
              <w:widowControl/>
              <w:numPr>
                <w:ilvl w:val="0"/>
                <w:numId w:val="116"/>
              </w:numPr>
              <w:ind w:leftChars="0" w:left="349" w:hanging="349"/>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15%</w:t>
            </w:r>
            <w:r w:rsidRPr="004D1628">
              <w:rPr>
                <w:rFonts w:ascii="Times New Roman" w:eastAsia="標楷體" w:hAnsi="Times New Roman" w:cs="Times New Roman" w:hint="eastAsia"/>
                <w:color w:val="000000" w:themeColor="text1"/>
              </w:rPr>
              <w:t>≦</w:t>
            </w:r>
            <w:r w:rsidRPr="004D1628">
              <w:rPr>
                <w:rFonts w:ascii="Times New Roman" w:eastAsia="標楷體" w:hAnsi="Times New Roman" w:cs="Times New Roman" w:hint="eastAsia"/>
                <w:color w:val="000000" w:themeColor="text1"/>
              </w:rPr>
              <w:t>X&lt;25%</w:t>
            </w:r>
            <w:r w:rsidRPr="004D1628">
              <w:rPr>
                <w:rFonts w:ascii="Times New Roman" w:eastAsia="標楷體" w:hAnsi="Times New Roman" w:cs="Times New Roman" w:hint="eastAsia"/>
                <w:color w:val="000000" w:themeColor="text1"/>
              </w:rPr>
              <w:t>，得</w:t>
            </w:r>
            <w:r w:rsidRPr="004D1628">
              <w:rPr>
                <w:rFonts w:ascii="Times New Roman" w:eastAsia="標楷體" w:hAnsi="Times New Roman" w:cs="Times New Roman" w:hint="eastAsia"/>
                <w:color w:val="000000" w:themeColor="text1"/>
              </w:rPr>
              <w:t>1</w:t>
            </w:r>
            <w:r w:rsidRPr="004D1628">
              <w:rPr>
                <w:rFonts w:ascii="Times New Roman" w:eastAsia="標楷體" w:hAnsi="Times New Roman" w:cs="Times New Roman" w:hint="eastAsia"/>
                <w:color w:val="000000" w:themeColor="text1"/>
              </w:rPr>
              <w:t>分。</w:t>
            </w:r>
          </w:p>
          <w:p w14:paraId="237505CE" w14:textId="77777777" w:rsidR="00FF6E55" w:rsidRPr="004D1628" w:rsidRDefault="00FF6E55" w:rsidP="00B46061">
            <w:pPr>
              <w:pStyle w:val="a3"/>
              <w:widowControl/>
              <w:numPr>
                <w:ilvl w:val="0"/>
                <w:numId w:val="116"/>
              </w:numPr>
              <w:ind w:leftChars="0" w:left="391" w:hanging="382"/>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X&lt;15%</w:t>
            </w:r>
            <w:r w:rsidRPr="004D1628">
              <w:rPr>
                <w:rFonts w:ascii="Times New Roman" w:eastAsia="標楷體" w:hAnsi="Times New Roman" w:cs="Times New Roman" w:hint="eastAsia"/>
                <w:color w:val="000000" w:themeColor="text1"/>
              </w:rPr>
              <w:t>，得</w:t>
            </w:r>
            <w:r w:rsidRPr="004D1628">
              <w:rPr>
                <w:rFonts w:ascii="Times New Roman" w:eastAsia="標楷體" w:hAnsi="Times New Roman" w:cs="Times New Roman" w:hint="eastAsia"/>
                <w:color w:val="000000" w:themeColor="text1"/>
              </w:rPr>
              <w:t>0</w:t>
            </w:r>
            <w:r w:rsidRPr="004D1628">
              <w:rPr>
                <w:rFonts w:ascii="Times New Roman" w:eastAsia="標楷體" w:hAnsi="Times New Roman" w:cs="Times New Roman" w:hint="eastAsia"/>
                <w:color w:val="000000" w:themeColor="text1"/>
              </w:rPr>
              <w:t>分。</w:t>
            </w:r>
          </w:p>
          <w:p w14:paraId="2DEF314E" w14:textId="77777777" w:rsidR="00FF6E55" w:rsidRPr="004D1628" w:rsidRDefault="00FF6E55" w:rsidP="00B46061">
            <w:pPr>
              <w:pStyle w:val="a3"/>
              <w:widowControl/>
              <w:numPr>
                <w:ilvl w:val="0"/>
                <w:numId w:val="117"/>
              </w:numPr>
              <w:spacing w:line="400" w:lineRule="exact"/>
              <w:ind w:leftChars="0" w:left="193" w:hanging="193"/>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專業服務使用率分子分母定義：分子為使用專業服務人數、分母為單位總案量；分子分母皆包含考評區間內已結案個案。</w:t>
            </w:r>
          </w:p>
          <w:p w14:paraId="365E380A" w14:textId="77777777" w:rsidR="00FF6E55" w:rsidRPr="004D1628" w:rsidRDefault="00FF6E55" w:rsidP="00FF6E55">
            <w:pPr>
              <w:widowControl/>
              <w:spacing w:line="400" w:lineRule="exact"/>
              <w:jc w:val="both"/>
              <w:rPr>
                <w:rFonts w:ascii="Times New Roman" w:eastAsia="標楷體" w:hAnsi="Times New Roman" w:cs="Times New Roman"/>
                <w:color w:val="000000" w:themeColor="text1"/>
              </w:rPr>
            </w:pPr>
          </w:p>
          <w:p w14:paraId="492EC66F" w14:textId="77777777" w:rsidR="00FF6E55" w:rsidRPr="004D1628" w:rsidRDefault="00FF6E55" w:rsidP="00FF6E55">
            <w:pPr>
              <w:spacing w:line="360" w:lineRule="exact"/>
              <w:ind w:leftChars="46" w:left="316" w:hangingChars="86" w:hanging="206"/>
              <w:jc w:val="both"/>
              <w:rPr>
                <w:rFonts w:ascii="Times New Roman" w:eastAsia="標楷體" w:hAnsi="Times New Roman" w:cs="Times New Roman"/>
                <w:color w:val="000000" w:themeColor="text1"/>
              </w:rPr>
            </w:pPr>
            <w:r w:rsidRPr="004D1628">
              <w:rPr>
                <w:rFonts w:ascii="微軟正黑體" w:eastAsia="微軟正黑體" w:hAnsi="微軟正黑體" w:cs="Times New Roman" w:hint="eastAsia"/>
                <w:color w:val="000000" w:themeColor="text1"/>
              </w:rPr>
              <w:t>✽</w:t>
            </w:r>
            <w:r w:rsidRPr="004D1628">
              <w:rPr>
                <w:rFonts w:ascii="標楷體" w:eastAsia="標楷體" w:hAnsi="標楷體" w:cs="Times New Roman" w:hint="eastAsia"/>
                <w:color w:val="000000" w:themeColor="text1"/>
              </w:rPr>
              <w:t>本局計算</w:t>
            </w:r>
            <w:r w:rsidRPr="004D1628">
              <w:rPr>
                <w:rFonts w:ascii="Times New Roman" w:eastAsia="標楷體" w:hAnsi="Times New Roman" w:cs="Times New Roman" w:hint="eastAsia"/>
                <w:color w:val="000000" w:themeColor="text1"/>
              </w:rPr>
              <w:t>受評區間</w:t>
            </w:r>
            <w:r w:rsidRPr="004D1628">
              <w:rPr>
                <w:rFonts w:ascii="標楷體" w:eastAsia="標楷體" w:hAnsi="標楷體" w:cs="Times New Roman" w:hint="eastAsia"/>
                <w:color w:val="000000" w:themeColor="text1"/>
              </w:rPr>
              <w:t>資料</w:t>
            </w:r>
            <w:r w:rsidRPr="004D1628">
              <w:rPr>
                <w:rFonts w:ascii="Times New Roman" w:eastAsia="標楷體" w:hAnsi="Times New Roman" w:cs="Times New Roman"/>
                <w:color w:val="000000" w:themeColor="text1"/>
              </w:rPr>
              <w:t>：</w:t>
            </w:r>
          </w:p>
          <w:p w14:paraId="70D94928" w14:textId="176AA410" w:rsidR="00FF6E55" w:rsidRPr="004D1628" w:rsidRDefault="00FF6E55" w:rsidP="00FF6E55">
            <w:pPr>
              <w:widowControl/>
              <w:spacing w:line="400" w:lineRule="exact"/>
              <w:ind w:leftChars="117" w:left="281"/>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專業服務派案比率</w:t>
            </w:r>
            <w:r w:rsidRPr="004D1628">
              <w:rPr>
                <w:rFonts w:ascii="Times New Roman" w:eastAsia="標楷體" w:hAnsi="Times New Roman" w:cs="Times New Roman"/>
                <w:color w:val="000000" w:themeColor="text1"/>
              </w:rPr>
              <w:t>：</w:t>
            </w:r>
          </w:p>
          <w:p w14:paraId="26834848" w14:textId="217602CF" w:rsidR="00FF6E55" w:rsidRPr="004D1628" w:rsidRDefault="00FF6E55" w:rsidP="00FF6E55">
            <w:pPr>
              <w:widowControl/>
              <w:spacing w:line="400" w:lineRule="exact"/>
              <w:ind w:leftChars="117" w:left="281"/>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u w:val="single"/>
              </w:rPr>
              <w:t xml:space="preserve">                  </w:t>
            </w:r>
            <w:r w:rsidRPr="004D1628">
              <w:rPr>
                <w:rFonts w:ascii="Times New Roman" w:eastAsia="標楷體" w:hAnsi="Times New Roman" w:cs="Times New Roman" w:hint="eastAsia"/>
                <w:color w:val="000000" w:themeColor="text1"/>
              </w:rPr>
              <w:t>%</w:t>
            </w:r>
          </w:p>
          <w:p w14:paraId="7DE176A5" w14:textId="5B6C82A1" w:rsidR="00FF6E55" w:rsidRPr="004D1628" w:rsidRDefault="00FF6E55" w:rsidP="00FF6E55">
            <w:pPr>
              <w:widowControl/>
              <w:spacing w:line="400" w:lineRule="exact"/>
              <w:jc w:val="both"/>
              <w:rPr>
                <w:rFonts w:ascii="Times New Roman" w:eastAsia="標楷體" w:hAnsi="Times New Roman" w:cs="Times New Roman"/>
                <w:color w:val="000000" w:themeColor="text1"/>
              </w:rPr>
            </w:pPr>
          </w:p>
        </w:tc>
        <w:tc>
          <w:tcPr>
            <w:tcW w:w="814" w:type="dxa"/>
            <w:vAlign w:val="center"/>
          </w:tcPr>
          <w:p w14:paraId="2860F823" w14:textId="5AA2D233" w:rsidR="00FF6E55" w:rsidRPr="004D1628" w:rsidRDefault="00FF6E55" w:rsidP="00FF6E55">
            <w:pPr>
              <w:widowControl/>
              <w:jc w:val="center"/>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5-3-1</w:t>
            </w:r>
          </w:p>
        </w:tc>
        <w:tc>
          <w:tcPr>
            <w:tcW w:w="1628" w:type="dxa"/>
            <w:gridSpan w:val="2"/>
            <w:vAlign w:val="center"/>
          </w:tcPr>
          <w:p w14:paraId="0F8156E8"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2</w:t>
            </w:r>
            <w:r w:rsidRPr="004D1628">
              <w:rPr>
                <w:rFonts w:ascii="標楷體" w:eastAsia="標楷體" w:hAnsi="標楷體" w:cs="新細明體" w:hint="eastAsia"/>
                <w:color w:val="000000" w:themeColor="text1"/>
                <w:szCs w:val="24"/>
              </w:rPr>
              <w:t>分：</w:t>
            </w:r>
          </w:p>
          <w:p w14:paraId="4BAD71C5"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Times New Roman" w:eastAsia="標楷體" w:hAnsi="Times New Roman" w:cs="Times New Roman"/>
                <w:color w:val="000000" w:themeColor="text1"/>
                <w:szCs w:val="24"/>
              </w:rPr>
              <w:t>X</w:t>
            </w: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25%</w:t>
            </w:r>
          </w:p>
          <w:p w14:paraId="5B0E1A49" w14:textId="4AF59DA4"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1</w:t>
            </w:r>
            <w:r w:rsidRPr="004D1628">
              <w:rPr>
                <w:rFonts w:ascii="標楷體" w:eastAsia="標楷體" w:hAnsi="標楷體" w:cs="新細明體" w:hint="eastAsia"/>
                <w:color w:val="000000" w:themeColor="text1"/>
                <w:szCs w:val="24"/>
              </w:rPr>
              <w:t>分：</w:t>
            </w:r>
          </w:p>
          <w:p w14:paraId="155A6C45" w14:textId="3727A589"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Times New Roman" w:eastAsia="標楷體" w:hAnsi="Times New Roman" w:cs="Times New Roman"/>
                <w:color w:val="000000" w:themeColor="text1"/>
                <w:szCs w:val="24"/>
              </w:rPr>
              <w:t>15</w:t>
            </w: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X</w:t>
            </w:r>
            <w:r w:rsidRPr="004D1628">
              <w:rPr>
                <w:rFonts w:ascii="Times New Roman" w:eastAsia="標楷體" w:hAnsi="Times New Roman" w:cs="Times New Roman" w:hint="eastAsia"/>
                <w:color w:val="000000" w:themeColor="text1"/>
              </w:rPr>
              <w:t>&lt;</w:t>
            </w:r>
            <w:r w:rsidRPr="004D1628">
              <w:rPr>
                <w:rFonts w:ascii="Times New Roman" w:eastAsia="標楷體" w:hAnsi="Times New Roman" w:cs="Times New Roman"/>
                <w:color w:val="000000" w:themeColor="text1"/>
                <w:szCs w:val="24"/>
              </w:rPr>
              <w:t>25%</w:t>
            </w:r>
          </w:p>
          <w:p w14:paraId="47D1692A" w14:textId="0AD12A8F"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0</w:t>
            </w:r>
            <w:r w:rsidRPr="004D1628">
              <w:rPr>
                <w:rFonts w:ascii="標楷體" w:eastAsia="標楷體" w:hAnsi="標楷體" w:cs="新細明體" w:hint="eastAsia"/>
                <w:color w:val="000000" w:themeColor="text1"/>
                <w:szCs w:val="24"/>
              </w:rPr>
              <w:t>分：</w:t>
            </w:r>
          </w:p>
          <w:p w14:paraId="44C75A82" w14:textId="68021D9C"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Times New Roman" w:eastAsia="標楷體" w:hAnsi="Times New Roman" w:cs="Times New Roman"/>
                <w:color w:val="000000" w:themeColor="text1"/>
                <w:szCs w:val="24"/>
              </w:rPr>
              <w:t>X</w:t>
            </w:r>
            <w:r w:rsidRPr="004D1628">
              <w:rPr>
                <w:rFonts w:ascii="Times New Roman" w:eastAsia="標楷體" w:hAnsi="Times New Roman" w:cs="Times New Roman" w:hint="eastAsia"/>
                <w:color w:val="000000" w:themeColor="text1"/>
              </w:rPr>
              <w:t>&lt;</w:t>
            </w:r>
            <w:r w:rsidRPr="004D1628">
              <w:rPr>
                <w:rFonts w:ascii="Times New Roman" w:eastAsia="標楷體" w:hAnsi="Times New Roman" w:cs="Times New Roman"/>
                <w:color w:val="000000" w:themeColor="text1"/>
                <w:szCs w:val="24"/>
              </w:rPr>
              <w:t>15%</w:t>
            </w:r>
          </w:p>
        </w:tc>
        <w:tc>
          <w:tcPr>
            <w:tcW w:w="2268" w:type="dxa"/>
          </w:tcPr>
          <w:p w14:paraId="5D1FEB9E" w14:textId="77777777" w:rsidR="00FF6E55" w:rsidRPr="004D1628" w:rsidRDefault="00FF6E55" w:rsidP="00FF6E55">
            <w:pPr>
              <w:widowControl/>
              <w:jc w:val="both"/>
              <w:rPr>
                <w:rFonts w:ascii="Times New Roman" w:eastAsia="標楷體" w:hAnsi="Times New Roman" w:cs="Times New Roman"/>
                <w:color w:val="000000" w:themeColor="text1"/>
              </w:rPr>
            </w:pPr>
          </w:p>
        </w:tc>
      </w:tr>
      <w:tr w:rsidR="004D1628" w:rsidRPr="004D1628" w14:paraId="1F1AB202" w14:textId="2C9EFC7E" w:rsidTr="00B21D83">
        <w:trPr>
          <w:trHeight w:val="1305"/>
          <w:jc w:val="center"/>
        </w:trPr>
        <w:tc>
          <w:tcPr>
            <w:tcW w:w="1192" w:type="dxa"/>
            <w:hideMark/>
          </w:tcPr>
          <w:p w14:paraId="62DA73F7"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lastRenderedPageBreak/>
              <w:t>5-4</w:t>
            </w:r>
            <w:r w:rsidRPr="004D1628">
              <w:rPr>
                <w:rFonts w:ascii="Times New Roman" w:eastAsia="標楷體" w:hAnsi="Times New Roman" w:cs="Times New Roman"/>
                <w:color w:val="000000" w:themeColor="text1"/>
              </w:rPr>
              <w:t>專業督導機制</w:t>
            </w:r>
          </w:p>
        </w:tc>
        <w:tc>
          <w:tcPr>
            <w:tcW w:w="1252" w:type="dxa"/>
            <w:hideMark/>
          </w:tcPr>
          <w:p w14:paraId="719FC0D1"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5-4-1</w:t>
            </w:r>
            <w:r w:rsidRPr="004D1628">
              <w:rPr>
                <w:rFonts w:ascii="Times New Roman" w:eastAsia="標楷體" w:hAnsi="Times New Roman" w:cs="Times New Roman"/>
                <w:color w:val="000000" w:themeColor="text1"/>
              </w:rPr>
              <w:t>專業督導機制建立與執行</w:t>
            </w:r>
          </w:p>
          <w:p w14:paraId="18B4F5F5"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(1)</w:t>
            </w:r>
          </w:p>
        </w:tc>
        <w:tc>
          <w:tcPr>
            <w:tcW w:w="2369" w:type="dxa"/>
            <w:gridSpan w:val="2"/>
            <w:hideMark/>
          </w:tcPr>
          <w:p w14:paraId="714C7E5C"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單位設有專業督導機制以輔導工作人員專業執行。</w:t>
            </w:r>
          </w:p>
        </w:tc>
        <w:tc>
          <w:tcPr>
            <w:tcW w:w="3311" w:type="dxa"/>
            <w:gridSpan w:val="2"/>
            <w:hideMark/>
          </w:tcPr>
          <w:p w14:paraId="1E987EC5" w14:textId="77777777" w:rsidR="00FF6E55" w:rsidRPr="004D1628" w:rsidRDefault="00FF6E55" w:rsidP="00FF6E55">
            <w:pPr>
              <w:pStyle w:val="a3"/>
              <w:widowControl/>
              <w:numPr>
                <w:ilvl w:val="0"/>
                <w:numId w:val="32"/>
              </w:numPr>
              <w:spacing w:line="400" w:lineRule="exact"/>
              <w:ind w:leftChars="0" w:left="257" w:hanging="257"/>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文件檢閱</w:t>
            </w:r>
          </w:p>
          <w:p w14:paraId="5B43FC0B" w14:textId="77777777" w:rsidR="00FF6E55" w:rsidRPr="004D1628" w:rsidRDefault="00FF6E55" w:rsidP="00FF6E55">
            <w:pPr>
              <w:pStyle w:val="a3"/>
              <w:widowControl/>
              <w:numPr>
                <w:ilvl w:val="0"/>
                <w:numId w:val="32"/>
              </w:numPr>
              <w:spacing w:line="400" w:lineRule="exact"/>
              <w:ind w:leftChars="0" w:left="257" w:hanging="257"/>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現場訪談</w:t>
            </w:r>
          </w:p>
          <w:p w14:paraId="407A5389" w14:textId="77777777" w:rsidR="00FF6E55" w:rsidRPr="004D1628" w:rsidRDefault="00FF6E55" w:rsidP="00B46061">
            <w:pPr>
              <w:pStyle w:val="a3"/>
              <w:numPr>
                <w:ilvl w:val="0"/>
                <w:numId w:val="121"/>
              </w:numPr>
              <w:spacing w:line="400" w:lineRule="exact"/>
              <w:ind w:leftChars="0"/>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檢視單位督導機制及相關會議紀錄。</w:t>
            </w:r>
          </w:p>
          <w:p w14:paraId="5A291FD7" w14:textId="6FCA4B15" w:rsidR="00FF6E55" w:rsidRPr="004D1628" w:rsidRDefault="00FF6E55" w:rsidP="00B46061">
            <w:pPr>
              <w:pStyle w:val="a3"/>
              <w:numPr>
                <w:ilvl w:val="0"/>
                <w:numId w:val="121"/>
              </w:numPr>
              <w:spacing w:line="400" w:lineRule="exact"/>
              <w:ind w:leftChars="0" w:left="198" w:hanging="198"/>
              <w:jc w:val="both"/>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本項指標</w:t>
            </w:r>
            <w:r w:rsidRPr="004D1628">
              <w:rPr>
                <w:rFonts w:ascii="Times New Roman" w:eastAsia="標楷體" w:hAnsi="Times New Roman" w:cs="Times New Roman" w:hint="eastAsia"/>
                <w:color w:val="000000" w:themeColor="text1"/>
              </w:rPr>
              <w:t>115</w:t>
            </w:r>
            <w:r w:rsidRPr="004D1628">
              <w:rPr>
                <w:rFonts w:ascii="Times New Roman" w:eastAsia="標楷體" w:hAnsi="Times New Roman" w:cs="Times New Roman" w:hint="eastAsia"/>
                <w:color w:val="000000" w:themeColor="text1"/>
              </w:rPr>
              <w:t>年維持加分項指標進行輔導，自</w:t>
            </w:r>
            <w:r w:rsidRPr="004D1628">
              <w:rPr>
                <w:rFonts w:ascii="Times New Roman" w:eastAsia="標楷體" w:hAnsi="Times New Roman" w:cs="Times New Roman" w:hint="eastAsia"/>
                <w:color w:val="000000" w:themeColor="text1"/>
              </w:rPr>
              <w:t>116</w:t>
            </w:r>
            <w:r w:rsidRPr="004D1628">
              <w:rPr>
                <w:rFonts w:ascii="Times New Roman" w:eastAsia="標楷體" w:hAnsi="Times New Roman" w:cs="Times New Roman" w:hint="eastAsia"/>
                <w:color w:val="000000" w:themeColor="text1"/>
              </w:rPr>
              <w:t>年起列入一般評分項下。</w:t>
            </w:r>
          </w:p>
        </w:tc>
        <w:tc>
          <w:tcPr>
            <w:tcW w:w="2612" w:type="dxa"/>
            <w:noWrap/>
            <w:hideMark/>
          </w:tcPr>
          <w:p w14:paraId="7B174284"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督導機制係指內督、外督、團督及個督，並確實執行及留有紀錄。</w:t>
            </w:r>
          </w:p>
          <w:p w14:paraId="625D8DA4"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p w14:paraId="64334CEB" w14:textId="40AAA148" w:rsidR="00FF6E55" w:rsidRPr="004D1628" w:rsidRDefault="00FF6E55" w:rsidP="00FF6E55">
            <w:pPr>
              <w:spacing w:line="400" w:lineRule="exact"/>
              <w:jc w:val="both"/>
              <w:rPr>
                <w:rFonts w:ascii="Times New Roman" w:eastAsia="標楷體" w:hAnsi="Times New Roman" w:cs="Times New Roman"/>
                <w:color w:val="000000" w:themeColor="text1"/>
              </w:rPr>
            </w:pPr>
          </w:p>
        </w:tc>
        <w:tc>
          <w:tcPr>
            <w:tcW w:w="814" w:type="dxa"/>
            <w:vAlign w:val="center"/>
          </w:tcPr>
          <w:p w14:paraId="4071F671" w14:textId="5E1E6DA3" w:rsidR="00FF6E55" w:rsidRPr="004D1628" w:rsidRDefault="00FF6E55" w:rsidP="00FF6E55">
            <w:pPr>
              <w:spacing w:line="400" w:lineRule="exact"/>
              <w:jc w:val="center"/>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5-4-1</w:t>
            </w:r>
          </w:p>
        </w:tc>
        <w:tc>
          <w:tcPr>
            <w:tcW w:w="1628" w:type="dxa"/>
            <w:gridSpan w:val="2"/>
            <w:vAlign w:val="center"/>
          </w:tcPr>
          <w:p w14:paraId="6EFBF81A"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1</w:t>
            </w:r>
            <w:r w:rsidRPr="004D1628">
              <w:rPr>
                <w:rFonts w:ascii="標楷體" w:eastAsia="標楷體" w:hAnsi="標楷體" w:cs="新細明體" w:hint="eastAsia"/>
                <w:color w:val="000000" w:themeColor="text1"/>
                <w:szCs w:val="24"/>
              </w:rPr>
              <w:t>分：</w:t>
            </w:r>
          </w:p>
          <w:p w14:paraId="5369FB53" w14:textId="77777777" w:rsidR="00FF6E55" w:rsidRPr="004D1628" w:rsidRDefault="00FF6E55" w:rsidP="00FF6E55">
            <w:pPr>
              <w:snapToGrid w:val="0"/>
              <w:spacing w:beforeLines="50" w:before="180" w:afterLines="50" w:after="180" w:line="300" w:lineRule="exact"/>
              <w:ind w:leftChars="-10" w:left="-24"/>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完全符合</w:t>
            </w:r>
          </w:p>
          <w:p w14:paraId="23DB7EFD"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0.5</w:t>
            </w:r>
            <w:r w:rsidRPr="004D1628">
              <w:rPr>
                <w:rFonts w:ascii="標楷體" w:eastAsia="標楷體" w:hAnsi="標楷體" w:cs="新細明體" w:hint="eastAsia"/>
                <w:color w:val="000000" w:themeColor="text1"/>
                <w:szCs w:val="24"/>
              </w:rPr>
              <w:t>分：</w:t>
            </w:r>
          </w:p>
          <w:p w14:paraId="36A36F9A" w14:textId="77777777" w:rsidR="00FF6E55" w:rsidRPr="004D1628" w:rsidRDefault="00FF6E55" w:rsidP="00FF6E55">
            <w:pPr>
              <w:snapToGrid w:val="0"/>
              <w:spacing w:beforeLines="50" w:before="180" w:afterLines="50" w:after="180" w:line="30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部分符合</w:t>
            </w:r>
          </w:p>
          <w:p w14:paraId="36FD298F" w14:textId="77777777" w:rsidR="00FF6E55" w:rsidRPr="004D1628" w:rsidRDefault="00FF6E55" w:rsidP="00FF6E55">
            <w:pPr>
              <w:widowControl/>
              <w:spacing w:line="360" w:lineRule="exact"/>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w:t>
            </w:r>
            <w:r w:rsidRPr="004D1628">
              <w:rPr>
                <w:rFonts w:ascii="Times New Roman" w:eastAsia="標楷體" w:hAnsi="Times New Roman" w:cs="Times New Roman"/>
                <w:color w:val="000000" w:themeColor="text1"/>
                <w:szCs w:val="24"/>
              </w:rPr>
              <w:t>0</w:t>
            </w:r>
            <w:r w:rsidRPr="004D1628">
              <w:rPr>
                <w:rFonts w:ascii="標楷體" w:eastAsia="標楷體" w:hAnsi="標楷體" w:cs="新細明體" w:hint="eastAsia"/>
                <w:color w:val="000000" w:themeColor="text1"/>
                <w:szCs w:val="24"/>
              </w:rPr>
              <w:t>分：</w:t>
            </w:r>
          </w:p>
          <w:p w14:paraId="19048A97" w14:textId="293018C9"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標楷體" w:eastAsia="標楷體" w:hAnsi="標楷體" w:cs="新細明體" w:hint="eastAsia"/>
                <w:color w:val="000000" w:themeColor="text1"/>
                <w:szCs w:val="24"/>
              </w:rPr>
              <w:t>完全不符合</w:t>
            </w:r>
          </w:p>
        </w:tc>
        <w:tc>
          <w:tcPr>
            <w:tcW w:w="2268" w:type="dxa"/>
          </w:tcPr>
          <w:p w14:paraId="6A493D6C"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p>
        </w:tc>
      </w:tr>
      <w:tr w:rsidR="004D1628" w:rsidRPr="004D1628" w14:paraId="79DD5617" w14:textId="16C6354C" w:rsidTr="00BD6309">
        <w:trPr>
          <w:trHeight w:val="567"/>
          <w:jc w:val="center"/>
        </w:trPr>
        <w:tc>
          <w:tcPr>
            <w:tcW w:w="10736" w:type="dxa"/>
            <w:gridSpan w:val="7"/>
            <w:vAlign w:val="center"/>
          </w:tcPr>
          <w:p w14:paraId="59826158" w14:textId="77777777" w:rsidR="00FF6E55" w:rsidRPr="004D1628" w:rsidRDefault="00FF6E55" w:rsidP="00FF6E55">
            <w:pPr>
              <w:widowControl/>
              <w:spacing w:line="400" w:lineRule="exact"/>
              <w:jc w:val="both"/>
              <w:rPr>
                <w:rFonts w:ascii="Times New Roman" w:eastAsia="標楷體" w:hAnsi="Times New Roman" w:cs="Times New Roman"/>
                <w:color w:val="000000" w:themeColor="text1"/>
                <w:szCs w:val="24"/>
              </w:rPr>
            </w:pPr>
            <w:r w:rsidRPr="004D1628">
              <w:rPr>
                <w:rFonts w:ascii="Times New Roman" w:eastAsia="標楷體" w:hAnsi="Times New Roman" w:cs="Times New Roman"/>
                <w:b/>
                <w:bCs/>
                <w:color w:val="000000" w:themeColor="text1"/>
              </w:rPr>
              <w:t>六、其他扣分題</w:t>
            </w:r>
            <w:r w:rsidRPr="004D1628">
              <w:rPr>
                <w:rFonts w:ascii="Times New Roman" w:eastAsia="標楷體" w:hAnsi="Times New Roman" w:cs="Times New Roman"/>
                <w:b/>
                <w:bCs/>
                <w:color w:val="000000" w:themeColor="text1"/>
              </w:rPr>
              <w:t>(0 ~ -3</w:t>
            </w:r>
            <w:r w:rsidRPr="004D1628">
              <w:rPr>
                <w:rFonts w:ascii="Times New Roman" w:eastAsia="標楷體" w:hAnsi="Times New Roman" w:cs="Times New Roman"/>
                <w:b/>
                <w:bCs/>
                <w:color w:val="000000" w:themeColor="text1"/>
              </w:rPr>
              <w:t>分</w:t>
            </w:r>
            <w:r w:rsidRPr="004D1628">
              <w:rPr>
                <w:rFonts w:ascii="Times New Roman" w:eastAsia="標楷體" w:hAnsi="Times New Roman" w:cs="Times New Roman"/>
                <w:b/>
                <w:bCs/>
                <w:color w:val="000000" w:themeColor="text1"/>
              </w:rPr>
              <w:t>)</w:t>
            </w:r>
          </w:p>
        </w:tc>
        <w:tc>
          <w:tcPr>
            <w:tcW w:w="2442" w:type="dxa"/>
            <w:gridSpan w:val="3"/>
          </w:tcPr>
          <w:p w14:paraId="28FEF662" w14:textId="77777777" w:rsidR="00FF6E55" w:rsidRPr="004D1628" w:rsidRDefault="00FF6E55" w:rsidP="00FF6E55">
            <w:pPr>
              <w:widowControl/>
              <w:spacing w:line="400" w:lineRule="exact"/>
              <w:jc w:val="both"/>
              <w:rPr>
                <w:rFonts w:ascii="Times New Roman" w:eastAsia="標楷體" w:hAnsi="Times New Roman" w:cs="Times New Roman"/>
                <w:b/>
                <w:bCs/>
                <w:color w:val="000000" w:themeColor="text1"/>
              </w:rPr>
            </w:pPr>
          </w:p>
        </w:tc>
        <w:tc>
          <w:tcPr>
            <w:tcW w:w="2268" w:type="dxa"/>
          </w:tcPr>
          <w:p w14:paraId="4CF76F03" w14:textId="77777777" w:rsidR="00FF6E55" w:rsidRPr="004D1628" w:rsidRDefault="00FF6E55" w:rsidP="00FF6E55">
            <w:pPr>
              <w:widowControl/>
              <w:spacing w:line="400" w:lineRule="exact"/>
              <w:jc w:val="both"/>
              <w:rPr>
                <w:rFonts w:ascii="Times New Roman" w:eastAsia="標楷體" w:hAnsi="Times New Roman" w:cs="Times New Roman"/>
                <w:b/>
                <w:bCs/>
                <w:color w:val="000000" w:themeColor="text1"/>
              </w:rPr>
            </w:pPr>
          </w:p>
        </w:tc>
      </w:tr>
      <w:tr w:rsidR="004D1628" w:rsidRPr="004D1628" w14:paraId="68FECE49" w14:textId="4B6AAE17" w:rsidTr="00354B12">
        <w:trPr>
          <w:trHeight w:val="1305"/>
          <w:jc w:val="center"/>
        </w:trPr>
        <w:tc>
          <w:tcPr>
            <w:tcW w:w="1192" w:type="dxa"/>
          </w:tcPr>
          <w:p w14:paraId="3B3CAA7D" w14:textId="77777777" w:rsidR="00FF6E55" w:rsidRPr="004D1628" w:rsidRDefault="00FF6E55" w:rsidP="00FF6E55">
            <w:pPr>
              <w:widowControl/>
              <w:spacing w:line="400" w:lineRule="exact"/>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6-1</w:t>
            </w:r>
          </w:p>
          <w:p w14:paraId="21655A40" w14:textId="77777777" w:rsidR="00FF6E55" w:rsidRPr="004D1628" w:rsidRDefault="00FF6E55" w:rsidP="00FF6E55">
            <w:pPr>
              <w:widowControl/>
              <w:spacing w:line="400" w:lineRule="exact"/>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其他扣分題</w:t>
            </w:r>
          </w:p>
        </w:tc>
        <w:tc>
          <w:tcPr>
            <w:tcW w:w="1252" w:type="dxa"/>
          </w:tcPr>
          <w:p w14:paraId="4843FEC0" w14:textId="77777777" w:rsidR="00FF6E55" w:rsidRPr="004D1628" w:rsidRDefault="00FF6E55" w:rsidP="00FF6E55">
            <w:pPr>
              <w:widowControl/>
              <w:spacing w:line="400" w:lineRule="exact"/>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6-1-1</w:t>
            </w:r>
          </w:p>
          <w:p w14:paraId="7390D9BF"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追蹤前次考評改善</w:t>
            </w:r>
          </w:p>
        </w:tc>
        <w:tc>
          <w:tcPr>
            <w:tcW w:w="2369" w:type="dxa"/>
            <w:gridSpan w:val="2"/>
          </w:tcPr>
          <w:p w14:paraId="16FE77F7" w14:textId="77777777" w:rsidR="00FF6E55" w:rsidRPr="004D1628" w:rsidRDefault="00FF6E55" w:rsidP="00FF6E55">
            <w:pPr>
              <w:spacing w:line="400" w:lineRule="exact"/>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szCs w:val="24"/>
              </w:rPr>
              <w:t>前次考評之委員建議事項改善情形。</w:t>
            </w:r>
          </w:p>
        </w:tc>
        <w:tc>
          <w:tcPr>
            <w:tcW w:w="3311" w:type="dxa"/>
            <w:gridSpan w:val="2"/>
          </w:tcPr>
          <w:p w14:paraId="5FB6E63F" w14:textId="77777777" w:rsidR="00FF6E55" w:rsidRPr="004D1628" w:rsidRDefault="00FF6E55" w:rsidP="00B46061">
            <w:pPr>
              <w:pStyle w:val="a3"/>
              <w:widowControl/>
              <w:numPr>
                <w:ilvl w:val="0"/>
                <w:numId w:val="37"/>
              </w:numPr>
              <w:ind w:leftChars="0" w:left="233" w:hanging="233"/>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現場訪談</w:t>
            </w:r>
          </w:p>
          <w:p w14:paraId="06ABDC1A" w14:textId="77777777" w:rsidR="00FF6E55" w:rsidRPr="004D1628" w:rsidRDefault="00FF6E55" w:rsidP="00FF6E55">
            <w:pPr>
              <w:pStyle w:val="a3"/>
              <w:widowControl/>
              <w:numPr>
                <w:ilvl w:val="0"/>
                <w:numId w:val="32"/>
              </w:numPr>
              <w:ind w:leftChars="0" w:left="196" w:hanging="196"/>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文件檢閱或系統檢視</w:t>
            </w:r>
          </w:p>
          <w:p w14:paraId="0A27836D" w14:textId="77777777" w:rsidR="00FF6E55" w:rsidRPr="004D1628" w:rsidRDefault="00FF6E55" w:rsidP="00B46061">
            <w:pPr>
              <w:pStyle w:val="a3"/>
              <w:widowControl/>
              <w:numPr>
                <w:ilvl w:val="0"/>
                <w:numId w:val="118"/>
              </w:numPr>
              <w:ind w:leftChars="0" w:left="165" w:hanging="165"/>
              <w:jc w:val="both"/>
              <w:rPr>
                <w:rFonts w:ascii="Times New Roman" w:eastAsia="標楷體" w:hAnsi="Times New Roman" w:cs="Times New Roman"/>
                <w:color w:val="000000" w:themeColor="text1"/>
              </w:rPr>
            </w:pPr>
            <w:r w:rsidRPr="004D1628">
              <w:rPr>
                <w:rFonts w:ascii="Times New Roman" w:eastAsia="標楷體" w:hAnsi="Times New Roman" w:cs="Times New Roman"/>
                <w:color w:val="000000" w:themeColor="text1"/>
              </w:rPr>
              <w:t>A</w:t>
            </w:r>
            <w:r w:rsidRPr="004D1628">
              <w:rPr>
                <w:rFonts w:ascii="Times New Roman" w:eastAsia="標楷體" w:hAnsi="Times New Roman" w:cs="Times New Roman"/>
                <w:color w:val="000000" w:themeColor="text1"/>
              </w:rPr>
              <w:t>單位呈現</w:t>
            </w:r>
            <w:r w:rsidRPr="004D1628">
              <w:rPr>
                <w:rFonts w:ascii="Times New Roman" w:eastAsia="標楷體" w:hAnsi="Times New Roman" w:cs="Times New Roman" w:hint="eastAsia"/>
                <w:color w:val="000000" w:themeColor="text1"/>
              </w:rPr>
              <w:t>前次評鑑改善辦理情形，</w:t>
            </w:r>
            <w:r w:rsidRPr="004D1628">
              <w:rPr>
                <w:rFonts w:ascii="Times New Roman" w:eastAsia="標楷體" w:hAnsi="Times New Roman" w:cs="Times New Roman"/>
                <w:color w:val="000000" w:themeColor="text1"/>
              </w:rPr>
              <w:t>現場委員討論議決。</w:t>
            </w:r>
          </w:p>
          <w:p w14:paraId="551A93AC" w14:textId="28E9A5FF" w:rsidR="00FF6E55" w:rsidRPr="004D1628" w:rsidRDefault="00FF6E55" w:rsidP="00B46061">
            <w:pPr>
              <w:pStyle w:val="a3"/>
              <w:widowControl/>
              <w:numPr>
                <w:ilvl w:val="0"/>
                <w:numId w:val="118"/>
              </w:numPr>
              <w:spacing w:line="400" w:lineRule="exact"/>
              <w:ind w:leftChars="0" w:left="212" w:hanging="212"/>
              <w:rPr>
                <w:rFonts w:ascii="Times New Roman" w:eastAsia="標楷體" w:hAnsi="Times New Roman" w:cs="Times New Roman"/>
                <w:color w:val="000000" w:themeColor="text1"/>
              </w:rPr>
            </w:pPr>
            <w:r w:rsidRPr="004D1628">
              <w:rPr>
                <w:rFonts w:ascii="Times New Roman" w:eastAsia="標楷體" w:hAnsi="Times New Roman" w:cs="Times New Roman" w:hint="eastAsia"/>
                <w:color w:val="000000" w:themeColor="text1"/>
              </w:rPr>
              <w:t>另</w:t>
            </w:r>
            <w:r w:rsidRPr="004D1628">
              <w:rPr>
                <w:rFonts w:ascii="Times New Roman" w:eastAsia="標楷體" w:hAnsi="Times New Roman" w:cs="Times New Roman" w:hint="eastAsia"/>
                <w:color w:val="000000" w:themeColor="text1"/>
              </w:rPr>
              <w:t>115</w:t>
            </w:r>
            <w:r w:rsidRPr="004D1628">
              <w:rPr>
                <w:rFonts w:ascii="Times New Roman" w:eastAsia="標楷體" w:hAnsi="Times New Roman" w:cs="Times New Roman" w:hint="eastAsia"/>
                <w:color w:val="000000" w:themeColor="text1"/>
              </w:rPr>
              <w:t>年</w:t>
            </w:r>
            <w:r w:rsidRPr="004D1628">
              <w:rPr>
                <w:rFonts w:ascii="Times New Roman" w:eastAsia="標楷體" w:hAnsi="Times New Roman" w:cs="Times New Roman" w:hint="eastAsia"/>
                <w:color w:val="000000" w:themeColor="text1"/>
                <w:szCs w:val="24"/>
              </w:rPr>
              <w:t>接受「輔導訪查」及「查核」單位</w:t>
            </w:r>
            <w:r w:rsidRPr="004D1628">
              <w:rPr>
                <w:rFonts w:ascii="Times New Roman" w:eastAsia="標楷體" w:hAnsi="Times New Roman" w:cs="Times New Roman" w:hint="eastAsia"/>
                <w:color w:val="000000" w:themeColor="text1"/>
              </w:rPr>
              <w:t>將</w:t>
            </w:r>
            <w:bookmarkStart w:id="26" w:name="_Hlk183106027"/>
            <w:r w:rsidRPr="004D1628">
              <w:rPr>
                <w:rFonts w:ascii="Times New Roman" w:eastAsia="標楷體" w:hAnsi="Times New Roman" w:cs="Times New Roman" w:hint="eastAsia"/>
                <w:color w:val="000000" w:themeColor="text1"/>
              </w:rPr>
              <w:t>檢視資料準備完善程度，納入次年考核項目評分。</w:t>
            </w:r>
            <w:bookmarkEnd w:id="26"/>
          </w:p>
        </w:tc>
        <w:tc>
          <w:tcPr>
            <w:tcW w:w="2612" w:type="dxa"/>
            <w:noWrap/>
          </w:tcPr>
          <w:p w14:paraId="4558F027" w14:textId="77777777" w:rsidR="00FF6E55" w:rsidRPr="004D1628" w:rsidRDefault="00FF6E55" w:rsidP="00FF6E55">
            <w:pPr>
              <w:widowControl/>
              <w:jc w:val="both"/>
              <w:rPr>
                <w:rFonts w:ascii="Times New Roman" w:eastAsia="標楷體" w:hAnsi="Times New Roman" w:cs="Times New Roman"/>
                <w:color w:val="000000" w:themeColor="text1"/>
                <w:szCs w:val="24"/>
              </w:rPr>
            </w:pPr>
            <w:r w:rsidRPr="004D1628">
              <w:rPr>
                <w:rFonts w:ascii="Times New Roman" w:eastAsia="標楷體" w:hAnsi="Times New Roman" w:cs="Times New Roman" w:hint="eastAsia"/>
                <w:color w:val="000000" w:themeColor="text1"/>
                <w:szCs w:val="24"/>
              </w:rPr>
              <w:t>1.</w:t>
            </w:r>
            <w:r w:rsidRPr="004D1628">
              <w:rPr>
                <w:rFonts w:ascii="Times New Roman" w:eastAsia="標楷體" w:hAnsi="Times New Roman" w:cs="Times New Roman" w:hint="eastAsia"/>
                <w:color w:val="000000" w:themeColor="text1"/>
                <w:szCs w:val="24"/>
              </w:rPr>
              <w:t>依單位</w:t>
            </w:r>
            <w:r w:rsidRPr="004D1628">
              <w:rPr>
                <w:rFonts w:ascii="Times New Roman" w:eastAsia="標楷體" w:hAnsi="Times New Roman" w:cs="Times New Roman" w:hint="eastAsia"/>
                <w:color w:val="000000" w:themeColor="text1"/>
              </w:rPr>
              <w:t>前次評鑑</w:t>
            </w:r>
            <w:r w:rsidRPr="004D1628">
              <w:rPr>
                <w:rFonts w:ascii="Times New Roman" w:eastAsia="標楷體" w:hAnsi="Times New Roman" w:cs="Times New Roman" w:hint="eastAsia"/>
                <w:color w:val="000000" w:themeColor="text1"/>
                <w:szCs w:val="24"/>
              </w:rPr>
              <w:t>改善情形評分，扣分標準如下</w:t>
            </w:r>
            <w:r w:rsidRPr="004D1628">
              <w:rPr>
                <w:rFonts w:ascii="標楷體" w:eastAsia="標楷體" w:hAnsi="標楷體" w:cs="Times New Roman" w:hint="eastAsia"/>
                <w:color w:val="000000" w:themeColor="text1"/>
                <w:szCs w:val="24"/>
              </w:rPr>
              <w:t>：</w:t>
            </w:r>
          </w:p>
          <w:p w14:paraId="0001F3FE" w14:textId="77777777" w:rsidR="00FF6E55" w:rsidRPr="004D1628" w:rsidRDefault="00FF6E55" w:rsidP="00FF6E55">
            <w:pPr>
              <w:widowControl/>
              <w:ind w:leftChars="-15" w:left="283" w:hangingChars="133" w:hanging="319"/>
              <w:rPr>
                <w:rFonts w:ascii="Times New Roman" w:eastAsia="標楷體" w:hAnsi="Times New Roman" w:cs="Times New Roman"/>
                <w:color w:val="000000" w:themeColor="text1"/>
                <w:szCs w:val="24"/>
              </w:rPr>
            </w:pPr>
            <w:r w:rsidRPr="004D1628">
              <w:rPr>
                <w:rFonts w:ascii="Times New Roman" w:eastAsia="標楷體" w:hAnsi="Times New Roman" w:cs="Times New Roman" w:hint="eastAsia"/>
                <w:color w:val="000000" w:themeColor="text1"/>
                <w:szCs w:val="24"/>
              </w:rPr>
              <w:t>(1)</w:t>
            </w:r>
            <w:r w:rsidRPr="004D1628">
              <w:rPr>
                <w:rFonts w:ascii="Times New Roman" w:eastAsia="標楷體" w:hAnsi="Times New Roman" w:cs="Times New Roman" w:hint="eastAsia"/>
                <w:color w:val="000000" w:themeColor="text1"/>
                <w:szCs w:val="24"/>
              </w:rPr>
              <w:t>改善</w:t>
            </w:r>
            <w:r w:rsidRPr="004D1628">
              <w:rPr>
                <w:rFonts w:ascii="Times New Roman" w:eastAsia="標楷體" w:hAnsi="Times New Roman" w:cs="Times New Roman" w:hint="eastAsia"/>
                <w:color w:val="000000" w:themeColor="text1"/>
                <w:szCs w:val="24"/>
              </w:rPr>
              <w:t>90%-100%</w:t>
            </w:r>
            <w:r w:rsidRPr="004D1628">
              <w:rPr>
                <w:rFonts w:ascii="Times New Roman" w:eastAsia="標楷體" w:hAnsi="Times New Roman" w:cs="Times New Roman" w:hint="eastAsia"/>
                <w:color w:val="000000" w:themeColor="text1"/>
                <w:szCs w:val="24"/>
              </w:rPr>
              <w:t>不扣分。</w:t>
            </w:r>
          </w:p>
          <w:p w14:paraId="65FA195C" w14:textId="77777777" w:rsidR="00FF6E55" w:rsidRPr="004D1628" w:rsidRDefault="00FF6E55" w:rsidP="00FF6E55">
            <w:pPr>
              <w:widowControl/>
              <w:ind w:leftChars="-15" w:left="283" w:hangingChars="133" w:hanging="319"/>
              <w:rPr>
                <w:rFonts w:ascii="Times New Roman" w:eastAsia="標楷體" w:hAnsi="Times New Roman" w:cs="Times New Roman"/>
                <w:color w:val="000000" w:themeColor="text1"/>
                <w:szCs w:val="24"/>
              </w:rPr>
            </w:pPr>
            <w:r w:rsidRPr="004D1628">
              <w:rPr>
                <w:rFonts w:ascii="Times New Roman" w:eastAsia="標楷體" w:hAnsi="Times New Roman" w:cs="Times New Roman" w:hint="eastAsia"/>
                <w:color w:val="000000" w:themeColor="text1"/>
                <w:szCs w:val="24"/>
              </w:rPr>
              <w:t>(2)</w:t>
            </w:r>
            <w:r w:rsidRPr="004D1628">
              <w:rPr>
                <w:rFonts w:ascii="Times New Roman" w:eastAsia="標楷體" w:hAnsi="Times New Roman" w:cs="Times New Roman" w:hint="eastAsia"/>
                <w:color w:val="000000" w:themeColor="text1"/>
                <w:szCs w:val="24"/>
              </w:rPr>
              <w:t>改善</w:t>
            </w:r>
            <w:r w:rsidRPr="004D1628">
              <w:rPr>
                <w:rFonts w:ascii="Times New Roman" w:eastAsia="標楷體" w:hAnsi="Times New Roman" w:cs="Times New Roman" w:hint="eastAsia"/>
                <w:color w:val="000000" w:themeColor="text1"/>
                <w:szCs w:val="24"/>
              </w:rPr>
              <w:t>80%-</w:t>
            </w:r>
            <w:r w:rsidRPr="004D1628">
              <w:rPr>
                <w:rFonts w:ascii="Times New Roman" w:eastAsia="標楷體" w:hAnsi="Times New Roman" w:cs="Times New Roman" w:hint="eastAsia"/>
                <w:color w:val="000000" w:themeColor="text1"/>
                <w:szCs w:val="24"/>
              </w:rPr>
              <w:t>未達</w:t>
            </w:r>
            <w:r w:rsidRPr="004D1628">
              <w:rPr>
                <w:rFonts w:ascii="Times New Roman" w:eastAsia="標楷體" w:hAnsi="Times New Roman" w:cs="Times New Roman" w:hint="eastAsia"/>
                <w:color w:val="000000" w:themeColor="text1"/>
                <w:szCs w:val="24"/>
              </w:rPr>
              <w:t>90%</w:t>
            </w:r>
            <w:r w:rsidRPr="004D1628">
              <w:rPr>
                <w:rFonts w:ascii="Times New Roman" w:eastAsia="標楷體" w:hAnsi="Times New Roman" w:cs="Times New Roman" w:hint="eastAsia"/>
                <w:color w:val="000000" w:themeColor="text1"/>
                <w:szCs w:val="24"/>
              </w:rPr>
              <w:t>扣</w:t>
            </w:r>
            <w:r w:rsidRPr="004D1628">
              <w:rPr>
                <w:rFonts w:ascii="Times New Roman" w:eastAsia="標楷體" w:hAnsi="Times New Roman" w:cs="Times New Roman" w:hint="eastAsia"/>
                <w:color w:val="000000" w:themeColor="text1"/>
                <w:szCs w:val="24"/>
              </w:rPr>
              <w:t>1</w:t>
            </w:r>
            <w:r w:rsidRPr="004D1628">
              <w:rPr>
                <w:rFonts w:ascii="Times New Roman" w:eastAsia="標楷體" w:hAnsi="Times New Roman" w:cs="Times New Roman" w:hint="eastAsia"/>
                <w:color w:val="000000" w:themeColor="text1"/>
                <w:szCs w:val="24"/>
              </w:rPr>
              <w:t>分。</w:t>
            </w:r>
          </w:p>
          <w:p w14:paraId="46ABC034" w14:textId="77777777" w:rsidR="00FF6E55" w:rsidRPr="004D1628" w:rsidRDefault="00FF6E55" w:rsidP="00FF6E55">
            <w:pPr>
              <w:widowControl/>
              <w:ind w:leftChars="-15" w:left="283" w:hangingChars="133" w:hanging="319"/>
              <w:rPr>
                <w:rFonts w:ascii="Times New Roman" w:eastAsia="標楷體" w:hAnsi="Times New Roman" w:cs="Times New Roman"/>
                <w:color w:val="000000" w:themeColor="text1"/>
                <w:szCs w:val="24"/>
              </w:rPr>
            </w:pPr>
            <w:r w:rsidRPr="004D1628">
              <w:rPr>
                <w:rFonts w:ascii="Times New Roman" w:eastAsia="標楷體" w:hAnsi="Times New Roman" w:cs="Times New Roman" w:hint="eastAsia"/>
                <w:color w:val="000000" w:themeColor="text1"/>
                <w:szCs w:val="24"/>
              </w:rPr>
              <w:t>(3)</w:t>
            </w:r>
            <w:r w:rsidRPr="004D1628">
              <w:rPr>
                <w:rFonts w:ascii="Times New Roman" w:eastAsia="標楷體" w:hAnsi="Times New Roman" w:cs="Times New Roman" w:hint="eastAsia"/>
                <w:color w:val="000000" w:themeColor="text1"/>
                <w:szCs w:val="24"/>
              </w:rPr>
              <w:t>改善</w:t>
            </w:r>
            <w:r w:rsidRPr="004D1628">
              <w:rPr>
                <w:rFonts w:ascii="Times New Roman" w:eastAsia="標楷體" w:hAnsi="Times New Roman" w:cs="Times New Roman" w:hint="eastAsia"/>
                <w:color w:val="000000" w:themeColor="text1"/>
                <w:szCs w:val="24"/>
              </w:rPr>
              <w:t>70%-</w:t>
            </w:r>
            <w:r w:rsidRPr="004D1628">
              <w:rPr>
                <w:rFonts w:ascii="Times New Roman" w:eastAsia="標楷體" w:hAnsi="Times New Roman" w:cs="Times New Roman" w:hint="eastAsia"/>
                <w:color w:val="000000" w:themeColor="text1"/>
                <w:szCs w:val="24"/>
              </w:rPr>
              <w:t>未達</w:t>
            </w:r>
            <w:r w:rsidRPr="004D1628">
              <w:rPr>
                <w:rFonts w:ascii="Times New Roman" w:eastAsia="標楷體" w:hAnsi="Times New Roman" w:cs="Times New Roman" w:hint="eastAsia"/>
                <w:color w:val="000000" w:themeColor="text1"/>
                <w:szCs w:val="24"/>
              </w:rPr>
              <w:t>80%</w:t>
            </w:r>
            <w:r w:rsidRPr="004D1628">
              <w:rPr>
                <w:rFonts w:ascii="Times New Roman" w:eastAsia="標楷體" w:hAnsi="Times New Roman" w:cs="Times New Roman" w:hint="eastAsia"/>
                <w:color w:val="000000" w:themeColor="text1"/>
                <w:szCs w:val="24"/>
              </w:rPr>
              <w:t>扣</w:t>
            </w:r>
            <w:r w:rsidRPr="004D1628">
              <w:rPr>
                <w:rFonts w:ascii="Times New Roman" w:eastAsia="標楷體" w:hAnsi="Times New Roman" w:cs="Times New Roman" w:hint="eastAsia"/>
                <w:color w:val="000000" w:themeColor="text1"/>
                <w:szCs w:val="24"/>
              </w:rPr>
              <w:t>2</w:t>
            </w:r>
            <w:r w:rsidRPr="004D1628">
              <w:rPr>
                <w:rFonts w:ascii="Times New Roman" w:eastAsia="標楷體" w:hAnsi="Times New Roman" w:cs="Times New Roman" w:hint="eastAsia"/>
                <w:color w:val="000000" w:themeColor="text1"/>
                <w:szCs w:val="24"/>
              </w:rPr>
              <w:t>分。</w:t>
            </w:r>
          </w:p>
          <w:p w14:paraId="45F9742A" w14:textId="77777777" w:rsidR="00FF6E55" w:rsidRPr="004D1628" w:rsidRDefault="00FF6E55" w:rsidP="00FF6E55">
            <w:pPr>
              <w:widowControl/>
              <w:ind w:leftChars="-15" w:left="283" w:hangingChars="133" w:hanging="319"/>
              <w:rPr>
                <w:rFonts w:ascii="Times New Roman" w:eastAsia="標楷體" w:hAnsi="Times New Roman" w:cs="Times New Roman"/>
                <w:color w:val="000000" w:themeColor="text1"/>
                <w:szCs w:val="24"/>
              </w:rPr>
            </w:pPr>
            <w:r w:rsidRPr="004D1628">
              <w:rPr>
                <w:rFonts w:ascii="Times New Roman" w:eastAsia="標楷體" w:hAnsi="Times New Roman" w:cs="Times New Roman" w:hint="eastAsia"/>
                <w:color w:val="000000" w:themeColor="text1"/>
                <w:szCs w:val="24"/>
              </w:rPr>
              <w:t>(4)</w:t>
            </w:r>
            <w:r w:rsidRPr="004D1628">
              <w:rPr>
                <w:rFonts w:ascii="Times New Roman" w:eastAsia="標楷體" w:hAnsi="Times New Roman" w:cs="Times New Roman" w:hint="eastAsia"/>
                <w:color w:val="000000" w:themeColor="text1"/>
                <w:szCs w:val="24"/>
              </w:rPr>
              <w:t>改善未達</w:t>
            </w:r>
            <w:r w:rsidRPr="004D1628">
              <w:rPr>
                <w:rFonts w:ascii="Times New Roman" w:eastAsia="標楷體" w:hAnsi="Times New Roman" w:cs="Times New Roman" w:hint="eastAsia"/>
                <w:color w:val="000000" w:themeColor="text1"/>
                <w:szCs w:val="24"/>
              </w:rPr>
              <w:t>70%</w:t>
            </w:r>
            <w:r w:rsidRPr="004D1628">
              <w:rPr>
                <w:rFonts w:ascii="Times New Roman" w:eastAsia="標楷體" w:hAnsi="Times New Roman" w:cs="Times New Roman" w:hint="eastAsia"/>
                <w:color w:val="000000" w:themeColor="text1"/>
                <w:szCs w:val="24"/>
              </w:rPr>
              <w:t>扣</w:t>
            </w:r>
            <w:r w:rsidRPr="004D1628">
              <w:rPr>
                <w:rFonts w:ascii="Times New Roman" w:eastAsia="標楷體" w:hAnsi="Times New Roman" w:cs="Times New Roman" w:hint="eastAsia"/>
                <w:color w:val="000000" w:themeColor="text1"/>
                <w:szCs w:val="24"/>
              </w:rPr>
              <w:t>3</w:t>
            </w:r>
            <w:r w:rsidRPr="004D1628">
              <w:rPr>
                <w:rFonts w:ascii="Times New Roman" w:eastAsia="標楷體" w:hAnsi="Times New Roman" w:cs="Times New Roman" w:hint="eastAsia"/>
                <w:color w:val="000000" w:themeColor="text1"/>
                <w:szCs w:val="24"/>
              </w:rPr>
              <w:t>分。</w:t>
            </w:r>
          </w:p>
          <w:p w14:paraId="0DEA50F8" w14:textId="77777777" w:rsidR="00FF6E55" w:rsidRPr="004D1628" w:rsidRDefault="00FF6E55" w:rsidP="00FF6E55">
            <w:pPr>
              <w:widowControl/>
              <w:ind w:leftChars="-30" w:left="108" w:hangingChars="75" w:hanging="180"/>
              <w:rPr>
                <w:rFonts w:ascii="標楷體" w:eastAsia="標楷體" w:hAnsi="標楷體" w:cs="Times New Roman"/>
                <w:color w:val="000000" w:themeColor="text1"/>
                <w:szCs w:val="24"/>
              </w:rPr>
            </w:pPr>
            <w:r w:rsidRPr="004D1628">
              <w:rPr>
                <w:rFonts w:ascii="Times New Roman" w:eastAsia="標楷體" w:hAnsi="Times New Roman" w:cs="Times New Roman" w:hint="eastAsia"/>
                <w:color w:val="000000" w:themeColor="text1"/>
                <w:szCs w:val="24"/>
              </w:rPr>
              <w:t>2.</w:t>
            </w:r>
            <w:r w:rsidRPr="004D1628">
              <w:rPr>
                <w:rFonts w:ascii="Times New Roman" w:eastAsia="標楷體" w:hAnsi="Times New Roman" w:cs="Times New Roman" w:hint="eastAsia"/>
                <w:color w:val="000000" w:themeColor="text1"/>
                <w:szCs w:val="24"/>
              </w:rPr>
              <w:t>接受「輔導訪查」及「查核」單位，</w:t>
            </w:r>
            <w:r w:rsidRPr="004D1628">
              <w:rPr>
                <w:rFonts w:ascii="Times New Roman" w:eastAsia="標楷體" w:hAnsi="Times New Roman" w:cs="Times New Roman" w:hint="eastAsia"/>
                <w:color w:val="000000" w:themeColor="text1"/>
              </w:rPr>
              <w:t>準備完善程度</w:t>
            </w:r>
            <w:r w:rsidRPr="004D1628">
              <w:rPr>
                <w:rFonts w:ascii="Times New Roman" w:eastAsia="標楷體" w:hAnsi="Times New Roman" w:cs="Times New Roman" w:hint="eastAsia"/>
                <w:color w:val="000000" w:themeColor="text1"/>
                <w:szCs w:val="24"/>
              </w:rPr>
              <w:t>扣分標準如下</w:t>
            </w:r>
            <w:r w:rsidRPr="004D1628">
              <w:rPr>
                <w:rFonts w:ascii="標楷體" w:eastAsia="標楷體" w:hAnsi="標楷體" w:cs="Times New Roman" w:hint="eastAsia"/>
                <w:color w:val="000000" w:themeColor="text1"/>
                <w:szCs w:val="24"/>
              </w:rPr>
              <w:t>：</w:t>
            </w:r>
          </w:p>
          <w:p w14:paraId="7130E82C" w14:textId="77777777" w:rsidR="00FF6E55" w:rsidRPr="004D1628" w:rsidRDefault="00FF6E55" w:rsidP="00B46061">
            <w:pPr>
              <w:pStyle w:val="a3"/>
              <w:widowControl/>
              <w:numPr>
                <w:ilvl w:val="0"/>
                <w:numId w:val="119"/>
              </w:numPr>
              <w:ind w:leftChars="0" w:left="234" w:hanging="234"/>
              <w:rPr>
                <w:rFonts w:ascii="Times New Roman" w:eastAsia="標楷體" w:hAnsi="Times New Roman" w:cs="Times New Roman"/>
                <w:color w:val="000000" w:themeColor="text1"/>
                <w:szCs w:val="24"/>
              </w:rPr>
            </w:pPr>
            <w:r w:rsidRPr="004D1628">
              <w:rPr>
                <w:rFonts w:ascii="標楷體" w:eastAsia="標楷體" w:hAnsi="標楷體" w:cs="Times New Roman" w:hint="eastAsia"/>
                <w:color w:val="000000" w:themeColor="text1"/>
                <w:szCs w:val="24"/>
              </w:rPr>
              <w:t>完整度</w:t>
            </w:r>
            <w:r w:rsidRPr="004D1628">
              <w:rPr>
                <w:rFonts w:ascii="Times New Roman" w:eastAsia="標楷體" w:hAnsi="Times New Roman" w:cs="Times New Roman"/>
                <w:color w:val="000000" w:themeColor="text1"/>
                <w:szCs w:val="24"/>
              </w:rPr>
              <w:t>80%-100%</w:t>
            </w:r>
            <w:r w:rsidRPr="004D1628">
              <w:rPr>
                <w:rFonts w:ascii="Times New Roman" w:eastAsia="標楷體" w:hAnsi="Times New Roman" w:cs="Times New Roman" w:hint="eastAsia"/>
                <w:color w:val="000000" w:themeColor="text1"/>
                <w:szCs w:val="24"/>
              </w:rPr>
              <w:t>不扣分。</w:t>
            </w:r>
          </w:p>
          <w:p w14:paraId="7C47D505" w14:textId="77777777" w:rsidR="00FF6E55" w:rsidRPr="004D1628" w:rsidRDefault="00FF6E55" w:rsidP="00B46061">
            <w:pPr>
              <w:pStyle w:val="a3"/>
              <w:widowControl/>
              <w:numPr>
                <w:ilvl w:val="0"/>
                <w:numId w:val="119"/>
              </w:numPr>
              <w:ind w:leftChars="0" w:left="311" w:hanging="311"/>
              <w:rPr>
                <w:rFonts w:ascii="Times New Roman" w:eastAsia="標楷體" w:hAnsi="Times New Roman" w:cs="Times New Roman"/>
                <w:color w:val="000000" w:themeColor="text1"/>
                <w:szCs w:val="24"/>
              </w:rPr>
            </w:pPr>
            <w:r w:rsidRPr="004D1628">
              <w:rPr>
                <w:rFonts w:ascii="標楷體" w:eastAsia="標楷體" w:hAnsi="標楷體" w:cs="Times New Roman" w:hint="eastAsia"/>
                <w:color w:val="000000" w:themeColor="text1"/>
                <w:szCs w:val="24"/>
              </w:rPr>
              <w:lastRenderedPageBreak/>
              <w:t>完整度</w:t>
            </w:r>
            <w:r w:rsidRPr="004D1628">
              <w:rPr>
                <w:rFonts w:ascii="Times New Roman" w:eastAsia="標楷體" w:hAnsi="Times New Roman" w:cs="Times New Roman"/>
                <w:color w:val="000000" w:themeColor="text1"/>
                <w:szCs w:val="24"/>
              </w:rPr>
              <w:t>70%-60%</w:t>
            </w:r>
            <w:r w:rsidRPr="004D1628">
              <w:rPr>
                <w:rFonts w:ascii="Times New Roman" w:eastAsia="標楷體" w:hAnsi="Times New Roman" w:cs="Times New Roman" w:hint="eastAsia"/>
                <w:color w:val="000000" w:themeColor="text1"/>
                <w:szCs w:val="24"/>
              </w:rPr>
              <w:t>扣</w:t>
            </w:r>
            <w:r w:rsidRPr="004D1628">
              <w:rPr>
                <w:rFonts w:ascii="Times New Roman" w:eastAsia="標楷體" w:hAnsi="Times New Roman" w:cs="Times New Roman" w:hint="eastAsia"/>
                <w:color w:val="000000" w:themeColor="text1"/>
                <w:szCs w:val="24"/>
              </w:rPr>
              <w:t>1</w:t>
            </w:r>
            <w:r w:rsidRPr="004D1628">
              <w:rPr>
                <w:rFonts w:ascii="Times New Roman" w:eastAsia="標楷體" w:hAnsi="Times New Roman" w:cs="Times New Roman" w:hint="eastAsia"/>
                <w:color w:val="000000" w:themeColor="text1"/>
                <w:szCs w:val="24"/>
              </w:rPr>
              <w:t>分。</w:t>
            </w:r>
          </w:p>
          <w:p w14:paraId="61432C13" w14:textId="47EF02DE" w:rsidR="00FF6E55" w:rsidRPr="004D1628" w:rsidRDefault="00FF6E55" w:rsidP="00B46061">
            <w:pPr>
              <w:pStyle w:val="a3"/>
              <w:numPr>
                <w:ilvl w:val="0"/>
                <w:numId w:val="119"/>
              </w:numPr>
              <w:spacing w:line="400" w:lineRule="exact"/>
              <w:ind w:leftChars="0" w:left="305" w:hanging="305"/>
              <w:jc w:val="both"/>
              <w:rPr>
                <w:rFonts w:ascii="Times New Roman" w:eastAsia="標楷體" w:hAnsi="Times New Roman" w:cs="Times New Roman"/>
                <w:color w:val="000000" w:themeColor="text1"/>
              </w:rPr>
            </w:pPr>
            <w:r w:rsidRPr="004D1628">
              <w:rPr>
                <w:rFonts w:ascii="標楷體" w:eastAsia="標楷體" w:hAnsi="標楷體" w:cs="Times New Roman" w:hint="eastAsia"/>
                <w:color w:val="000000" w:themeColor="text1"/>
                <w:szCs w:val="24"/>
              </w:rPr>
              <w:t>完整度</w:t>
            </w:r>
            <w:r w:rsidRPr="004D1628">
              <w:rPr>
                <w:rFonts w:ascii="Times New Roman" w:eastAsia="標楷體" w:hAnsi="Times New Roman" w:cs="Times New Roman" w:hint="eastAsia"/>
                <w:color w:val="000000" w:themeColor="text1"/>
                <w:szCs w:val="24"/>
              </w:rPr>
              <w:t>未達</w:t>
            </w:r>
            <w:r w:rsidRPr="004D1628">
              <w:rPr>
                <w:rFonts w:ascii="Times New Roman" w:eastAsia="標楷體" w:hAnsi="Times New Roman" w:cs="Times New Roman"/>
                <w:color w:val="000000" w:themeColor="text1"/>
                <w:szCs w:val="24"/>
              </w:rPr>
              <w:t>60%</w:t>
            </w:r>
            <w:r w:rsidRPr="004D1628">
              <w:rPr>
                <w:rFonts w:ascii="Times New Roman" w:eastAsia="標楷體" w:hAnsi="Times New Roman" w:cs="Times New Roman" w:hint="eastAsia"/>
                <w:color w:val="000000" w:themeColor="text1"/>
                <w:szCs w:val="24"/>
              </w:rPr>
              <w:t>扣</w:t>
            </w:r>
            <w:r w:rsidRPr="004D1628">
              <w:rPr>
                <w:rFonts w:ascii="Times New Roman" w:eastAsia="標楷體" w:hAnsi="Times New Roman" w:cs="Times New Roman" w:hint="eastAsia"/>
                <w:color w:val="000000" w:themeColor="text1"/>
                <w:szCs w:val="24"/>
              </w:rPr>
              <w:t>1.5</w:t>
            </w:r>
            <w:r w:rsidRPr="004D1628">
              <w:rPr>
                <w:rFonts w:ascii="Times New Roman" w:eastAsia="標楷體" w:hAnsi="Times New Roman" w:cs="Times New Roman" w:hint="eastAsia"/>
                <w:color w:val="000000" w:themeColor="text1"/>
                <w:szCs w:val="24"/>
              </w:rPr>
              <w:t>分。</w:t>
            </w:r>
          </w:p>
        </w:tc>
        <w:tc>
          <w:tcPr>
            <w:tcW w:w="814" w:type="dxa"/>
            <w:vAlign w:val="center"/>
          </w:tcPr>
          <w:p w14:paraId="6ED72D5B" w14:textId="388F0ACB" w:rsidR="00FF6E55" w:rsidRPr="004D1628" w:rsidRDefault="00FF6E55" w:rsidP="00FF6E55">
            <w:pPr>
              <w:widowControl/>
              <w:jc w:val="center"/>
              <w:rPr>
                <w:rFonts w:ascii="Times New Roman" w:eastAsia="標楷體" w:hAnsi="Times New Roman" w:cs="Times New Roman"/>
                <w:color w:val="000000" w:themeColor="text1"/>
                <w:szCs w:val="24"/>
              </w:rPr>
            </w:pPr>
            <w:r w:rsidRPr="004D1628">
              <w:rPr>
                <w:rFonts w:ascii="Times New Roman" w:eastAsia="標楷體" w:hAnsi="Times New Roman" w:cs="Times New Roman" w:hint="eastAsia"/>
                <w:color w:val="000000" w:themeColor="text1"/>
              </w:rPr>
              <w:lastRenderedPageBreak/>
              <w:t>6-1-1</w:t>
            </w:r>
          </w:p>
        </w:tc>
        <w:tc>
          <w:tcPr>
            <w:tcW w:w="1628" w:type="dxa"/>
            <w:gridSpan w:val="2"/>
            <w:vAlign w:val="center"/>
          </w:tcPr>
          <w:p w14:paraId="13350012" w14:textId="77777777" w:rsidR="00FF6E55" w:rsidRPr="004D1628" w:rsidRDefault="00FF6E55" w:rsidP="00FF6E55">
            <w:pPr>
              <w:snapToGrid w:val="0"/>
              <w:spacing w:beforeLines="50" w:before="180" w:afterLines="50" w:after="180" w:line="300" w:lineRule="exact"/>
              <w:jc w:val="center"/>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□不扣分</w:t>
            </w:r>
          </w:p>
          <w:p w14:paraId="73506C15" w14:textId="77777777" w:rsidR="00FF6E55" w:rsidRPr="004D1628" w:rsidRDefault="00FF6E55" w:rsidP="00FF6E55">
            <w:pPr>
              <w:snapToGrid w:val="0"/>
              <w:spacing w:beforeLines="50" w:before="180" w:afterLines="50" w:after="180" w:line="300" w:lineRule="exact"/>
              <w:jc w:val="center"/>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□扣</w:t>
            </w:r>
            <w:r w:rsidRPr="004D1628">
              <w:rPr>
                <w:rFonts w:ascii="Times New Roman" w:eastAsia="標楷體" w:hAnsi="Times New Roman" w:cs="Times New Roman"/>
                <w:color w:val="000000" w:themeColor="text1"/>
                <w:szCs w:val="24"/>
              </w:rPr>
              <w:t>1</w:t>
            </w:r>
            <w:r w:rsidRPr="004D1628">
              <w:rPr>
                <w:rFonts w:ascii="標楷體" w:eastAsia="標楷體" w:hAnsi="標楷體" w:cs="新細明體" w:hint="eastAsia"/>
                <w:color w:val="000000" w:themeColor="text1"/>
                <w:szCs w:val="24"/>
              </w:rPr>
              <w:t>分</w:t>
            </w:r>
          </w:p>
          <w:p w14:paraId="6F4F4EA6" w14:textId="77777777" w:rsidR="00FF6E55" w:rsidRPr="004D1628" w:rsidRDefault="00FF6E55" w:rsidP="00FF6E55">
            <w:pPr>
              <w:snapToGrid w:val="0"/>
              <w:spacing w:beforeLines="50" w:before="180" w:afterLines="50" w:after="180" w:line="300" w:lineRule="exact"/>
              <w:jc w:val="center"/>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□扣</w:t>
            </w:r>
            <w:r w:rsidRPr="004D1628">
              <w:rPr>
                <w:rFonts w:ascii="Times New Roman" w:eastAsia="標楷體" w:hAnsi="Times New Roman" w:cs="Times New Roman"/>
                <w:color w:val="000000" w:themeColor="text1"/>
                <w:szCs w:val="24"/>
              </w:rPr>
              <w:t>2</w:t>
            </w:r>
            <w:r w:rsidRPr="004D1628">
              <w:rPr>
                <w:rFonts w:ascii="標楷體" w:eastAsia="標楷體" w:hAnsi="標楷體" w:cs="新細明體" w:hint="eastAsia"/>
                <w:color w:val="000000" w:themeColor="text1"/>
                <w:szCs w:val="24"/>
              </w:rPr>
              <w:t>分</w:t>
            </w:r>
          </w:p>
          <w:p w14:paraId="7B6223D9" w14:textId="0003B27B" w:rsidR="00FF6E55" w:rsidRPr="004D1628" w:rsidRDefault="00FF6E55" w:rsidP="00FF6E55">
            <w:pPr>
              <w:snapToGrid w:val="0"/>
              <w:spacing w:beforeLines="50" w:before="180" w:afterLines="50" w:after="180" w:line="300" w:lineRule="exact"/>
              <w:jc w:val="center"/>
              <w:rPr>
                <w:rFonts w:ascii="標楷體" w:eastAsia="標楷體" w:hAnsi="標楷體" w:cs="新細明體"/>
                <w:color w:val="000000" w:themeColor="text1"/>
                <w:szCs w:val="24"/>
              </w:rPr>
            </w:pPr>
            <w:r w:rsidRPr="004D1628">
              <w:rPr>
                <w:rFonts w:ascii="標楷體" w:eastAsia="標楷體" w:hAnsi="標楷體" w:cs="新細明體" w:hint="eastAsia"/>
                <w:color w:val="000000" w:themeColor="text1"/>
                <w:szCs w:val="24"/>
              </w:rPr>
              <w:t>□扣</w:t>
            </w:r>
            <w:r w:rsidRPr="004D1628">
              <w:rPr>
                <w:rFonts w:ascii="Times New Roman" w:eastAsia="標楷體" w:hAnsi="Times New Roman" w:cs="Times New Roman"/>
                <w:color w:val="000000" w:themeColor="text1"/>
                <w:szCs w:val="24"/>
              </w:rPr>
              <w:t>3</w:t>
            </w:r>
            <w:r w:rsidRPr="004D1628">
              <w:rPr>
                <w:rFonts w:ascii="標楷體" w:eastAsia="標楷體" w:hAnsi="標楷體" w:cs="新細明體" w:hint="eastAsia"/>
                <w:color w:val="000000" w:themeColor="text1"/>
                <w:szCs w:val="24"/>
              </w:rPr>
              <w:t>分</w:t>
            </w:r>
          </w:p>
        </w:tc>
        <w:tc>
          <w:tcPr>
            <w:tcW w:w="2268" w:type="dxa"/>
          </w:tcPr>
          <w:p w14:paraId="56A586B0" w14:textId="77777777" w:rsidR="00FF6E55" w:rsidRPr="004D1628" w:rsidRDefault="00FF6E55" w:rsidP="00FF6E55">
            <w:pPr>
              <w:widowControl/>
              <w:jc w:val="both"/>
              <w:rPr>
                <w:rFonts w:ascii="Times New Roman" w:eastAsia="標楷體" w:hAnsi="Times New Roman" w:cs="Times New Roman"/>
                <w:color w:val="000000" w:themeColor="text1"/>
                <w:szCs w:val="24"/>
              </w:rPr>
            </w:pPr>
          </w:p>
        </w:tc>
      </w:tr>
      <w:tr w:rsidR="004D1628" w:rsidRPr="004D1628" w14:paraId="2F184CBD" w14:textId="77777777" w:rsidTr="00354B12">
        <w:trPr>
          <w:trHeight w:val="669"/>
          <w:jc w:val="center"/>
        </w:trPr>
        <w:tc>
          <w:tcPr>
            <w:tcW w:w="15446" w:type="dxa"/>
            <w:gridSpan w:val="11"/>
            <w:vAlign w:val="center"/>
          </w:tcPr>
          <w:p w14:paraId="01A4ECAD" w14:textId="5503BDBF" w:rsidR="00FF6E55" w:rsidRPr="004D1628" w:rsidRDefault="00FF6E55" w:rsidP="00FF6E55">
            <w:pPr>
              <w:widowControl/>
              <w:jc w:val="both"/>
              <w:rPr>
                <w:rFonts w:ascii="Times New Roman" w:eastAsia="標楷體" w:hAnsi="Times New Roman" w:cs="Times New Roman"/>
                <w:color w:val="000000" w:themeColor="text1"/>
                <w:szCs w:val="24"/>
              </w:rPr>
            </w:pPr>
            <w:r w:rsidRPr="004D1628">
              <w:rPr>
                <w:rFonts w:ascii="標楷體" w:eastAsia="標楷體" w:hAnsi="標楷體" w:cs="新細明體" w:hint="eastAsia"/>
                <w:b/>
                <w:color w:val="000000" w:themeColor="text1"/>
                <w:kern w:val="0"/>
              </w:rPr>
              <w:t>七、委員綜合建議</w:t>
            </w:r>
          </w:p>
        </w:tc>
      </w:tr>
      <w:tr w:rsidR="004D1628" w:rsidRPr="004D1628" w14:paraId="6D858676" w14:textId="77777777" w:rsidTr="00354B12">
        <w:trPr>
          <w:trHeight w:val="4250"/>
          <w:jc w:val="center"/>
        </w:trPr>
        <w:tc>
          <w:tcPr>
            <w:tcW w:w="15446" w:type="dxa"/>
            <w:gridSpan w:val="11"/>
          </w:tcPr>
          <w:p w14:paraId="471E3935" w14:textId="77777777" w:rsidR="00FF6E55" w:rsidRPr="004D1628" w:rsidRDefault="00FF6E55" w:rsidP="00FF6E55">
            <w:pPr>
              <w:widowControl/>
              <w:jc w:val="both"/>
              <w:rPr>
                <w:rFonts w:ascii="Times New Roman" w:eastAsia="標楷體" w:hAnsi="Times New Roman" w:cs="Times New Roman"/>
                <w:color w:val="000000" w:themeColor="text1"/>
                <w:szCs w:val="24"/>
              </w:rPr>
            </w:pPr>
          </w:p>
        </w:tc>
      </w:tr>
      <w:tr w:rsidR="00FF6E55" w:rsidRPr="004D1628" w14:paraId="31DED8D8" w14:textId="77777777" w:rsidTr="003C5316">
        <w:trPr>
          <w:trHeight w:val="697"/>
          <w:jc w:val="center"/>
        </w:trPr>
        <w:tc>
          <w:tcPr>
            <w:tcW w:w="3861" w:type="dxa"/>
            <w:gridSpan w:val="3"/>
            <w:vAlign w:val="center"/>
          </w:tcPr>
          <w:p w14:paraId="0ED9B915" w14:textId="3ADDE951" w:rsidR="00FF6E55" w:rsidRPr="004D1628" w:rsidRDefault="00FF6E55" w:rsidP="00FF6E55">
            <w:pPr>
              <w:widowControl/>
              <w:jc w:val="center"/>
              <w:rPr>
                <w:rFonts w:ascii="Times New Roman" w:eastAsia="標楷體" w:hAnsi="Times New Roman" w:cs="Times New Roman"/>
                <w:color w:val="000000" w:themeColor="text1"/>
                <w:szCs w:val="24"/>
              </w:rPr>
            </w:pPr>
            <w:r w:rsidRPr="004D1628">
              <w:rPr>
                <w:rFonts w:ascii="標楷體" w:eastAsia="標楷體" w:hAnsi="標楷體" w:hint="eastAsia"/>
                <w:b/>
                <w:bCs/>
                <w:color w:val="000000" w:themeColor="text1"/>
                <w:kern w:val="0"/>
              </w:rPr>
              <w:t>受評日期</w:t>
            </w:r>
          </w:p>
        </w:tc>
        <w:tc>
          <w:tcPr>
            <w:tcW w:w="3862" w:type="dxa"/>
            <w:gridSpan w:val="2"/>
          </w:tcPr>
          <w:p w14:paraId="519E1B37" w14:textId="77777777" w:rsidR="00FF6E55" w:rsidRPr="004D1628" w:rsidRDefault="00FF6E55" w:rsidP="00FF6E55">
            <w:pPr>
              <w:widowControl/>
              <w:jc w:val="both"/>
              <w:rPr>
                <w:rFonts w:ascii="Times New Roman" w:eastAsia="標楷體" w:hAnsi="Times New Roman" w:cs="Times New Roman"/>
                <w:color w:val="000000" w:themeColor="text1"/>
                <w:szCs w:val="24"/>
              </w:rPr>
            </w:pPr>
          </w:p>
        </w:tc>
        <w:tc>
          <w:tcPr>
            <w:tcW w:w="3861" w:type="dxa"/>
            <w:gridSpan w:val="4"/>
            <w:vAlign w:val="center"/>
          </w:tcPr>
          <w:p w14:paraId="3986FCD9" w14:textId="5AF3170C" w:rsidR="00FF6E55" w:rsidRPr="004D1628" w:rsidRDefault="00FF6E55" w:rsidP="00FF6E55">
            <w:pPr>
              <w:widowControl/>
              <w:jc w:val="center"/>
              <w:rPr>
                <w:rFonts w:ascii="Times New Roman" w:eastAsia="標楷體" w:hAnsi="Times New Roman" w:cs="Times New Roman"/>
                <w:color w:val="000000" w:themeColor="text1"/>
                <w:szCs w:val="24"/>
              </w:rPr>
            </w:pPr>
            <w:r w:rsidRPr="004D1628">
              <w:rPr>
                <w:rFonts w:ascii="Times New Roman" w:eastAsia="標楷體" w:hAnsi="Times New Roman" w:cs="Times New Roman" w:hint="eastAsia"/>
                <w:b/>
                <w:bCs/>
                <w:color w:val="000000" w:themeColor="text1"/>
                <w:szCs w:val="24"/>
              </w:rPr>
              <w:t>評核委員</w:t>
            </w:r>
          </w:p>
        </w:tc>
        <w:tc>
          <w:tcPr>
            <w:tcW w:w="3862" w:type="dxa"/>
            <w:gridSpan w:val="2"/>
          </w:tcPr>
          <w:p w14:paraId="3D7AFA3D" w14:textId="2DED977F" w:rsidR="00FF6E55" w:rsidRPr="004D1628" w:rsidRDefault="00FF6E55" w:rsidP="00FF6E55">
            <w:pPr>
              <w:widowControl/>
              <w:jc w:val="both"/>
              <w:rPr>
                <w:rFonts w:ascii="Times New Roman" w:eastAsia="標楷體" w:hAnsi="Times New Roman" w:cs="Times New Roman"/>
                <w:color w:val="000000" w:themeColor="text1"/>
                <w:szCs w:val="24"/>
              </w:rPr>
            </w:pPr>
          </w:p>
        </w:tc>
      </w:tr>
      <w:bookmarkEnd w:id="21"/>
    </w:tbl>
    <w:p w14:paraId="123CAA41" w14:textId="77777777" w:rsidR="009326F5" w:rsidRPr="004D1628" w:rsidRDefault="009326F5" w:rsidP="009326F5">
      <w:pPr>
        <w:rPr>
          <w:color w:val="000000" w:themeColor="text1"/>
        </w:rPr>
      </w:pPr>
    </w:p>
    <w:p w14:paraId="599FF7E9" w14:textId="77777777" w:rsidR="00E15A20" w:rsidRPr="004D1628" w:rsidRDefault="00E15A20" w:rsidP="00E15A20">
      <w:pPr>
        <w:rPr>
          <w:rFonts w:ascii="Times New Roman" w:eastAsia="標楷體" w:hAnsi="Times New Roman" w:cs="Times New Roman"/>
          <w:color w:val="000000" w:themeColor="text1"/>
          <w:sz w:val="28"/>
          <w:szCs w:val="28"/>
        </w:rPr>
      </w:pPr>
    </w:p>
    <w:p w14:paraId="564FD98B" w14:textId="77777777" w:rsidR="00E15A20" w:rsidRPr="004D1628" w:rsidRDefault="00E15A20" w:rsidP="00E15A20">
      <w:pPr>
        <w:rPr>
          <w:rFonts w:ascii="Times New Roman" w:eastAsia="標楷體" w:hAnsi="Times New Roman" w:cs="Times New Roman"/>
          <w:color w:val="000000" w:themeColor="text1"/>
          <w:sz w:val="28"/>
          <w:szCs w:val="28"/>
        </w:rPr>
      </w:pPr>
    </w:p>
    <w:p w14:paraId="20F194CE" w14:textId="14ADBBDF" w:rsidR="00E15A20" w:rsidRPr="004D1628" w:rsidRDefault="00E15A20" w:rsidP="00E15A20">
      <w:pPr>
        <w:tabs>
          <w:tab w:val="left" w:pos="1725"/>
        </w:tabs>
        <w:rPr>
          <w:rFonts w:ascii="Times New Roman" w:eastAsia="標楷體" w:hAnsi="Times New Roman" w:cs="Times New Roman"/>
          <w:color w:val="000000" w:themeColor="text1"/>
          <w:sz w:val="28"/>
          <w:szCs w:val="28"/>
        </w:rPr>
        <w:sectPr w:rsidR="00E15A20" w:rsidRPr="004D1628" w:rsidSect="00132F89">
          <w:pgSz w:w="16838" w:h="11906" w:orient="landscape"/>
          <w:pgMar w:top="1134" w:right="1418" w:bottom="1134" w:left="1418" w:header="851" w:footer="992" w:gutter="0"/>
          <w:cols w:space="425"/>
          <w:docGrid w:type="lines" w:linePitch="360"/>
        </w:sectPr>
      </w:pPr>
    </w:p>
    <w:p w14:paraId="7EFD983C" w14:textId="20771D5A" w:rsidR="003E0940" w:rsidRPr="004D1628" w:rsidRDefault="005F5ACB" w:rsidP="000D3FAE">
      <w:pPr>
        <w:rPr>
          <w:rFonts w:ascii="Times New Roman" w:eastAsia="標楷體" w:hAnsi="Times New Roman" w:cs="Times New Roman"/>
          <w:color w:val="000000" w:themeColor="text1"/>
          <w:sz w:val="28"/>
          <w:szCs w:val="28"/>
        </w:rPr>
      </w:pPr>
      <w:r w:rsidRPr="004D1628">
        <w:rPr>
          <w:noProof/>
          <w:color w:val="000000" w:themeColor="text1"/>
        </w:rPr>
        <w:lastRenderedPageBreak/>
        <mc:AlternateContent>
          <mc:Choice Requires="wps">
            <w:drawing>
              <wp:anchor distT="0" distB="0" distL="114300" distR="114300" simplePos="0" relativeHeight="251663360" behindDoc="0" locked="0" layoutInCell="1" allowOverlap="1" wp14:anchorId="22AA15EE" wp14:editId="11966069">
                <wp:simplePos x="0" y="0"/>
                <wp:positionH relativeFrom="margin">
                  <wp:posOffset>-262255</wp:posOffset>
                </wp:positionH>
                <wp:positionV relativeFrom="page">
                  <wp:posOffset>200025</wp:posOffset>
                </wp:positionV>
                <wp:extent cx="751840" cy="342900"/>
                <wp:effectExtent l="0" t="0" r="10160" b="19050"/>
                <wp:wrapNone/>
                <wp:docPr id="519722661" name="文字方塊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1840" cy="342900"/>
                        </a:xfrm>
                        <a:prstGeom prst="rect">
                          <a:avLst/>
                        </a:prstGeom>
                        <a:solidFill>
                          <a:schemeClr val="lt1"/>
                        </a:solidFill>
                        <a:ln w="6350">
                          <a:solidFill>
                            <a:prstClr val="black"/>
                          </a:solidFill>
                        </a:ln>
                      </wps:spPr>
                      <wps:txbx>
                        <w:txbxContent>
                          <w:p w14:paraId="74919FFB" w14:textId="3D568A75" w:rsidR="00A17D39" w:rsidRPr="007F3079" w:rsidRDefault="00A17D39" w:rsidP="00E50BCD">
                            <w:pPr>
                              <w:rPr>
                                <w:rFonts w:ascii="標楷體" w:eastAsia="標楷體" w:hAnsi="標楷體"/>
                                <w:szCs w:val="24"/>
                              </w:rPr>
                            </w:pPr>
                            <w:r w:rsidRPr="00A95C5B">
                              <w:rPr>
                                <w:rFonts w:ascii="標楷體" w:eastAsia="標楷體" w:hAnsi="標楷體" w:hint="eastAsia"/>
                              </w:rPr>
                              <w:t>附件</w:t>
                            </w:r>
                            <w:r>
                              <w:rPr>
                                <w:rFonts w:ascii="Times New Roman" w:eastAsia="標楷體" w:hAnsi="Times New Roman" w:cs="Times New Roman" w:hint="eastAsia"/>
                                <w:szCs w:val="24"/>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AA15EE" id="文字方塊 3" o:spid="_x0000_s1028" type="#_x0000_t202" style="position:absolute;margin-left:-20.65pt;margin-top:15.75pt;width:59.2pt;height:27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" fillcolor="white [3201]" strokeweight=".5pt">
                <v:path arrowok="t"/>
                <v:textbox>
                  <w:txbxContent>
                    <w:p w14:paraId="74919FFB" w14:textId="3D568A75" w:rsidR="00A17D39" w:rsidRPr="007F3079" w:rsidRDefault="00A17D39" w:rsidP="00E50BCD">
                      <w:pPr>
                        <w:rPr>
                          <w:rFonts w:ascii="標楷體" w:eastAsia="標楷體" w:hAnsi="標楷體"/>
                          <w:szCs w:val="24"/>
                        </w:rPr>
                      </w:pPr>
                      <w:r w:rsidRPr="00A95C5B">
                        <w:rPr>
                          <w:rFonts w:ascii="標楷體" w:eastAsia="標楷體" w:hAnsi="標楷體" w:hint="eastAsia"/>
                        </w:rPr>
                        <w:t>附件</w:t>
                      </w:r>
                      <w:r>
                        <w:rPr>
                          <w:rFonts w:ascii="Times New Roman" w:eastAsia="標楷體" w:hAnsi="Times New Roman" w:cs="Times New Roman" w:hint="eastAsia"/>
                          <w:szCs w:val="24"/>
                        </w:rPr>
                        <w:t>2</w:t>
                      </w:r>
                    </w:p>
                  </w:txbxContent>
                </v:textbox>
                <w10:wrap anchorx="margin" anchory="page"/>
              </v:shape>
            </w:pict>
          </mc:Fallback>
        </mc:AlternateContent>
      </w:r>
    </w:p>
    <w:p w14:paraId="11B347F6" w14:textId="37621F4C" w:rsidR="00E50BCD" w:rsidRPr="004D1628" w:rsidRDefault="00E50BCD" w:rsidP="00E50BCD">
      <w:pPr>
        <w:jc w:val="center"/>
        <w:rPr>
          <w:rFonts w:ascii="Times New Roman" w:eastAsia="標楷體" w:hAnsi="Times New Roman" w:cs="Times New Roman"/>
          <w:b/>
          <w:color w:val="000000" w:themeColor="text1"/>
          <w:sz w:val="28"/>
          <w:lang w:val="x-none"/>
        </w:rPr>
      </w:pPr>
      <w:bookmarkStart w:id="27" w:name="_Hlk121225046"/>
      <w:r w:rsidRPr="004D1628">
        <w:rPr>
          <w:rFonts w:ascii="Times New Roman" w:eastAsia="標楷體" w:hAnsi="Times New Roman" w:cs="Times New Roman"/>
          <w:b/>
          <w:color w:val="000000" w:themeColor="text1"/>
          <w:sz w:val="28"/>
          <w:lang w:val="x-none"/>
        </w:rPr>
        <w:t>社區整合型服務中心</w:t>
      </w:r>
      <w:r w:rsidRPr="004D1628">
        <w:rPr>
          <w:rFonts w:ascii="Times New Roman" w:eastAsia="標楷體" w:hAnsi="Times New Roman" w:cs="Times New Roman"/>
          <w:b/>
          <w:color w:val="000000" w:themeColor="text1"/>
          <w:sz w:val="28"/>
          <w:lang w:val="x-none"/>
        </w:rPr>
        <w:t>(A</w:t>
      </w:r>
      <w:r w:rsidRPr="004D1628">
        <w:rPr>
          <w:rFonts w:ascii="Times New Roman" w:eastAsia="標楷體" w:hAnsi="Times New Roman" w:cs="Times New Roman"/>
          <w:b/>
          <w:color w:val="000000" w:themeColor="text1"/>
          <w:sz w:val="28"/>
          <w:lang w:val="x-none"/>
        </w:rPr>
        <w:t>單位</w:t>
      </w:r>
      <w:r w:rsidRPr="004D1628">
        <w:rPr>
          <w:rFonts w:ascii="Times New Roman" w:eastAsia="標楷體" w:hAnsi="Times New Roman" w:cs="Times New Roman"/>
          <w:b/>
          <w:color w:val="000000" w:themeColor="text1"/>
          <w:sz w:val="28"/>
          <w:lang w:val="x-none"/>
        </w:rPr>
        <w:t>)</w:t>
      </w:r>
      <w:r w:rsidRPr="004D1628">
        <w:rPr>
          <w:rFonts w:ascii="Times New Roman" w:eastAsia="標楷體" w:hAnsi="Times New Roman" w:cs="Times New Roman"/>
          <w:b/>
          <w:color w:val="000000" w:themeColor="text1"/>
          <w:sz w:val="28"/>
          <w:lang w:val="x-none"/>
        </w:rPr>
        <w:t>評鑑成績配分標準表</w:t>
      </w:r>
    </w:p>
    <w:tbl>
      <w:tblPr>
        <w:tblW w:w="10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550"/>
        <w:gridCol w:w="2126"/>
        <w:gridCol w:w="4966"/>
        <w:gridCol w:w="851"/>
        <w:gridCol w:w="992"/>
      </w:tblGrid>
      <w:tr w:rsidR="004D1628" w:rsidRPr="004D1628" w14:paraId="0B3989C7" w14:textId="77777777" w:rsidTr="000D3FAE">
        <w:trPr>
          <w:trHeight w:val="340"/>
          <w:jc w:val="center"/>
        </w:trPr>
        <w:tc>
          <w:tcPr>
            <w:tcW w:w="1550" w:type="dxa"/>
            <w:shd w:val="clear" w:color="auto" w:fill="EFE0BD" w:themeFill="accent4" w:themeFillTint="66"/>
            <w:vAlign w:val="center"/>
            <w:hideMark/>
          </w:tcPr>
          <w:p w14:paraId="46C4020C" w14:textId="77777777" w:rsidR="009C0C45" w:rsidRPr="004D1628" w:rsidRDefault="009C0C45" w:rsidP="009C0C45">
            <w:pPr>
              <w:snapToGrid w:val="0"/>
              <w:jc w:val="center"/>
              <w:rPr>
                <w:rFonts w:ascii="Times New Roman" w:eastAsia="標楷體" w:hAnsi="Times New Roman" w:cs="Times New Roman"/>
                <w:b/>
                <w:bCs/>
                <w:color w:val="000000" w:themeColor="text1"/>
                <w:szCs w:val="20"/>
              </w:rPr>
            </w:pPr>
            <w:r w:rsidRPr="004D1628">
              <w:rPr>
                <w:rFonts w:ascii="Times New Roman" w:eastAsia="標楷體" w:hAnsi="Times New Roman" w:cs="Times New Roman"/>
                <w:b/>
                <w:bCs/>
                <w:color w:val="000000" w:themeColor="text1"/>
                <w:szCs w:val="20"/>
              </w:rPr>
              <w:t>架構</w:t>
            </w:r>
          </w:p>
        </w:tc>
        <w:tc>
          <w:tcPr>
            <w:tcW w:w="2126" w:type="dxa"/>
            <w:shd w:val="clear" w:color="auto" w:fill="EFE0BD" w:themeFill="accent4" w:themeFillTint="66"/>
            <w:vAlign w:val="center"/>
            <w:hideMark/>
          </w:tcPr>
          <w:p w14:paraId="688F5D59" w14:textId="77777777" w:rsidR="009C0C45" w:rsidRPr="004D1628" w:rsidRDefault="009C0C45" w:rsidP="009C0C45">
            <w:pPr>
              <w:snapToGrid w:val="0"/>
              <w:jc w:val="center"/>
              <w:rPr>
                <w:rFonts w:ascii="Times New Roman" w:eastAsia="標楷體" w:hAnsi="Times New Roman" w:cs="Times New Roman"/>
                <w:b/>
                <w:bCs/>
                <w:color w:val="000000" w:themeColor="text1"/>
                <w:szCs w:val="20"/>
              </w:rPr>
            </w:pPr>
            <w:r w:rsidRPr="004D1628">
              <w:rPr>
                <w:rFonts w:ascii="Times New Roman" w:eastAsia="標楷體" w:hAnsi="Times New Roman" w:cs="Times New Roman"/>
                <w:b/>
                <w:bCs/>
                <w:color w:val="000000" w:themeColor="text1"/>
                <w:szCs w:val="20"/>
              </w:rPr>
              <w:t>基準</w:t>
            </w:r>
          </w:p>
        </w:tc>
        <w:tc>
          <w:tcPr>
            <w:tcW w:w="4966" w:type="dxa"/>
            <w:shd w:val="clear" w:color="auto" w:fill="EFE0BD" w:themeFill="accent4" w:themeFillTint="66"/>
            <w:vAlign w:val="center"/>
            <w:hideMark/>
          </w:tcPr>
          <w:p w14:paraId="5EFD1B1D" w14:textId="14B019D8" w:rsidR="009C0C45" w:rsidRPr="004D1628" w:rsidRDefault="009C0C45" w:rsidP="009C0C45">
            <w:pPr>
              <w:snapToGrid w:val="0"/>
              <w:jc w:val="center"/>
              <w:rPr>
                <w:rFonts w:ascii="Times New Roman" w:eastAsia="標楷體" w:hAnsi="Times New Roman" w:cs="Times New Roman"/>
                <w:b/>
                <w:bCs/>
                <w:color w:val="000000" w:themeColor="text1"/>
                <w:szCs w:val="20"/>
              </w:rPr>
            </w:pPr>
            <w:r w:rsidRPr="004D1628">
              <w:rPr>
                <w:rFonts w:ascii="Times New Roman" w:eastAsia="標楷體" w:hAnsi="Times New Roman" w:cs="Times New Roman"/>
                <w:b/>
                <w:bCs/>
                <w:color w:val="000000" w:themeColor="text1"/>
                <w:szCs w:val="20"/>
              </w:rPr>
              <w:t>內容</w:t>
            </w:r>
          </w:p>
        </w:tc>
        <w:tc>
          <w:tcPr>
            <w:tcW w:w="851" w:type="dxa"/>
            <w:shd w:val="clear" w:color="auto" w:fill="EFE0BD" w:themeFill="accent4" w:themeFillTint="66"/>
            <w:noWrap/>
            <w:vAlign w:val="center"/>
            <w:hideMark/>
          </w:tcPr>
          <w:p w14:paraId="2F060413" w14:textId="77777777" w:rsidR="009C0C45" w:rsidRPr="004D1628" w:rsidRDefault="009C0C45" w:rsidP="009C0C45">
            <w:pPr>
              <w:snapToGrid w:val="0"/>
              <w:jc w:val="center"/>
              <w:rPr>
                <w:rFonts w:ascii="Times New Roman" w:eastAsia="標楷體" w:hAnsi="Times New Roman" w:cs="Times New Roman"/>
                <w:b/>
                <w:bCs/>
                <w:color w:val="000000" w:themeColor="text1"/>
                <w:szCs w:val="20"/>
              </w:rPr>
            </w:pPr>
            <w:r w:rsidRPr="004D1628">
              <w:rPr>
                <w:rFonts w:ascii="Times New Roman" w:eastAsia="標楷體" w:hAnsi="Times New Roman" w:cs="Times New Roman"/>
                <w:b/>
                <w:bCs/>
                <w:color w:val="000000" w:themeColor="text1"/>
                <w:szCs w:val="20"/>
              </w:rPr>
              <w:t>分項</w:t>
            </w:r>
          </w:p>
          <w:p w14:paraId="14D70CE5" w14:textId="77777777" w:rsidR="009C0C45" w:rsidRPr="004D1628" w:rsidRDefault="009C0C45" w:rsidP="009C0C45">
            <w:pPr>
              <w:snapToGrid w:val="0"/>
              <w:jc w:val="center"/>
              <w:rPr>
                <w:rFonts w:ascii="Times New Roman" w:eastAsia="標楷體" w:hAnsi="Times New Roman" w:cs="Times New Roman"/>
                <w:b/>
                <w:bCs/>
                <w:color w:val="000000" w:themeColor="text1"/>
                <w:szCs w:val="20"/>
              </w:rPr>
            </w:pPr>
            <w:r w:rsidRPr="004D1628">
              <w:rPr>
                <w:rFonts w:ascii="Times New Roman" w:eastAsia="標楷體" w:hAnsi="Times New Roman" w:cs="Times New Roman"/>
                <w:b/>
                <w:bCs/>
                <w:color w:val="000000" w:themeColor="text1"/>
                <w:szCs w:val="20"/>
              </w:rPr>
              <w:t>小計</w:t>
            </w:r>
          </w:p>
        </w:tc>
        <w:tc>
          <w:tcPr>
            <w:tcW w:w="992" w:type="dxa"/>
            <w:shd w:val="clear" w:color="auto" w:fill="EFE0BD" w:themeFill="accent4" w:themeFillTint="66"/>
            <w:noWrap/>
            <w:vAlign w:val="center"/>
            <w:hideMark/>
          </w:tcPr>
          <w:p w14:paraId="19166551" w14:textId="77777777" w:rsidR="009C0C45" w:rsidRPr="004D1628" w:rsidRDefault="009C0C45" w:rsidP="009C0C45">
            <w:pPr>
              <w:snapToGrid w:val="0"/>
              <w:jc w:val="center"/>
              <w:rPr>
                <w:rFonts w:ascii="Times New Roman" w:eastAsia="標楷體" w:hAnsi="Times New Roman" w:cs="Times New Roman"/>
                <w:b/>
                <w:bCs/>
                <w:color w:val="000000" w:themeColor="text1"/>
                <w:szCs w:val="20"/>
              </w:rPr>
            </w:pPr>
            <w:r w:rsidRPr="004D1628">
              <w:rPr>
                <w:rFonts w:ascii="Times New Roman" w:eastAsia="標楷體" w:hAnsi="Times New Roman" w:cs="Times New Roman"/>
                <w:b/>
                <w:bCs/>
                <w:color w:val="000000" w:themeColor="text1"/>
                <w:szCs w:val="20"/>
              </w:rPr>
              <w:t>合計</w:t>
            </w:r>
          </w:p>
        </w:tc>
      </w:tr>
      <w:tr w:rsidR="004D1628" w:rsidRPr="004D1628" w14:paraId="36E6C1AB" w14:textId="77777777" w:rsidTr="000D3FAE">
        <w:trPr>
          <w:trHeight w:val="340"/>
          <w:jc w:val="center"/>
        </w:trPr>
        <w:tc>
          <w:tcPr>
            <w:tcW w:w="1550" w:type="dxa"/>
            <w:vMerge w:val="restart"/>
            <w:vAlign w:val="center"/>
            <w:hideMark/>
          </w:tcPr>
          <w:p w14:paraId="3967575B" w14:textId="77777777" w:rsidR="009C0C45" w:rsidRPr="004D1628" w:rsidRDefault="009C0C45" w:rsidP="004C2ACF">
            <w:pPr>
              <w:snapToGrid w:val="0"/>
              <w:jc w:val="both"/>
              <w:rPr>
                <w:rFonts w:ascii="Times New Roman" w:eastAsia="標楷體" w:hAnsi="Times New Roman" w:cs="Times New Roman"/>
                <w:color w:val="000000" w:themeColor="text1"/>
                <w:szCs w:val="20"/>
              </w:rPr>
            </w:pPr>
            <w:r w:rsidRPr="004D1628">
              <w:rPr>
                <w:rFonts w:ascii="Times New Roman" w:eastAsia="標楷體" w:hAnsi="Times New Roman" w:cs="Times New Roman"/>
                <w:color w:val="000000" w:themeColor="text1"/>
                <w:szCs w:val="20"/>
              </w:rPr>
              <w:t>1.</w:t>
            </w:r>
            <w:r w:rsidRPr="004D1628">
              <w:rPr>
                <w:rFonts w:ascii="Times New Roman" w:eastAsia="標楷體" w:hAnsi="Times New Roman" w:cs="Times New Roman"/>
                <w:color w:val="000000" w:themeColor="text1"/>
                <w:szCs w:val="20"/>
              </w:rPr>
              <w:t>服務安排</w:t>
            </w:r>
          </w:p>
        </w:tc>
        <w:tc>
          <w:tcPr>
            <w:tcW w:w="2126" w:type="dxa"/>
            <w:vMerge w:val="restart"/>
            <w:vAlign w:val="center"/>
            <w:hideMark/>
          </w:tcPr>
          <w:p w14:paraId="4C8F2383" w14:textId="77777777" w:rsidR="009C0C45" w:rsidRPr="004D1628" w:rsidRDefault="009C0C45" w:rsidP="004C2ACF">
            <w:pPr>
              <w:snapToGrid w:val="0"/>
              <w:jc w:val="both"/>
              <w:rPr>
                <w:rFonts w:ascii="Times New Roman" w:eastAsia="標楷體" w:hAnsi="Times New Roman" w:cs="Times New Roman"/>
                <w:bCs/>
                <w:color w:val="000000" w:themeColor="text1"/>
                <w:szCs w:val="20"/>
              </w:rPr>
            </w:pPr>
            <w:r w:rsidRPr="004D1628">
              <w:rPr>
                <w:rFonts w:ascii="Times New Roman" w:eastAsia="標楷體" w:hAnsi="Times New Roman" w:cs="Times New Roman"/>
                <w:bCs/>
                <w:color w:val="000000" w:themeColor="text1"/>
                <w:szCs w:val="20"/>
              </w:rPr>
              <w:t>1-1</w:t>
            </w:r>
            <w:r w:rsidRPr="004D1628">
              <w:rPr>
                <w:rFonts w:ascii="Times New Roman" w:eastAsia="標楷體" w:hAnsi="Times New Roman" w:cs="Times New Roman"/>
                <w:bCs/>
                <w:color w:val="000000" w:themeColor="text1"/>
                <w:szCs w:val="20"/>
              </w:rPr>
              <w:t>專業能力</w:t>
            </w:r>
          </w:p>
        </w:tc>
        <w:tc>
          <w:tcPr>
            <w:tcW w:w="4966" w:type="dxa"/>
            <w:vAlign w:val="center"/>
            <w:hideMark/>
          </w:tcPr>
          <w:p w14:paraId="2A52302F" w14:textId="77777777" w:rsidR="009C0C45" w:rsidRPr="004D1628" w:rsidRDefault="009C0C45" w:rsidP="004C2ACF">
            <w:pPr>
              <w:snapToGrid w:val="0"/>
              <w:jc w:val="both"/>
              <w:rPr>
                <w:rFonts w:ascii="Times New Roman" w:eastAsia="標楷體" w:hAnsi="Times New Roman" w:cs="Times New Roman"/>
                <w:color w:val="000000" w:themeColor="text1"/>
                <w:szCs w:val="20"/>
              </w:rPr>
            </w:pPr>
            <w:r w:rsidRPr="004D1628">
              <w:rPr>
                <w:rFonts w:ascii="Times New Roman" w:eastAsia="標楷體" w:hAnsi="Times New Roman" w:cs="Times New Roman"/>
                <w:color w:val="000000" w:themeColor="text1"/>
                <w:szCs w:val="20"/>
              </w:rPr>
              <w:t>1-1-1</w:t>
            </w:r>
            <w:r w:rsidRPr="004D1628">
              <w:rPr>
                <w:rFonts w:ascii="Times New Roman" w:eastAsia="標楷體" w:hAnsi="Times New Roman" w:cs="Times New Roman"/>
                <w:color w:val="000000" w:themeColor="text1"/>
                <w:szCs w:val="20"/>
              </w:rPr>
              <w:t>服務對象評估及服務計畫安排管理</w:t>
            </w:r>
          </w:p>
        </w:tc>
        <w:tc>
          <w:tcPr>
            <w:tcW w:w="851" w:type="dxa"/>
            <w:noWrap/>
            <w:vAlign w:val="center"/>
            <w:hideMark/>
          </w:tcPr>
          <w:p w14:paraId="2E0F3B84" w14:textId="66BCBFB9" w:rsidR="009C0C45" w:rsidRPr="004D1628" w:rsidRDefault="001D3228" w:rsidP="004C2ACF">
            <w:pPr>
              <w:snapToGrid w:val="0"/>
              <w:jc w:val="center"/>
              <w:rPr>
                <w:rFonts w:ascii="Times New Roman" w:eastAsia="標楷體" w:hAnsi="Times New Roman" w:cs="Times New Roman"/>
                <w:color w:val="000000" w:themeColor="text1"/>
                <w:szCs w:val="24"/>
              </w:rPr>
            </w:pPr>
            <w:r w:rsidRPr="004D1628">
              <w:rPr>
                <w:rFonts w:ascii="Times New Roman" w:eastAsia="標楷體" w:hAnsi="Times New Roman" w:cs="Times New Roman" w:hint="eastAsia"/>
                <w:color w:val="000000" w:themeColor="text1"/>
                <w:szCs w:val="24"/>
              </w:rPr>
              <w:t>8</w:t>
            </w:r>
          </w:p>
        </w:tc>
        <w:tc>
          <w:tcPr>
            <w:tcW w:w="992" w:type="dxa"/>
            <w:vMerge w:val="restart"/>
            <w:noWrap/>
            <w:vAlign w:val="center"/>
            <w:hideMark/>
          </w:tcPr>
          <w:p w14:paraId="196AF286" w14:textId="57C403DD" w:rsidR="009C0C45" w:rsidRPr="004D1628" w:rsidRDefault="001D3228" w:rsidP="004C2ACF">
            <w:pPr>
              <w:snapToGrid w:val="0"/>
              <w:jc w:val="center"/>
              <w:rPr>
                <w:rFonts w:ascii="Times New Roman" w:eastAsia="標楷體" w:hAnsi="Times New Roman" w:cs="Times New Roman"/>
                <w:color w:val="000000" w:themeColor="text1"/>
                <w:szCs w:val="24"/>
              </w:rPr>
            </w:pPr>
            <w:r w:rsidRPr="004D1628">
              <w:rPr>
                <w:rFonts w:ascii="Times New Roman" w:eastAsia="標楷體" w:hAnsi="Times New Roman" w:cs="Times New Roman" w:hint="eastAsia"/>
                <w:color w:val="000000" w:themeColor="text1"/>
                <w:szCs w:val="24"/>
              </w:rPr>
              <w:t>41</w:t>
            </w:r>
          </w:p>
        </w:tc>
      </w:tr>
      <w:tr w:rsidR="004D1628" w:rsidRPr="004D1628" w14:paraId="6DAA4E1F" w14:textId="77777777" w:rsidTr="000D3FAE">
        <w:trPr>
          <w:trHeight w:val="340"/>
          <w:jc w:val="center"/>
        </w:trPr>
        <w:tc>
          <w:tcPr>
            <w:tcW w:w="1550" w:type="dxa"/>
            <w:vMerge/>
            <w:vAlign w:val="center"/>
            <w:hideMark/>
          </w:tcPr>
          <w:p w14:paraId="4DA07F6F" w14:textId="77777777" w:rsidR="009C0C45" w:rsidRPr="004D1628" w:rsidRDefault="009C0C45" w:rsidP="004C2ACF">
            <w:pPr>
              <w:snapToGrid w:val="0"/>
              <w:jc w:val="both"/>
              <w:rPr>
                <w:rFonts w:ascii="Times New Roman" w:eastAsia="標楷體" w:hAnsi="Times New Roman" w:cs="Times New Roman"/>
                <w:color w:val="000000" w:themeColor="text1"/>
                <w:szCs w:val="20"/>
              </w:rPr>
            </w:pPr>
          </w:p>
        </w:tc>
        <w:tc>
          <w:tcPr>
            <w:tcW w:w="2126" w:type="dxa"/>
            <w:vMerge/>
            <w:vAlign w:val="center"/>
            <w:hideMark/>
          </w:tcPr>
          <w:p w14:paraId="214595A6" w14:textId="77777777" w:rsidR="009C0C45" w:rsidRPr="004D1628" w:rsidRDefault="009C0C45" w:rsidP="004C2ACF">
            <w:pPr>
              <w:snapToGrid w:val="0"/>
              <w:jc w:val="both"/>
              <w:rPr>
                <w:rFonts w:ascii="Times New Roman" w:eastAsia="標楷體" w:hAnsi="Times New Roman" w:cs="Times New Roman"/>
                <w:color w:val="000000" w:themeColor="text1"/>
                <w:szCs w:val="20"/>
              </w:rPr>
            </w:pPr>
          </w:p>
        </w:tc>
        <w:tc>
          <w:tcPr>
            <w:tcW w:w="4966" w:type="dxa"/>
            <w:vAlign w:val="center"/>
            <w:hideMark/>
          </w:tcPr>
          <w:p w14:paraId="058AD05C" w14:textId="77777777" w:rsidR="009C0C45" w:rsidRPr="004D1628" w:rsidRDefault="009C0C45" w:rsidP="004C2ACF">
            <w:pPr>
              <w:snapToGrid w:val="0"/>
              <w:jc w:val="both"/>
              <w:rPr>
                <w:rFonts w:ascii="Times New Roman" w:eastAsia="標楷體" w:hAnsi="Times New Roman" w:cs="Times New Roman"/>
                <w:color w:val="000000" w:themeColor="text1"/>
                <w:szCs w:val="20"/>
              </w:rPr>
            </w:pPr>
            <w:r w:rsidRPr="004D1628">
              <w:rPr>
                <w:rFonts w:ascii="Times New Roman" w:eastAsia="標楷體" w:hAnsi="Times New Roman" w:cs="Times New Roman"/>
                <w:color w:val="000000" w:themeColor="text1"/>
                <w:szCs w:val="20"/>
              </w:rPr>
              <w:t>1-1-2</w:t>
            </w:r>
            <w:r w:rsidRPr="004D1628">
              <w:rPr>
                <w:rFonts w:ascii="Times New Roman" w:eastAsia="標楷體" w:hAnsi="Times New Roman" w:cs="Times New Roman"/>
                <w:color w:val="000000" w:themeColor="text1"/>
                <w:szCs w:val="20"/>
              </w:rPr>
              <w:t>服務使用者</w:t>
            </w:r>
            <w:r w:rsidRPr="004D1628">
              <w:rPr>
                <w:rFonts w:ascii="Times New Roman" w:eastAsia="標楷體" w:hAnsi="Times New Roman" w:cs="Times New Roman"/>
                <w:color w:val="000000" w:themeColor="text1"/>
                <w:szCs w:val="20"/>
              </w:rPr>
              <w:t>/</w:t>
            </w:r>
            <w:r w:rsidRPr="004D1628">
              <w:rPr>
                <w:rFonts w:ascii="Times New Roman" w:eastAsia="標楷體" w:hAnsi="Times New Roman" w:cs="Times New Roman"/>
                <w:color w:val="000000" w:themeColor="text1"/>
                <w:szCs w:val="20"/>
              </w:rPr>
              <w:t>家屬資訊充分溝通</w:t>
            </w:r>
          </w:p>
        </w:tc>
        <w:tc>
          <w:tcPr>
            <w:tcW w:w="851" w:type="dxa"/>
            <w:noWrap/>
            <w:vAlign w:val="center"/>
            <w:hideMark/>
          </w:tcPr>
          <w:p w14:paraId="3967FEBD" w14:textId="1790BC15" w:rsidR="009C0C45" w:rsidRPr="004D1628" w:rsidRDefault="006A093B" w:rsidP="004C2ACF">
            <w:pPr>
              <w:snapToGrid w:val="0"/>
              <w:jc w:val="center"/>
              <w:rPr>
                <w:rFonts w:ascii="Times New Roman" w:eastAsia="標楷體" w:hAnsi="Times New Roman" w:cs="Times New Roman"/>
                <w:color w:val="000000" w:themeColor="text1"/>
                <w:szCs w:val="24"/>
              </w:rPr>
            </w:pPr>
            <w:r w:rsidRPr="004D1628">
              <w:rPr>
                <w:rFonts w:ascii="Times New Roman" w:eastAsia="標楷體" w:hAnsi="Times New Roman" w:cs="Times New Roman" w:hint="eastAsia"/>
                <w:color w:val="000000" w:themeColor="text1"/>
                <w:szCs w:val="24"/>
              </w:rPr>
              <w:t>4</w:t>
            </w:r>
          </w:p>
        </w:tc>
        <w:tc>
          <w:tcPr>
            <w:tcW w:w="992" w:type="dxa"/>
            <w:vMerge/>
            <w:vAlign w:val="center"/>
            <w:hideMark/>
          </w:tcPr>
          <w:p w14:paraId="65A45DAB" w14:textId="77777777" w:rsidR="009C0C45" w:rsidRPr="004D1628" w:rsidRDefault="009C0C45" w:rsidP="004C2ACF">
            <w:pPr>
              <w:snapToGrid w:val="0"/>
              <w:jc w:val="center"/>
              <w:rPr>
                <w:rFonts w:ascii="Times New Roman" w:eastAsia="標楷體" w:hAnsi="Times New Roman" w:cs="Times New Roman"/>
                <w:color w:val="000000" w:themeColor="text1"/>
                <w:szCs w:val="24"/>
              </w:rPr>
            </w:pPr>
          </w:p>
        </w:tc>
      </w:tr>
      <w:tr w:rsidR="004D1628" w:rsidRPr="004D1628" w14:paraId="335E20A7" w14:textId="77777777" w:rsidTr="000D3FAE">
        <w:trPr>
          <w:trHeight w:val="340"/>
          <w:jc w:val="center"/>
        </w:trPr>
        <w:tc>
          <w:tcPr>
            <w:tcW w:w="1550" w:type="dxa"/>
            <w:vMerge/>
            <w:vAlign w:val="center"/>
            <w:hideMark/>
          </w:tcPr>
          <w:p w14:paraId="3983F5C5" w14:textId="77777777" w:rsidR="009C0C45" w:rsidRPr="004D1628" w:rsidRDefault="009C0C45" w:rsidP="004C2ACF">
            <w:pPr>
              <w:snapToGrid w:val="0"/>
              <w:jc w:val="both"/>
              <w:rPr>
                <w:rFonts w:ascii="Times New Roman" w:eastAsia="標楷體" w:hAnsi="Times New Roman" w:cs="Times New Roman"/>
                <w:color w:val="000000" w:themeColor="text1"/>
                <w:szCs w:val="20"/>
              </w:rPr>
            </w:pPr>
          </w:p>
        </w:tc>
        <w:tc>
          <w:tcPr>
            <w:tcW w:w="2126" w:type="dxa"/>
            <w:vMerge/>
            <w:vAlign w:val="center"/>
            <w:hideMark/>
          </w:tcPr>
          <w:p w14:paraId="16785FCF" w14:textId="77777777" w:rsidR="009C0C45" w:rsidRPr="004D1628" w:rsidRDefault="009C0C45" w:rsidP="004C2ACF">
            <w:pPr>
              <w:snapToGrid w:val="0"/>
              <w:jc w:val="both"/>
              <w:rPr>
                <w:rFonts w:ascii="Times New Roman" w:eastAsia="標楷體" w:hAnsi="Times New Roman" w:cs="Times New Roman"/>
                <w:color w:val="000000" w:themeColor="text1"/>
                <w:szCs w:val="20"/>
              </w:rPr>
            </w:pPr>
          </w:p>
        </w:tc>
        <w:tc>
          <w:tcPr>
            <w:tcW w:w="4966" w:type="dxa"/>
            <w:vAlign w:val="center"/>
            <w:hideMark/>
          </w:tcPr>
          <w:p w14:paraId="2300487D" w14:textId="77777777" w:rsidR="009C0C45" w:rsidRPr="004D1628" w:rsidRDefault="009C0C45" w:rsidP="004C2ACF">
            <w:pPr>
              <w:snapToGrid w:val="0"/>
              <w:jc w:val="both"/>
              <w:rPr>
                <w:rFonts w:ascii="Times New Roman" w:eastAsia="標楷體" w:hAnsi="Times New Roman" w:cs="Times New Roman"/>
                <w:color w:val="000000" w:themeColor="text1"/>
                <w:szCs w:val="20"/>
              </w:rPr>
            </w:pPr>
            <w:r w:rsidRPr="004D1628">
              <w:rPr>
                <w:rFonts w:ascii="Times New Roman" w:eastAsia="標楷體" w:hAnsi="Times New Roman" w:cs="Times New Roman"/>
                <w:color w:val="000000" w:themeColor="text1"/>
                <w:szCs w:val="20"/>
              </w:rPr>
              <w:t>1-1-3</w:t>
            </w:r>
            <w:r w:rsidRPr="004D1628">
              <w:rPr>
                <w:rFonts w:ascii="Times New Roman" w:eastAsia="標楷體" w:hAnsi="Times New Roman" w:cs="Times New Roman"/>
                <w:color w:val="000000" w:themeColor="text1"/>
                <w:szCs w:val="20"/>
              </w:rPr>
              <w:t>服務資源安排與連結</w:t>
            </w:r>
          </w:p>
        </w:tc>
        <w:tc>
          <w:tcPr>
            <w:tcW w:w="851" w:type="dxa"/>
            <w:noWrap/>
            <w:vAlign w:val="center"/>
            <w:hideMark/>
          </w:tcPr>
          <w:p w14:paraId="5CE9B767" w14:textId="34A7AF82" w:rsidR="009C0C45" w:rsidRPr="004D1628" w:rsidRDefault="00BD6309" w:rsidP="004C2ACF">
            <w:pPr>
              <w:snapToGrid w:val="0"/>
              <w:jc w:val="center"/>
              <w:rPr>
                <w:rFonts w:ascii="Times New Roman" w:eastAsia="標楷體" w:hAnsi="Times New Roman" w:cs="Times New Roman"/>
                <w:color w:val="000000" w:themeColor="text1"/>
                <w:szCs w:val="24"/>
              </w:rPr>
            </w:pPr>
            <w:r w:rsidRPr="004D1628">
              <w:rPr>
                <w:rFonts w:ascii="Times New Roman" w:eastAsia="標楷體" w:hAnsi="Times New Roman" w:cs="Times New Roman" w:hint="eastAsia"/>
                <w:color w:val="000000" w:themeColor="text1"/>
                <w:szCs w:val="24"/>
              </w:rPr>
              <w:t>9</w:t>
            </w:r>
          </w:p>
        </w:tc>
        <w:tc>
          <w:tcPr>
            <w:tcW w:w="992" w:type="dxa"/>
            <w:vMerge/>
            <w:vAlign w:val="center"/>
            <w:hideMark/>
          </w:tcPr>
          <w:p w14:paraId="0D2DDC03" w14:textId="77777777" w:rsidR="009C0C45" w:rsidRPr="004D1628" w:rsidRDefault="009C0C45" w:rsidP="004C2ACF">
            <w:pPr>
              <w:snapToGrid w:val="0"/>
              <w:jc w:val="center"/>
              <w:rPr>
                <w:rFonts w:ascii="Times New Roman" w:eastAsia="標楷體" w:hAnsi="Times New Roman" w:cs="Times New Roman"/>
                <w:color w:val="000000" w:themeColor="text1"/>
                <w:szCs w:val="24"/>
              </w:rPr>
            </w:pPr>
          </w:p>
        </w:tc>
      </w:tr>
      <w:tr w:rsidR="004D1628" w:rsidRPr="004D1628" w14:paraId="33AAC598" w14:textId="77777777" w:rsidTr="000D3FAE">
        <w:trPr>
          <w:trHeight w:val="340"/>
          <w:jc w:val="center"/>
        </w:trPr>
        <w:tc>
          <w:tcPr>
            <w:tcW w:w="1550" w:type="dxa"/>
            <w:vMerge/>
            <w:vAlign w:val="center"/>
            <w:hideMark/>
          </w:tcPr>
          <w:p w14:paraId="3D177E09" w14:textId="77777777" w:rsidR="009C0C45" w:rsidRPr="004D1628" w:rsidRDefault="009C0C45" w:rsidP="004C2ACF">
            <w:pPr>
              <w:snapToGrid w:val="0"/>
              <w:jc w:val="both"/>
              <w:rPr>
                <w:rFonts w:ascii="Times New Roman" w:eastAsia="標楷體" w:hAnsi="Times New Roman" w:cs="Times New Roman"/>
                <w:color w:val="000000" w:themeColor="text1"/>
                <w:szCs w:val="20"/>
              </w:rPr>
            </w:pPr>
          </w:p>
        </w:tc>
        <w:tc>
          <w:tcPr>
            <w:tcW w:w="2126" w:type="dxa"/>
            <w:vMerge/>
            <w:vAlign w:val="center"/>
            <w:hideMark/>
          </w:tcPr>
          <w:p w14:paraId="494AF12A" w14:textId="77777777" w:rsidR="009C0C45" w:rsidRPr="004D1628" w:rsidRDefault="009C0C45" w:rsidP="004C2ACF">
            <w:pPr>
              <w:snapToGrid w:val="0"/>
              <w:jc w:val="both"/>
              <w:rPr>
                <w:rFonts w:ascii="Times New Roman" w:eastAsia="標楷體" w:hAnsi="Times New Roman" w:cs="Times New Roman"/>
                <w:color w:val="000000" w:themeColor="text1"/>
                <w:szCs w:val="20"/>
              </w:rPr>
            </w:pPr>
          </w:p>
        </w:tc>
        <w:tc>
          <w:tcPr>
            <w:tcW w:w="4966" w:type="dxa"/>
            <w:vAlign w:val="center"/>
            <w:hideMark/>
          </w:tcPr>
          <w:p w14:paraId="5B12C68D" w14:textId="77777777" w:rsidR="009C0C45" w:rsidRPr="004D1628" w:rsidRDefault="009C0C45" w:rsidP="004C2ACF">
            <w:pPr>
              <w:snapToGrid w:val="0"/>
              <w:jc w:val="both"/>
              <w:rPr>
                <w:rFonts w:ascii="Times New Roman" w:eastAsia="標楷體" w:hAnsi="Times New Roman" w:cs="Times New Roman"/>
                <w:color w:val="000000" w:themeColor="text1"/>
                <w:szCs w:val="20"/>
              </w:rPr>
            </w:pPr>
            <w:r w:rsidRPr="004D1628">
              <w:rPr>
                <w:rFonts w:ascii="Times New Roman" w:eastAsia="標楷體" w:hAnsi="Times New Roman" w:cs="Times New Roman"/>
                <w:color w:val="000000" w:themeColor="text1"/>
                <w:szCs w:val="20"/>
              </w:rPr>
              <w:t>1-1-4</w:t>
            </w:r>
            <w:r w:rsidRPr="004D1628">
              <w:rPr>
                <w:rFonts w:ascii="Times New Roman" w:eastAsia="標楷體" w:hAnsi="Times New Roman" w:cs="Times New Roman"/>
                <w:color w:val="000000" w:themeColor="text1"/>
                <w:szCs w:val="20"/>
              </w:rPr>
              <w:t>服務追蹤與監測</w:t>
            </w:r>
          </w:p>
        </w:tc>
        <w:tc>
          <w:tcPr>
            <w:tcW w:w="851" w:type="dxa"/>
            <w:noWrap/>
            <w:vAlign w:val="center"/>
            <w:hideMark/>
          </w:tcPr>
          <w:p w14:paraId="7A57F772" w14:textId="6864C481" w:rsidR="009C0C45" w:rsidRPr="004D1628" w:rsidRDefault="006A093B" w:rsidP="004C2ACF">
            <w:pPr>
              <w:snapToGrid w:val="0"/>
              <w:jc w:val="center"/>
              <w:rPr>
                <w:rFonts w:ascii="Times New Roman" w:eastAsia="標楷體" w:hAnsi="Times New Roman" w:cs="Times New Roman"/>
                <w:color w:val="000000" w:themeColor="text1"/>
                <w:szCs w:val="24"/>
              </w:rPr>
            </w:pPr>
            <w:r w:rsidRPr="004D1628">
              <w:rPr>
                <w:rFonts w:ascii="Times New Roman" w:eastAsia="標楷體" w:hAnsi="Times New Roman" w:cs="Times New Roman" w:hint="eastAsia"/>
                <w:color w:val="000000" w:themeColor="text1"/>
                <w:szCs w:val="24"/>
              </w:rPr>
              <w:t>8</w:t>
            </w:r>
          </w:p>
        </w:tc>
        <w:tc>
          <w:tcPr>
            <w:tcW w:w="992" w:type="dxa"/>
            <w:vMerge/>
            <w:vAlign w:val="center"/>
            <w:hideMark/>
          </w:tcPr>
          <w:p w14:paraId="1BBCC3A8" w14:textId="77777777" w:rsidR="009C0C45" w:rsidRPr="004D1628" w:rsidRDefault="009C0C45" w:rsidP="004C2ACF">
            <w:pPr>
              <w:snapToGrid w:val="0"/>
              <w:jc w:val="center"/>
              <w:rPr>
                <w:rFonts w:ascii="Times New Roman" w:eastAsia="標楷體" w:hAnsi="Times New Roman" w:cs="Times New Roman"/>
                <w:color w:val="000000" w:themeColor="text1"/>
                <w:szCs w:val="24"/>
              </w:rPr>
            </w:pPr>
          </w:p>
        </w:tc>
      </w:tr>
      <w:tr w:rsidR="004D1628" w:rsidRPr="004D1628" w14:paraId="3E6290DA" w14:textId="77777777" w:rsidTr="000D3FAE">
        <w:trPr>
          <w:trHeight w:val="340"/>
          <w:jc w:val="center"/>
        </w:trPr>
        <w:tc>
          <w:tcPr>
            <w:tcW w:w="1550" w:type="dxa"/>
            <w:vMerge/>
            <w:vAlign w:val="center"/>
            <w:hideMark/>
          </w:tcPr>
          <w:p w14:paraId="396B2F96" w14:textId="77777777" w:rsidR="009C0C45" w:rsidRPr="004D1628" w:rsidRDefault="009C0C45" w:rsidP="004C2ACF">
            <w:pPr>
              <w:snapToGrid w:val="0"/>
              <w:jc w:val="both"/>
              <w:rPr>
                <w:rFonts w:ascii="Times New Roman" w:eastAsia="標楷體" w:hAnsi="Times New Roman" w:cs="Times New Roman"/>
                <w:color w:val="000000" w:themeColor="text1"/>
                <w:szCs w:val="20"/>
              </w:rPr>
            </w:pPr>
          </w:p>
        </w:tc>
        <w:tc>
          <w:tcPr>
            <w:tcW w:w="2126" w:type="dxa"/>
            <w:vMerge w:val="restart"/>
            <w:vAlign w:val="center"/>
            <w:hideMark/>
          </w:tcPr>
          <w:p w14:paraId="600D5F63" w14:textId="77777777" w:rsidR="009C0C45" w:rsidRPr="004D1628" w:rsidRDefault="009C0C45" w:rsidP="002D6417">
            <w:pPr>
              <w:snapToGrid w:val="0"/>
              <w:ind w:left="401" w:hangingChars="167" w:hanging="401"/>
              <w:jc w:val="both"/>
              <w:rPr>
                <w:rFonts w:ascii="Times New Roman" w:eastAsia="標楷體" w:hAnsi="Times New Roman" w:cs="Times New Roman"/>
                <w:color w:val="000000" w:themeColor="text1"/>
                <w:szCs w:val="20"/>
              </w:rPr>
            </w:pPr>
            <w:r w:rsidRPr="004D1628">
              <w:rPr>
                <w:rFonts w:ascii="Times New Roman" w:eastAsia="標楷體" w:hAnsi="Times New Roman" w:cs="Times New Roman"/>
                <w:color w:val="000000" w:themeColor="text1"/>
                <w:szCs w:val="20"/>
              </w:rPr>
              <w:t>1-2</w:t>
            </w:r>
            <w:r w:rsidRPr="004D1628">
              <w:rPr>
                <w:rFonts w:ascii="Times New Roman" w:eastAsia="標楷體" w:hAnsi="Times New Roman" w:cs="Times New Roman"/>
                <w:bCs/>
                <w:color w:val="000000" w:themeColor="text1"/>
                <w:szCs w:val="20"/>
              </w:rPr>
              <w:t>資源盤點及服務媒合</w:t>
            </w:r>
          </w:p>
        </w:tc>
        <w:tc>
          <w:tcPr>
            <w:tcW w:w="4966" w:type="dxa"/>
            <w:vAlign w:val="center"/>
            <w:hideMark/>
          </w:tcPr>
          <w:p w14:paraId="7C114742" w14:textId="77777777" w:rsidR="009C0C45" w:rsidRPr="004D1628" w:rsidRDefault="009C0C45" w:rsidP="004C2ACF">
            <w:pPr>
              <w:snapToGrid w:val="0"/>
              <w:jc w:val="both"/>
              <w:rPr>
                <w:rFonts w:ascii="Times New Roman" w:eastAsia="標楷體" w:hAnsi="Times New Roman" w:cs="Times New Roman"/>
                <w:color w:val="000000" w:themeColor="text1"/>
                <w:szCs w:val="20"/>
              </w:rPr>
            </w:pPr>
            <w:r w:rsidRPr="004D1628">
              <w:rPr>
                <w:rFonts w:ascii="Times New Roman" w:eastAsia="標楷體" w:hAnsi="Times New Roman" w:cs="Times New Roman"/>
                <w:color w:val="000000" w:themeColor="text1"/>
                <w:szCs w:val="20"/>
              </w:rPr>
              <w:t>1-2-1</w:t>
            </w:r>
            <w:r w:rsidRPr="004D1628">
              <w:rPr>
                <w:rFonts w:ascii="Times New Roman" w:eastAsia="標楷體" w:hAnsi="Times New Roman" w:cs="Times New Roman"/>
                <w:color w:val="000000" w:themeColor="text1"/>
                <w:szCs w:val="20"/>
              </w:rPr>
              <w:t>社區資源盤點與運用</w:t>
            </w:r>
          </w:p>
        </w:tc>
        <w:tc>
          <w:tcPr>
            <w:tcW w:w="851" w:type="dxa"/>
            <w:noWrap/>
            <w:vAlign w:val="center"/>
            <w:hideMark/>
          </w:tcPr>
          <w:p w14:paraId="3DE79734" w14:textId="77EB7E79" w:rsidR="009C0C45" w:rsidRPr="004D1628" w:rsidRDefault="00BD6309" w:rsidP="004C2ACF">
            <w:pPr>
              <w:snapToGrid w:val="0"/>
              <w:jc w:val="center"/>
              <w:rPr>
                <w:rFonts w:ascii="Times New Roman" w:eastAsia="標楷體" w:hAnsi="Times New Roman" w:cs="Times New Roman"/>
                <w:color w:val="000000" w:themeColor="text1"/>
                <w:szCs w:val="24"/>
              </w:rPr>
            </w:pPr>
            <w:r w:rsidRPr="004D1628">
              <w:rPr>
                <w:rFonts w:ascii="Times New Roman" w:eastAsia="標楷體" w:hAnsi="Times New Roman" w:cs="Times New Roman" w:hint="eastAsia"/>
                <w:color w:val="000000" w:themeColor="text1"/>
                <w:szCs w:val="24"/>
              </w:rPr>
              <w:t>7</w:t>
            </w:r>
          </w:p>
        </w:tc>
        <w:tc>
          <w:tcPr>
            <w:tcW w:w="992" w:type="dxa"/>
            <w:vMerge/>
            <w:vAlign w:val="center"/>
            <w:hideMark/>
          </w:tcPr>
          <w:p w14:paraId="78A072D7" w14:textId="77777777" w:rsidR="009C0C45" w:rsidRPr="004D1628" w:rsidRDefault="009C0C45" w:rsidP="004C2ACF">
            <w:pPr>
              <w:snapToGrid w:val="0"/>
              <w:jc w:val="center"/>
              <w:rPr>
                <w:rFonts w:ascii="Times New Roman" w:eastAsia="標楷體" w:hAnsi="Times New Roman" w:cs="Times New Roman"/>
                <w:color w:val="000000" w:themeColor="text1"/>
                <w:szCs w:val="24"/>
              </w:rPr>
            </w:pPr>
          </w:p>
        </w:tc>
      </w:tr>
      <w:tr w:rsidR="004D1628" w:rsidRPr="004D1628" w14:paraId="3949B3C9" w14:textId="77777777" w:rsidTr="000D3FAE">
        <w:trPr>
          <w:trHeight w:val="340"/>
          <w:jc w:val="center"/>
        </w:trPr>
        <w:tc>
          <w:tcPr>
            <w:tcW w:w="1550" w:type="dxa"/>
            <w:vMerge/>
            <w:vAlign w:val="center"/>
            <w:hideMark/>
          </w:tcPr>
          <w:p w14:paraId="665BC0A7" w14:textId="77777777" w:rsidR="009C0C45" w:rsidRPr="004D1628" w:rsidRDefault="009C0C45" w:rsidP="004C2ACF">
            <w:pPr>
              <w:snapToGrid w:val="0"/>
              <w:jc w:val="both"/>
              <w:rPr>
                <w:rFonts w:ascii="Times New Roman" w:eastAsia="標楷體" w:hAnsi="Times New Roman" w:cs="Times New Roman"/>
                <w:color w:val="000000" w:themeColor="text1"/>
                <w:szCs w:val="20"/>
              </w:rPr>
            </w:pPr>
          </w:p>
        </w:tc>
        <w:tc>
          <w:tcPr>
            <w:tcW w:w="2126" w:type="dxa"/>
            <w:vMerge/>
            <w:vAlign w:val="center"/>
            <w:hideMark/>
          </w:tcPr>
          <w:p w14:paraId="68FAAF1E" w14:textId="77777777" w:rsidR="009C0C45" w:rsidRPr="004D1628" w:rsidRDefault="009C0C45" w:rsidP="004C2ACF">
            <w:pPr>
              <w:snapToGrid w:val="0"/>
              <w:jc w:val="both"/>
              <w:rPr>
                <w:rFonts w:ascii="Times New Roman" w:eastAsia="標楷體" w:hAnsi="Times New Roman" w:cs="Times New Roman"/>
                <w:color w:val="000000" w:themeColor="text1"/>
                <w:szCs w:val="20"/>
              </w:rPr>
            </w:pPr>
          </w:p>
        </w:tc>
        <w:tc>
          <w:tcPr>
            <w:tcW w:w="4966" w:type="dxa"/>
            <w:vAlign w:val="center"/>
            <w:hideMark/>
          </w:tcPr>
          <w:p w14:paraId="741CF3AD" w14:textId="77777777" w:rsidR="009C0C45" w:rsidRPr="004D1628" w:rsidRDefault="009C0C45" w:rsidP="004C2ACF">
            <w:pPr>
              <w:snapToGrid w:val="0"/>
              <w:jc w:val="both"/>
              <w:rPr>
                <w:rFonts w:ascii="Times New Roman" w:eastAsia="標楷體" w:hAnsi="Times New Roman" w:cs="Times New Roman"/>
                <w:color w:val="000000" w:themeColor="text1"/>
                <w:szCs w:val="20"/>
              </w:rPr>
            </w:pPr>
            <w:r w:rsidRPr="004D1628">
              <w:rPr>
                <w:rFonts w:ascii="Times New Roman" w:eastAsia="標楷體" w:hAnsi="Times New Roman" w:cs="Times New Roman"/>
                <w:color w:val="000000" w:themeColor="text1"/>
                <w:szCs w:val="20"/>
              </w:rPr>
              <w:t>1-2-2</w:t>
            </w:r>
            <w:r w:rsidRPr="004D1628">
              <w:rPr>
                <w:rFonts w:ascii="Times New Roman" w:eastAsia="標楷體" w:hAnsi="Times New Roman" w:cs="Times New Roman"/>
                <w:color w:val="000000" w:themeColor="text1"/>
                <w:szCs w:val="20"/>
              </w:rPr>
              <w:t>社區資源網絡會議</w:t>
            </w:r>
          </w:p>
        </w:tc>
        <w:tc>
          <w:tcPr>
            <w:tcW w:w="851" w:type="dxa"/>
            <w:noWrap/>
            <w:vAlign w:val="center"/>
            <w:hideMark/>
          </w:tcPr>
          <w:p w14:paraId="15BD35A0" w14:textId="5946EDF8" w:rsidR="009C0C45" w:rsidRPr="004D1628" w:rsidRDefault="006A093B" w:rsidP="004C2ACF">
            <w:pPr>
              <w:snapToGrid w:val="0"/>
              <w:jc w:val="center"/>
              <w:rPr>
                <w:rFonts w:ascii="Times New Roman" w:eastAsia="標楷體" w:hAnsi="Times New Roman" w:cs="Times New Roman"/>
                <w:color w:val="000000" w:themeColor="text1"/>
                <w:szCs w:val="24"/>
              </w:rPr>
            </w:pPr>
            <w:r w:rsidRPr="004D1628">
              <w:rPr>
                <w:rFonts w:ascii="Times New Roman" w:eastAsia="標楷體" w:hAnsi="Times New Roman" w:cs="Times New Roman" w:hint="eastAsia"/>
                <w:color w:val="000000" w:themeColor="text1"/>
                <w:szCs w:val="24"/>
              </w:rPr>
              <w:t>5</w:t>
            </w:r>
          </w:p>
        </w:tc>
        <w:tc>
          <w:tcPr>
            <w:tcW w:w="992" w:type="dxa"/>
            <w:vMerge/>
            <w:vAlign w:val="center"/>
            <w:hideMark/>
          </w:tcPr>
          <w:p w14:paraId="16BF05AE" w14:textId="77777777" w:rsidR="009C0C45" w:rsidRPr="004D1628" w:rsidRDefault="009C0C45" w:rsidP="004C2ACF">
            <w:pPr>
              <w:snapToGrid w:val="0"/>
              <w:jc w:val="center"/>
              <w:rPr>
                <w:rFonts w:ascii="Times New Roman" w:eastAsia="標楷體" w:hAnsi="Times New Roman" w:cs="Times New Roman"/>
                <w:color w:val="000000" w:themeColor="text1"/>
                <w:szCs w:val="24"/>
              </w:rPr>
            </w:pPr>
          </w:p>
        </w:tc>
      </w:tr>
      <w:tr w:rsidR="004D1628" w:rsidRPr="004D1628" w14:paraId="6917525A" w14:textId="77777777" w:rsidTr="000D3FAE">
        <w:trPr>
          <w:trHeight w:val="340"/>
          <w:jc w:val="center"/>
        </w:trPr>
        <w:tc>
          <w:tcPr>
            <w:tcW w:w="1550" w:type="dxa"/>
            <w:vMerge w:val="restart"/>
            <w:vAlign w:val="center"/>
            <w:hideMark/>
          </w:tcPr>
          <w:p w14:paraId="5B82FC1C" w14:textId="77777777" w:rsidR="009C0C45" w:rsidRPr="004D1628" w:rsidRDefault="009C0C45" w:rsidP="004C2ACF">
            <w:pPr>
              <w:snapToGrid w:val="0"/>
              <w:jc w:val="both"/>
              <w:rPr>
                <w:rFonts w:ascii="Times New Roman" w:eastAsia="標楷體" w:hAnsi="Times New Roman" w:cs="Times New Roman"/>
                <w:color w:val="000000" w:themeColor="text1"/>
                <w:szCs w:val="20"/>
              </w:rPr>
            </w:pPr>
            <w:r w:rsidRPr="004D1628">
              <w:rPr>
                <w:rFonts w:ascii="Times New Roman" w:eastAsia="標楷體" w:hAnsi="Times New Roman" w:cs="Times New Roman"/>
                <w:color w:val="000000" w:themeColor="text1"/>
                <w:szCs w:val="20"/>
              </w:rPr>
              <w:t>2.</w:t>
            </w:r>
            <w:r w:rsidRPr="004D1628">
              <w:rPr>
                <w:rFonts w:ascii="Times New Roman" w:eastAsia="標楷體" w:hAnsi="Times New Roman" w:cs="Times New Roman"/>
                <w:color w:val="000000" w:themeColor="text1"/>
                <w:szCs w:val="20"/>
              </w:rPr>
              <w:t>行政管理</w:t>
            </w:r>
          </w:p>
        </w:tc>
        <w:tc>
          <w:tcPr>
            <w:tcW w:w="2126" w:type="dxa"/>
            <w:vMerge w:val="restart"/>
            <w:vAlign w:val="center"/>
            <w:hideMark/>
          </w:tcPr>
          <w:p w14:paraId="4B0EB30F" w14:textId="77777777" w:rsidR="009C0C45" w:rsidRPr="004D1628" w:rsidRDefault="009C0C45" w:rsidP="004C2ACF">
            <w:pPr>
              <w:snapToGrid w:val="0"/>
              <w:jc w:val="both"/>
              <w:rPr>
                <w:rFonts w:ascii="Times New Roman" w:eastAsia="標楷體" w:hAnsi="Times New Roman" w:cs="Times New Roman"/>
                <w:color w:val="000000" w:themeColor="text1"/>
                <w:szCs w:val="20"/>
              </w:rPr>
            </w:pPr>
            <w:r w:rsidRPr="004D1628">
              <w:rPr>
                <w:rFonts w:ascii="Times New Roman" w:eastAsia="標楷體" w:hAnsi="Times New Roman" w:cs="Times New Roman"/>
                <w:color w:val="000000" w:themeColor="text1"/>
                <w:szCs w:val="20"/>
              </w:rPr>
              <w:t>2-1</w:t>
            </w:r>
            <w:r w:rsidRPr="004D1628">
              <w:rPr>
                <w:rFonts w:ascii="Times New Roman" w:eastAsia="標楷體" w:hAnsi="Times New Roman" w:cs="Times New Roman"/>
                <w:color w:val="000000" w:themeColor="text1"/>
                <w:szCs w:val="20"/>
              </w:rPr>
              <w:t>行政組織與管理</w:t>
            </w:r>
          </w:p>
        </w:tc>
        <w:tc>
          <w:tcPr>
            <w:tcW w:w="4966" w:type="dxa"/>
            <w:vAlign w:val="center"/>
            <w:hideMark/>
          </w:tcPr>
          <w:p w14:paraId="0DF82E14" w14:textId="77777777" w:rsidR="009C0C45" w:rsidRPr="004D1628" w:rsidRDefault="009C0C45" w:rsidP="004C2ACF">
            <w:pPr>
              <w:snapToGrid w:val="0"/>
              <w:jc w:val="both"/>
              <w:rPr>
                <w:rFonts w:ascii="Times New Roman" w:eastAsia="標楷體" w:hAnsi="Times New Roman" w:cs="Times New Roman"/>
                <w:color w:val="000000" w:themeColor="text1"/>
                <w:szCs w:val="20"/>
              </w:rPr>
            </w:pPr>
            <w:r w:rsidRPr="004D1628">
              <w:rPr>
                <w:rFonts w:ascii="Times New Roman" w:eastAsia="標楷體" w:hAnsi="Times New Roman" w:cs="Times New Roman"/>
                <w:color w:val="000000" w:themeColor="text1"/>
                <w:szCs w:val="20"/>
              </w:rPr>
              <w:t>2-1-1</w:t>
            </w:r>
            <w:r w:rsidRPr="004D1628">
              <w:rPr>
                <w:rFonts w:ascii="Times New Roman" w:eastAsia="標楷體" w:hAnsi="Times New Roman" w:cs="Times New Roman"/>
                <w:color w:val="000000" w:themeColor="text1"/>
                <w:szCs w:val="20"/>
              </w:rPr>
              <w:t>組織架構與管理制度</w:t>
            </w:r>
            <w:r w:rsidRPr="004D1628">
              <w:rPr>
                <w:rFonts w:ascii="Times New Roman" w:eastAsia="標楷體" w:hAnsi="Times New Roman" w:cs="Times New Roman"/>
                <w:color w:val="000000" w:themeColor="text1"/>
                <w:szCs w:val="20"/>
              </w:rPr>
              <w:t xml:space="preserve"> </w:t>
            </w:r>
          </w:p>
        </w:tc>
        <w:tc>
          <w:tcPr>
            <w:tcW w:w="851" w:type="dxa"/>
            <w:noWrap/>
            <w:vAlign w:val="center"/>
            <w:hideMark/>
          </w:tcPr>
          <w:p w14:paraId="050C70C3" w14:textId="32C43F7F" w:rsidR="009C0C45" w:rsidRPr="004D1628" w:rsidRDefault="006A093B" w:rsidP="004C2ACF">
            <w:pPr>
              <w:snapToGrid w:val="0"/>
              <w:jc w:val="center"/>
              <w:rPr>
                <w:rFonts w:ascii="Times New Roman" w:eastAsia="標楷體" w:hAnsi="Times New Roman" w:cs="Times New Roman"/>
                <w:color w:val="000000" w:themeColor="text1"/>
                <w:szCs w:val="24"/>
              </w:rPr>
            </w:pPr>
            <w:r w:rsidRPr="004D1628">
              <w:rPr>
                <w:rFonts w:ascii="Times New Roman" w:eastAsia="標楷體" w:hAnsi="Times New Roman" w:cs="Times New Roman" w:hint="eastAsia"/>
                <w:color w:val="000000" w:themeColor="text1"/>
                <w:szCs w:val="24"/>
              </w:rPr>
              <w:t>4</w:t>
            </w:r>
          </w:p>
        </w:tc>
        <w:tc>
          <w:tcPr>
            <w:tcW w:w="992" w:type="dxa"/>
            <w:vMerge w:val="restart"/>
            <w:noWrap/>
            <w:vAlign w:val="center"/>
            <w:hideMark/>
          </w:tcPr>
          <w:p w14:paraId="494EA4DB" w14:textId="5A31395F" w:rsidR="009C0C45" w:rsidRPr="004D1628" w:rsidRDefault="009C0C45" w:rsidP="004C2ACF">
            <w:pPr>
              <w:snapToGrid w:val="0"/>
              <w:jc w:val="center"/>
              <w:rPr>
                <w:rFonts w:ascii="Times New Roman" w:eastAsia="標楷體" w:hAnsi="Times New Roman" w:cs="Times New Roman"/>
                <w:color w:val="000000" w:themeColor="text1"/>
                <w:szCs w:val="24"/>
              </w:rPr>
            </w:pPr>
            <w:r w:rsidRPr="004D1628">
              <w:rPr>
                <w:rFonts w:ascii="Times New Roman" w:eastAsia="標楷體" w:hAnsi="Times New Roman" w:cs="Times New Roman"/>
                <w:color w:val="000000" w:themeColor="text1"/>
                <w:szCs w:val="24"/>
              </w:rPr>
              <w:t>2</w:t>
            </w:r>
            <w:r w:rsidR="00387CFC" w:rsidRPr="004D1628">
              <w:rPr>
                <w:rFonts w:ascii="Times New Roman" w:eastAsia="標楷體" w:hAnsi="Times New Roman" w:cs="Times New Roman" w:hint="eastAsia"/>
                <w:color w:val="000000" w:themeColor="text1"/>
                <w:szCs w:val="24"/>
              </w:rPr>
              <w:t>6</w:t>
            </w:r>
          </w:p>
        </w:tc>
      </w:tr>
      <w:tr w:rsidR="004D1628" w:rsidRPr="004D1628" w14:paraId="2E1B0049" w14:textId="77777777" w:rsidTr="000D3FAE">
        <w:trPr>
          <w:trHeight w:val="340"/>
          <w:jc w:val="center"/>
        </w:trPr>
        <w:tc>
          <w:tcPr>
            <w:tcW w:w="1550" w:type="dxa"/>
            <w:vMerge/>
            <w:vAlign w:val="center"/>
            <w:hideMark/>
          </w:tcPr>
          <w:p w14:paraId="3EBF3D02" w14:textId="77777777" w:rsidR="009C0C45" w:rsidRPr="004D1628" w:rsidRDefault="009C0C45" w:rsidP="004C2ACF">
            <w:pPr>
              <w:snapToGrid w:val="0"/>
              <w:jc w:val="both"/>
              <w:rPr>
                <w:rFonts w:ascii="Times New Roman" w:eastAsia="標楷體" w:hAnsi="Times New Roman" w:cs="Times New Roman"/>
                <w:color w:val="000000" w:themeColor="text1"/>
                <w:szCs w:val="20"/>
              </w:rPr>
            </w:pPr>
          </w:p>
        </w:tc>
        <w:tc>
          <w:tcPr>
            <w:tcW w:w="2126" w:type="dxa"/>
            <w:vMerge/>
            <w:vAlign w:val="center"/>
            <w:hideMark/>
          </w:tcPr>
          <w:p w14:paraId="4994484C" w14:textId="77777777" w:rsidR="009C0C45" w:rsidRPr="004D1628" w:rsidRDefault="009C0C45" w:rsidP="004C2ACF">
            <w:pPr>
              <w:snapToGrid w:val="0"/>
              <w:jc w:val="both"/>
              <w:rPr>
                <w:rFonts w:ascii="Times New Roman" w:eastAsia="標楷體" w:hAnsi="Times New Roman" w:cs="Times New Roman"/>
                <w:color w:val="000000" w:themeColor="text1"/>
                <w:szCs w:val="20"/>
              </w:rPr>
            </w:pPr>
          </w:p>
        </w:tc>
        <w:tc>
          <w:tcPr>
            <w:tcW w:w="4966" w:type="dxa"/>
            <w:vAlign w:val="center"/>
            <w:hideMark/>
          </w:tcPr>
          <w:p w14:paraId="58A66BE4" w14:textId="77777777" w:rsidR="009C0C45" w:rsidRPr="004D1628" w:rsidRDefault="009C0C45" w:rsidP="004C2ACF">
            <w:pPr>
              <w:snapToGrid w:val="0"/>
              <w:jc w:val="both"/>
              <w:rPr>
                <w:rFonts w:ascii="Times New Roman" w:eastAsia="標楷體" w:hAnsi="Times New Roman" w:cs="Times New Roman"/>
                <w:color w:val="000000" w:themeColor="text1"/>
                <w:szCs w:val="20"/>
              </w:rPr>
            </w:pPr>
            <w:r w:rsidRPr="004D1628">
              <w:rPr>
                <w:rFonts w:ascii="Times New Roman" w:eastAsia="標楷體" w:hAnsi="Times New Roman" w:cs="Times New Roman"/>
                <w:color w:val="000000" w:themeColor="text1"/>
                <w:szCs w:val="20"/>
              </w:rPr>
              <w:t>2-1-2</w:t>
            </w:r>
            <w:r w:rsidRPr="004D1628">
              <w:rPr>
                <w:rFonts w:ascii="Times New Roman" w:eastAsia="標楷體" w:hAnsi="Times New Roman" w:cs="Times New Roman"/>
                <w:color w:val="000000" w:themeColor="text1"/>
                <w:szCs w:val="20"/>
              </w:rPr>
              <w:t>資訊公開</w:t>
            </w:r>
          </w:p>
        </w:tc>
        <w:tc>
          <w:tcPr>
            <w:tcW w:w="851" w:type="dxa"/>
            <w:noWrap/>
            <w:vAlign w:val="center"/>
            <w:hideMark/>
          </w:tcPr>
          <w:p w14:paraId="0385F355" w14:textId="6E0DDBC9" w:rsidR="009C0C45" w:rsidRPr="004D1628" w:rsidRDefault="006A093B" w:rsidP="004C2ACF">
            <w:pPr>
              <w:snapToGrid w:val="0"/>
              <w:jc w:val="center"/>
              <w:rPr>
                <w:rFonts w:ascii="Times New Roman" w:eastAsia="標楷體" w:hAnsi="Times New Roman" w:cs="Times New Roman"/>
                <w:color w:val="000000" w:themeColor="text1"/>
                <w:szCs w:val="24"/>
              </w:rPr>
            </w:pPr>
            <w:r w:rsidRPr="004D1628">
              <w:rPr>
                <w:rFonts w:ascii="Times New Roman" w:eastAsia="標楷體" w:hAnsi="Times New Roman" w:cs="Times New Roman" w:hint="eastAsia"/>
                <w:color w:val="000000" w:themeColor="text1"/>
                <w:szCs w:val="24"/>
              </w:rPr>
              <w:t>2</w:t>
            </w:r>
          </w:p>
        </w:tc>
        <w:tc>
          <w:tcPr>
            <w:tcW w:w="992" w:type="dxa"/>
            <w:vMerge/>
            <w:vAlign w:val="center"/>
            <w:hideMark/>
          </w:tcPr>
          <w:p w14:paraId="44D4ADC4" w14:textId="77777777" w:rsidR="009C0C45" w:rsidRPr="004D1628" w:rsidRDefault="009C0C45" w:rsidP="004C2ACF">
            <w:pPr>
              <w:snapToGrid w:val="0"/>
              <w:jc w:val="center"/>
              <w:rPr>
                <w:rFonts w:ascii="Times New Roman" w:eastAsia="標楷體" w:hAnsi="Times New Roman" w:cs="Times New Roman"/>
                <w:color w:val="000000" w:themeColor="text1"/>
                <w:szCs w:val="24"/>
              </w:rPr>
            </w:pPr>
          </w:p>
        </w:tc>
      </w:tr>
      <w:tr w:rsidR="004D1628" w:rsidRPr="004D1628" w14:paraId="5CA1D6B6" w14:textId="77777777" w:rsidTr="000D3FAE">
        <w:trPr>
          <w:trHeight w:val="340"/>
          <w:jc w:val="center"/>
        </w:trPr>
        <w:tc>
          <w:tcPr>
            <w:tcW w:w="1550" w:type="dxa"/>
            <w:vMerge/>
            <w:vAlign w:val="center"/>
            <w:hideMark/>
          </w:tcPr>
          <w:p w14:paraId="5CE6C051" w14:textId="77777777" w:rsidR="009C0C45" w:rsidRPr="004D1628" w:rsidRDefault="009C0C45" w:rsidP="004C2ACF">
            <w:pPr>
              <w:snapToGrid w:val="0"/>
              <w:jc w:val="both"/>
              <w:rPr>
                <w:rFonts w:ascii="Times New Roman" w:eastAsia="標楷體" w:hAnsi="Times New Roman" w:cs="Times New Roman"/>
                <w:color w:val="000000" w:themeColor="text1"/>
                <w:szCs w:val="20"/>
              </w:rPr>
            </w:pPr>
          </w:p>
        </w:tc>
        <w:tc>
          <w:tcPr>
            <w:tcW w:w="2126" w:type="dxa"/>
            <w:vMerge w:val="restart"/>
            <w:vAlign w:val="center"/>
            <w:hideMark/>
          </w:tcPr>
          <w:p w14:paraId="1B6CCE6D" w14:textId="77777777" w:rsidR="009C0C45" w:rsidRPr="004D1628" w:rsidRDefault="009C0C45" w:rsidP="004C2ACF">
            <w:pPr>
              <w:snapToGrid w:val="0"/>
              <w:jc w:val="both"/>
              <w:rPr>
                <w:rFonts w:ascii="Times New Roman" w:eastAsia="標楷體" w:hAnsi="Times New Roman" w:cs="Times New Roman"/>
                <w:bCs/>
                <w:color w:val="000000" w:themeColor="text1"/>
                <w:szCs w:val="20"/>
              </w:rPr>
            </w:pPr>
            <w:r w:rsidRPr="004D1628">
              <w:rPr>
                <w:rFonts w:ascii="Times New Roman" w:eastAsia="標楷體" w:hAnsi="Times New Roman" w:cs="Times New Roman"/>
                <w:bCs/>
                <w:color w:val="000000" w:themeColor="text1"/>
                <w:szCs w:val="20"/>
              </w:rPr>
              <w:t>2-2</w:t>
            </w:r>
            <w:r w:rsidRPr="004D1628">
              <w:rPr>
                <w:rFonts w:ascii="Times New Roman" w:eastAsia="標楷體" w:hAnsi="Times New Roman" w:cs="Times New Roman"/>
                <w:bCs/>
                <w:color w:val="000000" w:themeColor="text1"/>
                <w:szCs w:val="20"/>
              </w:rPr>
              <w:t>人員專業</w:t>
            </w:r>
          </w:p>
        </w:tc>
        <w:tc>
          <w:tcPr>
            <w:tcW w:w="4966" w:type="dxa"/>
            <w:vAlign w:val="center"/>
            <w:hideMark/>
          </w:tcPr>
          <w:p w14:paraId="3837EDC3" w14:textId="77777777" w:rsidR="009C0C45" w:rsidRPr="004D1628" w:rsidRDefault="009C0C45" w:rsidP="004C2ACF">
            <w:pPr>
              <w:snapToGrid w:val="0"/>
              <w:jc w:val="both"/>
              <w:rPr>
                <w:rFonts w:ascii="Times New Roman" w:eastAsia="標楷體" w:hAnsi="Times New Roman" w:cs="Times New Roman"/>
                <w:color w:val="000000" w:themeColor="text1"/>
                <w:szCs w:val="20"/>
              </w:rPr>
            </w:pPr>
            <w:r w:rsidRPr="004D1628">
              <w:rPr>
                <w:rFonts w:ascii="Times New Roman" w:eastAsia="標楷體" w:hAnsi="Times New Roman" w:cs="Times New Roman"/>
                <w:color w:val="000000" w:themeColor="text1"/>
                <w:szCs w:val="20"/>
              </w:rPr>
              <w:t>2-2-1</w:t>
            </w:r>
            <w:r w:rsidRPr="004D1628">
              <w:rPr>
                <w:rFonts w:ascii="Times New Roman" w:eastAsia="標楷體" w:hAnsi="Times New Roman" w:cs="Times New Roman"/>
                <w:color w:val="000000" w:themeColor="text1"/>
                <w:szCs w:val="20"/>
              </w:rPr>
              <w:t>人力資源</w:t>
            </w:r>
          </w:p>
        </w:tc>
        <w:tc>
          <w:tcPr>
            <w:tcW w:w="851" w:type="dxa"/>
            <w:noWrap/>
            <w:vAlign w:val="center"/>
            <w:hideMark/>
          </w:tcPr>
          <w:p w14:paraId="54A9143A" w14:textId="77777777" w:rsidR="009C0C45" w:rsidRPr="004D1628" w:rsidRDefault="009C0C45" w:rsidP="004C2ACF">
            <w:pPr>
              <w:snapToGrid w:val="0"/>
              <w:jc w:val="center"/>
              <w:rPr>
                <w:rFonts w:ascii="Times New Roman" w:eastAsia="標楷體" w:hAnsi="Times New Roman" w:cs="Times New Roman"/>
                <w:color w:val="000000" w:themeColor="text1"/>
                <w:szCs w:val="24"/>
              </w:rPr>
            </w:pPr>
            <w:r w:rsidRPr="004D1628">
              <w:rPr>
                <w:rFonts w:ascii="Times New Roman" w:eastAsia="標楷體" w:hAnsi="Times New Roman" w:cs="Times New Roman"/>
                <w:color w:val="000000" w:themeColor="text1"/>
                <w:szCs w:val="24"/>
              </w:rPr>
              <w:t>2</w:t>
            </w:r>
          </w:p>
        </w:tc>
        <w:tc>
          <w:tcPr>
            <w:tcW w:w="992" w:type="dxa"/>
            <w:vMerge/>
            <w:vAlign w:val="center"/>
            <w:hideMark/>
          </w:tcPr>
          <w:p w14:paraId="7579CC5C" w14:textId="77777777" w:rsidR="009C0C45" w:rsidRPr="004D1628" w:rsidRDefault="009C0C45" w:rsidP="004C2ACF">
            <w:pPr>
              <w:snapToGrid w:val="0"/>
              <w:jc w:val="center"/>
              <w:rPr>
                <w:rFonts w:ascii="Times New Roman" w:eastAsia="標楷體" w:hAnsi="Times New Roman" w:cs="Times New Roman"/>
                <w:color w:val="000000" w:themeColor="text1"/>
                <w:szCs w:val="24"/>
              </w:rPr>
            </w:pPr>
          </w:p>
        </w:tc>
      </w:tr>
      <w:tr w:rsidR="004D1628" w:rsidRPr="004D1628" w14:paraId="61331622" w14:textId="77777777" w:rsidTr="000D3FAE">
        <w:trPr>
          <w:trHeight w:val="340"/>
          <w:jc w:val="center"/>
        </w:trPr>
        <w:tc>
          <w:tcPr>
            <w:tcW w:w="1550" w:type="dxa"/>
            <w:vMerge/>
            <w:vAlign w:val="center"/>
            <w:hideMark/>
          </w:tcPr>
          <w:p w14:paraId="47B6F688" w14:textId="77777777" w:rsidR="009C0C45" w:rsidRPr="004D1628" w:rsidRDefault="009C0C45" w:rsidP="004C2ACF">
            <w:pPr>
              <w:snapToGrid w:val="0"/>
              <w:jc w:val="both"/>
              <w:rPr>
                <w:rFonts w:ascii="Times New Roman" w:eastAsia="標楷體" w:hAnsi="Times New Roman" w:cs="Times New Roman"/>
                <w:color w:val="000000" w:themeColor="text1"/>
                <w:szCs w:val="20"/>
              </w:rPr>
            </w:pPr>
          </w:p>
        </w:tc>
        <w:tc>
          <w:tcPr>
            <w:tcW w:w="2126" w:type="dxa"/>
            <w:vMerge/>
            <w:vAlign w:val="center"/>
            <w:hideMark/>
          </w:tcPr>
          <w:p w14:paraId="511CA742" w14:textId="77777777" w:rsidR="009C0C45" w:rsidRPr="004D1628" w:rsidRDefault="009C0C45" w:rsidP="004C2ACF">
            <w:pPr>
              <w:snapToGrid w:val="0"/>
              <w:jc w:val="both"/>
              <w:rPr>
                <w:rFonts w:ascii="Times New Roman" w:eastAsia="標楷體" w:hAnsi="Times New Roman" w:cs="Times New Roman"/>
                <w:color w:val="000000" w:themeColor="text1"/>
                <w:szCs w:val="20"/>
              </w:rPr>
            </w:pPr>
          </w:p>
        </w:tc>
        <w:tc>
          <w:tcPr>
            <w:tcW w:w="4966" w:type="dxa"/>
            <w:vAlign w:val="center"/>
            <w:hideMark/>
          </w:tcPr>
          <w:p w14:paraId="53495F60" w14:textId="77777777" w:rsidR="009C0C45" w:rsidRPr="004D1628" w:rsidRDefault="009C0C45" w:rsidP="004C2ACF">
            <w:pPr>
              <w:snapToGrid w:val="0"/>
              <w:jc w:val="both"/>
              <w:rPr>
                <w:rFonts w:ascii="Times New Roman" w:eastAsia="標楷體" w:hAnsi="Times New Roman" w:cs="Times New Roman"/>
                <w:color w:val="000000" w:themeColor="text1"/>
                <w:szCs w:val="20"/>
              </w:rPr>
            </w:pPr>
            <w:r w:rsidRPr="004D1628">
              <w:rPr>
                <w:rFonts w:ascii="Times New Roman" w:eastAsia="標楷體" w:hAnsi="Times New Roman" w:cs="Times New Roman"/>
                <w:color w:val="000000" w:themeColor="text1"/>
                <w:szCs w:val="20"/>
              </w:rPr>
              <w:t>2-2-2</w:t>
            </w:r>
            <w:r w:rsidRPr="004D1628">
              <w:rPr>
                <w:rFonts w:ascii="Times New Roman" w:eastAsia="標楷體" w:hAnsi="Times New Roman" w:cs="Times New Roman"/>
                <w:color w:val="000000" w:themeColor="text1"/>
                <w:szCs w:val="20"/>
              </w:rPr>
              <w:t>人員教育訓練</w:t>
            </w:r>
          </w:p>
        </w:tc>
        <w:tc>
          <w:tcPr>
            <w:tcW w:w="851" w:type="dxa"/>
            <w:noWrap/>
            <w:vAlign w:val="center"/>
            <w:hideMark/>
          </w:tcPr>
          <w:p w14:paraId="40DCBBE5" w14:textId="68D2937C" w:rsidR="009C0C45" w:rsidRPr="004D1628" w:rsidRDefault="006A093B" w:rsidP="004C2ACF">
            <w:pPr>
              <w:snapToGrid w:val="0"/>
              <w:jc w:val="center"/>
              <w:rPr>
                <w:rFonts w:ascii="Times New Roman" w:eastAsia="標楷體" w:hAnsi="Times New Roman" w:cs="Times New Roman"/>
                <w:color w:val="000000" w:themeColor="text1"/>
                <w:szCs w:val="24"/>
              </w:rPr>
            </w:pPr>
            <w:r w:rsidRPr="004D1628">
              <w:rPr>
                <w:rFonts w:ascii="Times New Roman" w:eastAsia="標楷體" w:hAnsi="Times New Roman" w:cs="Times New Roman" w:hint="eastAsia"/>
                <w:color w:val="000000" w:themeColor="text1"/>
                <w:szCs w:val="24"/>
              </w:rPr>
              <w:t>5</w:t>
            </w:r>
          </w:p>
        </w:tc>
        <w:tc>
          <w:tcPr>
            <w:tcW w:w="992" w:type="dxa"/>
            <w:vMerge/>
            <w:vAlign w:val="center"/>
            <w:hideMark/>
          </w:tcPr>
          <w:p w14:paraId="6F2107BF" w14:textId="77777777" w:rsidR="009C0C45" w:rsidRPr="004D1628" w:rsidRDefault="009C0C45" w:rsidP="004C2ACF">
            <w:pPr>
              <w:snapToGrid w:val="0"/>
              <w:jc w:val="center"/>
              <w:rPr>
                <w:rFonts w:ascii="Times New Roman" w:eastAsia="標楷體" w:hAnsi="Times New Roman" w:cs="Times New Roman"/>
                <w:color w:val="000000" w:themeColor="text1"/>
                <w:szCs w:val="24"/>
              </w:rPr>
            </w:pPr>
          </w:p>
        </w:tc>
      </w:tr>
      <w:tr w:rsidR="004D1628" w:rsidRPr="004D1628" w14:paraId="07241D0C" w14:textId="77777777" w:rsidTr="000D3FAE">
        <w:trPr>
          <w:trHeight w:val="340"/>
          <w:jc w:val="center"/>
        </w:trPr>
        <w:tc>
          <w:tcPr>
            <w:tcW w:w="1550" w:type="dxa"/>
            <w:vMerge/>
            <w:vAlign w:val="center"/>
            <w:hideMark/>
          </w:tcPr>
          <w:p w14:paraId="7FE4F7FB" w14:textId="77777777" w:rsidR="009C0C45" w:rsidRPr="004D1628" w:rsidRDefault="009C0C45" w:rsidP="004C2ACF">
            <w:pPr>
              <w:snapToGrid w:val="0"/>
              <w:jc w:val="both"/>
              <w:rPr>
                <w:rFonts w:ascii="Times New Roman" w:eastAsia="標楷體" w:hAnsi="Times New Roman" w:cs="Times New Roman"/>
                <w:color w:val="000000" w:themeColor="text1"/>
                <w:szCs w:val="20"/>
              </w:rPr>
            </w:pPr>
          </w:p>
        </w:tc>
        <w:tc>
          <w:tcPr>
            <w:tcW w:w="2126" w:type="dxa"/>
            <w:vMerge/>
            <w:vAlign w:val="center"/>
            <w:hideMark/>
          </w:tcPr>
          <w:p w14:paraId="0E0A4C07" w14:textId="77777777" w:rsidR="009C0C45" w:rsidRPr="004D1628" w:rsidRDefault="009C0C45" w:rsidP="004C2ACF">
            <w:pPr>
              <w:snapToGrid w:val="0"/>
              <w:jc w:val="both"/>
              <w:rPr>
                <w:rFonts w:ascii="Times New Roman" w:eastAsia="標楷體" w:hAnsi="Times New Roman" w:cs="Times New Roman"/>
                <w:color w:val="000000" w:themeColor="text1"/>
                <w:szCs w:val="20"/>
              </w:rPr>
            </w:pPr>
          </w:p>
        </w:tc>
        <w:tc>
          <w:tcPr>
            <w:tcW w:w="4966" w:type="dxa"/>
            <w:vAlign w:val="center"/>
            <w:hideMark/>
          </w:tcPr>
          <w:p w14:paraId="3C135520" w14:textId="77777777" w:rsidR="009C0C45" w:rsidRPr="004D1628" w:rsidRDefault="009C0C45" w:rsidP="004C2ACF">
            <w:pPr>
              <w:snapToGrid w:val="0"/>
              <w:jc w:val="both"/>
              <w:rPr>
                <w:rFonts w:ascii="Times New Roman" w:eastAsia="標楷體" w:hAnsi="Times New Roman" w:cs="Times New Roman"/>
                <w:color w:val="000000" w:themeColor="text1"/>
                <w:szCs w:val="20"/>
              </w:rPr>
            </w:pPr>
            <w:r w:rsidRPr="004D1628">
              <w:rPr>
                <w:rFonts w:ascii="Times New Roman" w:eastAsia="標楷體" w:hAnsi="Times New Roman" w:cs="Times New Roman"/>
                <w:color w:val="000000" w:themeColor="text1"/>
                <w:szCs w:val="20"/>
              </w:rPr>
              <w:t>2-2-3</w:t>
            </w:r>
            <w:r w:rsidRPr="004D1628">
              <w:rPr>
                <w:rFonts w:ascii="Times New Roman" w:eastAsia="標楷體" w:hAnsi="Times New Roman" w:cs="Times New Roman"/>
                <w:color w:val="000000" w:themeColor="text1"/>
                <w:szCs w:val="20"/>
              </w:rPr>
              <w:t>人員穩定度</w:t>
            </w:r>
          </w:p>
        </w:tc>
        <w:tc>
          <w:tcPr>
            <w:tcW w:w="851" w:type="dxa"/>
            <w:noWrap/>
            <w:vAlign w:val="center"/>
            <w:hideMark/>
          </w:tcPr>
          <w:p w14:paraId="4CB58963" w14:textId="16B512FC" w:rsidR="009C0C45" w:rsidRPr="004D1628" w:rsidRDefault="006A093B" w:rsidP="004C2ACF">
            <w:pPr>
              <w:snapToGrid w:val="0"/>
              <w:jc w:val="center"/>
              <w:rPr>
                <w:rFonts w:ascii="Times New Roman" w:eastAsia="標楷體" w:hAnsi="Times New Roman" w:cs="Times New Roman"/>
                <w:color w:val="000000" w:themeColor="text1"/>
                <w:szCs w:val="24"/>
              </w:rPr>
            </w:pPr>
            <w:r w:rsidRPr="004D1628">
              <w:rPr>
                <w:rFonts w:ascii="Times New Roman" w:eastAsia="標楷體" w:hAnsi="Times New Roman" w:cs="Times New Roman" w:hint="eastAsia"/>
                <w:color w:val="000000" w:themeColor="text1"/>
                <w:szCs w:val="24"/>
              </w:rPr>
              <w:t>2</w:t>
            </w:r>
          </w:p>
        </w:tc>
        <w:tc>
          <w:tcPr>
            <w:tcW w:w="992" w:type="dxa"/>
            <w:vMerge/>
            <w:vAlign w:val="center"/>
            <w:hideMark/>
          </w:tcPr>
          <w:p w14:paraId="6B646FDB" w14:textId="77777777" w:rsidR="009C0C45" w:rsidRPr="004D1628" w:rsidRDefault="009C0C45" w:rsidP="004C2ACF">
            <w:pPr>
              <w:snapToGrid w:val="0"/>
              <w:jc w:val="center"/>
              <w:rPr>
                <w:rFonts w:ascii="Times New Roman" w:eastAsia="標楷體" w:hAnsi="Times New Roman" w:cs="Times New Roman"/>
                <w:color w:val="000000" w:themeColor="text1"/>
                <w:szCs w:val="24"/>
              </w:rPr>
            </w:pPr>
          </w:p>
        </w:tc>
      </w:tr>
      <w:tr w:rsidR="004D1628" w:rsidRPr="004D1628" w14:paraId="22752946" w14:textId="77777777" w:rsidTr="000D3FAE">
        <w:trPr>
          <w:trHeight w:val="340"/>
          <w:jc w:val="center"/>
        </w:trPr>
        <w:tc>
          <w:tcPr>
            <w:tcW w:w="1550" w:type="dxa"/>
            <w:vMerge/>
            <w:vAlign w:val="center"/>
            <w:hideMark/>
          </w:tcPr>
          <w:p w14:paraId="0F7B0BD6" w14:textId="77777777" w:rsidR="009C0C45" w:rsidRPr="004D1628" w:rsidRDefault="009C0C45" w:rsidP="004C2ACF">
            <w:pPr>
              <w:snapToGrid w:val="0"/>
              <w:jc w:val="both"/>
              <w:rPr>
                <w:rFonts w:ascii="Times New Roman" w:eastAsia="標楷體" w:hAnsi="Times New Roman" w:cs="Times New Roman"/>
                <w:color w:val="000000" w:themeColor="text1"/>
                <w:szCs w:val="20"/>
              </w:rPr>
            </w:pPr>
          </w:p>
        </w:tc>
        <w:tc>
          <w:tcPr>
            <w:tcW w:w="2126" w:type="dxa"/>
            <w:vAlign w:val="center"/>
            <w:hideMark/>
          </w:tcPr>
          <w:p w14:paraId="7E81C63D" w14:textId="77777777" w:rsidR="009C0C45" w:rsidRPr="004D1628" w:rsidRDefault="009C0C45" w:rsidP="002D6417">
            <w:pPr>
              <w:snapToGrid w:val="0"/>
              <w:ind w:left="401" w:hangingChars="167" w:hanging="401"/>
              <w:jc w:val="both"/>
              <w:rPr>
                <w:rFonts w:ascii="Times New Roman" w:eastAsia="標楷體" w:hAnsi="Times New Roman" w:cs="Times New Roman"/>
                <w:color w:val="000000" w:themeColor="text1"/>
                <w:szCs w:val="20"/>
              </w:rPr>
            </w:pPr>
            <w:r w:rsidRPr="004D1628">
              <w:rPr>
                <w:rFonts w:ascii="Times New Roman" w:eastAsia="標楷體" w:hAnsi="Times New Roman" w:cs="Times New Roman"/>
                <w:color w:val="000000" w:themeColor="text1"/>
                <w:szCs w:val="20"/>
              </w:rPr>
              <w:t>2-3</w:t>
            </w:r>
            <w:r w:rsidRPr="004D1628">
              <w:rPr>
                <w:rFonts w:ascii="Times New Roman" w:eastAsia="標楷體" w:hAnsi="Times New Roman" w:cs="Times New Roman"/>
                <w:color w:val="000000" w:themeColor="text1"/>
                <w:szCs w:val="20"/>
              </w:rPr>
              <w:t>個人資料管理與保密</w:t>
            </w:r>
          </w:p>
        </w:tc>
        <w:tc>
          <w:tcPr>
            <w:tcW w:w="4966" w:type="dxa"/>
            <w:vAlign w:val="center"/>
            <w:hideMark/>
          </w:tcPr>
          <w:p w14:paraId="539F0686" w14:textId="77777777" w:rsidR="009C0C45" w:rsidRPr="004D1628" w:rsidRDefault="009C0C45" w:rsidP="004C2ACF">
            <w:pPr>
              <w:snapToGrid w:val="0"/>
              <w:jc w:val="both"/>
              <w:rPr>
                <w:rFonts w:ascii="Times New Roman" w:eastAsia="標楷體" w:hAnsi="Times New Roman" w:cs="Times New Roman"/>
                <w:color w:val="000000" w:themeColor="text1"/>
                <w:szCs w:val="20"/>
              </w:rPr>
            </w:pPr>
            <w:r w:rsidRPr="004D1628">
              <w:rPr>
                <w:rFonts w:ascii="Times New Roman" w:eastAsia="標楷體" w:hAnsi="Times New Roman" w:cs="Times New Roman"/>
                <w:color w:val="000000" w:themeColor="text1"/>
                <w:szCs w:val="20"/>
              </w:rPr>
              <w:t>2-3-1</w:t>
            </w:r>
            <w:r w:rsidRPr="004D1628">
              <w:rPr>
                <w:rFonts w:ascii="Times New Roman" w:eastAsia="標楷體" w:hAnsi="Times New Roman" w:cs="Times New Roman"/>
                <w:color w:val="000000" w:themeColor="text1"/>
                <w:szCs w:val="20"/>
              </w:rPr>
              <w:t>個人資料管理與保密機制</w:t>
            </w:r>
          </w:p>
        </w:tc>
        <w:tc>
          <w:tcPr>
            <w:tcW w:w="851" w:type="dxa"/>
            <w:noWrap/>
            <w:vAlign w:val="center"/>
            <w:hideMark/>
          </w:tcPr>
          <w:p w14:paraId="16CA1FF8" w14:textId="6CAFBBC3" w:rsidR="009C0C45" w:rsidRPr="004D1628" w:rsidRDefault="006A093B" w:rsidP="004C2ACF">
            <w:pPr>
              <w:snapToGrid w:val="0"/>
              <w:jc w:val="center"/>
              <w:rPr>
                <w:rFonts w:ascii="Times New Roman" w:eastAsia="標楷體" w:hAnsi="Times New Roman" w:cs="Times New Roman"/>
                <w:color w:val="000000" w:themeColor="text1"/>
                <w:szCs w:val="24"/>
              </w:rPr>
            </w:pPr>
            <w:r w:rsidRPr="004D1628">
              <w:rPr>
                <w:rFonts w:ascii="Times New Roman" w:eastAsia="標楷體" w:hAnsi="Times New Roman" w:cs="Times New Roman" w:hint="eastAsia"/>
                <w:color w:val="000000" w:themeColor="text1"/>
                <w:szCs w:val="24"/>
              </w:rPr>
              <w:t>3</w:t>
            </w:r>
          </w:p>
        </w:tc>
        <w:tc>
          <w:tcPr>
            <w:tcW w:w="992" w:type="dxa"/>
            <w:vMerge/>
            <w:vAlign w:val="center"/>
            <w:hideMark/>
          </w:tcPr>
          <w:p w14:paraId="6339260A" w14:textId="77777777" w:rsidR="009C0C45" w:rsidRPr="004D1628" w:rsidRDefault="009C0C45" w:rsidP="004C2ACF">
            <w:pPr>
              <w:snapToGrid w:val="0"/>
              <w:jc w:val="center"/>
              <w:rPr>
                <w:rFonts w:ascii="Times New Roman" w:eastAsia="標楷體" w:hAnsi="Times New Roman" w:cs="Times New Roman"/>
                <w:color w:val="000000" w:themeColor="text1"/>
                <w:szCs w:val="24"/>
              </w:rPr>
            </w:pPr>
          </w:p>
        </w:tc>
      </w:tr>
      <w:tr w:rsidR="004D1628" w:rsidRPr="004D1628" w14:paraId="312536C5" w14:textId="77777777" w:rsidTr="000D3FAE">
        <w:trPr>
          <w:trHeight w:val="340"/>
          <w:jc w:val="center"/>
        </w:trPr>
        <w:tc>
          <w:tcPr>
            <w:tcW w:w="1550" w:type="dxa"/>
            <w:vMerge/>
            <w:vAlign w:val="center"/>
            <w:hideMark/>
          </w:tcPr>
          <w:p w14:paraId="03BD1B87" w14:textId="77777777" w:rsidR="009C0C45" w:rsidRPr="004D1628" w:rsidRDefault="009C0C45" w:rsidP="004C2ACF">
            <w:pPr>
              <w:snapToGrid w:val="0"/>
              <w:jc w:val="both"/>
              <w:rPr>
                <w:rFonts w:ascii="Times New Roman" w:eastAsia="標楷體" w:hAnsi="Times New Roman" w:cs="Times New Roman"/>
                <w:color w:val="000000" w:themeColor="text1"/>
                <w:szCs w:val="20"/>
              </w:rPr>
            </w:pPr>
          </w:p>
        </w:tc>
        <w:tc>
          <w:tcPr>
            <w:tcW w:w="2126" w:type="dxa"/>
            <w:vAlign w:val="center"/>
            <w:hideMark/>
          </w:tcPr>
          <w:p w14:paraId="08D5CD42" w14:textId="77777777" w:rsidR="009C0C45" w:rsidRPr="004D1628" w:rsidRDefault="009C0C45" w:rsidP="002D6417">
            <w:pPr>
              <w:snapToGrid w:val="0"/>
              <w:ind w:left="401" w:hangingChars="167" w:hanging="401"/>
              <w:jc w:val="both"/>
              <w:rPr>
                <w:rFonts w:ascii="Times New Roman" w:eastAsia="標楷體" w:hAnsi="Times New Roman" w:cs="Times New Roman"/>
                <w:color w:val="000000" w:themeColor="text1"/>
                <w:szCs w:val="20"/>
              </w:rPr>
            </w:pPr>
            <w:r w:rsidRPr="004D1628">
              <w:rPr>
                <w:rFonts w:ascii="Times New Roman" w:eastAsia="標楷體" w:hAnsi="Times New Roman" w:cs="Times New Roman"/>
                <w:color w:val="000000" w:themeColor="text1"/>
                <w:szCs w:val="20"/>
              </w:rPr>
              <w:t>2-4</w:t>
            </w:r>
            <w:r w:rsidRPr="004D1628">
              <w:rPr>
                <w:rFonts w:ascii="Times New Roman" w:eastAsia="標楷體" w:hAnsi="Times New Roman" w:cs="Times New Roman"/>
                <w:bCs/>
                <w:color w:val="000000" w:themeColor="text1"/>
                <w:szCs w:val="20"/>
              </w:rPr>
              <w:t>與照管中心合作機制</w:t>
            </w:r>
          </w:p>
        </w:tc>
        <w:tc>
          <w:tcPr>
            <w:tcW w:w="4966" w:type="dxa"/>
            <w:vAlign w:val="center"/>
            <w:hideMark/>
          </w:tcPr>
          <w:p w14:paraId="0D300DD5" w14:textId="77777777" w:rsidR="009C0C45" w:rsidRPr="004D1628" w:rsidRDefault="009C0C45" w:rsidP="004C2ACF">
            <w:pPr>
              <w:snapToGrid w:val="0"/>
              <w:jc w:val="both"/>
              <w:rPr>
                <w:rFonts w:ascii="Times New Roman" w:eastAsia="標楷體" w:hAnsi="Times New Roman" w:cs="Times New Roman"/>
                <w:bCs/>
                <w:color w:val="000000" w:themeColor="text1"/>
                <w:szCs w:val="20"/>
              </w:rPr>
            </w:pPr>
            <w:r w:rsidRPr="004D1628">
              <w:rPr>
                <w:rFonts w:ascii="Times New Roman" w:eastAsia="標楷體" w:hAnsi="Times New Roman" w:cs="Times New Roman"/>
                <w:bCs/>
                <w:color w:val="000000" w:themeColor="text1"/>
                <w:szCs w:val="20"/>
              </w:rPr>
              <w:t>2-4-1</w:t>
            </w:r>
            <w:r w:rsidRPr="004D1628">
              <w:rPr>
                <w:rFonts w:ascii="Times New Roman" w:eastAsia="標楷體" w:hAnsi="Times New Roman" w:cs="Times New Roman"/>
                <w:bCs/>
                <w:color w:val="000000" w:themeColor="text1"/>
                <w:szCs w:val="20"/>
              </w:rPr>
              <w:t>與</w:t>
            </w:r>
            <w:r w:rsidRPr="004D1628">
              <w:rPr>
                <w:rFonts w:ascii="Times New Roman" w:eastAsia="標楷體" w:hAnsi="Times New Roman" w:cs="Times New Roman"/>
                <w:bCs/>
                <w:color w:val="000000" w:themeColor="text1"/>
              </w:rPr>
              <w:t>縣市政府合作情形及機制</w:t>
            </w:r>
          </w:p>
        </w:tc>
        <w:tc>
          <w:tcPr>
            <w:tcW w:w="851" w:type="dxa"/>
            <w:noWrap/>
            <w:vAlign w:val="center"/>
            <w:hideMark/>
          </w:tcPr>
          <w:p w14:paraId="078F6858" w14:textId="50FEB821" w:rsidR="009C0C45" w:rsidRPr="004D1628" w:rsidRDefault="006A093B" w:rsidP="004C2ACF">
            <w:pPr>
              <w:snapToGrid w:val="0"/>
              <w:jc w:val="center"/>
              <w:rPr>
                <w:rFonts w:ascii="Times New Roman" w:eastAsia="標楷體" w:hAnsi="Times New Roman" w:cs="Times New Roman"/>
                <w:color w:val="000000" w:themeColor="text1"/>
                <w:szCs w:val="24"/>
              </w:rPr>
            </w:pPr>
            <w:r w:rsidRPr="004D1628">
              <w:rPr>
                <w:rFonts w:ascii="Times New Roman" w:eastAsia="標楷體" w:hAnsi="Times New Roman" w:cs="Times New Roman" w:hint="eastAsia"/>
                <w:color w:val="000000" w:themeColor="text1"/>
                <w:szCs w:val="24"/>
              </w:rPr>
              <w:t>8</w:t>
            </w:r>
          </w:p>
        </w:tc>
        <w:tc>
          <w:tcPr>
            <w:tcW w:w="992" w:type="dxa"/>
            <w:vMerge/>
            <w:vAlign w:val="center"/>
            <w:hideMark/>
          </w:tcPr>
          <w:p w14:paraId="23A2A1C8" w14:textId="77777777" w:rsidR="009C0C45" w:rsidRPr="004D1628" w:rsidRDefault="009C0C45" w:rsidP="004C2ACF">
            <w:pPr>
              <w:snapToGrid w:val="0"/>
              <w:jc w:val="center"/>
              <w:rPr>
                <w:rFonts w:ascii="Times New Roman" w:eastAsia="標楷體" w:hAnsi="Times New Roman" w:cs="Times New Roman"/>
                <w:color w:val="000000" w:themeColor="text1"/>
                <w:szCs w:val="24"/>
              </w:rPr>
            </w:pPr>
          </w:p>
        </w:tc>
      </w:tr>
      <w:tr w:rsidR="004D1628" w:rsidRPr="004D1628" w14:paraId="249698E2" w14:textId="77777777" w:rsidTr="000D3FAE">
        <w:trPr>
          <w:trHeight w:val="340"/>
          <w:jc w:val="center"/>
        </w:trPr>
        <w:tc>
          <w:tcPr>
            <w:tcW w:w="1550" w:type="dxa"/>
            <w:vMerge w:val="restart"/>
            <w:vAlign w:val="center"/>
            <w:hideMark/>
          </w:tcPr>
          <w:p w14:paraId="7BB2F77C" w14:textId="77777777" w:rsidR="009C0C45" w:rsidRPr="004D1628" w:rsidRDefault="009C0C45" w:rsidP="004C2ACF">
            <w:pPr>
              <w:snapToGrid w:val="0"/>
              <w:jc w:val="both"/>
              <w:rPr>
                <w:rFonts w:ascii="Times New Roman" w:eastAsia="標楷體" w:hAnsi="Times New Roman" w:cs="Times New Roman"/>
                <w:color w:val="000000" w:themeColor="text1"/>
                <w:szCs w:val="20"/>
              </w:rPr>
            </w:pPr>
            <w:r w:rsidRPr="004D1628">
              <w:rPr>
                <w:rFonts w:ascii="Times New Roman" w:eastAsia="標楷體" w:hAnsi="Times New Roman" w:cs="Times New Roman"/>
                <w:color w:val="000000" w:themeColor="text1"/>
                <w:szCs w:val="20"/>
              </w:rPr>
              <w:t>3.</w:t>
            </w:r>
            <w:r w:rsidRPr="004D1628">
              <w:rPr>
                <w:rFonts w:ascii="Times New Roman" w:eastAsia="標楷體" w:hAnsi="Times New Roman" w:cs="Times New Roman"/>
                <w:color w:val="000000" w:themeColor="text1"/>
                <w:szCs w:val="20"/>
              </w:rPr>
              <w:t>服務品質</w:t>
            </w:r>
          </w:p>
        </w:tc>
        <w:tc>
          <w:tcPr>
            <w:tcW w:w="2126" w:type="dxa"/>
            <w:vMerge w:val="restart"/>
            <w:vAlign w:val="center"/>
            <w:hideMark/>
          </w:tcPr>
          <w:p w14:paraId="1BCD3AAC" w14:textId="77777777" w:rsidR="009C0C45" w:rsidRPr="004D1628" w:rsidRDefault="009C0C45" w:rsidP="004C2ACF">
            <w:pPr>
              <w:snapToGrid w:val="0"/>
              <w:jc w:val="both"/>
              <w:rPr>
                <w:rFonts w:ascii="Times New Roman" w:eastAsia="標楷體" w:hAnsi="Times New Roman" w:cs="Times New Roman"/>
                <w:color w:val="000000" w:themeColor="text1"/>
                <w:szCs w:val="20"/>
              </w:rPr>
            </w:pPr>
            <w:r w:rsidRPr="004D1628">
              <w:rPr>
                <w:rFonts w:ascii="Times New Roman" w:eastAsia="標楷體" w:hAnsi="Times New Roman" w:cs="Times New Roman"/>
                <w:color w:val="000000" w:themeColor="text1"/>
                <w:szCs w:val="20"/>
              </w:rPr>
              <w:t>3-1</w:t>
            </w:r>
            <w:r w:rsidRPr="004D1628">
              <w:rPr>
                <w:rFonts w:ascii="Times New Roman" w:eastAsia="標楷體" w:hAnsi="Times New Roman" w:cs="Times New Roman"/>
                <w:color w:val="000000" w:themeColor="text1"/>
                <w:szCs w:val="20"/>
              </w:rPr>
              <w:t>服務品質</w:t>
            </w:r>
          </w:p>
        </w:tc>
        <w:tc>
          <w:tcPr>
            <w:tcW w:w="4966" w:type="dxa"/>
            <w:vAlign w:val="center"/>
            <w:hideMark/>
          </w:tcPr>
          <w:p w14:paraId="2B509E3F" w14:textId="77777777" w:rsidR="009C0C45" w:rsidRPr="004D1628" w:rsidRDefault="009C0C45" w:rsidP="004C2ACF">
            <w:pPr>
              <w:snapToGrid w:val="0"/>
              <w:jc w:val="both"/>
              <w:rPr>
                <w:rFonts w:ascii="Times New Roman" w:eastAsia="標楷體" w:hAnsi="Times New Roman" w:cs="Times New Roman"/>
                <w:color w:val="000000" w:themeColor="text1"/>
                <w:szCs w:val="20"/>
              </w:rPr>
            </w:pPr>
            <w:r w:rsidRPr="004D1628">
              <w:rPr>
                <w:rFonts w:ascii="Times New Roman" w:eastAsia="標楷體" w:hAnsi="Times New Roman" w:cs="Times New Roman"/>
                <w:color w:val="000000" w:themeColor="text1"/>
                <w:szCs w:val="20"/>
              </w:rPr>
              <w:t>3-1-1</w:t>
            </w:r>
            <w:r w:rsidRPr="004D1628">
              <w:rPr>
                <w:rFonts w:ascii="Times New Roman" w:eastAsia="標楷體" w:hAnsi="Times New Roman" w:cs="Times New Roman"/>
                <w:color w:val="000000" w:themeColor="text1"/>
                <w:szCs w:val="20"/>
              </w:rPr>
              <w:t>個案管理時效</w:t>
            </w:r>
          </w:p>
        </w:tc>
        <w:tc>
          <w:tcPr>
            <w:tcW w:w="851" w:type="dxa"/>
            <w:noWrap/>
            <w:vAlign w:val="center"/>
            <w:hideMark/>
          </w:tcPr>
          <w:p w14:paraId="4ED38E7C" w14:textId="02A46D4E" w:rsidR="009C0C45" w:rsidRPr="004D1628" w:rsidRDefault="006A093B" w:rsidP="004C2ACF">
            <w:pPr>
              <w:snapToGrid w:val="0"/>
              <w:jc w:val="center"/>
              <w:rPr>
                <w:rFonts w:ascii="Times New Roman" w:eastAsia="標楷體" w:hAnsi="Times New Roman" w:cs="Times New Roman"/>
                <w:color w:val="000000" w:themeColor="text1"/>
                <w:szCs w:val="24"/>
              </w:rPr>
            </w:pPr>
            <w:r w:rsidRPr="004D1628">
              <w:rPr>
                <w:rFonts w:ascii="Times New Roman" w:eastAsia="標楷體" w:hAnsi="Times New Roman" w:cs="Times New Roman" w:hint="eastAsia"/>
                <w:color w:val="000000" w:themeColor="text1"/>
                <w:szCs w:val="24"/>
              </w:rPr>
              <w:t>9</w:t>
            </w:r>
          </w:p>
        </w:tc>
        <w:tc>
          <w:tcPr>
            <w:tcW w:w="992" w:type="dxa"/>
            <w:vMerge w:val="restart"/>
            <w:noWrap/>
            <w:vAlign w:val="center"/>
            <w:hideMark/>
          </w:tcPr>
          <w:p w14:paraId="250DFC59" w14:textId="02A3A4E6" w:rsidR="009C0C45" w:rsidRPr="004D1628" w:rsidRDefault="00387CFC" w:rsidP="004C2ACF">
            <w:pPr>
              <w:snapToGrid w:val="0"/>
              <w:jc w:val="center"/>
              <w:rPr>
                <w:rFonts w:ascii="Times New Roman" w:eastAsia="標楷體" w:hAnsi="Times New Roman" w:cs="Times New Roman"/>
                <w:color w:val="000000" w:themeColor="text1"/>
                <w:szCs w:val="24"/>
              </w:rPr>
            </w:pPr>
            <w:r w:rsidRPr="004D1628">
              <w:rPr>
                <w:rFonts w:ascii="Times New Roman" w:eastAsia="標楷體" w:hAnsi="Times New Roman" w:cs="Times New Roman" w:hint="eastAsia"/>
                <w:color w:val="000000" w:themeColor="text1"/>
                <w:szCs w:val="24"/>
              </w:rPr>
              <w:t>27</w:t>
            </w:r>
          </w:p>
        </w:tc>
      </w:tr>
      <w:tr w:rsidR="004D1628" w:rsidRPr="004D1628" w14:paraId="171D9FCC" w14:textId="77777777" w:rsidTr="000D3FAE">
        <w:trPr>
          <w:trHeight w:val="340"/>
          <w:jc w:val="center"/>
        </w:trPr>
        <w:tc>
          <w:tcPr>
            <w:tcW w:w="1550" w:type="dxa"/>
            <w:vMerge/>
            <w:vAlign w:val="center"/>
            <w:hideMark/>
          </w:tcPr>
          <w:p w14:paraId="4073D292" w14:textId="77777777" w:rsidR="009C0C45" w:rsidRPr="004D1628" w:rsidRDefault="009C0C45" w:rsidP="004C2ACF">
            <w:pPr>
              <w:snapToGrid w:val="0"/>
              <w:jc w:val="both"/>
              <w:rPr>
                <w:rFonts w:ascii="Times New Roman" w:eastAsia="標楷體" w:hAnsi="Times New Roman" w:cs="Times New Roman"/>
                <w:color w:val="000000" w:themeColor="text1"/>
                <w:szCs w:val="20"/>
              </w:rPr>
            </w:pPr>
          </w:p>
        </w:tc>
        <w:tc>
          <w:tcPr>
            <w:tcW w:w="2126" w:type="dxa"/>
            <w:vMerge/>
            <w:vAlign w:val="center"/>
            <w:hideMark/>
          </w:tcPr>
          <w:p w14:paraId="3661F4EB" w14:textId="77777777" w:rsidR="009C0C45" w:rsidRPr="004D1628" w:rsidRDefault="009C0C45" w:rsidP="004C2ACF">
            <w:pPr>
              <w:snapToGrid w:val="0"/>
              <w:jc w:val="both"/>
              <w:rPr>
                <w:rFonts w:ascii="Times New Roman" w:eastAsia="標楷體" w:hAnsi="Times New Roman" w:cs="Times New Roman"/>
                <w:color w:val="000000" w:themeColor="text1"/>
                <w:szCs w:val="20"/>
              </w:rPr>
            </w:pPr>
          </w:p>
        </w:tc>
        <w:tc>
          <w:tcPr>
            <w:tcW w:w="4966" w:type="dxa"/>
            <w:vAlign w:val="center"/>
            <w:hideMark/>
          </w:tcPr>
          <w:p w14:paraId="66FDB8F4" w14:textId="77777777" w:rsidR="009C0C45" w:rsidRPr="004D1628" w:rsidRDefault="009C0C45" w:rsidP="004C2ACF">
            <w:pPr>
              <w:snapToGrid w:val="0"/>
              <w:jc w:val="both"/>
              <w:rPr>
                <w:rFonts w:ascii="Times New Roman" w:eastAsia="標楷體" w:hAnsi="Times New Roman" w:cs="Times New Roman"/>
                <w:color w:val="000000" w:themeColor="text1"/>
                <w:szCs w:val="20"/>
              </w:rPr>
            </w:pPr>
            <w:r w:rsidRPr="004D1628">
              <w:rPr>
                <w:rFonts w:ascii="Times New Roman" w:eastAsia="標楷體" w:hAnsi="Times New Roman" w:cs="Times New Roman"/>
                <w:color w:val="000000" w:themeColor="text1"/>
                <w:szCs w:val="20"/>
              </w:rPr>
              <w:t>3-1-2</w:t>
            </w:r>
            <w:r w:rsidRPr="004D1628">
              <w:rPr>
                <w:rFonts w:ascii="Times New Roman" w:eastAsia="標楷體" w:hAnsi="Times New Roman" w:cs="Times New Roman"/>
                <w:color w:val="000000" w:themeColor="text1"/>
                <w:szCs w:val="20"/>
              </w:rPr>
              <w:t>建立自主品質管理機制</w:t>
            </w:r>
          </w:p>
        </w:tc>
        <w:tc>
          <w:tcPr>
            <w:tcW w:w="851" w:type="dxa"/>
            <w:noWrap/>
            <w:vAlign w:val="center"/>
            <w:hideMark/>
          </w:tcPr>
          <w:p w14:paraId="2EAD63D3" w14:textId="77777777" w:rsidR="009C0C45" w:rsidRPr="004D1628" w:rsidRDefault="009C0C45" w:rsidP="004C2ACF">
            <w:pPr>
              <w:snapToGrid w:val="0"/>
              <w:jc w:val="center"/>
              <w:rPr>
                <w:rFonts w:ascii="Times New Roman" w:eastAsia="標楷體" w:hAnsi="Times New Roman" w:cs="Times New Roman"/>
                <w:color w:val="000000" w:themeColor="text1"/>
                <w:szCs w:val="24"/>
              </w:rPr>
            </w:pPr>
            <w:r w:rsidRPr="004D1628">
              <w:rPr>
                <w:rFonts w:ascii="Times New Roman" w:eastAsia="標楷體" w:hAnsi="Times New Roman" w:cs="Times New Roman"/>
                <w:color w:val="000000" w:themeColor="text1"/>
                <w:szCs w:val="24"/>
              </w:rPr>
              <w:t>4</w:t>
            </w:r>
          </w:p>
        </w:tc>
        <w:tc>
          <w:tcPr>
            <w:tcW w:w="992" w:type="dxa"/>
            <w:vMerge/>
            <w:vAlign w:val="center"/>
            <w:hideMark/>
          </w:tcPr>
          <w:p w14:paraId="4CDB60CE" w14:textId="77777777" w:rsidR="009C0C45" w:rsidRPr="004D1628" w:rsidRDefault="009C0C45" w:rsidP="004C2ACF">
            <w:pPr>
              <w:snapToGrid w:val="0"/>
              <w:jc w:val="center"/>
              <w:rPr>
                <w:rFonts w:ascii="Times New Roman" w:eastAsia="標楷體" w:hAnsi="Times New Roman" w:cs="Times New Roman"/>
                <w:color w:val="000000" w:themeColor="text1"/>
                <w:szCs w:val="24"/>
              </w:rPr>
            </w:pPr>
          </w:p>
        </w:tc>
      </w:tr>
      <w:tr w:rsidR="004D1628" w:rsidRPr="004D1628" w14:paraId="5457CFD1" w14:textId="77777777" w:rsidTr="000D3FAE">
        <w:trPr>
          <w:trHeight w:val="340"/>
          <w:jc w:val="center"/>
        </w:trPr>
        <w:tc>
          <w:tcPr>
            <w:tcW w:w="1550" w:type="dxa"/>
            <w:vMerge/>
            <w:vAlign w:val="center"/>
            <w:hideMark/>
          </w:tcPr>
          <w:p w14:paraId="66880A3B" w14:textId="77777777" w:rsidR="009C0C45" w:rsidRPr="004D1628" w:rsidRDefault="009C0C45" w:rsidP="004C2ACF">
            <w:pPr>
              <w:snapToGrid w:val="0"/>
              <w:jc w:val="both"/>
              <w:rPr>
                <w:rFonts w:ascii="Times New Roman" w:eastAsia="標楷體" w:hAnsi="Times New Roman" w:cs="Times New Roman"/>
                <w:color w:val="000000" w:themeColor="text1"/>
                <w:szCs w:val="20"/>
              </w:rPr>
            </w:pPr>
          </w:p>
        </w:tc>
        <w:tc>
          <w:tcPr>
            <w:tcW w:w="2126" w:type="dxa"/>
            <w:vMerge/>
            <w:vAlign w:val="center"/>
            <w:hideMark/>
          </w:tcPr>
          <w:p w14:paraId="0BFD7153" w14:textId="77777777" w:rsidR="009C0C45" w:rsidRPr="004D1628" w:rsidRDefault="009C0C45" w:rsidP="004C2ACF">
            <w:pPr>
              <w:snapToGrid w:val="0"/>
              <w:jc w:val="both"/>
              <w:rPr>
                <w:rFonts w:ascii="Times New Roman" w:eastAsia="標楷體" w:hAnsi="Times New Roman" w:cs="Times New Roman"/>
                <w:color w:val="000000" w:themeColor="text1"/>
                <w:szCs w:val="20"/>
              </w:rPr>
            </w:pPr>
          </w:p>
        </w:tc>
        <w:tc>
          <w:tcPr>
            <w:tcW w:w="4966" w:type="dxa"/>
            <w:vAlign w:val="center"/>
            <w:hideMark/>
          </w:tcPr>
          <w:p w14:paraId="14F1223F" w14:textId="77777777" w:rsidR="009C0C45" w:rsidRPr="004D1628" w:rsidRDefault="009C0C45" w:rsidP="004C2ACF">
            <w:pPr>
              <w:snapToGrid w:val="0"/>
              <w:jc w:val="both"/>
              <w:rPr>
                <w:rFonts w:ascii="Times New Roman" w:eastAsia="標楷體" w:hAnsi="Times New Roman" w:cs="Times New Roman"/>
                <w:color w:val="000000" w:themeColor="text1"/>
                <w:szCs w:val="20"/>
              </w:rPr>
            </w:pPr>
            <w:r w:rsidRPr="004D1628">
              <w:rPr>
                <w:rFonts w:ascii="Times New Roman" w:eastAsia="標楷體" w:hAnsi="Times New Roman" w:cs="Times New Roman"/>
                <w:color w:val="000000" w:themeColor="text1"/>
                <w:szCs w:val="20"/>
              </w:rPr>
              <w:t>3-1-3</w:t>
            </w:r>
            <w:r w:rsidRPr="004D1628">
              <w:rPr>
                <w:rFonts w:ascii="Times New Roman" w:eastAsia="標楷體" w:hAnsi="Times New Roman" w:cs="Times New Roman"/>
                <w:color w:val="000000" w:themeColor="text1"/>
                <w:szCs w:val="20"/>
              </w:rPr>
              <w:t>跨專業團隊合作機制</w:t>
            </w:r>
          </w:p>
        </w:tc>
        <w:tc>
          <w:tcPr>
            <w:tcW w:w="851" w:type="dxa"/>
            <w:noWrap/>
            <w:vAlign w:val="center"/>
            <w:hideMark/>
          </w:tcPr>
          <w:p w14:paraId="01BB7AFF" w14:textId="77777777" w:rsidR="009C0C45" w:rsidRPr="004D1628" w:rsidRDefault="009C0C45" w:rsidP="004C2ACF">
            <w:pPr>
              <w:snapToGrid w:val="0"/>
              <w:jc w:val="center"/>
              <w:rPr>
                <w:rFonts w:ascii="Times New Roman" w:eastAsia="標楷體" w:hAnsi="Times New Roman" w:cs="Times New Roman"/>
                <w:color w:val="000000" w:themeColor="text1"/>
                <w:szCs w:val="24"/>
              </w:rPr>
            </w:pPr>
            <w:r w:rsidRPr="004D1628">
              <w:rPr>
                <w:rFonts w:ascii="Times New Roman" w:eastAsia="標楷體" w:hAnsi="Times New Roman" w:cs="Times New Roman"/>
                <w:color w:val="000000" w:themeColor="text1"/>
                <w:szCs w:val="24"/>
              </w:rPr>
              <w:t>6</w:t>
            </w:r>
          </w:p>
        </w:tc>
        <w:tc>
          <w:tcPr>
            <w:tcW w:w="992" w:type="dxa"/>
            <w:vMerge/>
            <w:vAlign w:val="center"/>
            <w:hideMark/>
          </w:tcPr>
          <w:p w14:paraId="106A2D48" w14:textId="77777777" w:rsidR="009C0C45" w:rsidRPr="004D1628" w:rsidRDefault="009C0C45" w:rsidP="004C2ACF">
            <w:pPr>
              <w:snapToGrid w:val="0"/>
              <w:jc w:val="center"/>
              <w:rPr>
                <w:rFonts w:ascii="Times New Roman" w:eastAsia="標楷體" w:hAnsi="Times New Roman" w:cs="Times New Roman"/>
                <w:color w:val="000000" w:themeColor="text1"/>
                <w:szCs w:val="24"/>
              </w:rPr>
            </w:pPr>
          </w:p>
        </w:tc>
      </w:tr>
      <w:tr w:rsidR="004D1628" w:rsidRPr="004D1628" w14:paraId="73368C49" w14:textId="77777777" w:rsidTr="000D3FAE">
        <w:trPr>
          <w:trHeight w:val="340"/>
          <w:jc w:val="center"/>
        </w:trPr>
        <w:tc>
          <w:tcPr>
            <w:tcW w:w="1550" w:type="dxa"/>
            <w:vMerge/>
            <w:vAlign w:val="center"/>
            <w:hideMark/>
          </w:tcPr>
          <w:p w14:paraId="47CC594B" w14:textId="77777777" w:rsidR="009C0C45" w:rsidRPr="004D1628" w:rsidRDefault="009C0C45" w:rsidP="004C2ACF">
            <w:pPr>
              <w:snapToGrid w:val="0"/>
              <w:jc w:val="both"/>
              <w:rPr>
                <w:rFonts w:ascii="Times New Roman" w:eastAsia="標楷體" w:hAnsi="Times New Roman" w:cs="Times New Roman"/>
                <w:color w:val="000000" w:themeColor="text1"/>
                <w:szCs w:val="20"/>
              </w:rPr>
            </w:pPr>
          </w:p>
        </w:tc>
        <w:tc>
          <w:tcPr>
            <w:tcW w:w="2126" w:type="dxa"/>
            <w:vMerge/>
            <w:vAlign w:val="center"/>
            <w:hideMark/>
          </w:tcPr>
          <w:p w14:paraId="058A8052" w14:textId="77777777" w:rsidR="009C0C45" w:rsidRPr="004D1628" w:rsidRDefault="009C0C45" w:rsidP="004C2ACF">
            <w:pPr>
              <w:snapToGrid w:val="0"/>
              <w:jc w:val="both"/>
              <w:rPr>
                <w:rFonts w:ascii="Times New Roman" w:eastAsia="標楷體" w:hAnsi="Times New Roman" w:cs="Times New Roman"/>
                <w:color w:val="000000" w:themeColor="text1"/>
                <w:szCs w:val="20"/>
              </w:rPr>
            </w:pPr>
          </w:p>
        </w:tc>
        <w:tc>
          <w:tcPr>
            <w:tcW w:w="4966" w:type="dxa"/>
            <w:vAlign w:val="center"/>
            <w:hideMark/>
          </w:tcPr>
          <w:p w14:paraId="2D6976BF" w14:textId="77777777" w:rsidR="009C0C45" w:rsidRPr="004D1628" w:rsidRDefault="009C0C45" w:rsidP="004C2ACF">
            <w:pPr>
              <w:snapToGrid w:val="0"/>
              <w:jc w:val="both"/>
              <w:rPr>
                <w:rFonts w:ascii="Times New Roman" w:eastAsia="標楷體" w:hAnsi="Times New Roman" w:cs="Times New Roman"/>
                <w:color w:val="000000" w:themeColor="text1"/>
                <w:szCs w:val="20"/>
              </w:rPr>
            </w:pPr>
            <w:r w:rsidRPr="004D1628">
              <w:rPr>
                <w:rFonts w:ascii="Times New Roman" w:eastAsia="標楷體" w:hAnsi="Times New Roman" w:cs="Times New Roman"/>
                <w:color w:val="000000" w:themeColor="text1"/>
                <w:szCs w:val="20"/>
              </w:rPr>
              <w:t>3-1-4</w:t>
            </w:r>
            <w:r w:rsidRPr="004D1628">
              <w:rPr>
                <w:rFonts w:ascii="Times New Roman" w:eastAsia="標楷體" w:hAnsi="Times New Roman" w:cs="Times New Roman"/>
                <w:color w:val="000000" w:themeColor="text1"/>
                <w:szCs w:val="20"/>
              </w:rPr>
              <w:t>服務案量合理性</w:t>
            </w:r>
          </w:p>
        </w:tc>
        <w:tc>
          <w:tcPr>
            <w:tcW w:w="851" w:type="dxa"/>
            <w:noWrap/>
            <w:vAlign w:val="center"/>
            <w:hideMark/>
          </w:tcPr>
          <w:p w14:paraId="41FD56A0" w14:textId="5A60FF5A" w:rsidR="009C0C45" w:rsidRPr="004D1628" w:rsidRDefault="006A093B" w:rsidP="004C2ACF">
            <w:pPr>
              <w:snapToGrid w:val="0"/>
              <w:jc w:val="center"/>
              <w:rPr>
                <w:rFonts w:ascii="Times New Roman" w:eastAsia="標楷體" w:hAnsi="Times New Roman" w:cs="Times New Roman"/>
                <w:color w:val="000000" w:themeColor="text1"/>
                <w:szCs w:val="24"/>
              </w:rPr>
            </w:pPr>
            <w:r w:rsidRPr="004D1628">
              <w:rPr>
                <w:rFonts w:ascii="Times New Roman" w:eastAsia="標楷體" w:hAnsi="Times New Roman" w:cs="Times New Roman" w:hint="eastAsia"/>
                <w:color w:val="000000" w:themeColor="text1"/>
                <w:szCs w:val="24"/>
              </w:rPr>
              <w:t>2</w:t>
            </w:r>
          </w:p>
        </w:tc>
        <w:tc>
          <w:tcPr>
            <w:tcW w:w="992" w:type="dxa"/>
            <w:vMerge/>
            <w:vAlign w:val="center"/>
            <w:hideMark/>
          </w:tcPr>
          <w:p w14:paraId="2EF11EC7" w14:textId="77777777" w:rsidR="009C0C45" w:rsidRPr="004D1628" w:rsidRDefault="009C0C45" w:rsidP="004C2ACF">
            <w:pPr>
              <w:snapToGrid w:val="0"/>
              <w:jc w:val="center"/>
              <w:rPr>
                <w:rFonts w:ascii="Times New Roman" w:eastAsia="標楷體" w:hAnsi="Times New Roman" w:cs="Times New Roman"/>
                <w:color w:val="000000" w:themeColor="text1"/>
                <w:szCs w:val="24"/>
              </w:rPr>
            </w:pPr>
          </w:p>
        </w:tc>
      </w:tr>
      <w:tr w:rsidR="004D1628" w:rsidRPr="004D1628" w14:paraId="463A6185" w14:textId="77777777" w:rsidTr="000D3FAE">
        <w:trPr>
          <w:trHeight w:val="340"/>
          <w:jc w:val="center"/>
        </w:trPr>
        <w:tc>
          <w:tcPr>
            <w:tcW w:w="1550" w:type="dxa"/>
            <w:vMerge/>
            <w:vAlign w:val="center"/>
            <w:hideMark/>
          </w:tcPr>
          <w:p w14:paraId="0EB0BE1D" w14:textId="77777777" w:rsidR="009C0C45" w:rsidRPr="004D1628" w:rsidRDefault="009C0C45" w:rsidP="004C2ACF">
            <w:pPr>
              <w:snapToGrid w:val="0"/>
              <w:jc w:val="both"/>
              <w:rPr>
                <w:rFonts w:ascii="Times New Roman" w:eastAsia="標楷體" w:hAnsi="Times New Roman" w:cs="Times New Roman"/>
                <w:color w:val="000000" w:themeColor="text1"/>
                <w:szCs w:val="20"/>
              </w:rPr>
            </w:pPr>
          </w:p>
        </w:tc>
        <w:tc>
          <w:tcPr>
            <w:tcW w:w="2126" w:type="dxa"/>
            <w:vMerge/>
            <w:vAlign w:val="center"/>
            <w:hideMark/>
          </w:tcPr>
          <w:p w14:paraId="2D7A2019" w14:textId="77777777" w:rsidR="009C0C45" w:rsidRPr="004D1628" w:rsidRDefault="009C0C45" w:rsidP="004C2ACF">
            <w:pPr>
              <w:snapToGrid w:val="0"/>
              <w:jc w:val="both"/>
              <w:rPr>
                <w:rFonts w:ascii="Times New Roman" w:eastAsia="標楷體" w:hAnsi="Times New Roman" w:cs="Times New Roman"/>
                <w:color w:val="000000" w:themeColor="text1"/>
                <w:szCs w:val="20"/>
              </w:rPr>
            </w:pPr>
          </w:p>
        </w:tc>
        <w:tc>
          <w:tcPr>
            <w:tcW w:w="4966" w:type="dxa"/>
            <w:vAlign w:val="center"/>
            <w:hideMark/>
          </w:tcPr>
          <w:p w14:paraId="412E3673" w14:textId="77777777" w:rsidR="009C0C45" w:rsidRPr="004D1628" w:rsidRDefault="009C0C45" w:rsidP="004C2ACF">
            <w:pPr>
              <w:snapToGrid w:val="0"/>
              <w:jc w:val="both"/>
              <w:rPr>
                <w:rFonts w:ascii="Times New Roman" w:eastAsia="標楷體" w:hAnsi="Times New Roman" w:cs="Times New Roman"/>
                <w:color w:val="000000" w:themeColor="text1"/>
                <w:szCs w:val="20"/>
              </w:rPr>
            </w:pPr>
            <w:r w:rsidRPr="004D1628">
              <w:rPr>
                <w:rFonts w:ascii="Times New Roman" w:eastAsia="標楷體" w:hAnsi="Times New Roman" w:cs="Times New Roman"/>
                <w:color w:val="000000" w:themeColor="text1"/>
                <w:szCs w:val="20"/>
              </w:rPr>
              <w:t>3-1-5</w:t>
            </w:r>
            <w:r w:rsidRPr="004D1628">
              <w:rPr>
                <w:rFonts w:ascii="Times New Roman" w:eastAsia="標楷體" w:hAnsi="Times New Roman" w:cs="Times New Roman"/>
                <w:color w:val="000000" w:themeColor="text1"/>
                <w:szCs w:val="20"/>
              </w:rPr>
              <w:t>服務品質評值</w:t>
            </w:r>
          </w:p>
        </w:tc>
        <w:tc>
          <w:tcPr>
            <w:tcW w:w="851" w:type="dxa"/>
            <w:noWrap/>
            <w:vAlign w:val="center"/>
            <w:hideMark/>
          </w:tcPr>
          <w:p w14:paraId="24EBABAD" w14:textId="77777777" w:rsidR="009C0C45" w:rsidRPr="004D1628" w:rsidRDefault="009C0C45" w:rsidP="004C2ACF">
            <w:pPr>
              <w:snapToGrid w:val="0"/>
              <w:jc w:val="center"/>
              <w:rPr>
                <w:rFonts w:ascii="Times New Roman" w:eastAsia="標楷體" w:hAnsi="Times New Roman" w:cs="Times New Roman"/>
                <w:color w:val="000000" w:themeColor="text1"/>
                <w:szCs w:val="24"/>
              </w:rPr>
            </w:pPr>
            <w:r w:rsidRPr="004D1628">
              <w:rPr>
                <w:rFonts w:ascii="Times New Roman" w:eastAsia="標楷體" w:hAnsi="Times New Roman" w:cs="Times New Roman"/>
                <w:color w:val="000000" w:themeColor="text1"/>
                <w:szCs w:val="24"/>
              </w:rPr>
              <w:t>6</w:t>
            </w:r>
          </w:p>
        </w:tc>
        <w:tc>
          <w:tcPr>
            <w:tcW w:w="992" w:type="dxa"/>
            <w:vMerge/>
            <w:vAlign w:val="center"/>
            <w:hideMark/>
          </w:tcPr>
          <w:p w14:paraId="0025D3C8" w14:textId="77777777" w:rsidR="009C0C45" w:rsidRPr="004D1628" w:rsidRDefault="009C0C45" w:rsidP="004C2ACF">
            <w:pPr>
              <w:snapToGrid w:val="0"/>
              <w:jc w:val="center"/>
              <w:rPr>
                <w:rFonts w:ascii="Times New Roman" w:eastAsia="標楷體" w:hAnsi="Times New Roman" w:cs="Times New Roman"/>
                <w:color w:val="000000" w:themeColor="text1"/>
                <w:szCs w:val="24"/>
              </w:rPr>
            </w:pPr>
          </w:p>
        </w:tc>
      </w:tr>
      <w:tr w:rsidR="004D1628" w:rsidRPr="004D1628" w14:paraId="7BEC6B11" w14:textId="77777777" w:rsidTr="000D3FAE">
        <w:trPr>
          <w:trHeight w:val="340"/>
          <w:jc w:val="center"/>
        </w:trPr>
        <w:tc>
          <w:tcPr>
            <w:tcW w:w="1550" w:type="dxa"/>
            <w:vMerge w:val="restart"/>
            <w:vAlign w:val="center"/>
            <w:hideMark/>
          </w:tcPr>
          <w:p w14:paraId="48BBF832" w14:textId="77777777" w:rsidR="009C0C45" w:rsidRPr="004D1628" w:rsidRDefault="009C0C45" w:rsidP="004C2ACF">
            <w:pPr>
              <w:snapToGrid w:val="0"/>
              <w:jc w:val="both"/>
              <w:rPr>
                <w:rFonts w:ascii="Times New Roman" w:eastAsia="標楷體" w:hAnsi="Times New Roman" w:cs="Times New Roman"/>
                <w:color w:val="000000" w:themeColor="text1"/>
                <w:szCs w:val="20"/>
              </w:rPr>
            </w:pPr>
            <w:r w:rsidRPr="004D1628">
              <w:rPr>
                <w:rFonts w:ascii="Times New Roman" w:eastAsia="標楷體" w:hAnsi="Times New Roman" w:cs="Times New Roman"/>
                <w:color w:val="000000" w:themeColor="text1"/>
                <w:szCs w:val="20"/>
              </w:rPr>
              <w:t>4.</w:t>
            </w:r>
            <w:r w:rsidRPr="004D1628">
              <w:rPr>
                <w:rFonts w:ascii="Times New Roman" w:eastAsia="標楷體" w:hAnsi="Times New Roman" w:cs="Times New Roman"/>
                <w:color w:val="000000" w:themeColor="text1"/>
                <w:szCs w:val="20"/>
              </w:rPr>
              <w:t>使用者端意見與管理</w:t>
            </w:r>
          </w:p>
        </w:tc>
        <w:tc>
          <w:tcPr>
            <w:tcW w:w="2126" w:type="dxa"/>
            <w:vAlign w:val="center"/>
            <w:hideMark/>
          </w:tcPr>
          <w:p w14:paraId="6E2D65F6" w14:textId="77777777" w:rsidR="009C0C45" w:rsidRPr="004D1628" w:rsidRDefault="009C0C45" w:rsidP="004C2ACF">
            <w:pPr>
              <w:snapToGrid w:val="0"/>
              <w:jc w:val="both"/>
              <w:rPr>
                <w:rFonts w:ascii="Times New Roman" w:eastAsia="標楷體" w:hAnsi="Times New Roman" w:cs="Times New Roman"/>
                <w:color w:val="000000" w:themeColor="text1"/>
                <w:szCs w:val="20"/>
              </w:rPr>
            </w:pPr>
            <w:r w:rsidRPr="004D1628">
              <w:rPr>
                <w:rFonts w:ascii="Times New Roman" w:eastAsia="標楷體" w:hAnsi="Times New Roman" w:cs="Times New Roman"/>
                <w:color w:val="000000" w:themeColor="text1"/>
                <w:szCs w:val="20"/>
              </w:rPr>
              <w:t>4-1</w:t>
            </w:r>
            <w:r w:rsidRPr="004D1628">
              <w:rPr>
                <w:rFonts w:ascii="Times New Roman" w:eastAsia="標楷體" w:hAnsi="Times New Roman" w:cs="Times New Roman"/>
                <w:bCs/>
                <w:color w:val="000000" w:themeColor="text1"/>
                <w:szCs w:val="20"/>
              </w:rPr>
              <w:t>陳情處理機制</w:t>
            </w:r>
          </w:p>
        </w:tc>
        <w:tc>
          <w:tcPr>
            <w:tcW w:w="4966" w:type="dxa"/>
            <w:vAlign w:val="center"/>
            <w:hideMark/>
          </w:tcPr>
          <w:p w14:paraId="5EAD795D" w14:textId="77777777" w:rsidR="009C0C45" w:rsidRPr="004D1628" w:rsidRDefault="009C0C45" w:rsidP="004C2ACF">
            <w:pPr>
              <w:snapToGrid w:val="0"/>
              <w:jc w:val="both"/>
              <w:rPr>
                <w:rFonts w:ascii="Times New Roman" w:eastAsia="標楷體" w:hAnsi="Times New Roman" w:cs="Times New Roman"/>
                <w:color w:val="000000" w:themeColor="text1"/>
                <w:szCs w:val="20"/>
              </w:rPr>
            </w:pPr>
            <w:r w:rsidRPr="004D1628">
              <w:rPr>
                <w:rFonts w:ascii="Times New Roman" w:eastAsia="標楷體" w:hAnsi="Times New Roman" w:cs="Times New Roman"/>
                <w:color w:val="000000" w:themeColor="text1"/>
                <w:szCs w:val="20"/>
              </w:rPr>
              <w:t>4-1-1</w:t>
            </w:r>
            <w:r w:rsidRPr="004D1628">
              <w:rPr>
                <w:rFonts w:ascii="Times New Roman" w:eastAsia="標楷體" w:hAnsi="Times New Roman" w:cs="Times New Roman"/>
                <w:color w:val="000000" w:themeColor="text1"/>
                <w:szCs w:val="20"/>
              </w:rPr>
              <w:t>陳情</w:t>
            </w:r>
            <w:r w:rsidRPr="004D1628">
              <w:rPr>
                <w:rFonts w:ascii="Times New Roman" w:eastAsia="標楷體" w:hAnsi="Times New Roman" w:cs="Times New Roman"/>
                <w:color w:val="000000" w:themeColor="text1"/>
                <w:szCs w:val="20"/>
              </w:rPr>
              <w:t>(</w:t>
            </w:r>
            <w:r w:rsidRPr="004D1628">
              <w:rPr>
                <w:rFonts w:ascii="Times New Roman" w:eastAsia="標楷體" w:hAnsi="Times New Roman" w:cs="Times New Roman"/>
                <w:color w:val="000000" w:themeColor="text1"/>
                <w:szCs w:val="20"/>
              </w:rPr>
              <w:t>申訴</w:t>
            </w:r>
            <w:r w:rsidRPr="004D1628">
              <w:rPr>
                <w:rFonts w:ascii="Times New Roman" w:eastAsia="標楷體" w:hAnsi="Times New Roman" w:cs="Times New Roman"/>
                <w:color w:val="000000" w:themeColor="text1"/>
                <w:szCs w:val="20"/>
              </w:rPr>
              <w:t>)</w:t>
            </w:r>
            <w:r w:rsidRPr="004D1628">
              <w:rPr>
                <w:rFonts w:ascii="Times New Roman" w:eastAsia="標楷體" w:hAnsi="Times New Roman" w:cs="Times New Roman"/>
                <w:color w:val="000000" w:themeColor="text1"/>
                <w:szCs w:val="20"/>
              </w:rPr>
              <w:t>流程設立處理</w:t>
            </w:r>
          </w:p>
        </w:tc>
        <w:tc>
          <w:tcPr>
            <w:tcW w:w="851" w:type="dxa"/>
            <w:noWrap/>
            <w:vAlign w:val="center"/>
            <w:hideMark/>
          </w:tcPr>
          <w:p w14:paraId="4015CD4F" w14:textId="77777777" w:rsidR="009C0C45" w:rsidRPr="004D1628" w:rsidRDefault="009C0C45" w:rsidP="004C2ACF">
            <w:pPr>
              <w:snapToGrid w:val="0"/>
              <w:jc w:val="center"/>
              <w:rPr>
                <w:rFonts w:ascii="Times New Roman" w:eastAsia="標楷體" w:hAnsi="Times New Roman" w:cs="Times New Roman"/>
                <w:color w:val="000000" w:themeColor="text1"/>
                <w:szCs w:val="24"/>
              </w:rPr>
            </w:pPr>
            <w:r w:rsidRPr="004D1628">
              <w:rPr>
                <w:rFonts w:ascii="Times New Roman" w:eastAsia="標楷體" w:hAnsi="Times New Roman" w:cs="Times New Roman"/>
                <w:color w:val="000000" w:themeColor="text1"/>
                <w:szCs w:val="24"/>
              </w:rPr>
              <w:t>3</w:t>
            </w:r>
          </w:p>
        </w:tc>
        <w:tc>
          <w:tcPr>
            <w:tcW w:w="992" w:type="dxa"/>
            <w:vMerge w:val="restart"/>
            <w:noWrap/>
            <w:vAlign w:val="center"/>
            <w:hideMark/>
          </w:tcPr>
          <w:p w14:paraId="1F723874" w14:textId="77777777" w:rsidR="009C0C45" w:rsidRPr="004D1628" w:rsidRDefault="009C0C45" w:rsidP="004C2ACF">
            <w:pPr>
              <w:snapToGrid w:val="0"/>
              <w:jc w:val="center"/>
              <w:rPr>
                <w:rFonts w:ascii="Times New Roman" w:eastAsia="標楷體" w:hAnsi="Times New Roman" w:cs="Times New Roman"/>
                <w:color w:val="000000" w:themeColor="text1"/>
                <w:szCs w:val="24"/>
              </w:rPr>
            </w:pPr>
            <w:r w:rsidRPr="004D1628">
              <w:rPr>
                <w:rFonts w:ascii="Times New Roman" w:eastAsia="標楷體" w:hAnsi="Times New Roman" w:cs="Times New Roman"/>
                <w:color w:val="000000" w:themeColor="text1"/>
                <w:szCs w:val="24"/>
              </w:rPr>
              <w:t>6</w:t>
            </w:r>
          </w:p>
        </w:tc>
      </w:tr>
      <w:tr w:rsidR="004D1628" w:rsidRPr="004D1628" w14:paraId="614E976C" w14:textId="77777777" w:rsidTr="000D3FAE">
        <w:trPr>
          <w:trHeight w:val="340"/>
          <w:jc w:val="center"/>
        </w:trPr>
        <w:tc>
          <w:tcPr>
            <w:tcW w:w="1550" w:type="dxa"/>
            <w:vMerge/>
            <w:vAlign w:val="center"/>
            <w:hideMark/>
          </w:tcPr>
          <w:p w14:paraId="37D45C78" w14:textId="77777777" w:rsidR="009C0C45" w:rsidRPr="004D1628" w:rsidRDefault="009C0C45" w:rsidP="004C2ACF">
            <w:pPr>
              <w:snapToGrid w:val="0"/>
              <w:jc w:val="both"/>
              <w:rPr>
                <w:rFonts w:ascii="Times New Roman" w:eastAsia="標楷體" w:hAnsi="Times New Roman" w:cs="Times New Roman"/>
                <w:color w:val="000000" w:themeColor="text1"/>
                <w:szCs w:val="20"/>
              </w:rPr>
            </w:pPr>
          </w:p>
        </w:tc>
        <w:tc>
          <w:tcPr>
            <w:tcW w:w="2126" w:type="dxa"/>
            <w:vAlign w:val="center"/>
            <w:hideMark/>
          </w:tcPr>
          <w:p w14:paraId="68EC33A5" w14:textId="77777777" w:rsidR="009C0C45" w:rsidRPr="004D1628" w:rsidRDefault="009C0C45" w:rsidP="002D6417">
            <w:pPr>
              <w:snapToGrid w:val="0"/>
              <w:ind w:left="401" w:hangingChars="167" w:hanging="401"/>
              <w:jc w:val="both"/>
              <w:rPr>
                <w:rFonts w:ascii="Times New Roman" w:eastAsia="標楷體" w:hAnsi="Times New Roman" w:cs="Times New Roman"/>
                <w:color w:val="000000" w:themeColor="text1"/>
                <w:szCs w:val="20"/>
              </w:rPr>
            </w:pPr>
            <w:r w:rsidRPr="004D1628">
              <w:rPr>
                <w:rFonts w:ascii="Times New Roman" w:eastAsia="標楷體" w:hAnsi="Times New Roman" w:cs="Times New Roman"/>
                <w:color w:val="000000" w:themeColor="text1"/>
                <w:szCs w:val="20"/>
              </w:rPr>
              <w:t>4-2</w:t>
            </w:r>
            <w:r w:rsidRPr="004D1628">
              <w:rPr>
                <w:rFonts w:ascii="Times New Roman" w:eastAsia="標楷體" w:hAnsi="Times New Roman" w:cs="Times New Roman"/>
                <w:color w:val="000000" w:themeColor="text1"/>
                <w:szCs w:val="20"/>
              </w:rPr>
              <w:t>使用者回饋處理機制</w:t>
            </w:r>
          </w:p>
        </w:tc>
        <w:tc>
          <w:tcPr>
            <w:tcW w:w="4966" w:type="dxa"/>
            <w:vAlign w:val="center"/>
            <w:hideMark/>
          </w:tcPr>
          <w:p w14:paraId="488628CB" w14:textId="77777777" w:rsidR="009C0C45" w:rsidRPr="004D1628" w:rsidRDefault="009C0C45" w:rsidP="004C2ACF">
            <w:pPr>
              <w:snapToGrid w:val="0"/>
              <w:jc w:val="both"/>
              <w:rPr>
                <w:rFonts w:ascii="Times New Roman" w:eastAsia="標楷體" w:hAnsi="Times New Roman" w:cs="Times New Roman"/>
                <w:color w:val="000000" w:themeColor="text1"/>
                <w:szCs w:val="20"/>
              </w:rPr>
            </w:pPr>
            <w:r w:rsidRPr="004D1628">
              <w:rPr>
                <w:rFonts w:ascii="Times New Roman" w:eastAsia="標楷體" w:hAnsi="Times New Roman" w:cs="Times New Roman"/>
                <w:color w:val="000000" w:themeColor="text1"/>
                <w:szCs w:val="20"/>
              </w:rPr>
              <w:t>4-2-1</w:t>
            </w:r>
            <w:r w:rsidRPr="004D1628">
              <w:rPr>
                <w:rFonts w:ascii="Times New Roman" w:eastAsia="標楷體" w:hAnsi="Times New Roman" w:cs="Times New Roman"/>
                <w:color w:val="000000" w:themeColor="text1"/>
                <w:szCs w:val="20"/>
              </w:rPr>
              <w:t>運用回饋改善服務系統機制</w:t>
            </w:r>
          </w:p>
        </w:tc>
        <w:tc>
          <w:tcPr>
            <w:tcW w:w="851" w:type="dxa"/>
            <w:noWrap/>
            <w:vAlign w:val="center"/>
            <w:hideMark/>
          </w:tcPr>
          <w:p w14:paraId="5DD7C425" w14:textId="77777777" w:rsidR="009C0C45" w:rsidRPr="004D1628" w:rsidRDefault="009C0C45" w:rsidP="004C2ACF">
            <w:pPr>
              <w:snapToGrid w:val="0"/>
              <w:jc w:val="center"/>
              <w:rPr>
                <w:rFonts w:ascii="Times New Roman" w:eastAsia="標楷體" w:hAnsi="Times New Roman" w:cs="Times New Roman"/>
                <w:color w:val="000000" w:themeColor="text1"/>
                <w:szCs w:val="24"/>
              </w:rPr>
            </w:pPr>
            <w:r w:rsidRPr="004D1628">
              <w:rPr>
                <w:rFonts w:ascii="Times New Roman" w:eastAsia="標楷體" w:hAnsi="Times New Roman" w:cs="Times New Roman"/>
                <w:color w:val="000000" w:themeColor="text1"/>
                <w:szCs w:val="24"/>
              </w:rPr>
              <w:t>3</w:t>
            </w:r>
          </w:p>
        </w:tc>
        <w:tc>
          <w:tcPr>
            <w:tcW w:w="992" w:type="dxa"/>
            <w:vMerge/>
            <w:vAlign w:val="center"/>
            <w:hideMark/>
          </w:tcPr>
          <w:p w14:paraId="398C9576" w14:textId="77777777" w:rsidR="009C0C45" w:rsidRPr="004D1628" w:rsidRDefault="009C0C45" w:rsidP="004C2ACF">
            <w:pPr>
              <w:snapToGrid w:val="0"/>
              <w:jc w:val="center"/>
              <w:rPr>
                <w:rFonts w:ascii="Times New Roman" w:eastAsia="標楷體" w:hAnsi="Times New Roman" w:cs="Times New Roman"/>
                <w:color w:val="000000" w:themeColor="text1"/>
                <w:szCs w:val="24"/>
              </w:rPr>
            </w:pPr>
          </w:p>
        </w:tc>
      </w:tr>
      <w:tr w:rsidR="004D1628" w:rsidRPr="004D1628" w14:paraId="6FA7686E" w14:textId="77777777" w:rsidTr="000D3FAE">
        <w:trPr>
          <w:trHeight w:val="340"/>
          <w:jc w:val="center"/>
        </w:trPr>
        <w:tc>
          <w:tcPr>
            <w:tcW w:w="8642" w:type="dxa"/>
            <w:gridSpan w:val="3"/>
            <w:shd w:val="clear" w:color="auto" w:fill="EFE0BD" w:themeFill="accent4" w:themeFillTint="66"/>
            <w:noWrap/>
            <w:vAlign w:val="center"/>
            <w:hideMark/>
          </w:tcPr>
          <w:p w14:paraId="1F13F5FC" w14:textId="77777777" w:rsidR="009C0C45" w:rsidRPr="004D1628" w:rsidRDefault="009C0C45" w:rsidP="004C2ACF">
            <w:pPr>
              <w:snapToGrid w:val="0"/>
              <w:jc w:val="right"/>
              <w:rPr>
                <w:rFonts w:ascii="Times New Roman" w:eastAsia="標楷體" w:hAnsi="Times New Roman" w:cs="Times New Roman"/>
                <w:color w:val="000000" w:themeColor="text1"/>
                <w:szCs w:val="20"/>
              </w:rPr>
            </w:pPr>
            <w:r w:rsidRPr="004D1628">
              <w:rPr>
                <w:rFonts w:ascii="Times New Roman" w:eastAsia="標楷體" w:hAnsi="Times New Roman" w:cs="Times New Roman"/>
                <w:color w:val="000000" w:themeColor="text1"/>
                <w:szCs w:val="20"/>
              </w:rPr>
              <w:t>小計</w:t>
            </w:r>
          </w:p>
        </w:tc>
        <w:tc>
          <w:tcPr>
            <w:tcW w:w="851" w:type="dxa"/>
            <w:shd w:val="clear" w:color="auto" w:fill="EFE0BD" w:themeFill="accent4" w:themeFillTint="66"/>
            <w:noWrap/>
            <w:vAlign w:val="center"/>
            <w:hideMark/>
          </w:tcPr>
          <w:p w14:paraId="5BD07FAA" w14:textId="3F0B800F" w:rsidR="009C0C45" w:rsidRPr="004D1628" w:rsidRDefault="00414EFF" w:rsidP="004C2ACF">
            <w:pPr>
              <w:snapToGrid w:val="0"/>
              <w:jc w:val="center"/>
              <w:rPr>
                <w:rFonts w:ascii="Times New Roman" w:eastAsia="標楷體" w:hAnsi="Times New Roman" w:cs="Times New Roman"/>
                <w:color w:val="000000" w:themeColor="text1"/>
                <w:szCs w:val="24"/>
              </w:rPr>
            </w:pPr>
            <w:r w:rsidRPr="004D1628">
              <w:rPr>
                <w:rFonts w:ascii="Times New Roman" w:eastAsia="標楷體" w:hAnsi="Times New Roman" w:cs="Times New Roman" w:hint="eastAsia"/>
                <w:color w:val="000000" w:themeColor="text1"/>
                <w:szCs w:val="24"/>
              </w:rPr>
              <w:t>100</w:t>
            </w:r>
          </w:p>
        </w:tc>
        <w:tc>
          <w:tcPr>
            <w:tcW w:w="992" w:type="dxa"/>
            <w:shd w:val="clear" w:color="auto" w:fill="EFE0BD" w:themeFill="accent4" w:themeFillTint="66"/>
            <w:noWrap/>
            <w:vAlign w:val="center"/>
            <w:hideMark/>
          </w:tcPr>
          <w:p w14:paraId="68BE82A8" w14:textId="6AD9929C" w:rsidR="009C0C45" w:rsidRPr="004D1628" w:rsidRDefault="00414EFF" w:rsidP="004C2ACF">
            <w:pPr>
              <w:snapToGrid w:val="0"/>
              <w:jc w:val="center"/>
              <w:rPr>
                <w:rFonts w:ascii="Times New Roman" w:eastAsia="標楷體" w:hAnsi="Times New Roman" w:cs="Times New Roman"/>
                <w:color w:val="000000" w:themeColor="text1"/>
                <w:szCs w:val="24"/>
              </w:rPr>
            </w:pPr>
            <w:r w:rsidRPr="004D1628">
              <w:rPr>
                <w:rFonts w:ascii="Times New Roman" w:eastAsia="標楷體" w:hAnsi="Times New Roman" w:cs="Times New Roman" w:hint="eastAsia"/>
                <w:color w:val="000000" w:themeColor="text1"/>
                <w:szCs w:val="24"/>
              </w:rPr>
              <w:t>100</w:t>
            </w:r>
          </w:p>
        </w:tc>
      </w:tr>
      <w:tr w:rsidR="004D1628" w:rsidRPr="004D1628" w14:paraId="47C68E50" w14:textId="77777777" w:rsidTr="000D3FAE">
        <w:trPr>
          <w:trHeight w:val="361"/>
          <w:jc w:val="center"/>
        </w:trPr>
        <w:tc>
          <w:tcPr>
            <w:tcW w:w="1550" w:type="dxa"/>
            <w:vMerge w:val="restart"/>
            <w:vAlign w:val="center"/>
            <w:hideMark/>
          </w:tcPr>
          <w:p w14:paraId="045E3867" w14:textId="77777777" w:rsidR="000D3FAE" w:rsidRPr="004D1628" w:rsidRDefault="000D3FAE" w:rsidP="004C2ACF">
            <w:pPr>
              <w:snapToGrid w:val="0"/>
              <w:jc w:val="both"/>
              <w:rPr>
                <w:rFonts w:ascii="Times New Roman" w:eastAsia="標楷體" w:hAnsi="Times New Roman" w:cs="Times New Roman"/>
                <w:color w:val="000000" w:themeColor="text1"/>
                <w:szCs w:val="20"/>
              </w:rPr>
            </w:pPr>
            <w:r w:rsidRPr="004D1628">
              <w:rPr>
                <w:rFonts w:ascii="Times New Roman" w:eastAsia="標楷體" w:hAnsi="Times New Roman" w:cs="Times New Roman"/>
                <w:color w:val="000000" w:themeColor="text1"/>
                <w:szCs w:val="20"/>
              </w:rPr>
              <w:t>5.</w:t>
            </w:r>
            <w:r w:rsidRPr="004D1628">
              <w:rPr>
                <w:rFonts w:ascii="Times New Roman" w:eastAsia="標楷體" w:hAnsi="Times New Roman" w:cs="Times New Roman"/>
                <w:color w:val="000000" w:themeColor="text1"/>
                <w:szCs w:val="20"/>
              </w:rPr>
              <w:t>其他加分題</w:t>
            </w:r>
          </w:p>
        </w:tc>
        <w:tc>
          <w:tcPr>
            <w:tcW w:w="2126" w:type="dxa"/>
            <w:vAlign w:val="center"/>
            <w:hideMark/>
          </w:tcPr>
          <w:p w14:paraId="2DA68563" w14:textId="77777777" w:rsidR="000D3FAE" w:rsidRPr="004D1628" w:rsidRDefault="000D3FAE" w:rsidP="004C2ACF">
            <w:pPr>
              <w:snapToGrid w:val="0"/>
              <w:jc w:val="both"/>
              <w:rPr>
                <w:rFonts w:ascii="Times New Roman" w:eastAsia="標楷體" w:hAnsi="Times New Roman" w:cs="Times New Roman"/>
                <w:color w:val="000000" w:themeColor="text1"/>
                <w:szCs w:val="20"/>
              </w:rPr>
            </w:pPr>
            <w:r w:rsidRPr="004D1628">
              <w:rPr>
                <w:rFonts w:ascii="Times New Roman" w:eastAsia="標楷體" w:hAnsi="Times New Roman" w:cs="Times New Roman"/>
                <w:color w:val="000000" w:themeColor="text1"/>
                <w:szCs w:val="20"/>
              </w:rPr>
              <w:t>5-1</w:t>
            </w:r>
            <w:r w:rsidRPr="004D1628">
              <w:rPr>
                <w:rFonts w:ascii="Times New Roman" w:eastAsia="標楷體" w:hAnsi="Times New Roman" w:cs="Times New Roman"/>
                <w:color w:val="000000" w:themeColor="text1"/>
                <w:szCs w:val="20"/>
              </w:rPr>
              <w:t>主動開發新個案</w:t>
            </w:r>
          </w:p>
        </w:tc>
        <w:tc>
          <w:tcPr>
            <w:tcW w:w="4966" w:type="dxa"/>
            <w:vAlign w:val="center"/>
            <w:hideMark/>
          </w:tcPr>
          <w:p w14:paraId="6857E2C1" w14:textId="77777777" w:rsidR="000D3FAE" w:rsidRPr="004D1628" w:rsidRDefault="000D3FAE" w:rsidP="004C2ACF">
            <w:pPr>
              <w:snapToGrid w:val="0"/>
              <w:jc w:val="both"/>
              <w:rPr>
                <w:rFonts w:ascii="Times New Roman" w:eastAsia="標楷體" w:hAnsi="Times New Roman" w:cs="Times New Roman"/>
                <w:color w:val="000000" w:themeColor="text1"/>
                <w:szCs w:val="20"/>
              </w:rPr>
            </w:pPr>
            <w:r w:rsidRPr="004D1628">
              <w:rPr>
                <w:rFonts w:ascii="Times New Roman" w:eastAsia="標楷體" w:hAnsi="Times New Roman" w:cs="Times New Roman"/>
                <w:color w:val="000000" w:themeColor="text1"/>
                <w:szCs w:val="20"/>
              </w:rPr>
              <w:t>5-1-1</w:t>
            </w:r>
            <w:r w:rsidRPr="004D1628">
              <w:rPr>
                <w:rFonts w:ascii="Times New Roman" w:eastAsia="標楷體" w:hAnsi="Times New Roman" w:cs="Times New Roman"/>
                <w:color w:val="000000" w:themeColor="text1"/>
                <w:szCs w:val="20"/>
              </w:rPr>
              <w:t>主動開發新個案</w:t>
            </w:r>
          </w:p>
        </w:tc>
        <w:tc>
          <w:tcPr>
            <w:tcW w:w="851" w:type="dxa"/>
            <w:noWrap/>
            <w:vAlign w:val="center"/>
            <w:hideMark/>
          </w:tcPr>
          <w:p w14:paraId="0EA3045F" w14:textId="77777777" w:rsidR="000D3FAE" w:rsidRPr="004D1628" w:rsidRDefault="000D3FAE" w:rsidP="004C2ACF">
            <w:pPr>
              <w:snapToGrid w:val="0"/>
              <w:jc w:val="center"/>
              <w:rPr>
                <w:rFonts w:ascii="Times New Roman" w:eastAsia="標楷體" w:hAnsi="Times New Roman" w:cs="Times New Roman"/>
                <w:color w:val="000000" w:themeColor="text1"/>
                <w:szCs w:val="24"/>
              </w:rPr>
            </w:pPr>
            <w:r w:rsidRPr="004D1628">
              <w:rPr>
                <w:rFonts w:ascii="Times New Roman" w:eastAsia="標楷體" w:hAnsi="Times New Roman" w:cs="Times New Roman"/>
                <w:color w:val="000000" w:themeColor="text1"/>
                <w:szCs w:val="24"/>
              </w:rPr>
              <w:t>1</w:t>
            </w:r>
          </w:p>
        </w:tc>
        <w:tc>
          <w:tcPr>
            <w:tcW w:w="992" w:type="dxa"/>
            <w:noWrap/>
            <w:vAlign w:val="center"/>
            <w:hideMark/>
          </w:tcPr>
          <w:p w14:paraId="1EEB6676" w14:textId="77777777" w:rsidR="000D3FAE" w:rsidRPr="004D1628" w:rsidRDefault="000D3FAE" w:rsidP="004C2ACF">
            <w:pPr>
              <w:snapToGrid w:val="0"/>
              <w:jc w:val="center"/>
              <w:rPr>
                <w:rFonts w:ascii="Times New Roman" w:eastAsia="標楷體" w:hAnsi="Times New Roman" w:cs="Times New Roman"/>
                <w:color w:val="000000" w:themeColor="text1"/>
                <w:szCs w:val="24"/>
              </w:rPr>
            </w:pPr>
          </w:p>
        </w:tc>
      </w:tr>
      <w:tr w:rsidR="004D1628" w:rsidRPr="004D1628" w14:paraId="379FBE9F" w14:textId="77777777" w:rsidTr="000D3FAE">
        <w:trPr>
          <w:trHeight w:val="340"/>
          <w:jc w:val="center"/>
        </w:trPr>
        <w:tc>
          <w:tcPr>
            <w:tcW w:w="1550" w:type="dxa"/>
            <w:vMerge/>
            <w:vAlign w:val="center"/>
            <w:hideMark/>
          </w:tcPr>
          <w:p w14:paraId="274E7DE9" w14:textId="77777777" w:rsidR="000D3FAE" w:rsidRPr="004D1628" w:rsidRDefault="000D3FAE" w:rsidP="004C2ACF">
            <w:pPr>
              <w:snapToGrid w:val="0"/>
              <w:jc w:val="both"/>
              <w:rPr>
                <w:rFonts w:ascii="Times New Roman" w:eastAsia="標楷體" w:hAnsi="Times New Roman" w:cs="Times New Roman"/>
                <w:color w:val="000000" w:themeColor="text1"/>
                <w:szCs w:val="20"/>
              </w:rPr>
            </w:pPr>
          </w:p>
        </w:tc>
        <w:tc>
          <w:tcPr>
            <w:tcW w:w="2126" w:type="dxa"/>
            <w:vAlign w:val="center"/>
            <w:hideMark/>
          </w:tcPr>
          <w:p w14:paraId="09412E3D" w14:textId="0B95A807" w:rsidR="000D3FAE" w:rsidRPr="004D1628" w:rsidRDefault="000D3FAE" w:rsidP="001E7F67">
            <w:pPr>
              <w:snapToGrid w:val="0"/>
              <w:ind w:left="379" w:hangingChars="158" w:hanging="379"/>
              <w:jc w:val="both"/>
              <w:rPr>
                <w:rFonts w:ascii="Times New Roman" w:eastAsia="標楷體" w:hAnsi="Times New Roman" w:cs="Times New Roman"/>
                <w:color w:val="000000" w:themeColor="text1"/>
                <w:szCs w:val="20"/>
              </w:rPr>
            </w:pPr>
            <w:r w:rsidRPr="004D1628">
              <w:rPr>
                <w:rFonts w:ascii="Times New Roman" w:eastAsia="標楷體" w:hAnsi="Times New Roman" w:cs="Times New Roman"/>
                <w:color w:val="000000" w:themeColor="text1"/>
                <w:szCs w:val="20"/>
              </w:rPr>
              <w:t>5-2</w:t>
            </w:r>
            <w:r w:rsidR="00FD1D3B" w:rsidRPr="004D1628">
              <w:rPr>
                <w:rFonts w:ascii="Times New Roman" w:eastAsia="標楷體" w:hAnsi="Times New Roman" w:cs="Times New Roman" w:hint="eastAsia"/>
                <w:color w:val="000000" w:themeColor="text1"/>
              </w:rPr>
              <w:t>創新服務</w:t>
            </w:r>
          </w:p>
        </w:tc>
        <w:tc>
          <w:tcPr>
            <w:tcW w:w="4966" w:type="dxa"/>
            <w:vAlign w:val="center"/>
            <w:hideMark/>
          </w:tcPr>
          <w:p w14:paraId="24977E6D" w14:textId="303B92E1" w:rsidR="000D3FAE" w:rsidRPr="004D1628" w:rsidRDefault="000D3FAE" w:rsidP="004C2ACF">
            <w:pPr>
              <w:snapToGrid w:val="0"/>
              <w:jc w:val="both"/>
              <w:rPr>
                <w:rFonts w:ascii="Times New Roman" w:eastAsia="標楷體" w:hAnsi="Times New Roman" w:cs="Times New Roman"/>
                <w:color w:val="000000" w:themeColor="text1"/>
                <w:szCs w:val="20"/>
              </w:rPr>
            </w:pPr>
            <w:r w:rsidRPr="004D1628">
              <w:rPr>
                <w:rFonts w:ascii="Times New Roman" w:eastAsia="標楷體" w:hAnsi="Times New Roman" w:cs="Times New Roman"/>
                <w:color w:val="000000" w:themeColor="text1"/>
                <w:szCs w:val="20"/>
              </w:rPr>
              <w:t>5-2-1</w:t>
            </w:r>
            <w:r w:rsidR="00FD1D3B" w:rsidRPr="004D1628">
              <w:rPr>
                <w:rFonts w:ascii="Times New Roman" w:eastAsia="標楷體" w:hAnsi="Times New Roman" w:cs="Times New Roman"/>
                <w:color w:val="000000" w:themeColor="text1"/>
              </w:rPr>
              <w:t>開發在地長照相關服務資源</w:t>
            </w:r>
            <w:r w:rsidR="00FD1D3B" w:rsidRPr="004D1628">
              <w:rPr>
                <w:rFonts w:ascii="Times New Roman" w:eastAsia="標楷體" w:hAnsi="Times New Roman" w:cs="Times New Roman" w:hint="eastAsia"/>
                <w:color w:val="000000" w:themeColor="text1"/>
              </w:rPr>
              <w:t>及融入</w:t>
            </w:r>
            <w:r w:rsidR="00FD1D3B" w:rsidRPr="004D1628">
              <w:rPr>
                <w:rFonts w:ascii="Times New Roman" w:eastAsia="標楷體" w:hAnsi="Times New Roman" w:cs="Times New Roman"/>
                <w:color w:val="000000" w:themeColor="text1"/>
              </w:rPr>
              <w:t>多元文化元素之服務</w:t>
            </w:r>
          </w:p>
        </w:tc>
        <w:tc>
          <w:tcPr>
            <w:tcW w:w="851" w:type="dxa"/>
            <w:noWrap/>
            <w:vAlign w:val="center"/>
            <w:hideMark/>
          </w:tcPr>
          <w:p w14:paraId="62D9F223" w14:textId="77777777" w:rsidR="000D3FAE" w:rsidRPr="004D1628" w:rsidRDefault="000D3FAE" w:rsidP="004C2ACF">
            <w:pPr>
              <w:snapToGrid w:val="0"/>
              <w:jc w:val="center"/>
              <w:rPr>
                <w:rFonts w:ascii="Times New Roman" w:eastAsia="標楷體" w:hAnsi="Times New Roman" w:cs="Times New Roman"/>
                <w:color w:val="000000" w:themeColor="text1"/>
                <w:szCs w:val="24"/>
              </w:rPr>
            </w:pPr>
            <w:r w:rsidRPr="004D1628">
              <w:rPr>
                <w:rFonts w:ascii="Times New Roman" w:eastAsia="標楷體" w:hAnsi="Times New Roman" w:cs="Times New Roman"/>
                <w:color w:val="000000" w:themeColor="text1"/>
                <w:szCs w:val="24"/>
              </w:rPr>
              <w:t>1</w:t>
            </w:r>
          </w:p>
        </w:tc>
        <w:tc>
          <w:tcPr>
            <w:tcW w:w="992" w:type="dxa"/>
            <w:noWrap/>
            <w:vAlign w:val="center"/>
            <w:hideMark/>
          </w:tcPr>
          <w:p w14:paraId="5E2B210C" w14:textId="77777777" w:rsidR="000D3FAE" w:rsidRPr="004D1628" w:rsidRDefault="000D3FAE" w:rsidP="004C2ACF">
            <w:pPr>
              <w:snapToGrid w:val="0"/>
              <w:jc w:val="center"/>
              <w:rPr>
                <w:rFonts w:ascii="Times New Roman" w:eastAsia="標楷體" w:hAnsi="Times New Roman" w:cs="Times New Roman"/>
                <w:color w:val="000000" w:themeColor="text1"/>
                <w:szCs w:val="24"/>
              </w:rPr>
            </w:pPr>
          </w:p>
        </w:tc>
      </w:tr>
      <w:tr w:rsidR="004D1628" w:rsidRPr="004D1628" w14:paraId="342D20C2" w14:textId="77777777" w:rsidTr="000D3FAE">
        <w:trPr>
          <w:trHeight w:val="340"/>
          <w:jc w:val="center"/>
        </w:trPr>
        <w:tc>
          <w:tcPr>
            <w:tcW w:w="1550" w:type="dxa"/>
            <w:vMerge/>
            <w:vAlign w:val="center"/>
          </w:tcPr>
          <w:p w14:paraId="0660BDDF" w14:textId="77777777" w:rsidR="000D3FAE" w:rsidRPr="004D1628" w:rsidRDefault="000D3FAE" w:rsidP="004C2ACF">
            <w:pPr>
              <w:snapToGrid w:val="0"/>
              <w:jc w:val="both"/>
              <w:rPr>
                <w:rFonts w:ascii="Times New Roman" w:eastAsia="標楷體" w:hAnsi="Times New Roman" w:cs="Times New Roman"/>
                <w:color w:val="000000" w:themeColor="text1"/>
                <w:szCs w:val="20"/>
              </w:rPr>
            </w:pPr>
          </w:p>
        </w:tc>
        <w:tc>
          <w:tcPr>
            <w:tcW w:w="2126" w:type="dxa"/>
            <w:vAlign w:val="center"/>
          </w:tcPr>
          <w:p w14:paraId="4860BAE6" w14:textId="38C8473A" w:rsidR="000D3FAE" w:rsidRPr="004D1628" w:rsidRDefault="000D3FAE" w:rsidP="00651554">
            <w:pPr>
              <w:snapToGrid w:val="0"/>
              <w:ind w:left="442" w:hangingChars="184" w:hanging="442"/>
              <w:jc w:val="both"/>
              <w:rPr>
                <w:rFonts w:ascii="Times New Roman" w:eastAsia="標楷體" w:hAnsi="Times New Roman" w:cs="Times New Roman"/>
                <w:color w:val="000000" w:themeColor="text1"/>
                <w:szCs w:val="20"/>
              </w:rPr>
            </w:pPr>
            <w:r w:rsidRPr="004D1628">
              <w:rPr>
                <w:rFonts w:ascii="Times New Roman" w:eastAsia="標楷體" w:hAnsi="Times New Roman" w:cs="Times New Roman"/>
                <w:color w:val="000000" w:themeColor="text1"/>
                <w:szCs w:val="20"/>
              </w:rPr>
              <w:t>5-</w:t>
            </w:r>
            <w:r w:rsidRPr="004D1628">
              <w:rPr>
                <w:rFonts w:ascii="Times New Roman" w:eastAsia="標楷體" w:hAnsi="Times New Roman" w:cs="Times New Roman" w:hint="eastAsia"/>
                <w:color w:val="000000" w:themeColor="text1"/>
                <w:szCs w:val="20"/>
              </w:rPr>
              <w:t>3</w:t>
            </w:r>
            <w:r w:rsidRPr="004D1628">
              <w:rPr>
                <w:rFonts w:ascii="Times New Roman" w:eastAsia="標楷體" w:hAnsi="Times New Roman" w:cs="Times New Roman" w:hint="eastAsia"/>
                <w:color w:val="000000" w:themeColor="text1"/>
              </w:rPr>
              <w:t>專業服務</w:t>
            </w:r>
            <w:r w:rsidRPr="004D1628">
              <w:rPr>
                <w:rFonts w:ascii="Times New Roman" w:eastAsia="標楷體" w:hAnsi="Times New Roman" w:cs="Times New Roman" w:hint="eastAsia"/>
                <w:color w:val="000000" w:themeColor="text1"/>
              </w:rPr>
              <w:t>(C</w:t>
            </w:r>
            <w:r w:rsidRPr="004D1628">
              <w:rPr>
                <w:rFonts w:ascii="Times New Roman" w:eastAsia="標楷體" w:hAnsi="Times New Roman" w:cs="Times New Roman" w:hint="eastAsia"/>
                <w:color w:val="000000" w:themeColor="text1"/>
              </w:rPr>
              <w:t>碼</w:t>
            </w:r>
            <w:r w:rsidRPr="004D1628">
              <w:rPr>
                <w:rFonts w:ascii="Times New Roman" w:eastAsia="標楷體" w:hAnsi="Times New Roman" w:cs="Times New Roman" w:hint="eastAsia"/>
                <w:color w:val="000000" w:themeColor="text1"/>
              </w:rPr>
              <w:t>)</w:t>
            </w:r>
            <w:r w:rsidR="001A1D59" w:rsidRPr="004D1628">
              <w:rPr>
                <w:rFonts w:ascii="Times New Roman" w:eastAsia="標楷體" w:hAnsi="Times New Roman" w:cs="Times New Roman" w:hint="eastAsia"/>
                <w:color w:val="000000" w:themeColor="text1"/>
              </w:rPr>
              <w:t>使用</w:t>
            </w:r>
            <w:r w:rsidRPr="004D1628">
              <w:rPr>
                <w:rFonts w:ascii="Times New Roman" w:eastAsia="標楷體" w:hAnsi="Times New Roman" w:cs="Times New Roman" w:hint="eastAsia"/>
                <w:color w:val="000000" w:themeColor="text1"/>
              </w:rPr>
              <w:t>情形</w:t>
            </w:r>
          </w:p>
        </w:tc>
        <w:tc>
          <w:tcPr>
            <w:tcW w:w="4966" w:type="dxa"/>
            <w:vAlign w:val="center"/>
          </w:tcPr>
          <w:p w14:paraId="41EEEDCF" w14:textId="2CAFD230" w:rsidR="000D3FAE" w:rsidRPr="004D1628" w:rsidRDefault="000D3FAE" w:rsidP="004C2ACF">
            <w:pPr>
              <w:snapToGrid w:val="0"/>
              <w:jc w:val="both"/>
              <w:rPr>
                <w:rFonts w:ascii="Times New Roman" w:eastAsia="標楷體" w:hAnsi="Times New Roman" w:cs="Times New Roman"/>
                <w:color w:val="000000" w:themeColor="text1"/>
                <w:szCs w:val="20"/>
              </w:rPr>
            </w:pPr>
            <w:r w:rsidRPr="004D1628">
              <w:rPr>
                <w:rFonts w:ascii="Times New Roman" w:eastAsia="標楷體" w:hAnsi="Times New Roman" w:cs="Times New Roman"/>
                <w:color w:val="000000" w:themeColor="text1"/>
                <w:szCs w:val="20"/>
              </w:rPr>
              <w:t>5-3-1</w:t>
            </w:r>
            <w:r w:rsidRPr="004D1628">
              <w:rPr>
                <w:rFonts w:ascii="Times New Roman" w:eastAsia="標楷體" w:hAnsi="Times New Roman" w:cs="Times New Roman" w:hint="eastAsia"/>
                <w:color w:val="000000" w:themeColor="text1"/>
              </w:rPr>
              <w:t>專業服務</w:t>
            </w:r>
            <w:r w:rsidRPr="004D1628">
              <w:rPr>
                <w:rFonts w:ascii="Times New Roman" w:eastAsia="標楷體" w:hAnsi="Times New Roman" w:cs="Times New Roman" w:hint="eastAsia"/>
                <w:color w:val="000000" w:themeColor="text1"/>
              </w:rPr>
              <w:t>(C</w:t>
            </w:r>
            <w:r w:rsidRPr="004D1628">
              <w:rPr>
                <w:rFonts w:ascii="Times New Roman" w:eastAsia="標楷體" w:hAnsi="Times New Roman" w:cs="Times New Roman" w:hint="eastAsia"/>
                <w:color w:val="000000" w:themeColor="text1"/>
              </w:rPr>
              <w:t>碼</w:t>
            </w:r>
            <w:r w:rsidRPr="004D1628">
              <w:rPr>
                <w:rFonts w:ascii="Times New Roman" w:eastAsia="標楷體" w:hAnsi="Times New Roman" w:cs="Times New Roman" w:hint="eastAsia"/>
                <w:color w:val="000000" w:themeColor="text1"/>
              </w:rPr>
              <w:t>)</w:t>
            </w:r>
            <w:r w:rsidR="001A1D59" w:rsidRPr="004D1628">
              <w:rPr>
                <w:rFonts w:ascii="Times New Roman" w:eastAsia="標楷體" w:hAnsi="Times New Roman" w:cs="Times New Roman" w:hint="eastAsia"/>
                <w:color w:val="000000" w:themeColor="text1"/>
              </w:rPr>
              <w:t>使用</w:t>
            </w:r>
            <w:r w:rsidRPr="004D1628">
              <w:rPr>
                <w:rFonts w:ascii="Times New Roman" w:eastAsia="標楷體" w:hAnsi="Times New Roman" w:cs="Times New Roman" w:hint="eastAsia"/>
                <w:color w:val="000000" w:themeColor="text1"/>
              </w:rPr>
              <w:t>情形</w:t>
            </w:r>
          </w:p>
        </w:tc>
        <w:tc>
          <w:tcPr>
            <w:tcW w:w="851" w:type="dxa"/>
            <w:noWrap/>
            <w:vAlign w:val="center"/>
          </w:tcPr>
          <w:p w14:paraId="0625F964" w14:textId="761B4C09" w:rsidR="000D3FAE" w:rsidRPr="004D1628" w:rsidRDefault="00704298" w:rsidP="004C2ACF">
            <w:pPr>
              <w:snapToGrid w:val="0"/>
              <w:jc w:val="center"/>
              <w:rPr>
                <w:rFonts w:ascii="Times New Roman" w:eastAsia="標楷體" w:hAnsi="Times New Roman" w:cs="Times New Roman"/>
                <w:color w:val="000000" w:themeColor="text1"/>
                <w:szCs w:val="24"/>
                <w:highlight w:val="yellow"/>
              </w:rPr>
            </w:pPr>
            <w:r w:rsidRPr="004D1628">
              <w:rPr>
                <w:rFonts w:ascii="Times New Roman" w:eastAsia="標楷體" w:hAnsi="Times New Roman" w:cs="Times New Roman" w:hint="eastAsia"/>
                <w:color w:val="000000" w:themeColor="text1"/>
                <w:szCs w:val="24"/>
              </w:rPr>
              <w:t>2</w:t>
            </w:r>
          </w:p>
        </w:tc>
        <w:tc>
          <w:tcPr>
            <w:tcW w:w="992" w:type="dxa"/>
            <w:noWrap/>
            <w:vAlign w:val="center"/>
          </w:tcPr>
          <w:p w14:paraId="79DD26F9" w14:textId="77777777" w:rsidR="000D3FAE" w:rsidRPr="004D1628" w:rsidRDefault="000D3FAE" w:rsidP="004C2ACF">
            <w:pPr>
              <w:snapToGrid w:val="0"/>
              <w:jc w:val="center"/>
              <w:rPr>
                <w:rFonts w:ascii="Times New Roman" w:eastAsia="標楷體" w:hAnsi="Times New Roman" w:cs="Times New Roman"/>
                <w:color w:val="000000" w:themeColor="text1"/>
                <w:szCs w:val="24"/>
              </w:rPr>
            </w:pPr>
          </w:p>
        </w:tc>
      </w:tr>
      <w:tr w:rsidR="004D1628" w:rsidRPr="004D1628" w14:paraId="459C9DFB" w14:textId="77777777" w:rsidTr="000D3FAE">
        <w:trPr>
          <w:trHeight w:val="340"/>
          <w:jc w:val="center"/>
        </w:trPr>
        <w:tc>
          <w:tcPr>
            <w:tcW w:w="1550" w:type="dxa"/>
            <w:vMerge/>
            <w:vAlign w:val="center"/>
            <w:hideMark/>
          </w:tcPr>
          <w:p w14:paraId="424E8785" w14:textId="77777777" w:rsidR="000D3FAE" w:rsidRPr="004D1628" w:rsidRDefault="000D3FAE" w:rsidP="004C2ACF">
            <w:pPr>
              <w:snapToGrid w:val="0"/>
              <w:jc w:val="both"/>
              <w:rPr>
                <w:rFonts w:ascii="Times New Roman" w:eastAsia="標楷體" w:hAnsi="Times New Roman" w:cs="Times New Roman"/>
                <w:color w:val="000000" w:themeColor="text1"/>
                <w:szCs w:val="20"/>
              </w:rPr>
            </w:pPr>
          </w:p>
        </w:tc>
        <w:tc>
          <w:tcPr>
            <w:tcW w:w="2126" w:type="dxa"/>
            <w:vAlign w:val="center"/>
          </w:tcPr>
          <w:p w14:paraId="59B1D960" w14:textId="0B0703CF" w:rsidR="000D3FAE" w:rsidRPr="004D1628" w:rsidRDefault="000D3FAE" w:rsidP="004C2ACF">
            <w:pPr>
              <w:snapToGrid w:val="0"/>
              <w:jc w:val="both"/>
              <w:rPr>
                <w:rFonts w:ascii="Times New Roman" w:eastAsia="標楷體" w:hAnsi="Times New Roman" w:cs="Times New Roman"/>
                <w:color w:val="000000" w:themeColor="text1"/>
                <w:szCs w:val="20"/>
              </w:rPr>
            </w:pPr>
            <w:r w:rsidRPr="004D1628">
              <w:rPr>
                <w:rFonts w:ascii="Times New Roman" w:eastAsia="標楷體" w:hAnsi="Times New Roman" w:cs="Times New Roman"/>
                <w:color w:val="000000" w:themeColor="text1"/>
                <w:szCs w:val="20"/>
              </w:rPr>
              <w:t>5-4</w:t>
            </w:r>
            <w:r w:rsidRPr="004D1628">
              <w:rPr>
                <w:rFonts w:ascii="Times New Roman" w:eastAsia="標楷體" w:hAnsi="Times New Roman" w:cs="Times New Roman"/>
                <w:color w:val="000000" w:themeColor="text1"/>
                <w:szCs w:val="20"/>
              </w:rPr>
              <w:t>專業督導機制</w:t>
            </w:r>
          </w:p>
        </w:tc>
        <w:tc>
          <w:tcPr>
            <w:tcW w:w="4966" w:type="dxa"/>
            <w:vAlign w:val="center"/>
          </w:tcPr>
          <w:p w14:paraId="16ED0C79" w14:textId="77777777" w:rsidR="000D3FAE" w:rsidRPr="004D1628" w:rsidRDefault="000D3FAE" w:rsidP="004C2ACF">
            <w:pPr>
              <w:snapToGrid w:val="0"/>
              <w:jc w:val="both"/>
              <w:rPr>
                <w:rFonts w:ascii="Times New Roman" w:eastAsia="標楷體" w:hAnsi="Times New Roman" w:cs="Times New Roman"/>
                <w:color w:val="000000" w:themeColor="text1"/>
                <w:szCs w:val="20"/>
              </w:rPr>
            </w:pPr>
            <w:r w:rsidRPr="004D1628">
              <w:rPr>
                <w:rFonts w:ascii="Times New Roman" w:eastAsia="標楷體" w:hAnsi="Times New Roman" w:cs="Times New Roman"/>
                <w:color w:val="000000" w:themeColor="text1"/>
                <w:szCs w:val="20"/>
              </w:rPr>
              <w:t>5-4-1</w:t>
            </w:r>
            <w:r w:rsidRPr="004D1628">
              <w:rPr>
                <w:rFonts w:ascii="Times New Roman" w:eastAsia="標楷體" w:hAnsi="Times New Roman" w:cs="Times New Roman"/>
                <w:color w:val="000000" w:themeColor="text1"/>
                <w:szCs w:val="20"/>
              </w:rPr>
              <w:t>專業督導機制建立與執行</w:t>
            </w:r>
          </w:p>
        </w:tc>
        <w:tc>
          <w:tcPr>
            <w:tcW w:w="851" w:type="dxa"/>
            <w:noWrap/>
            <w:vAlign w:val="center"/>
            <w:hideMark/>
          </w:tcPr>
          <w:p w14:paraId="1F043435" w14:textId="77777777" w:rsidR="000D3FAE" w:rsidRPr="004D1628" w:rsidRDefault="000D3FAE" w:rsidP="004C2ACF">
            <w:pPr>
              <w:snapToGrid w:val="0"/>
              <w:jc w:val="center"/>
              <w:rPr>
                <w:rFonts w:ascii="Times New Roman" w:eastAsia="標楷體" w:hAnsi="Times New Roman" w:cs="Times New Roman"/>
                <w:color w:val="000000" w:themeColor="text1"/>
                <w:szCs w:val="24"/>
              </w:rPr>
            </w:pPr>
            <w:r w:rsidRPr="004D1628">
              <w:rPr>
                <w:rFonts w:ascii="Times New Roman" w:eastAsia="標楷體" w:hAnsi="Times New Roman" w:cs="Times New Roman"/>
                <w:color w:val="000000" w:themeColor="text1"/>
                <w:szCs w:val="24"/>
              </w:rPr>
              <w:t>1</w:t>
            </w:r>
          </w:p>
        </w:tc>
        <w:tc>
          <w:tcPr>
            <w:tcW w:w="992" w:type="dxa"/>
            <w:noWrap/>
            <w:vAlign w:val="center"/>
            <w:hideMark/>
          </w:tcPr>
          <w:p w14:paraId="7F539C35" w14:textId="77777777" w:rsidR="000D3FAE" w:rsidRPr="004D1628" w:rsidRDefault="000D3FAE" w:rsidP="004C2ACF">
            <w:pPr>
              <w:snapToGrid w:val="0"/>
              <w:jc w:val="center"/>
              <w:rPr>
                <w:rFonts w:ascii="Times New Roman" w:eastAsia="標楷體" w:hAnsi="Times New Roman" w:cs="Times New Roman"/>
                <w:color w:val="000000" w:themeColor="text1"/>
                <w:szCs w:val="24"/>
              </w:rPr>
            </w:pPr>
          </w:p>
        </w:tc>
      </w:tr>
      <w:tr w:rsidR="00C4692C" w:rsidRPr="004D1628" w14:paraId="69FCBFC0" w14:textId="77777777" w:rsidTr="000D3FAE">
        <w:trPr>
          <w:trHeight w:val="557"/>
          <w:jc w:val="center"/>
        </w:trPr>
        <w:tc>
          <w:tcPr>
            <w:tcW w:w="1550" w:type="dxa"/>
            <w:noWrap/>
            <w:vAlign w:val="center"/>
          </w:tcPr>
          <w:p w14:paraId="563458E5" w14:textId="145C796F" w:rsidR="002D6417" w:rsidRPr="004D1628" w:rsidRDefault="00260173" w:rsidP="004C2ACF">
            <w:pPr>
              <w:snapToGrid w:val="0"/>
              <w:jc w:val="both"/>
              <w:rPr>
                <w:rFonts w:ascii="Times New Roman" w:eastAsia="標楷體" w:hAnsi="Times New Roman" w:cs="Times New Roman"/>
                <w:color w:val="000000" w:themeColor="text1"/>
                <w:szCs w:val="20"/>
              </w:rPr>
            </w:pPr>
            <w:r w:rsidRPr="004D1628">
              <w:rPr>
                <w:rFonts w:ascii="Times New Roman" w:eastAsia="標楷體" w:hAnsi="Times New Roman" w:cs="Times New Roman" w:hint="eastAsia"/>
                <w:color w:val="000000" w:themeColor="text1"/>
                <w:szCs w:val="20"/>
              </w:rPr>
              <w:t>6</w:t>
            </w:r>
            <w:r w:rsidRPr="004D1628">
              <w:rPr>
                <w:rFonts w:ascii="Times New Roman" w:eastAsia="標楷體" w:hAnsi="Times New Roman" w:cs="Times New Roman"/>
                <w:color w:val="000000" w:themeColor="text1"/>
                <w:szCs w:val="20"/>
              </w:rPr>
              <w:t>.</w:t>
            </w:r>
            <w:r w:rsidRPr="004D1628">
              <w:rPr>
                <w:rFonts w:ascii="Times New Roman" w:eastAsia="標楷體" w:hAnsi="Times New Roman" w:cs="Times New Roman"/>
                <w:color w:val="000000" w:themeColor="text1"/>
                <w:szCs w:val="20"/>
              </w:rPr>
              <w:t>其他</w:t>
            </w:r>
            <w:r w:rsidRPr="004D1628">
              <w:rPr>
                <w:rFonts w:ascii="Times New Roman" w:eastAsia="標楷體" w:hAnsi="Times New Roman" w:cs="Times New Roman" w:hint="eastAsia"/>
                <w:color w:val="000000" w:themeColor="text1"/>
                <w:szCs w:val="20"/>
              </w:rPr>
              <w:t>扣</w:t>
            </w:r>
            <w:r w:rsidRPr="004D1628">
              <w:rPr>
                <w:rFonts w:ascii="Times New Roman" w:eastAsia="標楷體" w:hAnsi="Times New Roman" w:cs="Times New Roman"/>
                <w:color w:val="000000" w:themeColor="text1"/>
                <w:szCs w:val="20"/>
              </w:rPr>
              <w:t>分題</w:t>
            </w:r>
          </w:p>
        </w:tc>
        <w:tc>
          <w:tcPr>
            <w:tcW w:w="2126" w:type="dxa"/>
            <w:noWrap/>
            <w:vAlign w:val="center"/>
          </w:tcPr>
          <w:p w14:paraId="3143370A" w14:textId="2F64CF6B" w:rsidR="002D6417" w:rsidRPr="004D1628" w:rsidRDefault="00260173" w:rsidP="004C2ACF">
            <w:pPr>
              <w:snapToGrid w:val="0"/>
              <w:jc w:val="both"/>
              <w:rPr>
                <w:rFonts w:ascii="Times New Roman" w:eastAsia="標楷體" w:hAnsi="Times New Roman" w:cs="Times New Roman"/>
                <w:color w:val="000000" w:themeColor="text1"/>
                <w:szCs w:val="20"/>
              </w:rPr>
            </w:pPr>
            <w:r w:rsidRPr="004D1628">
              <w:rPr>
                <w:rFonts w:ascii="Times New Roman" w:eastAsia="標楷體" w:hAnsi="Times New Roman" w:cs="Times New Roman" w:hint="eastAsia"/>
                <w:color w:val="000000" w:themeColor="text1"/>
                <w:szCs w:val="20"/>
              </w:rPr>
              <w:t>6-1</w:t>
            </w:r>
            <w:r w:rsidRPr="004D1628">
              <w:rPr>
                <w:rFonts w:ascii="Times New Roman" w:eastAsia="標楷體" w:hAnsi="Times New Roman" w:cs="Times New Roman" w:hint="eastAsia"/>
                <w:color w:val="000000" w:themeColor="text1"/>
                <w:szCs w:val="20"/>
              </w:rPr>
              <w:t>其他扣分題</w:t>
            </w:r>
          </w:p>
        </w:tc>
        <w:tc>
          <w:tcPr>
            <w:tcW w:w="4966" w:type="dxa"/>
            <w:vAlign w:val="center"/>
          </w:tcPr>
          <w:p w14:paraId="7AA3390B" w14:textId="1277B4F9" w:rsidR="002D6417" w:rsidRPr="004D1628" w:rsidRDefault="00260173" w:rsidP="004C2ACF">
            <w:pPr>
              <w:snapToGrid w:val="0"/>
              <w:jc w:val="both"/>
              <w:rPr>
                <w:rFonts w:ascii="Times New Roman" w:eastAsia="標楷體" w:hAnsi="Times New Roman" w:cs="Times New Roman"/>
                <w:color w:val="000000" w:themeColor="text1"/>
                <w:szCs w:val="20"/>
              </w:rPr>
            </w:pPr>
            <w:r w:rsidRPr="004D1628">
              <w:rPr>
                <w:rFonts w:ascii="Times New Roman" w:eastAsia="標楷體" w:hAnsi="Times New Roman" w:cs="Times New Roman" w:hint="eastAsia"/>
                <w:color w:val="000000" w:themeColor="text1"/>
                <w:szCs w:val="20"/>
              </w:rPr>
              <w:t>6-1-1</w:t>
            </w:r>
            <w:r w:rsidRPr="004D1628">
              <w:rPr>
                <w:rFonts w:ascii="Times New Roman" w:eastAsia="標楷體" w:hAnsi="Times New Roman" w:cs="Times New Roman" w:hint="eastAsia"/>
                <w:color w:val="000000" w:themeColor="text1"/>
              </w:rPr>
              <w:t>追蹤前次考評改善</w:t>
            </w:r>
          </w:p>
        </w:tc>
        <w:tc>
          <w:tcPr>
            <w:tcW w:w="851" w:type="dxa"/>
            <w:noWrap/>
            <w:vAlign w:val="center"/>
          </w:tcPr>
          <w:p w14:paraId="62D066F6" w14:textId="12C9FA53" w:rsidR="002D6417" w:rsidRPr="004D1628" w:rsidRDefault="00260173" w:rsidP="004C2ACF">
            <w:pPr>
              <w:snapToGrid w:val="0"/>
              <w:jc w:val="center"/>
              <w:rPr>
                <w:rFonts w:ascii="Times New Roman" w:eastAsia="標楷體" w:hAnsi="Times New Roman" w:cs="Times New Roman"/>
                <w:color w:val="000000" w:themeColor="text1"/>
                <w:szCs w:val="24"/>
              </w:rPr>
            </w:pPr>
            <w:r w:rsidRPr="004D1628">
              <w:rPr>
                <w:rFonts w:ascii="Times New Roman" w:eastAsia="標楷體" w:hAnsi="Times New Roman" w:cs="Times New Roman" w:hint="eastAsia"/>
                <w:color w:val="000000" w:themeColor="text1"/>
                <w:szCs w:val="24"/>
              </w:rPr>
              <w:t>0 ~ -3</w:t>
            </w:r>
          </w:p>
        </w:tc>
        <w:tc>
          <w:tcPr>
            <w:tcW w:w="992" w:type="dxa"/>
            <w:noWrap/>
            <w:vAlign w:val="center"/>
          </w:tcPr>
          <w:p w14:paraId="700AD0E4" w14:textId="77777777" w:rsidR="002D6417" w:rsidRPr="004D1628" w:rsidRDefault="002D6417" w:rsidP="004C2ACF">
            <w:pPr>
              <w:snapToGrid w:val="0"/>
              <w:jc w:val="center"/>
              <w:rPr>
                <w:rFonts w:ascii="Times New Roman" w:eastAsia="標楷體" w:hAnsi="Times New Roman" w:cs="Times New Roman"/>
                <w:color w:val="000000" w:themeColor="text1"/>
                <w:szCs w:val="24"/>
              </w:rPr>
            </w:pPr>
          </w:p>
        </w:tc>
      </w:tr>
    </w:tbl>
    <w:p w14:paraId="1E7A3F06" w14:textId="77777777" w:rsidR="00C442DA" w:rsidRPr="004D1628" w:rsidRDefault="00C442DA">
      <w:pPr>
        <w:widowControl/>
        <w:rPr>
          <w:rFonts w:ascii="Times New Roman" w:eastAsia="標楷體" w:hAnsi="Times New Roman" w:cs="Times New Roman"/>
          <w:color w:val="000000" w:themeColor="text1"/>
          <w:sz w:val="28"/>
          <w:szCs w:val="28"/>
          <w:lang w:val="x-none"/>
        </w:rPr>
      </w:pPr>
    </w:p>
    <w:p w14:paraId="24D4D8FD" w14:textId="77777777" w:rsidR="00C442DA" w:rsidRPr="004D1628" w:rsidRDefault="00C442DA">
      <w:pPr>
        <w:widowControl/>
        <w:rPr>
          <w:rFonts w:ascii="Times New Roman" w:eastAsia="標楷體" w:hAnsi="Times New Roman" w:cs="Times New Roman"/>
          <w:color w:val="000000" w:themeColor="text1"/>
          <w:sz w:val="28"/>
          <w:szCs w:val="28"/>
          <w:lang w:val="x-none"/>
        </w:rPr>
      </w:pPr>
    </w:p>
    <w:p w14:paraId="45D8B568" w14:textId="77777777" w:rsidR="00FB54F8" w:rsidRPr="004D1628" w:rsidRDefault="00FB54F8">
      <w:pPr>
        <w:widowControl/>
        <w:rPr>
          <w:rFonts w:ascii="Times New Roman" w:eastAsia="標楷體" w:hAnsi="Times New Roman" w:cs="Times New Roman"/>
          <w:color w:val="000000" w:themeColor="text1"/>
          <w:sz w:val="28"/>
          <w:szCs w:val="28"/>
          <w:lang w:val="x-none"/>
        </w:rPr>
      </w:pPr>
    </w:p>
    <w:p w14:paraId="34A25CA7" w14:textId="77777777" w:rsidR="00FB54F8" w:rsidRPr="004D1628" w:rsidRDefault="00FB54F8">
      <w:pPr>
        <w:widowControl/>
        <w:rPr>
          <w:rFonts w:ascii="Times New Roman" w:eastAsia="標楷體" w:hAnsi="Times New Roman" w:cs="Times New Roman"/>
          <w:color w:val="000000" w:themeColor="text1"/>
          <w:sz w:val="28"/>
          <w:szCs w:val="28"/>
          <w:lang w:val="x-none"/>
        </w:rPr>
      </w:pPr>
    </w:p>
    <w:p w14:paraId="7546923B" w14:textId="52D086EB" w:rsidR="009C0C45" w:rsidRPr="004D1628" w:rsidRDefault="00025850">
      <w:pPr>
        <w:widowControl/>
        <w:rPr>
          <w:rFonts w:ascii="Times New Roman" w:eastAsia="標楷體" w:hAnsi="Times New Roman" w:cs="Times New Roman"/>
          <w:color w:val="000000" w:themeColor="text1"/>
          <w:sz w:val="28"/>
          <w:szCs w:val="28"/>
          <w:lang w:val="x-none"/>
        </w:rPr>
      </w:pPr>
      <w:r w:rsidRPr="004D1628">
        <w:rPr>
          <w:rFonts w:ascii="Times New Roman" w:eastAsia="標楷體" w:hAnsi="Times New Roman" w:cs="Times New Roman"/>
          <w:noProof/>
          <w:color w:val="000000" w:themeColor="text1"/>
          <w:sz w:val="28"/>
          <w:szCs w:val="28"/>
        </w:rPr>
        <w:lastRenderedPageBreak/>
        <mc:AlternateContent>
          <mc:Choice Requires="wps">
            <w:drawing>
              <wp:anchor distT="45720" distB="45720" distL="114300" distR="114300" simplePos="0" relativeHeight="251671552" behindDoc="0" locked="0" layoutInCell="1" allowOverlap="1" wp14:anchorId="1AE69418" wp14:editId="0653770D">
                <wp:simplePos x="0" y="0"/>
                <wp:positionH relativeFrom="column">
                  <wp:posOffset>5071745</wp:posOffset>
                </wp:positionH>
                <wp:positionV relativeFrom="topMargin">
                  <wp:posOffset>114300</wp:posOffset>
                </wp:positionV>
                <wp:extent cx="1123950" cy="333375"/>
                <wp:effectExtent l="0" t="0" r="0" b="9525"/>
                <wp:wrapSquare wrapText="bothSides"/>
                <wp:docPr id="817542251"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333375"/>
                        </a:xfrm>
                        <a:prstGeom prst="rect">
                          <a:avLst/>
                        </a:prstGeom>
                        <a:solidFill>
                          <a:srgbClr val="FFFFFF"/>
                        </a:solidFill>
                        <a:ln w="9525">
                          <a:noFill/>
                          <a:miter lim="800000"/>
                          <a:headEnd/>
                          <a:tailEnd/>
                        </a:ln>
                      </wps:spPr>
                      <wps:txbx>
                        <w:txbxContent>
                          <w:p w14:paraId="6E8D4159" w14:textId="7CF5219C" w:rsidR="00A17D39" w:rsidRPr="00025850" w:rsidRDefault="00A17D39">
                            <w:pPr>
                              <w:rPr>
                                <w:rFonts w:ascii="Times New Roman" w:eastAsia="標楷體" w:hAnsi="Times New Roman" w:cs="Times New Roman"/>
                                <w:sz w:val="20"/>
                                <w:szCs w:val="18"/>
                              </w:rPr>
                            </w:pPr>
                            <w:r w:rsidRPr="00025850">
                              <w:rPr>
                                <w:rFonts w:ascii="Times New Roman" w:eastAsia="標楷體" w:hAnsi="Times New Roman" w:cs="Times New Roman"/>
                                <w:sz w:val="20"/>
                                <w:szCs w:val="18"/>
                              </w:rPr>
                              <w:t>11</w:t>
                            </w:r>
                            <w:r>
                              <w:rPr>
                                <w:rFonts w:ascii="Times New Roman" w:eastAsia="標楷體" w:hAnsi="Times New Roman" w:cs="Times New Roman" w:hint="eastAsia"/>
                                <w:sz w:val="20"/>
                                <w:szCs w:val="18"/>
                              </w:rPr>
                              <w:t>5</w:t>
                            </w:r>
                            <w:r w:rsidRPr="00025850">
                              <w:rPr>
                                <w:rFonts w:ascii="Times New Roman" w:eastAsia="標楷體" w:hAnsi="Times New Roman" w:cs="Times New Roman"/>
                                <w:sz w:val="20"/>
                                <w:szCs w:val="18"/>
                              </w:rPr>
                              <w:t>年</w:t>
                            </w:r>
                            <w:r>
                              <w:rPr>
                                <w:rFonts w:ascii="Times New Roman" w:eastAsia="標楷體" w:hAnsi="Times New Roman" w:cs="Times New Roman" w:hint="eastAsia"/>
                                <w:sz w:val="20"/>
                                <w:szCs w:val="18"/>
                              </w:rPr>
                              <w:t>1</w:t>
                            </w:r>
                            <w:r w:rsidRPr="00025850">
                              <w:rPr>
                                <w:rFonts w:ascii="Times New Roman" w:eastAsia="標楷體" w:hAnsi="Times New Roman" w:cs="Times New Roman"/>
                                <w:sz w:val="20"/>
                                <w:szCs w:val="18"/>
                              </w:rPr>
                              <w:t>月修訂</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E69418" id="_x0000_s1029" type="#_x0000_t202" style="position:absolute;margin-left:399.35pt;margin-top:9pt;width:88.5pt;height:26.25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" stroked="f">
                <v:textbox>
                  <w:txbxContent>
                    <w:p w14:paraId="6E8D4159" w14:textId="7CF5219C" w:rsidR="00A17D39" w:rsidRPr="00025850" w:rsidRDefault="00A17D39">
                      <w:pPr>
                        <w:rPr>
                          <w:rFonts w:ascii="Times New Roman" w:eastAsia="標楷體" w:hAnsi="Times New Roman" w:cs="Times New Roman"/>
                          <w:sz w:val="20"/>
                          <w:szCs w:val="18"/>
                        </w:rPr>
                      </w:pPr>
                      <w:r w:rsidRPr="00025850">
                        <w:rPr>
                          <w:rFonts w:ascii="Times New Roman" w:eastAsia="標楷體" w:hAnsi="Times New Roman" w:cs="Times New Roman"/>
                          <w:sz w:val="20"/>
                          <w:szCs w:val="18"/>
                        </w:rPr>
                        <w:t>11</w:t>
                      </w:r>
                      <w:r>
                        <w:rPr>
                          <w:rFonts w:ascii="Times New Roman" w:eastAsia="標楷體" w:hAnsi="Times New Roman" w:cs="Times New Roman" w:hint="eastAsia"/>
                          <w:sz w:val="20"/>
                          <w:szCs w:val="18"/>
                        </w:rPr>
                        <w:t>5</w:t>
                      </w:r>
                      <w:r w:rsidRPr="00025850">
                        <w:rPr>
                          <w:rFonts w:ascii="Times New Roman" w:eastAsia="標楷體" w:hAnsi="Times New Roman" w:cs="Times New Roman"/>
                          <w:sz w:val="20"/>
                          <w:szCs w:val="18"/>
                        </w:rPr>
                        <w:t>年</w:t>
                      </w:r>
                      <w:r>
                        <w:rPr>
                          <w:rFonts w:ascii="Times New Roman" w:eastAsia="標楷體" w:hAnsi="Times New Roman" w:cs="Times New Roman" w:hint="eastAsia"/>
                          <w:sz w:val="20"/>
                          <w:szCs w:val="18"/>
                        </w:rPr>
                        <w:t>1</w:t>
                      </w:r>
                      <w:r w:rsidRPr="00025850">
                        <w:rPr>
                          <w:rFonts w:ascii="Times New Roman" w:eastAsia="標楷體" w:hAnsi="Times New Roman" w:cs="Times New Roman"/>
                          <w:sz w:val="20"/>
                          <w:szCs w:val="18"/>
                        </w:rPr>
                        <w:t>月修訂</w:t>
                      </w:r>
                    </w:p>
                  </w:txbxContent>
                </v:textbox>
                <w10:wrap type="square" anchory="margin"/>
              </v:shape>
            </w:pict>
          </mc:Fallback>
        </mc:AlternateContent>
      </w:r>
      <w:r w:rsidR="005F5ACB" w:rsidRPr="004D1628">
        <w:rPr>
          <w:noProof/>
          <w:color w:val="000000" w:themeColor="text1"/>
        </w:rPr>
        <mc:AlternateContent>
          <mc:Choice Requires="wps">
            <w:drawing>
              <wp:anchor distT="0" distB="0" distL="114300" distR="114300" simplePos="0" relativeHeight="251665408" behindDoc="0" locked="0" layoutInCell="1" allowOverlap="1" wp14:anchorId="551AE7DE" wp14:editId="5C9E5C8F">
                <wp:simplePos x="0" y="0"/>
                <wp:positionH relativeFrom="margin">
                  <wp:align>left</wp:align>
                </wp:positionH>
                <wp:positionV relativeFrom="paragraph">
                  <wp:posOffset>88900</wp:posOffset>
                </wp:positionV>
                <wp:extent cx="681355" cy="342900"/>
                <wp:effectExtent l="0" t="0" r="4445" b="0"/>
                <wp:wrapNone/>
                <wp:docPr id="1465289509"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1355" cy="342900"/>
                        </a:xfrm>
                        <a:prstGeom prst="rect">
                          <a:avLst/>
                        </a:prstGeom>
                        <a:solidFill>
                          <a:schemeClr val="lt1"/>
                        </a:solidFill>
                        <a:ln w="6350">
                          <a:solidFill>
                            <a:prstClr val="black"/>
                          </a:solidFill>
                        </a:ln>
                      </wps:spPr>
                      <wps:txbx>
                        <w:txbxContent>
                          <w:p w14:paraId="7AFA9012" w14:textId="798CC0C2" w:rsidR="00A17D39" w:rsidRPr="007F3079" w:rsidRDefault="00A17D39" w:rsidP="005E6ECC">
                            <w:pPr>
                              <w:rPr>
                                <w:rFonts w:ascii="標楷體" w:eastAsia="標楷體" w:hAnsi="標楷體"/>
                                <w:szCs w:val="24"/>
                              </w:rPr>
                            </w:pPr>
                            <w:r w:rsidRPr="00A95C5B">
                              <w:rPr>
                                <w:rFonts w:ascii="標楷體" w:eastAsia="標楷體" w:hAnsi="標楷體" w:hint="eastAsia"/>
                              </w:rPr>
                              <w:t>附</w:t>
                            </w:r>
                            <w:r w:rsidRPr="007F3079">
                              <w:rPr>
                                <w:rFonts w:ascii="標楷體" w:eastAsia="標楷體" w:hAnsi="標楷體" w:hint="eastAsia"/>
                                <w:szCs w:val="24"/>
                              </w:rPr>
                              <w:t>件</w:t>
                            </w:r>
                            <w:r>
                              <w:rPr>
                                <w:rFonts w:ascii="Times New Roman" w:eastAsia="標楷體" w:hAnsi="Times New Roman" w:cs="Times New Roman" w:hint="eastAsia"/>
                                <w:szCs w:val="24"/>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1AE7DE" id="_x0000_s1030" type="#_x0000_t202" style="position:absolute;margin-left:0;margin-top:7pt;width:53.65pt;height:27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" fillcolor="white [3201]" strokeweight=".5pt">
                <v:path arrowok="t"/>
                <v:textbox>
                  <w:txbxContent>
                    <w:p w14:paraId="7AFA9012" w14:textId="798CC0C2" w:rsidR="00A17D39" w:rsidRPr="007F3079" w:rsidRDefault="00A17D39" w:rsidP="005E6ECC">
                      <w:pPr>
                        <w:rPr>
                          <w:rFonts w:ascii="標楷體" w:eastAsia="標楷體" w:hAnsi="標楷體"/>
                          <w:szCs w:val="24"/>
                        </w:rPr>
                      </w:pPr>
                      <w:r w:rsidRPr="00A95C5B">
                        <w:rPr>
                          <w:rFonts w:ascii="標楷體" w:eastAsia="標楷體" w:hAnsi="標楷體" w:hint="eastAsia"/>
                        </w:rPr>
                        <w:t>附</w:t>
                      </w:r>
                      <w:r w:rsidRPr="007F3079">
                        <w:rPr>
                          <w:rFonts w:ascii="標楷體" w:eastAsia="標楷體" w:hAnsi="標楷體" w:hint="eastAsia"/>
                          <w:szCs w:val="24"/>
                        </w:rPr>
                        <w:t>件</w:t>
                      </w:r>
                      <w:r>
                        <w:rPr>
                          <w:rFonts w:ascii="Times New Roman" w:eastAsia="標楷體" w:hAnsi="Times New Roman" w:cs="Times New Roman" w:hint="eastAsia"/>
                          <w:szCs w:val="24"/>
                        </w:rPr>
                        <w:t>3</w:t>
                      </w:r>
                    </w:p>
                  </w:txbxContent>
                </v:textbox>
                <w10:wrap anchorx="margin"/>
              </v:shape>
            </w:pict>
          </mc:Fallback>
        </mc:AlternateContent>
      </w:r>
    </w:p>
    <w:p w14:paraId="2C3E9DCF" w14:textId="77777777" w:rsidR="00B7522C" w:rsidRPr="004D1628" w:rsidRDefault="00B7522C" w:rsidP="008C729E">
      <w:pPr>
        <w:widowControl/>
        <w:rPr>
          <w:rFonts w:ascii="Times New Roman" w:eastAsia="標楷體" w:hAnsi="Times New Roman" w:cs="Times New Roman"/>
          <w:color w:val="000000" w:themeColor="text1"/>
          <w:sz w:val="28"/>
          <w:szCs w:val="28"/>
          <w:lang w:val="x-none"/>
        </w:rPr>
      </w:pPr>
    </w:p>
    <w:p w14:paraId="3EAA8367" w14:textId="5DE302E0" w:rsidR="005E6ECC" w:rsidRPr="004D1628" w:rsidRDefault="005E6ECC" w:rsidP="005E6ECC">
      <w:pPr>
        <w:spacing w:before="50" w:line="400" w:lineRule="exact"/>
        <w:jc w:val="center"/>
        <w:rPr>
          <w:rFonts w:ascii="Times New Roman" w:eastAsia="標楷體" w:hAnsi="Times New Roman" w:cs="Times New Roman"/>
          <w:b/>
          <w:color w:val="000000" w:themeColor="text1"/>
          <w:sz w:val="28"/>
          <w:szCs w:val="26"/>
        </w:rPr>
      </w:pPr>
      <w:r w:rsidRPr="004D1628">
        <w:rPr>
          <w:rFonts w:ascii="Times New Roman" w:eastAsia="標楷體" w:hAnsi="Times New Roman" w:cs="Times New Roman"/>
          <w:b/>
          <w:color w:val="000000" w:themeColor="text1"/>
          <w:sz w:val="28"/>
          <w:szCs w:val="26"/>
        </w:rPr>
        <w:t>11</w:t>
      </w:r>
      <w:r w:rsidR="00BD6F84" w:rsidRPr="004D1628">
        <w:rPr>
          <w:rFonts w:ascii="Times New Roman" w:eastAsia="標楷體" w:hAnsi="Times New Roman" w:cs="Times New Roman" w:hint="eastAsia"/>
          <w:b/>
          <w:color w:val="000000" w:themeColor="text1"/>
          <w:sz w:val="28"/>
          <w:szCs w:val="26"/>
        </w:rPr>
        <w:t>5</w:t>
      </w:r>
      <w:r w:rsidRPr="004D1628">
        <w:rPr>
          <w:rFonts w:ascii="Times New Roman" w:eastAsia="標楷體" w:hAnsi="Times New Roman" w:cs="Times New Roman"/>
          <w:b/>
          <w:color w:val="000000" w:themeColor="text1"/>
          <w:sz w:val="28"/>
          <w:szCs w:val="26"/>
        </w:rPr>
        <w:t>年</w:t>
      </w:r>
      <w:r w:rsidRPr="004D1628">
        <w:rPr>
          <w:rFonts w:ascii="Times New Roman" w:eastAsia="標楷體" w:hAnsi="Times New Roman" w:cs="Times New Roman"/>
          <w:b/>
          <w:color w:val="000000" w:themeColor="text1"/>
          <w:sz w:val="28"/>
          <w:szCs w:val="26"/>
        </w:rPr>
        <w:t>A</w:t>
      </w:r>
      <w:r w:rsidRPr="004D1628">
        <w:rPr>
          <w:rFonts w:ascii="Times New Roman" w:eastAsia="標楷體" w:hAnsi="Times New Roman" w:cs="Times New Roman"/>
          <w:b/>
          <w:color w:val="000000" w:themeColor="text1"/>
          <w:sz w:val="28"/>
          <w:szCs w:val="26"/>
        </w:rPr>
        <w:t>單位</w:t>
      </w:r>
      <w:r w:rsidR="00025850" w:rsidRPr="004D1628">
        <w:rPr>
          <w:rFonts w:ascii="Times New Roman" w:eastAsia="標楷體" w:hAnsi="Times New Roman" w:cs="Times New Roman" w:hint="eastAsia"/>
          <w:b/>
          <w:color w:val="000000" w:themeColor="text1"/>
          <w:sz w:val="28"/>
          <w:szCs w:val="28"/>
        </w:rPr>
        <w:t>實地考核</w:t>
      </w:r>
      <w:r w:rsidRPr="004D1628">
        <w:rPr>
          <w:rFonts w:ascii="Times New Roman" w:eastAsia="標楷體" w:hAnsi="Times New Roman" w:cs="Times New Roman"/>
          <w:b/>
          <w:color w:val="000000" w:themeColor="text1"/>
          <w:sz w:val="28"/>
          <w:szCs w:val="26"/>
        </w:rPr>
        <w:t>作業基本資料表</w:t>
      </w:r>
    </w:p>
    <w:p w14:paraId="0301318D" w14:textId="77777777" w:rsidR="006C2D59" w:rsidRPr="004D1628" w:rsidRDefault="006C2D59" w:rsidP="006C2D59">
      <w:pPr>
        <w:spacing w:beforeLines="50" w:before="180"/>
        <w:rPr>
          <w:rFonts w:ascii="Times New Roman" w:eastAsia="標楷體" w:hAnsi="Times New Roman" w:cs="Times New Roman"/>
          <w:color w:val="000000" w:themeColor="text1"/>
          <w:szCs w:val="24"/>
        </w:rPr>
      </w:pPr>
      <w:r w:rsidRPr="004D1628">
        <w:rPr>
          <w:rFonts w:ascii="Times New Roman" w:eastAsia="標楷體" w:hAnsi="Times New Roman" w:cs="Times New Roman"/>
          <w:color w:val="000000" w:themeColor="text1"/>
          <w:szCs w:val="24"/>
        </w:rPr>
        <w:t>ㄧ、基本資料</w:t>
      </w:r>
    </w:p>
    <w:p w14:paraId="5FD6A465" w14:textId="77777777" w:rsidR="006C2D59" w:rsidRPr="004D1628" w:rsidRDefault="006C2D59" w:rsidP="005425FF">
      <w:pPr>
        <w:spacing w:beforeLines="50" w:before="180"/>
        <w:ind w:leftChars="128" w:left="307"/>
        <w:rPr>
          <w:rFonts w:ascii="Times New Roman" w:eastAsia="標楷體" w:hAnsi="Times New Roman" w:cs="Times New Roman"/>
          <w:color w:val="000000" w:themeColor="text1"/>
          <w:szCs w:val="24"/>
          <w:u w:val="single"/>
        </w:rPr>
      </w:pPr>
      <w:r w:rsidRPr="004D1628">
        <w:rPr>
          <w:rFonts w:ascii="Times New Roman" w:eastAsia="標楷體" w:hAnsi="Times New Roman" w:cs="Times New Roman"/>
          <w:color w:val="000000" w:themeColor="text1"/>
          <w:szCs w:val="24"/>
        </w:rPr>
        <w:t>(</w:t>
      </w:r>
      <w:r w:rsidRPr="004D1628">
        <w:rPr>
          <w:rFonts w:ascii="Times New Roman" w:eastAsia="標楷體" w:hAnsi="Times New Roman" w:cs="Times New Roman"/>
          <w:color w:val="000000" w:themeColor="text1"/>
          <w:szCs w:val="24"/>
        </w:rPr>
        <w:t>ㄧ</w:t>
      </w:r>
      <w:r w:rsidRPr="004D1628">
        <w:rPr>
          <w:rFonts w:ascii="Times New Roman" w:eastAsia="標楷體" w:hAnsi="Times New Roman" w:cs="Times New Roman"/>
          <w:color w:val="000000" w:themeColor="text1"/>
          <w:szCs w:val="24"/>
        </w:rPr>
        <w:t>)</w:t>
      </w:r>
      <w:r w:rsidRPr="004D1628">
        <w:rPr>
          <w:rFonts w:ascii="Times New Roman" w:eastAsia="標楷體" w:hAnsi="Times New Roman" w:cs="Times New Roman"/>
          <w:color w:val="000000" w:themeColor="text1"/>
          <w:szCs w:val="24"/>
        </w:rPr>
        <w:t>單位名稱：</w:t>
      </w:r>
      <w:r w:rsidRPr="004D1628">
        <w:rPr>
          <w:rFonts w:ascii="Times New Roman" w:eastAsia="標楷體" w:hAnsi="Times New Roman" w:cs="Times New Roman"/>
          <w:color w:val="000000" w:themeColor="text1"/>
          <w:szCs w:val="24"/>
        </w:rPr>
        <w:t xml:space="preserve"> </w:t>
      </w:r>
    </w:p>
    <w:p w14:paraId="486D9D0C" w14:textId="77777777" w:rsidR="006C2D59" w:rsidRPr="004D1628" w:rsidRDefault="006C2D59" w:rsidP="005425FF">
      <w:pPr>
        <w:spacing w:beforeLines="50" w:before="180"/>
        <w:ind w:leftChars="134" w:left="322"/>
        <w:rPr>
          <w:rFonts w:ascii="Times New Roman" w:eastAsia="標楷體" w:hAnsi="Times New Roman" w:cs="Times New Roman"/>
          <w:color w:val="000000" w:themeColor="text1"/>
          <w:szCs w:val="24"/>
        </w:rPr>
      </w:pPr>
      <w:r w:rsidRPr="004D1628">
        <w:rPr>
          <w:rFonts w:ascii="Times New Roman" w:eastAsia="標楷體" w:hAnsi="Times New Roman" w:cs="Times New Roman"/>
          <w:color w:val="000000" w:themeColor="text1"/>
          <w:szCs w:val="24"/>
        </w:rPr>
        <w:t>(</w:t>
      </w:r>
      <w:r w:rsidRPr="004D1628">
        <w:rPr>
          <w:rFonts w:ascii="Times New Roman" w:eastAsia="標楷體" w:hAnsi="Times New Roman" w:cs="Times New Roman"/>
          <w:color w:val="000000" w:themeColor="text1"/>
          <w:szCs w:val="24"/>
        </w:rPr>
        <w:t>二</w:t>
      </w:r>
      <w:r w:rsidRPr="004D1628">
        <w:rPr>
          <w:rFonts w:ascii="Times New Roman" w:eastAsia="標楷體" w:hAnsi="Times New Roman" w:cs="Times New Roman"/>
          <w:color w:val="000000" w:themeColor="text1"/>
          <w:szCs w:val="24"/>
        </w:rPr>
        <w:t>)</w:t>
      </w:r>
      <w:r w:rsidRPr="004D1628">
        <w:rPr>
          <w:rFonts w:ascii="Times New Roman" w:eastAsia="標楷體" w:hAnsi="Times New Roman" w:cs="Times New Roman"/>
          <w:color w:val="000000" w:themeColor="text1"/>
          <w:szCs w:val="24"/>
        </w:rPr>
        <w:t>電話：</w:t>
      </w:r>
    </w:p>
    <w:p w14:paraId="302EA47C" w14:textId="3FCAFB04" w:rsidR="006C2D59" w:rsidRPr="004D1628" w:rsidRDefault="006C2D59" w:rsidP="005425FF">
      <w:pPr>
        <w:spacing w:beforeLines="50" w:before="180"/>
        <w:ind w:leftChars="134" w:left="322"/>
        <w:rPr>
          <w:rFonts w:ascii="Times New Roman" w:eastAsia="標楷體" w:hAnsi="Times New Roman" w:cs="Times New Roman"/>
          <w:color w:val="000000" w:themeColor="text1"/>
          <w:szCs w:val="24"/>
        </w:rPr>
      </w:pPr>
      <w:r w:rsidRPr="004D1628">
        <w:rPr>
          <w:rFonts w:ascii="Times New Roman" w:eastAsia="標楷體" w:hAnsi="Times New Roman" w:cs="Times New Roman"/>
          <w:color w:val="000000" w:themeColor="text1"/>
          <w:szCs w:val="24"/>
        </w:rPr>
        <w:t>(</w:t>
      </w:r>
      <w:r w:rsidRPr="004D1628">
        <w:rPr>
          <w:rFonts w:ascii="Times New Roman" w:eastAsia="標楷體" w:hAnsi="Times New Roman" w:cs="Times New Roman"/>
          <w:color w:val="000000" w:themeColor="text1"/>
          <w:szCs w:val="24"/>
        </w:rPr>
        <w:t>三</w:t>
      </w:r>
      <w:r w:rsidRPr="004D1628">
        <w:rPr>
          <w:rFonts w:ascii="Times New Roman" w:eastAsia="標楷體" w:hAnsi="Times New Roman" w:cs="Times New Roman"/>
          <w:color w:val="000000" w:themeColor="text1"/>
          <w:szCs w:val="24"/>
        </w:rPr>
        <w:t>)</w:t>
      </w:r>
      <w:r w:rsidRPr="004D1628">
        <w:rPr>
          <w:rFonts w:ascii="Times New Roman" w:eastAsia="標楷體" w:hAnsi="Times New Roman" w:cs="Times New Roman"/>
          <w:color w:val="000000" w:themeColor="text1"/>
          <w:szCs w:val="24"/>
        </w:rPr>
        <w:t>地址：</w:t>
      </w:r>
    </w:p>
    <w:p w14:paraId="0868FBB2" w14:textId="77777777" w:rsidR="006C2D59" w:rsidRPr="004D1628" w:rsidRDefault="006C2D59" w:rsidP="005425FF">
      <w:pPr>
        <w:spacing w:beforeLines="50" w:before="180"/>
        <w:ind w:leftChars="128" w:left="307"/>
        <w:rPr>
          <w:rFonts w:ascii="Times New Roman" w:eastAsia="標楷體" w:hAnsi="Times New Roman" w:cs="Times New Roman"/>
          <w:color w:val="000000" w:themeColor="text1"/>
          <w:szCs w:val="24"/>
        </w:rPr>
      </w:pPr>
      <w:r w:rsidRPr="004D1628">
        <w:rPr>
          <w:rFonts w:ascii="Times New Roman" w:eastAsia="標楷體" w:hAnsi="Times New Roman" w:cs="Times New Roman"/>
          <w:color w:val="000000" w:themeColor="text1"/>
          <w:szCs w:val="24"/>
        </w:rPr>
        <w:t>(</w:t>
      </w:r>
      <w:r w:rsidRPr="004D1628">
        <w:rPr>
          <w:rFonts w:ascii="Times New Roman" w:eastAsia="標楷體" w:hAnsi="Times New Roman" w:cs="Times New Roman"/>
          <w:color w:val="000000" w:themeColor="text1"/>
          <w:szCs w:val="24"/>
        </w:rPr>
        <w:t>四</w:t>
      </w:r>
      <w:r w:rsidRPr="004D1628">
        <w:rPr>
          <w:rFonts w:ascii="Times New Roman" w:eastAsia="標楷體" w:hAnsi="Times New Roman" w:cs="Times New Roman"/>
          <w:color w:val="000000" w:themeColor="text1"/>
          <w:szCs w:val="24"/>
        </w:rPr>
        <w:t>)</w:t>
      </w:r>
      <w:r w:rsidRPr="004D1628">
        <w:rPr>
          <w:rFonts w:ascii="Times New Roman" w:eastAsia="標楷體" w:hAnsi="Times New Roman" w:cs="Times New Roman"/>
          <w:color w:val="000000" w:themeColor="text1"/>
          <w:szCs w:val="24"/>
        </w:rPr>
        <w:t>組織屬性：</w:t>
      </w:r>
    </w:p>
    <w:p w14:paraId="3E8C9C8D" w14:textId="77777777" w:rsidR="006C2D59" w:rsidRPr="004D1628" w:rsidRDefault="006C2D59" w:rsidP="005425FF">
      <w:pPr>
        <w:spacing w:beforeLines="50" w:before="180"/>
        <w:ind w:leftChars="300" w:left="1454" w:hangingChars="306" w:hanging="734"/>
        <w:rPr>
          <w:rFonts w:ascii="Times New Roman" w:eastAsia="標楷體" w:hAnsi="Times New Roman" w:cs="Times New Roman"/>
          <w:color w:val="000000" w:themeColor="text1"/>
          <w:szCs w:val="24"/>
          <w:lang w:val="x-none"/>
        </w:rPr>
      </w:pPr>
      <w:r w:rsidRPr="004D1628">
        <w:rPr>
          <w:rFonts w:ascii="Times New Roman" w:eastAsia="標楷體" w:hAnsi="Times New Roman" w:cs="Times New Roman"/>
          <w:color w:val="000000" w:themeColor="text1"/>
          <w:szCs w:val="24"/>
          <w:lang w:val="x-none"/>
        </w:rPr>
        <w:t>4-1</w:t>
      </w:r>
      <w:r w:rsidRPr="004D1628">
        <w:rPr>
          <w:rFonts w:ascii="Times New Roman" w:eastAsia="標楷體" w:hAnsi="Times New Roman" w:cs="Times New Roman"/>
          <w:color w:val="000000" w:themeColor="text1"/>
          <w:szCs w:val="24"/>
          <w:lang w:val="x-none"/>
        </w:rPr>
        <w:t>醫事機構：</w:t>
      </w:r>
      <w:r w:rsidRPr="004D1628">
        <w:rPr>
          <w:rFonts w:ascii="標楷體" w:eastAsia="標楷體" w:hAnsi="標楷體" w:cs="Times New Roman" w:hint="eastAsia"/>
          <w:color w:val="000000" w:themeColor="text1"/>
          <w:szCs w:val="24"/>
          <w:lang w:val="x-none"/>
        </w:rPr>
        <w:t>□</w:t>
      </w:r>
      <w:r w:rsidRPr="004D1628">
        <w:rPr>
          <w:rFonts w:ascii="Times New Roman" w:eastAsia="標楷體" w:hAnsi="Times New Roman" w:cs="Times New Roman"/>
          <w:color w:val="000000" w:themeColor="text1"/>
          <w:szCs w:val="24"/>
          <w:lang w:val="x-none"/>
        </w:rPr>
        <w:t>4-1-1</w:t>
      </w:r>
      <w:r w:rsidRPr="004D1628">
        <w:rPr>
          <w:rFonts w:ascii="Times New Roman" w:eastAsia="標楷體" w:hAnsi="Times New Roman" w:cs="Times New Roman"/>
          <w:color w:val="000000" w:themeColor="text1"/>
          <w:szCs w:val="24"/>
          <w:lang w:val="x-none"/>
        </w:rPr>
        <w:t>衛生所</w:t>
      </w:r>
      <w:r w:rsidRPr="004D1628">
        <w:rPr>
          <w:rFonts w:ascii="標楷體" w:eastAsia="標楷體" w:hAnsi="標楷體" w:cs="Times New Roman" w:hint="eastAsia"/>
          <w:color w:val="000000" w:themeColor="text1"/>
          <w:szCs w:val="24"/>
          <w:lang w:val="x-none"/>
        </w:rPr>
        <w:t>□</w:t>
      </w:r>
      <w:r w:rsidRPr="004D1628">
        <w:rPr>
          <w:rFonts w:ascii="Times New Roman" w:eastAsia="標楷體" w:hAnsi="Times New Roman" w:cs="Times New Roman"/>
          <w:color w:val="000000" w:themeColor="text1"/>
          <w:szCs w:val="24"/>
          <w:lang w:val="x-none"/>
        </w:rPr>
        <w:t>4-1-2</w:t>
      </w:r>
      <w:r w:rsidRPr="004D1628">
        <w:rPr>
          <w:rFonts w:ascii="Times New Roman" w:eastAsia="標楷體" w:hAnsi="Times New Roman" w:cs="Times New Roman"/>
          <w:color w:val="000000" w:themeColor="text1"/>
          <w:szCs w:val="24"/>
          <w:lang w:val="x-none"/>
        </w:rPr>
        <w:t>醫院</w:t>
      </w:r>
      <w:r w:rsidRPr="004D1628">
        <w:rPr>
          <w:rFonts w:ascii="Times New Roman" w:eastAsia="標楷體" w:hAnsi="Times New Roman" w:cs="Times New Roman"/>
          <w:color w:val="000000" w:themeColor="text1"/>
          <w:szCs w:val="24"/>
          <w:lang w:val="x-none"/>
        </w:rPr>
        <w:t xml:space="preserve"> </w:t>
      </w:r>
      <w:r w:rsidRPr="004D1628">
        <w:rPr>
          <w:rFonts w:ascii="標楷體" w:eastAsia="標楷體" w:hAnsi="標楷體" w:cs="Times New Roman" w:hint="eastAsia"/>
          <w:color w:val="000000" w:themeColor="text1"/>
          <w:szCs w:val="24"/>
          <w:lang w:val="x-none"/>
        </w:rPr>
        <w:t>□</w:t>
      </w:r>
      <w:r w:rsidRPr="004D1628">
        <w:rPr>
          <w:rFonts w:ascii="Times New Roman" w:eastAsia="標楷體" w:hAnsi="Times New Roman" w:cs="Times New Roman"/>
          <w:color w:val="000000" w:themeColor="text1"/>
          <w:szCs w:val="24"/>
          <w:lang w:val="x-none"/>
        </w:rPr>
        <w:t>4-1-3</w:t>
      </w:r>
      <w:r w:rsidRPr="004D1628">
        <w:rPr>
          <w:rFonts w:ascii="Times New Roman" w:eastAsia="標楷體" w:hAnsi="Times New Roman" w:cs="Times New Roman"/>
          <w:color w:val="000000" w:themeColor="text1"/>
          <w:szCs w:val="24"/>
          <w:lang w:val="x-none"/>
        </w:rPr>
        <w:t>護理之家</w:t>
      </w:r>
      <w:r w:rsidRPr="004D1628">
        <w:rPr>
          <w:rFonts w:ascii="Times New Roman" w:eastAsia="標楷體" w:hAnsi="Times New Roman" w:cs="Times New Roman"/>
          <w:color w:val="000000" w:themeColor="text1"/>
          <w:szCs w:val="24"/>
          <w:lang w:val="x-none"/>
        </w:rPr>
        <w:br/>
        <w:t xml:space="preserve">              </w:t>
      </w:r>
      <w:r w:rsidRPr="004D1628">
        <w:rPr>
          <w:rFonts w:ascii="標楷體" w:eastAsia="標楷體" w:hAnsi="標楷體" w:cs="Times New Roman" w:hint="eastAsia"/>
          <w:color w:val="000000" w:themeColor="text1"/>
          <w:szCs w:val="24"/>
          <w:lang w:val="x-none"/>
        </w:rPr>
        <w:t>□</w:t>
      </w:r>
      <w:r w:rsidRPr="004D1628">
        <w:rPr>
          <w:rFonts w:ascii="Times New Roman" w:eastAsia="標楷體" w:hAnsi="Times New Roman" w:cs="Times New Roman"/>
          <w:color w:val="000000" w:themeColor="text1"/>
          <w:szCs w:val="24"/>
          <w:lang w:val="x-none"/>
        </w:rPr>
        <w:t>4-1-4</w:t>
      </w:r>
      <w:r w:rsidRPr="004D1628">
        <w:rPr>
          <w:rFonts w:ascii="Times New Roman" w:eastAsia="標楷體" w:hAnsi="Times New Roman" w:cs="Times New Roman"/>
          <w:color w:val="000000" w:themeColor="text1"/>
          <w:szCs w:val="24"/>
          <w:lang w:val="x-none"/>
        </w:rPr>
        <w:t>居家護理所</w:t>
      </w:r>
      <w:r w:rsidRPr="004D1628">
        <w:rPr>
          <w:rFonts w:ascii="Times New Roman" w:eastAsia="標楷體" w:hAnsi="Times New Roman" w:cs="Times New Roman"/>
          <w:color w:val="000000" w:themeColor="text1"/>
          <w:szCs w:val="24"/>
          <w:lang w:val="x-none"/>
        </w:rPr>
        <w:t xml:space="preserve"> </w:t>
      </w:r>
      <w:r w:rsidRPr="004D1628">
        <w:rPr>
          <w:rFonts w:ascii="標楷體" w:eastAsia="標楷體" w:hAnsi="標楷體" w:cs="Times New Roman" w:hint="eastAsia"/>
          <w:color w:val="000000" w:themeColor="text1"/>
          <w:szCs w:val="24"/>
          <w:lang w:val="x-none"/>
        </w:rPr>
        <w:t>□</w:t>
      </w:r>
      <w:r w:rsidRPr="004D1628">
        <w:rPr>
          <w:rFonts w:ascii="Times New Roman" w:eastAsia="標楷體" w:hAnsi="Times New Roman" w:cs="Times New Roman"/>
          <w:color w:val="000000" w:themeColor="text1"/>
          <w:szCs w:val="24"/>
          <w:lang w:val="x-none"/>
        </w:rPr>
        <w:t>4-1-5</w:t>
      </w:r>
      <w:r w:rsidRPr="004D1628">
        <w:rPr>
          <w:rFonts w:ascii="Times New Roman" w:eastAsia="標楷體" w:hAnsi="Times New Roman" w:cs="Times New Roman"/>
          <w:color w:val="000000" w:themeColor="text1"/>
          <w:szCs w:val="24"/>
          <w:lang w:val="x-none"/>
        </w:rPr>
        <w:t>物治所</w:t>
      </w:r>
      <w:r w:rsidRPr="004D1628">
        <w:rPr>
          <w:rFonts w:ascii="Times New Roman" w:eastAsia="標楷體" w:hAnsi="Times New Roman" w:cs="Times New Roman"/>
          <w:color w:val="000000" w:themeColor="text1"/>
          <w:szCs w:val="24"/>
          <w:lang w:val="x-none"/>
        </w:rPr>
        <w:t xml:space="preserve"> </w:t>
      </w:r>
      <w:r w:rsidRPr="004D1628">
        <w:rPr>
          <w:rFonts w:ascii="標楷體" w:eastAsia="標楷體" w:hAnsi="標楷體" w:cs="Times New Roman" w:hint="eastAsia"/>
          <w:color w:val="000000" w:themeColor="text1"/>
          <w:szCs w:val="24"/>
          <w:lang w:val="x-none"/>
        </w:rPr>
        <w:t>□</w:t>
      </w:r>
      <w:r w:rsidRPr="004D1628">
        <w:rPr>
          <w:rFonts w:ascii="Times New Roman" w:eastAsia="標楷體" w:hAnsi="Times New Roman" w:cs="Times New Roman"/>
          <w:color w:val="000000" w:themeColor="text1"/>
          <w:szCs w:val="24"/>
          <w:lang w:val="x-none"/>
        </w:rPr>
        <w:t>4-1-6</w:t>
      </w:r>
      <w:r w:rsidRPr="004D1628">
        <w:rPr>
          <w:rFonts w:ascii="Times New Roman" w:eastAsia="標楷體" w:hAnsi="Times New Roman" w:cs="Times New Roman"/>
          <w:color w:val="000000" w:themeColor="text1"/>
          <w:szCs w:val="24"/>
          <w:lang w:val="x-none"/>
        </w:rPr>
        <w:t>職治所</w:t>
      </w:r>
      <w:r w:rsidRPr="004D1628">
        <w:rPr>
          <w:rFonts w:ascii="Times New Roman" w:eastAsia="標楷體" w:hAnsi="Times New Roman" w:cs="Times New Roman"/>
          <w:color w:val="000000" w:themeColor="text1"/>
          <w:szCs w:val="24"/>
          <w:lang w:val="x-none"/>
        </w:rPr>
        <w:br/>
        <w:t xml:space="preserve">              </w:t>
      </w:r>
      <w:r w:rsidRPr="004D1628">
        <w:rPr>
          <w:rFonts w:ascii="標楷體" w:eastAsia="標楷體" w:hAnsi="標楷體" w:cs="Times New Roman" w:hint="eastAsia"/>
          <w:color w:val="000000" w:themeColor="text1"/>
          <w:szCs w:val="24"/>
          <w:lang w:val="x-none"/>
        </w:rPr>
        <w:t>□</w:t>
      </w:r>
      <w:r w:rsidRPr="004D1628">
        <w:rPr>
          <w:rFonts w:ascii="Times New Roman" w:eastAsia="標楷體" w:hAnsi="Times New Roman" w:cs="Times New Roman"/>
          <w:color w:val="000000" w:themeColor="text1"/>
          <w:szCs w:val="24"/>
          <w:lang w:val="x-none"/>
        </w:rPr>
        <w:t>4-1-7</w:t>
      </w:r>
      <w:r w:rsidRPr="004D1628">
        <w:rPr>
          <w:rFonts w:ascii="Times New Roman" w:eastAsia="標楷體" w:hAnsi="Times New Roman" w:cs="Times New Roman"/>
          <w:color w:val="000000" w:themeColor="text1"/>
          <w:szCs w:val="24"/>
          <w:lang w:val="x-none"/>
        </w:rPr>
        <w:t>診所</w:t>
      </w:r>
      <w:r w:rsidRPr="004D1628">
        <w:rPr>
          <w:rFonts w:ascii="Times New Roman" w:eastAsia="標楷體" w:hAnsi="Times New Roman" w:cs="Times New Roman"/>
          <w:color w:val="000000" w:themeColor="text1"/>
          <w:szCs w:val="24"/>
          <w:lang w:val="x-none"/>
        </w:rPr>
        <w:t xml:space="preserve">  </w:t>
      </w:r>
      <w:r w:rsidRPr="004D1628">
        <w:rPr>
          <w:rFonts w:ascii="標楷體" w:eastAsia="標楷體" w:hAnsi="標楷體" w:cs="Times New Roman" w:hint="eastAsia"/>
          <w:color w:val="000000" w:themeColor="text1"/>
          <w:szCs w:val="24"/>
          <w:lang w:val="x-none"/>
        </w:rPr>
        <w:t>□</w:t>
      </w:r>
      <w:r w:rsidRPr="004D1628">
        <w:rPr>
          <w:rFonts w:ascii="Times New Roman" w:eastAsia="標楷體" w:hAnsi="Times New Roman" w:cs="Times New Roman"/>
          <w:color w:val="000000" w:themeColor="text1"/>
          <w:szCs w:val="24"/>
          <w:lang w:val="x-none"/>
        </w:rPr>
        <w:t>4-1-8</w:t>
      </w:r>
      <w:r w:rsidRPr="004D1628">
        <w:rPr>
          <w:rFonts w:ascii="Times New Roman" w:eastAsia="標楷體" w:hAnsi="Times New Roman" w:cs="Times New Roman"/>
          <w:color w:val="000000" w:themeColor="text1"/>
          <w:szCs w:val="24"/>
          <w:lang w:val="x-none"/>
        </w:rPr>
        <w:t>藥局</w:t>
      </w:r>
      <w:r w:rsidRPr="004D1628">
        <w:rPr>
          <w:rFonts w:ascii="Times New Roman" w:eastAsia="標楷體" w:hAnsi="Times New Roman" w:cs="Times New Roman"/>
          <w:color w:val="000000" w:themeColor="text1"/>
          <w:szCs w:val="24"/>
          <w:lang w:val="x-none"/>
        </w:rPr>
        <w:t xml:space="preserve"> </w:t>
      </w:r>
    </w:p>
    <w:p w14:paraId="335EB29A" w14:textId="77777777" w:rsidR="006C2D59" w:rsidRPr="004D1628" w:rsidRDefault="006C2D59" w:rsidP="005425FF">
      <w:pPr>
        <w:spacing w:beforeLines="50" w:before="180"/>
        <w:ind w:leftChars="303" w:left="1454" w:hangingChars="303" w:hanging="727"/>
        <w:rPr>
          <w:rFonts w:ascii="Times New Roman" w:eastAsia="標楷體" w:hAnsi="Times New Roman" w:cs="Times New Roman"/>
          <w:color w:val="000000" w:themeColor="text1"/>
          <w:szCs w:val="24"/>
          <w:lang w:val="x-none"/>
        </w:rPr>
      </w:pPr>
      <w:r w:rsidRPr="004D1628">
        <w:rPr>
          <w:rFonts w:ascii="Times New Roman" w:eastAsia="標楷體" w:hAnsi="Times New Roman" w:cs="Times New Roman"/>
          <w:color w:val="000000" w:themeColor="text1"/>
          <w:szCs w:val="24"/>
          <w:lang w:val="x-none"/>
        </w:rPr>
        <w:t>4-2</w:t>
      </w:r>
      <w:r w:rsidRPr="004D1628">
        <w:rPr>
          <w:rFonts w:ascii="Times New Roman" w:eastAsia="標楷體" w:hAnsi="Times New Roman" w:cs="Times New Roman"/>
          <w:color w:val="000000" w:themeColor="text1"/>
          <w:szCs w:val="24"/>
          <w:lang w:val="x-none"/>
        </w:rPr>
        <w:t>長照機構：</w:t>
      </w:r>
      <w:r w:rsidRPr="004D1628">
        <w:rPr>
          <w:rFonts w:ascii="標楷體" w:eastAsia="標楷體" w:hAnsi="標楷體" w:cs="Times New Roman" w:hint="eastAsia"/>
          <w:color w:val="000000" w:themeColor="text1"/>
          <w:szCs w:val="24"/>
          <w:lang w:val="x-none"/>
        </w:rPr>
        <w:t>□</w:t>
      </w:r>
      <w:r w:rsidRPr="004D1628">
        <w:rPr>
          <w:rFonts w:ascii="Times New Roman" w:eastAsia="標楷體" w:hAnsi="Times New Roman" w:cs="Times New Roman"/>
          <w:color w:val="000000" w:themeColor="text1"/>
          <w:szCs w:val="24"/>
          <w:lang w:val="x-none"/>
        </w:rPr>
        <w:t>4-2-1</w:t>
      </w:r>
      <w:r w:rsidRPr="004D1628">
        <w:rPr>
          <w:rFonts w:ascii="Times New Roman" w:eastAsia="標楷體" w:hAnsi="Times New Roman" w:cs="Times New Roman"/>
          <w:color w:val="000000" w:themeColor="text1"/>
          <w:szCs w:val="24"/>
          <w:lang w:val="x-none"/>
        </w:rPr>
        <w:t>居家式長照機構</w:t>
      </w:r>
      <w:r w:rsidRPr="004D1628">
        <w:rPr>
          <w:rFonts w:ascii="Times New Roman" w:eastAsia="標楷體" w:hAnsi="Times New Roman" w:cs="Times New Roman"/>
          <w:color w:val="000000" w:themeColor="text1"/>
          <w:szCs w:val="24"/>
          <w:lang w:val="x-none"/>
        </w:rPr>
        <w:t xml:space="preserve"> </w:t>
      </w:r>
      <w:r w:rsidRPr="004D1628">
        <w:rPr>
          <w:rFonts w:ascii="標楷體" w:eastAsia="標楷體" w:hAnsi="標楷體" w:cs="Times New Roman" w:hint="eastAsia"/>
          <w:color w:val="000000" w:themeColor="text1"/>
          <w:szCs w:val="24"/>
          <w:lang w:val="x-none"/>
        </w:rPr>
        <w:t>□</w:t>
      </w:r>
      <w:r w:rsidRPr="004D1628">
        <w:rPr>
          <w:rFonts w:ascii="Times New Roman" w:eastAsia="標楷體" w:hAnsi="Times New Roman" w:cs="Times New Roman"/>
          <w:color w:val="000000" w:themeColor="text1"/>
          <w:szCs w:val="24"/>
          <w:lang w:val="x-none"/>
        </w:rPr>
        <w:t>4-2-2</w:t>
      </w:r>
      <w:r w:rsidRPr="004D1628">
        <w:rPr>
          <w:rFonts w:ascii="Times New Roman" w:eastAsia="標楷體" w:hAnsi="Times New Roman" w:cs="Times New Roman"/>
          <w:color w:val="000000" w:themeColor="text1"/>
          <w:szCs w:val="24"/>
          <w:lang w:val="x-none"/>
        </w:rPr>
        <w:t>社區式長照機構</w:t>
      </w:r>
      <w:r w:rsidRPr="004D1628">
        <w:rPr>
          <w:rFonts w:ascii="Times New Roman" w:eastAsia="標楷體" w:hAnsi="Times New Roman" w:cs="Times New Roman"/>
          <w:color w:val="000000" w:themeColor="text1"/>
          <w:szCs w:val="24"/>
          <w:lang w:val="x-none"/>
        </w:rPr>
        <w:br/>
        <w:t xml:space="preserve">              </w:t>
      </w:r>
      <w:r w:rsidRPr="004D1628">
        <w:rPr>
          <w:rFonts w:ascii="標楷體" w:eastAsia="標楷體" w:hAnsi="標楷體" w:cs="Times New Roman" w:hint="eastAsia"/>
          <w:color w:val="000000" w:themeColor="text1"/>
          <w:szCs w:val="24"/>
          <w:lang w:val="x-none"/>
        </w:rPr>
        <w:t>□</w:t>
      </w:r>
      <w:r w:rsidRPr="004D1628">
        <w:rPr>
          <w:rFonts w:ascii="Times New Roman" w:eastAsia="標楷體" w:hAnsi="Times New Roman" w:cs="Times New Roman"/>
          <w:color w:val="000000" w:themeColor="text1"/>
          <w:szCs w:val="24"/>
          <w:lang w:val="x-none"/>
        </w:rPr>
        <w:t>4-2-3</w:t>
      </w:r>
      <w:r w:rsidRPr="004D1628">
        <w:rPr>
          <w:rFonts w:ascii="Times New Roman" w:eastAsia="標楷體" w:hAnsi="Times New Roman" w:cs="Times New Roman"/>
          <w:color w:val="000000" w:themeColor="text1"/>
          <w:szCs w:val="24"/>
          <w:lang w:val="x-none"/>
        </w:rPr>
        <w:t>住宿式長照機構</w:t>
      </w:r>
      <w:r w:rsidRPr="004D1628">
        <w:rPr>
          <w:rFonts w:ascii="Times New Roman" w:eastAsia="標楷體" w:hAnsi="Times New Roman" w:cs="Times New Roman"/>
          <w:color w:val="000000" w:themeColor="text1"/>
          <w:szCs w:val="24"/>
          <w:lang w:val="x-none"/>
        </w:rPr>
        <w:t xml:space="preserve"> </w:t>
      </w:r>
      <w:r w:rsidRPr="004D1628">
        <w:rPr>
          <w:rFonts w:ascii="標楷體" w:eastAsia="標楷體" w:hAnsi="標楷體" w:cs="Times New Roman" w:hint="eastAsia"/>
          <w:color w:val="000000" w:themeColor="text1"/>
          <w:szCs w:val="24"/>
          <w:lang w:val="x-none"/>
        </w:rPr>
        <w:t>□</w:t>
      </w:r>
      <w:r w:rsidRPr="004D1628">
        <w:rPr>
          <w:rFonts w:ascii="Times New Roman" w:eastAsia="標楷體" w:hAnsi="Times New Roman" w:cs="Times New Roman"/>
          <w:color w:val="000000" w:themeColor="text1"/>
          <w:szCs w:val="24"/>
          <w:lang w:val="x-none"/>
        </w:rPr>
        <w:t>4-2-4</w:t>
      </w:r>
      <w:r w:rsidRPr="004D1628">
        <w:rPr>
          <w:rFonts w:ascii="Times New Roman" w:eastAsia="標楷體" w:hAnsi="Times New Roman" w:cs="Times New Roman"/>
          <w:color w:val="000000" w:themeColor="text1"/>
          <w:szCs w:val="24"/>
          <w:lang w:val="x-none"/>
        </w:rPr>
        <w:t>綜合式長照機構</w:t>
      </w:r>
    </w:p>
    <w:p w14:paraId="52F68E91" w14:textId="77777777" w:rsidR="006C2D59" w:rsidRPr="004D1628" w:rsidRDefault="006C2D59" w:rsidP="005425FF">
      <w:pPr>
        <w:spacing w:beforeLines="50" w:before="180"/>
        <w:ind w:leftChars="303" w:left="1217" w:hangingChars="204" w:hanging="490"/>
        <w:rPr>
          <w:rFonts w:ascii="Times New Roman" w:eastAsia="標楷體" w:hAnsi="Times New Roman" w:cs="Times New Roman"/>
          <w:color w:val="000000" w:themeColor="text1"/>
          <w:szCs w:val="24"/>
          <w:u w:val="single"/>
          <w:lang w:val="x-none"/>
        </w:rPr>
      </w:pPr>
      <w:r w:rsidRPr="004D1628">
        <w:rPr>
          <w:rFonts w:ascii="Times New Roman" w:eastAsia="標楷體" w:hAnsi="Times New Roman" w:cs="Times New Roman"/>
          <w:color w:val="000000" w:themeColor="text1"/>
          <w:szCs w:val="24"/>
          <w:lang w:val="x-none"/>
        </w:rPr>
        <w:t>4-3</w:t>
      </w:r>
      <w:r w:rsidRPr="004D1628">
        <w:rPr>
          <w:rFonts w:ascii="Times New Roman" w:eastAsia="標楷體" w:hAnsi="Times New Roman" w:cs="Times New Roman"/>
          <w:color w:val="000000" w:themeColor="text1"/>
          <w:szCs w:val="24"/>
          <w:lang w:val="x-none"/>
        </w:rPr>
        <w:t>其他：</w:t>
      </w:r>
      <w:r w:rsidRPr="004D1628">
        <w:rPr>
          <w:rFonts w:ascii="標楷體" w:eastAsia="標楷體" w:hAnsi="標楷體" w:cs="Times New Roman" w:hint="eastAsia"/>
          <w:color w:val="000000" w:themeColor="text1"/>
          <w:szCs w:val="24"/>
          <w:lang w:val="x-none"/>
        </w:rPr>
        <w:t>□</w:t>
      </w:r>
      <w:r w:rsidRPr="004D1628">
        <w:rPr>
          <w:rFonts w:ascii="Times New Roman" w:eastAsia="標楷體" w:hAnsi="Times New Roman" w:cs="Times New Roman"/>
          <w:color w:val="000000" w:themeColor="text1"/>
          <w:szCs w:val="24"/>
          <w:lang w:val="x-none"/>
        </w:rPr>
        <w:t>4-3-1</w:t>
      </w:r>
      <w:r w:rsidRPr="004D1628">
        <w:rPr>
          <w:rFonts w:ascii="Times New Roman" w:eastAsia="標楷體" w:hAnsi="Times New Roman" w:cs="Times New Roman"/>
          <w:color w:val="000000" w:themeColor="text1"/>
          <w:szCs w:val="24"/>
          <w:lang w:val="x-none"/>
        </w:rPr>
        <w:t>老人福利機構</w:t>
      </w:r>
      <w:r w:rsidRPr="004D1628">
        <w:rPr>
          <w:rFonts w:ascii="Times New Roman" w:eastAsia="標楷體" w:hAnsi="Times New Roman" w:cs="Times New Roman"/>
          <w:color w:val="000000" w:themeColor="text1"/>
          <w:szCs w:val="24"/>
          <w:lang w:val="x-none"/>
        </w:rPr>
        <w:t xml:space="preserve"> </w:t>
      </w:r>
      <w:r w:rsidRPr="004D1628">
        <w:rPr>
          <w:rFonts w:ascii="標楷體" w:eastAsia="標楷體" w:hAnsi="標楷體" w:cs="Times New Roman" w:hint="eastAsia"/>
          <w:color w:val="000000" w:themeColor="text1"/>
          <w:szCs w:val="24"/>
          <w:lang w:val="x-none"/>
        </w:rPr>
        <w:t>□</w:t>
      </w:r>
      <w:r w:rsidRPr="004D1628">
        <w:rPr>
          <w:rFonts w:ascii="Times New Roman" w:eastAsia="標楷體" w:hAnsi="Times New Roman" w:cs="Times New Roman"/>
          <w:color w:val="000000" w:themeColor="text1"/>
          <w:szCs w:val="24"/>
          <w:lang w:val="x-none"/>
        </w:rPr>
        <w:t>4-3-2</w:t>
      </w:r>
      <w:r w:rsidRPr="004D1628">
        <w:rPr>
          <w:rFonts w:ascii="Times New Roman" w:eastAsia="標楷體" w:hAnsi="Times New Roman" w:cs="Times New Roman"/>
          <w:color w:val="000000" w:themeColor="text1"/>
          <w:szCs w:val="24"/>
          <w:lang w:val="x-none"/>
        </w:rPr>
        <w:t>身心障礙福利機構</w:t>
      </w:r>
      <w:r w:rsidRPr="004D1628">
        <w:rPr>
          <w:rFonts w:ascii="Times New Roman" w:eastAsia="標楷體" w:hAnsi="Times New Roman" w:cs="Times New Roman"/>
          <w:color w:val="000000" w:themeColor="text1"/>
          <w:szCs w:val="24"/>
          <w:lang w:val="x-none"/>
        </w:rPr>
        <w:br/>
        <w:t xml:space="preserve">          </w:t>
      </w:r>
      <w:r w:rsidRPr="004D1628">
        <w:rPr>
          <w:rFonts w:ascii="標楷體" w:eastAsia="標楷體" w:hAnsi="標楷體" w:cs="Times New Roman" w:hint="eastAsia"/>
          <w:color w:val="000000" w:themeColor="text1"/>
          <w:szCs w:val="24"/>
          <w:lang w:val="x-none"/>
        </w:rPr>
        <w:t>□</w:t>
      </w:r>
      <w:r w:rsidRPr="004D1628">
        <w:rPr>
          <w:rFonts w:ascii="Times New Roman" w:eastAsia="標楷體" w:hAnsi="Times New Roman" w:cs="Times New Roman"/>
          <w:color w:val="000000" w:themeColor="text1"/>
          <w:szCs w:val="24"/>
          <w:lang w:val="x-none"/>
        </w:rPr>
        <w:t>4-3-3</w:t>
      </w:r>
      <w:r w:rsidRPr="004D1628">
        <w:rPr>
          <w:rFonts w:ascii="Times New Roman" w:eastAsia="標楷體" w:hAnsi="Times New Roman" w:cs="Times New Roman"/>
          <w:color w:val="000000" w:themeColor="text1"/>
          <w:szCs w:val="24"/>
          <w:lang w:val="x-none"/>
        </w:rPr>
        <w:t>社團法人</w:t>
      </w:r>
      <w:r w:rsidRPr="004D1628">
        <w:rPr>
          <w:rFonts w:ascii="Times New Roman" w:eastAsia="標楷體" w:hAnsi="Times New Roman" w:cs="Times New Roman"/>
          <w:color w:val="000000" w:themeColor="text1"/>
          <w:szCs w:val="24"/>
          <w:lang w:val="x-none"/>
        </w:rPr>
        <w:t xml:space="preserve"> </w:t>
      </w:r>
      <w:r w:rsidRPr="004D1628">
        <w:rPr>
          <w:rFonts w:ascii="標楷體" w:eastAsia="標楷體" w:hAnsi="標楷體" w:cs="Times New Roman" w:hint="eastAsia"/>
          <w:color w:val="000000" w:themeColor="text1"/>
          <w:szCs w:val="24"/>
          <w:lang w:val="x-none"/>
        </w:rPr>
        <w:t>□</w:t>
      </w:r>
      <w:r w:rsidRPr="004D1628">
        <w:rPr>
          <w:rFonts w:ascii="Times New Roman" w:eastAsia="標楷體" w:hAnsi="Times New Roman" w:cs="Times New Roman"/>
          <w:color w:val="000000" w:themeColor="text1"/>
          <w:szCs w:val="24"/>
          <w:lang w:val="x-none"/>
        </w:rPr>
        <w:t>4-3-4</w:t>
      </w:r>
      <w:r w:rsidRPr="004D1628">
        <w:rPr>
          <w:rFonts w:ascii="Times New Roman" w:eastAsia="標楷體" w:hAnsi="Times New Roman" w:cs="Times New Roman"/>
          <w:color w:val="000000" w:themeColor="text1"/>
          <w:szCs w:val="24"/>
          <w:lang w:val="x-none"/>
        </w:rPr>
        <w:t>財團法人</w:t>
      </w:r>
      <w:r w:rsidRPr="004D1628">
        <w:rPr>
          <w:rFonts w:ascii="Times New Roman" w:eastAsia="標楷體" w:hAnsi="Times New Roman" w:cs="Times New Roman"/>
          <w:color w:val="000000" w:themeColor="text1"/>
          <w:szCs w:val="24"/>
          <w:lang w:val="x-none"/>
        </w:rPr>
        <w:t xml:space="preserve"> </w:t>
      </w:r>
      <w:r w:rsidRPr="004D1628">
        <w:rPr>
          <w:rFonts w:ascii="標楷體" w:eastAsia="標楷體" w:hAnsi="標楷體" w:cs="Times New Roman" w:hint="eastAsia"/>
          <w:color w:val="000000" w:themeColor="text1"/>
          <w:szCs w:val="24"/>
          <w:lang w:val="x-none"/>
        </w:rPr>
        <w:t>□</w:t>
      </w:r>
      <w:r w:rsidRPr="004D1628">
        <w:rPr>
          <w:rFonts w:ascii="Times New Roman" w:eastAsia="標楷體" w:hAnsi="Times New Roman" w:cs="Times New Roman"/>
          <w:color w:val="000000" w:themeColor="text1"/>
          <w:szCs w:val="24"/>
          <w:lang w:val="x-none"/>
        </w:rPr>
        <w:t>4-3-5</w:t>
      </w:r>
      <w:r w:rsidRPr="004D1628">
        <w:rPr>
          <w:rFonts w:ascii="Times New Roman" w:eastAsia="標楷體" w:hAnsi="Times New Roman" w:cs="Times New Roman"/>
          <w:color w:val="000000" w:themeColor="text1"/>
          <w:szCs w:val="24"/>
          <w:lang w:val="x-none"/>
        </w:rPr>
        <w:t>社會福利團體</w:t>
      </w:r>
      <w:r w:rsidRPr="004D1628">
        <w:rPr>
          <w:rFonts w:ascii="Times New Roman" w:eastAsia="標楷體" w:hAnsi="Times New Roman" w:cs="Times New Roman"/>
          <w:color w:val="000000" w:themeColor="text1"/>
          <w:szCs w:val="24"/>
          <w:lang w:val="x-none"/>
        </w:rPr>
        <w:br/>
        <w:t xml:space="preserve">          </w:t>
      </w:r>
      <w:r w:rsidRPr="004D1628">
        <w:rPr>
          <w:rFonts w:ascii="標楷體" w:eastAsia="標楷體" w:hAnsi="標楷體" w:cs="Times New Roman" w:hint="eastAsia"/>
          <w:color w:val="000000" w:themeColor="text1"/>
          <w:szCs w:val="24"/>
          <w:lang w:val="x-none"/>
        </w:rPr>
        <w:t>□</w:t>
      </w:r>
      <w:r w:rsidRPr="004D1628">
        <w:rPr>
          <w:rFonts w:ascii="Times New Roman" w:eastAsia="標楷體" w:hAnsi="Times New Roman" w:cs="Times New Roman"/>
          <w:color w:val="000000" w:themeColor="text1"/>
          <w:szCs w:val="24"/>
          <w:lang w:val="x-none"/>
        </w:rPr>
        <w:t>4-3-6</w:t>
      </w:r>
      <w:r w:rsidRPr="004D1628">
        <w:rPr>
          <w:rFonts w:ascii="Times New Roman" w:eastAsia="標楷體" w:hAnsi="Times New Roman" w:cs="Times New Roman"/>
          <w:color w:val="000000" w:themeColor="text1"/>
          <w:szCs w:val="24"/>
          <w:lang w:val="x-none"/>
        </w:rPr>
        <w:t>勞動合作社</w:t>
      </w:r>
      <w:r w:rsidRPr="004D1628">
        <w:rPr>
          <w:rFonts w:ascii="Times New Roman" w:eastAsia="標楷體" w:hAnsi="Times New Roman" w:cs="Times New Roman"/>
          <w:color w:val="000000" w:themeColor="text1"/>
          <w:szCs w:val="24"/>
          <w:lang w:val="x-none"/>
        </w:rPr>
        <w:t xml:space="preserve"> </w:t>
      </w:r>
      <w:r w:rsidRPr="004D1628">
        <w:rPr>
          <w:rFonts w:ascii="標楷體" w:eastAsia="標楷體" w:hAnsi="標楷體" w:cs="Times New Roman" w:hint="eastAsia"/>
          <w:color w:val="000000" w:themeColor="text1"/>
          <w:szCs w:val="24"/>
          <w:lang w:val="x-none"/>
        </w:rPr>
        <w:t>□</w:t>
      </w:r>
      <w:r w:rsidRPr="004D1628">
        <w:rPr>
          <w:rFonts w:ascii="Times New Roman" w:eastAsia="標楷體" w:hAnsi="Times New Roman" w:cs="Times New Roman"/>
          <w:color w:val="000000" w:themeColor="text1"/>
          <w:szCs w:val="24"/>
          <w:lang w:val="x-none"/>
        </w:rPr>
        <w:t>4-3-7</w:t>
      </w:r>
      <w:r w:rsidRPr="004D1628">
        <w:rPr>
          <w:rFonts w:ascii="Times New Roman" w:eastAsia="標楷體" w:hAnsi="Times New Roman" w:cs="Times New Roman"/>
          <w:color w:val="000000" w:themeColor="text1"/>
          <w:szCs w:val="24"/>
          <w:lang w:val="x-none"/>
        </w:rPr>
        <w:t>其他，請說明</w:t>
      </w:r>
      <w:r w:rsidRPr="004D1628">
        <w:rPr>
          <w:rFonts w:ascii="Times New Roman" w:eastAsia="標楷體" w:hAnsi="Times New Roman" w:cs="Times New Roman" w:hint="eastAsia"/>
          <w:color w:val="000000" w:themeColor="text1"/>
          <w:szCs w:val="24"/>
          <w:u w:val="single"/>
          <w:lang w:val="x-none"/>
        </w:rPr>
        <w:t xml:space="preserve">                 </w:t>
      </w:r>
    </w:p>
    <w:p w14:paraId="57C83B99" w14:textId="77777777" w:rsidR="006C2D59" w:rsidRPr="004D1628" w:rsidRDefault="006C2D59" w:rsidP="006C2D59">
      <w:pPr>
        <w:spacing w:beforeLines="50" w:before="180"/>
        <w:rPr>
          <w:rFonts w:ascii="Times New Roman" w:eastAsia="標楷體" w:hAnsi="Times New Roman" w:cs="Times New Roman"/>
          <w:color w:val="000000" w:themeColor="text1"/>
          <w:szCs w:val="24"/>
          <w:lang w:val="x-none"/>
        </w:rPr>
      </w:pPr>
      <w:r w:rsidRPr="004D1628">
        <w:rPr>
          <w:rFonts w:ascii="Times New Roman" w:eastAsia="標楷體" w:hAnsi="Times New Roman" w:cs="Times New Roman"/>
          <w:color w:val="000000" w:themeColor="text1"/>
          <w:szCs w:val="24"/>
          <w:lang w:val="x-none"/>
        </w:rPr>
        <w:t>(</w:t>
      </w:r>
      <w:r w:rsidRPr="004D1628">
        <w:rPr>
          <w:rFonts w:ascii="Times New Roman" w:eastAsia="標楷體" w:hAnsi="Times New Roman" w:cs="Times New Roman"/>
          <w:color w:val="000000" w:themeColor="text1"/>
          <w:szCs w:val="24"/>
          <w:lang w:val="x-none"/>
        </w:rPr>
        <w:t>五</w:t>
      </w:r>
      <w:r w:rsidRPr="004D1628">
        <w:rPr>
          <w:rFonts w:ascii="Times New Roman" w:eastAsia="標楷體" w:hAnsi="Times New Roman" w:cs="Times New Roman"/>
          <w:color w:val="000000" w:themeColor="text1"/>
          <w:szCs w:val="24"/>
          <w:lang w:val="x-none"/>
        </w:rPr>
        <w:t>)</w:t>
      </w:r>
      <w:r w:rsidRPr="004D1628">
        <w:rPr>
          <w:rFonts w:ascii="Times New Roman" w:eastAsia="標楷體" w:hAnsi="Times New Roman" w:cs="Times New Roman"/>
          <w:color w:val="000000" w:themeColor="text1"/>
          <w:szCs w:val="24"/>
          <w:lang w:val="x-none"/>
        </w:rPr>
        <w:t>設立日期：</w:t>
      </w:r>
      <w:r w:rsidRPr="004D1628">
        <w:rPr>
          <w:rFonts w:ascii="Times New Roman" w:eastAsia="標楷體" w:hAnsi="Times New Roman" w:cs="Times New Roman"/>
          <w:color w:val="000000" w:themeColor="text1"/>
          <w:szCs w:val="24"/>
          <w:lang w:val="x-none"/>
        </w:rPr>
        <w:t xml:space="preserve">        </w:t>
      </w:r>
      <w:r w:rsidRPr="004D1628">
        <w:rPr>
          <w:rFonts w:ascii="Times New Roman" w:eastAsia="標楷體" w:hAnsi="Times New Roman" w:cs="Times New Roman"/>
          <w:color w:val="000000" w:themeColor="text1"/>
          <w:szCs w:val="24"/>
          <w:lang w:val="x-none"/>
        </w:rPr>
        <w:t>年</w:t>
      </w:r>
      <w:r w:rsidRPr="004D1628">
        <w:rPr>
          <w:rFonts w:ascii="Times New Roman" w:eastAsia="標楷體" w:hAnsi="Times New Roman" w:cs="Times New Roman"/>
          <w:color w:val="000000" w:themeColor="text1"/>
          <w:szCs w:val="24"/>
          <w:lang w:val="x-none"/>
        </w:rPr>
        <w:t xml:space="preserve">        </w:t>
      </w:r>
      <w:r w:rsidRPr="004D1628">
        <w:rPr>
          <w:rFonts w:ascii="Times New Roman" w:eastAsia="標楷體" w:hAnsi="Times New Roman" w:cs="Times New Roman"/>
          <w:color w:val="000000" w:themeColor="text1"/>
          <w:szCs w:val="24"/>
          <w:lang w:val="x-none"/>
        </w:rPr>
        <w:t>月</w:t>
      </w:r>
    </w:p>
    <w:p w14:paraId="37A33E24" w14:textId="77777777" w:rsidR="006C2D59" w:rsidRPr="004D1628" w:rsidRDefault="006C2D59" w:rsidP="006C2D59">
      <w:pPr>
        <w:spacing w:beforeLines="50" w:before="180"/>
        <w:rPr>
          <w:rFonts w:ascii="Times New Roman" w:eastAsia="標楷體" w:hAnsi="Times New Roman" w:cs="Times New Roman"/>
          <w:b/>
          <w:color w:val="000000" w:themeColor="text1"/>
          <w:szCs w:val="24"/>
          <w:lang w:val="x-none"/>
        </w:rPr>
      </w:pPr>
      <w:r w:rsidRPr="004D1628">
        <w:rPr>
          <w:rFonts w:ascii="Times New Roman" w:eastAsia="標楷體" w:hAnsi="Times New Roman" w:cs="Times New Roman"/>
          <w:color w:val="000000" w:themeColor="text1"/>
          <w:szCs w:val="24"/>
          <w:lang w:val="x-none"/>
        </w:rPr>
        <w:t>(</w:t>
      </w:r>
      <w:r w:rsidRPr="004D1628">
        <w:rPr>
          <w:rFonts w:ascii="Times New Roman" w:eastAsia="標楷體" w:hAnsi="Times New Roman" w:cs="Times New Roman"/>
          <w:color w:val="000000" w:themeColor="text1"/>
          <w:szCs w:val="24"/>
          <w:lang w:val="x-none"/>
        </w:rPr>
        <w:t>六</w:t>
      </w:r>
      <w:r w:rsidRPr="004D1628">
        <w:rPr>
          <w:rFonts w:ascii="Times New Roman" w:eastAsia="標楷體" w:hAnsi="Times New Roman" w:cs="Times New Roman"/>
          <w:color w:val="000000" w:themeColor="text1"/>
          <w:szCs w:val="24"/>
          <w:lang w:val="x-none"/>
        </w:rPr>
        <w:t>)</w:t>
      </w:r>
      <w:r w:rsidRPr="004D1628">
        <w:rPr>
          <w:rFonts w:ascii="Times New Roman" w:eastAsia="標楷體" w:hAnsi="Times New Roman" w:cs="Times New Roman"/>
          <w:color w:val="000000" w:themeColor="text1"/>
          <w:szCs w:val="24"/>
          <w:lang w:val="x-none"/>
        </w:rPr>
        <w:t>特約區域：</w:t>
      </w:r>
      <w:r w:rsidRPr="004D1628">
        <w:rPr>
          <w:rFonts w:ascii="Times New Roman" w:eastAsia="標楷體" w:hAnsi="Times New Roman" w:cs="Times New Roman"/>
          <w:color w:val="000000" w:themeColor="text1"/>
          <w:szCs w:val="24"/>
          <w:u w:val="single"/>
          <w:lang w:val="x-none"/>
        </w:rPr>
        <w:t xml:space="preserve">                  </w:t>
      </w:r>
      <w:r w:rsidRPr="004D1628">
        <w:rPr>
          <w:rFonts w:ascii="Times New Roman" w:eastAsia="標楷體" w:hAnsi="Times New Roman" w:cs="Times New Roman"/>
          <w:color w:val="000000" w:themeColor="text1"/>
          <w:szCs w:val="24"/>
          <w:lang w:val="x-none"/>
        </w:rPr>
        <w:t>區</w:t>
      </w:r>
    </w:p>
    <w:p w14:paraId="6B2C84C7" w14:textId="58554AC6" w:rsidR="006C2D59" w:rsidRPr="004D1628" w:rsidRDefault="006C2D59" w:rsidP="006C2D59">
      <w:pPr>
        <w:spacing w:beforeLines="50" w:before="180"/>
        <w:rPr>
          <w:rFonts w:ascii="Times New Roman" w:eastAsia="標楷體" w:hAnsi="Times New Roman" w:cs="Times New Roman"/>
          <w:color w:val="000000" w:themeColor="text1"/>
          <w:szCs w:val="24"/>
          <w:lang w:val="x-none"/>
        </w:rPr>
      </w:pPr>
      <w:r w:rsidRPr="004D1628">
        <w:rPr>
          <w:rFonts w:ascii="Times New Roman" w:eastAsia="標楷體" w:hAnsi="Times New Roman" w:cs="Times New Roman"/>
          <w:color w:val="000000" w:themeColor="text1"/>
          <w:szCs w:val="24"/>
          <w:lang w:val="x-none"/>
        </w:rPr>
        <w:t>(</w:t>
      </w:r>
      <w:r w:rsidRPr="004D1628">
        <w:rPr>
          <w:rFonts w:ascii="Times New Roman" w:eastAsia="標楷體" w:hAnsi="Times New Roman" w:cs="Times New Roman"/>
          <w:color w:val="000000" w:themeColor="text1"/>
          <w:szCs w:val="24"/>
          <w:lang w:val="x-none"/>
        </w:rPr>
        <w:t>七</w:t>
      </w:r>
      <w:r w:rsidRPr="004D1628">
        <w:rPr>
          <w:rFonts w:ascii="Times New Roman" w:eastAsia="標楷體" w:hAnsi="Times New Roman" w:cs="Times New Roman"/>
          <w:color w:val="000000" w:themeColor="text1"/>
          <w:szCs w:val="24"/>
          <w:lang w:val="x-none"/>
        </w:rPr>
        <w:t>)</w:t>
      </w:r>
      <w:r w:rsidRPr="004D1628">
        <w:rPr>
          <w:rFonts w:ascii="Times New Roman" w:eastAsia="標楷體" w:hAnsi="Times New Roman" w:cs="Times New Roman"/>
          <w:color w:val="000000" w:themeColor="text1"/>
          <w:szCs w:val="24"/>
          <w:lang w:val="x-none"/>
        </w:rPr>
        <w:t>填表人：</w:t>
      </w:r>
      <w:r w:rsidRPr="004D1628">
        <w:rPr>
          <w:rFonts w:ascii="Times New Roman" w:eastAsia="標楷體" w:hAnsi="Times New Roman" w:cs="Times New Roman"/>
          <w:color w:val="000000" w:themeColor="text1"/>
          <w:szCs w:val="24"/>
          <w:lang w:val="x-none"/>
        </w:rPr>
        <w:t xml:space="preserve">                 </w:t>
      </w:r>
      <w:r w:rsidRPr="004D1628">
        <w:rPr>
          <w:rFonts w:ascii="Times New Roman" w:eastAsia="標楷體" w:hAnsi="Times New Roman" w:cs="Times New Roman" w:hint="eastAsia"/>
          <w:color w:val="000000" w:themeColor="text1"/>
          <w:szCs w:val="24"/>
          <w:lang w:val="x-none"/>
        </w:rPr>
        <w:t xml:space="preserve">                           </w:t>
      </w:r>
      <w:r w:rsidRPr="004D1628">
        <w:rPr>
          <w:rFonts w:ascii="Times New Roman" w:eastAsia="標楷體" w:hAnsi="Times New Roman" w:cs="Times New Roman"/>
          <w:color w:val="000000" w:themeColor="text1"/>
          <w:szCs w:val="24"/>
          <w:lang w:val="x-none"/>
        </w:rPr>
        <w:t>連絡電話：</w:t>
      </w:r>
      <w:r w:rsidRPr="004D1628">
        <w:rPr>
          <w:rFonts w:ascii="Times New Roman" w:eastAsia="標楷體" w:hAnsi="Times New Roman" w:cs="Times New Roman"/>
          <w:color w:val="000000" w:themeColor="text1"/>
          <w:szCs w:val="24"/>
          <w:lang w:val="x-none"/>
        </w:rPr>
        <w:t xml:space="preserve">               </w:t>
      </w:r>
      <w:r w:rsidRPr="004D1628">
        <w:rPr>
          <w:rFonts w:ascii="Times New Roman" w:eastAsia="標楷體" w:hAnsi="Times New Roman" w:cs="Times New Roman"/>
          <w:color w:val="000000" w:themeColor="text1"/>
          <w:szCs w:val="24"/>
          <w:lang w:val="x-none"/>
        </w:rPr>
        <w:br/>
        <w:t xml:space="preserve">   </w:t>
      </w:r>
      <w:r w:rsidR="007A0A18" w:rsidRPr="004D1628">
        <w:rPr>
          <w:rFonts w:ascii="Times New Roman" w:eastAsia="標楷體" w:hAnsi="Times New Roman" w:cs="Times New Roman" w:hint="eastAsia"/>
          <w:color w:val="000000" w:themeColor="text1"/>
          <w:szCs w:val="24"/>
          <w:lang w:val="x-none"/>
        </w:rPr>
        <w:t xml:space="preserve">   </w:t>
      </w:r>
      <w:r w:rsidRPr="004D1628">
        <w:rPr>
          <w:rFonts w:ascii="Times New Roman" w:eastAsia="標楷體" w:hAnsi="Times New Roman" w:cs="Times New Roman"/>
          <w:color w:val="000000" w:themeColor="text1"/>
          <w:szCs w:val="24"/>
          <w:lang w:val="x-none"/>
        </w:rPr>
        <w:t xml:space="preserve"> e-mail</w:t>
      </w:r>
      <w:r w:rsidRPr="004D1628">
        <w:rPr>
          <w:rFonts w:ascii="Times New Roman" w:eastAsia="標楷體" w:hAnsi="Times New Roman" w:cs="Times New Roman"/>
          <w:color w:val="000000" w:themeColor="text1"/>
          <w:szCs w:val="24"/>
          <w:lang w:val="x-none"/>
        </w:rPr>
        <w:t>：</w:t>
      </w:r>
    </w:p>
    <w:p w14:paraId="72DA59B3" w14:textId="54324DBA" w:rsidR="005E6ECC" w:rsidRPr="004D1628" w:rsidRDefault="005E6ECC" w:rsidP="005E6ECC">
      <w:pPr>
        <w:jc w:val="both"/>
        <w:rPr>
          <w:rFonts w:ascii="Times New Roman" w:eastAsia="標楷體" w:hAnsi="Times New Roman" w:cs="Times New Roman"/>
          <w:color w:val="000000" w:themeColor="text1"/>
          <w:szCs w:val="24"/>
          <w:lang w:val="x-none"/>
        </w:rPr>
      </w:pPr>
      <w:r w:rsidRPr="004D1628">
        <w:rPr>
          <w:rFonts w:ascii="Times New Roman" w:eastAsia="標楷體" w:hAnsi="Times New Roman" w:cs="Times New Roman"/>
          <w:color w:val="000000" w:themeColor="text1"/>
          <w:szCs w:val="24"/>
          <w:lang w:val="x-none"/>
        </w:rPr>
        <w:t>(</w:t>
      </w:r>
      <w:r w:rsidRPr="004D1628">
        <w:rPr>
          <w:rFonts w:ascii="Times New Roman" w:eastAsia="標楷體" w:hAnsi="Times New Roman" w:cs="Times New Roman"/>
          <w:color w:val="000000" w:themeColor="text1"/>
          <w:szCs w:val="24"/>
          <w:lang w:val="x-none"/>
        </w:rPr>
        <w:t>八</w:t>
      </w:r>
      <w:r w:rsidRPr="004D1628">
        <w:rPr>
          <w:rFonts w:ascii="Times New Roman" w:eastAsia="標楷體" w:hAnsi="Times New Roman" w:cs="Times New Roman"/>
          <w:color w:val="000000" w:themeColor="text1"/>
          <w:szCs w:val="24"/>
          <w:lang w:val="x-none"/>
        </w:rPr>
        <w:t>)</w:t>
      </w:r>
      <w:r w:rsidRPr="004D1628">
        <w:rPr>
          <w:rFonts w:ascii="Times New Roman" w:eastAsia="標楷體" w:hAnsi="Times New Roman" w:cs="Times New Roman"/>
          <w:color w:val="000000" w:themeColor="text1"/>
          <w:szCs w:val="24"/>
          <w:lang w:val="x-none"/>
        </w:rPr>
        <w:t>人力配置：</w:t>
      </w:r>
      <w:r w:rsidR="005F265D" w:rsidRPr="004D1628">
        <w:rPr>
          <w:rFonts w:ascii="Times New Roman" w:eastAsia="標楷體" w:hAnsi="Times New Roman" w:cs="Times New Roman"/>
          <w:color w:val="000000" w:themeColor="text1"/>
          <w:szCs w:val="24"/>
          <w:lang w:val="x-none"/>
        </w:rPr>
        <w:t xml:space="preserve"> </w:t>
      </w:r>
    </w:p>
    <w:tbl>
      <w:tblPr>
        <w:tblStyle w:val="a5"/>
        <w:tblW w:w="9078" w:type="dxa"/>
        <w:tblInd w:w="273" w:type="dxa"/>
        <w:tblLook w:val="04A0" w:firstRow="1" w:lastRow="0" w:firstColumn="1" w:lastColumn="0" w:noHBand="0" w:noVBand="1"/>
      </w:tblPr>
      <w:tblGrid>
        <w:gridCol w:w="856"/>
        <w:gridCol w:w="1276"/>
        <w:gridCol w:w="1701"/>
        <w:gridCol w:w="1134"/>
        <w:gridCol w:w="1559"/>
        <w:gridCol w:w="1418"/>
        <w:gridCol w:w="1134"/>
      </w:tblGrid>
      <w:tr w:rsidR="004D1628" w:rsidRPr="004D1628" w14:paraId="356C50EE" w14:textId="5A66ECE0" w:rsidTr="005F265D">
        <w:tc>
          <w:tcPr>
            <w:tcW w:w="856" w:type="dxa"/>
          </w:tcPr>
          <w:p w14:paraId="7C894607" w14:textId="6DD0846C" w:rsidR="005F265D" w:rsidRPr="004D1628" w:rsidRDefault="005F265D" w:rsidP="00025850">
            <w:pPr>
              <w:jc w:val="center"/>
              <w:rPr>
                <w:rFonts w:ascii="Times New Roman" w:eastAsia="標楷體" w:hAnsi="Times New Roman" w:cs="Times New Roman"/>
                <w:color w:val="000000" w:themeColor="text1"/>
                <w:szCs w:val="24"/>
                <w:lang w:val="x-none"/>
              </w:rPr>
            </w:pPr>
            <w:r w:rsidRPr="004D1628">
              <w:rPr>
                <w:rFonts w:ascii="Times New Roman" w:eastAsia="標楷體" w:hAnsi="Times New Roman" w:cs="Times New Roman" w:hint="eastAsia"/>
                <w:color w:val="000000" w:themeColor="text1"/>
                <w:szCs w:val="24"/>
                <w:lang w:val="x-none"/>
              </w:rPr>
              <w:t>序號</w:t>
            </w:r>
          </w:p>
        </w:tc>
        <w:tc>
          <w:tcPr>
            <w:tcW w:w="1276" w:type="dxa"/>
          </w:tcPr>
          <w:p w14:paraId="3DB01D5E" w14:textId="1FE703CB" w:rsidR="005F265D" w:rsidRPr="004D1628" w:rsidRDefault="005F265D" w:rsidP="00025850">
            <w:pPr>
              <w:jc w:val="center"/>
              <w:rPr>
                <w:rFonts w:ascii="Times New Roman" w:eastAsia="標楷體" w:hAnsi="Times New Roman" w:cs="Times New Roman"/>
                <w:color w:val="000000" w:themeColor="text1"/>
                <w:szCs w:val="24"/>
                <w:lang w:val="x-none"/>
              </w:rPr>
            </w:pPr>
            <w:r w:rsidRPr="004D1628">
              <w:rPr>
                <w:rFonts w:ascii="Times New Roman" w:eastAsia="標楷體" w:hAnsi="Times New Roman" w:cs="Times New Roman"/>
                <w:color w:val="000000" w:themeColor="text1"/>
                <w:szCs w:val="24"/>
                <w:lang w:val="x-none"/>
              </w:rPr>
              <w:t>個管人員</w:t>
            </w:r>
          </w:p>
        </w:tc>
        <w:tc>
          <w:tcPr>
            <w:tcW w:w="1701" w:type="dxa"/>
          </w:tcPr>
          <w:p w14:paraId="28636402" w14:textId="77777777" w:rsidR="005F265D" w:rsidRPr="004D1628" w:rsidRDefault="005F265D" w:rsidP="00025850">
            <w:pPr>
              <w:jc w:val="center"/>
              <w:rPr>
                <w:rFonts w:ascii="Times New Roman" w:eastAsia="標楷體" w:hAnsi="Times New Roman" w:cs="Times New Roman"/>
                <w:color w:val="000000" w:themeColor="text1"/>
                <w:szCs w:val="24"/>
                <w:lang w:val="x-none"/>
              </w:rPr>
            </w:pPr>
            <w:r w:rsidRPr="004D1628">
              <w:rPr>
                <w:rFonts w:ascii="Times New Roman" w:eastAsia="標楷體" w:hAnsi="Times New Roman" w:cs="Times New Roman"/>
                <w:color w:val="000000" w:themeColor="text1"/>
                <w:szCs w:val="24"/>
                <w:lang w:val="x-none"/>
              </w:rPr>
              <w:t>專業背景</w:t>
            </w:r>
          </w:p>
        </w:tc>
        <w:tc>
          <w:tcPr>
            <w:tcW w:w="1134" w:type="dxa"/>
          </w:tcPr>
          <w:p w14:paraId="080077CC" w14:textId="7E1D190D" w:rsidR="005F265D" w:rsidRPr="004D1628" w:rsidRDefault="005F265D" w:rsidP="00025850">
            <w:pPr>
              <w:jc w:val="center"/>
              <w:rPr>
                <w:rFonts w:ascii="Times New Roman" w:eastAsia="標楷體" w:hAnsi="Times New Roman" w:cs="Times New Roman"/>
                <w:color w:val="000000" w:themeColor="text1"/>
                <w:szCs w:val="24"/>
                <w:lang w:val="x-none"/>
              </w:rPr>
            </w:pPr>
            <w:r w:rsidRPr="004D1628">
              <w:rPr>
                <w:rFonts w:ascii="Times New Roman" w:eastAsia="標楷體" w:hAnsi="Times New Roman" w:cs="Times New Roman"/>
                <w:color w:val="000000" w:themeColor="text1"/>
                <w:szCs w:val="24"/>
                <w:lang w:val="x-none"/>
              </w:rPr>
              <w:t>專</w:t>
            </w:r>
            <w:r w:rsidRPr="004D1628">
              <w:rPr>
                <w:rFonts w:ascii="Times New Roman" w:eastAsia="標楷體" w:hAnsi="Times New Roman" w:cs="Times New Roman" w:hint="eastAsia"/>
                <w:color w:val="000000" w:themeColor="text1"/>
                <w:szCs w:val="24"/>
                <w:lang w:val="x-none"/>
              </w:rPr>
              <w:t>/</w:t>
            </w:r>
            <w:r w:rsidRPr="004D1628">
              <w:rPr>
                <w:rFonts w:ascii="Times New Roman" w:eastAsia="標楷體" w:hAnsi="Times New Roman" w:cs="Times New Roman" w:hint="eastAsia"/>
                <w:color w:val="000000" w:themeColor="text1"/>
                <w:szCs w:val="24"/>
                <w:lang w:val="x-none"/>
              </w:rPr>
              <w:t>兼</w:t>
            </w:r>
            <w:r w:rsidRPr="004D1628">
              <w:rPr>
                <w:rFonts w:ascii="Times New Roman" w:eastAsia="標楷體" w:hAnsi="Times New Roman" w:cs="Times New Roman"/>
                <w:color w:val="000000" w:themeColor="text1"/>
                <w:szCs w:val="24"/>
                <w:lang w:val="x-none"/>
              </w:rPr>
              <w:t>任</w:t>
            </w:r>
          </w:p>
        </w:tc>
        <w:tc>
          <w:tcPr>
            <w:tcW w:w="1559" w:type="dxa"/>
          </w:tcPr>
          <w:p w14:paraId="15008323" w14:textId="7DE1C81E" w:rsidR="005F265D" w:rsidRPr="004D1628" w:rsidRDefault="005F265D" w:rsidP="00025850">
            <w:pPr>
              <w:jc w:val="center"/>
              <w:rPr>
                <w:rFonts w:ascii="Times New Roman" w:eastAsia="標楷體" w:hAnsi="Times New Roman" w:cs="Times New Roman"/>
                <w:color w:val="000000" w:themeColor="text1"/>
                <w:szCs w:val="24"/>
                <w:lang w:val="x-none"/>
              </w:rPr>
            </w:pPr>
            <w:r w:rsidRPr="004D1628">
              <w:rPr>
                <w:rFonts w:ascii="Times New Roman" w:eastAsia="標楷體" w:hAnsi="Times New Roman" w:cs="Times New Roman" w:hint="eastAsia"/>
                <w:color w:val="000000" w:themeColor="text1"/>
                <w:szCs w:val="24"/>
                <w:lang w:val="x-none"/>
              </w:rPr>
              <w:t>登錄日期</w:t>
            </w:r>
          </w:p>
        </w:tc>
        <w:tc>
          <w:tcPr>
            <w:tcW w:w="1418" w:type="dxa"/>
          </w:tcPr>
          <w:p w14:paraId="4FB387C4" w14:textId="029602D4" w:rsidR="005F265D" w:rsidRPr="004D1628" w:rsidRDefault="005F265D" w:rsidP="00025850">
            <w:pPr>
              <w:jc w:val="center"/>
              <w:rPr>
                <w:rFonts w:ascii="Times New Roman" w:eastAsia="標楷體" w:hAnsi="Times New Roman" w:cs="Times New Roman"/>
                <w:color w:val="000000" w:themeColor="text1"/>
                <w:szCs w:val="24"/>
                <w:lang w:val="x-none"/>
              </w:rPr>
            </w:pPr>
            <w:bookmarkStart w:id="28" w:name="_Hlk154651578"/>
            <w:r w:rsidRPr="004D1628">
              <w:rPr>
                <w:rFonts w:ascii="Times New Roman" w:eastAsia="標楷體" w:hAnsi="Times New Roman" w:cs="Times New Roman" w:hint="eastAsia"/>
                <w:color w:val="000000" w:themeColor="text1"/>
                <w:szCs w:val="24"/>
                <w:lang w:val="x-none"/>
              </w:rPr>
              <w:t>註銷日期</w:t>
            </w:r>
            <w:bookmarkEnd w:id="28"/>
          </w:p>
        </w:tc>
        <w:tc>
          <w:tcPr>
            <w:tcW w:w="1134" w:type="dxa"/>
          </w:tcPr>
          <w:p w14:paraId="399A3F6B" w14:textId="75A1BE2C" w:rsidR="005F265D" w:rsidRPr="004D1628" w:rsidRDefault="005F265D" w:rsidP="00025850">
            <w:pPr>
              <w:jc w:val="center"/>
              <w:rPr>
                <w:rFonts w:ascii="Times New Roman" w:eastAsia="標楷體" w:hAnsi="Times New Roman" w:cs="Times New Roman"/>
                <w:color w:val="000000" w:themeColor="text1"/>
                <w:szCs w:val="24"/>
                <w:lang w:val="x-none"/>
              </w:rPr>
            </w:pPr>
            <w:r w:rsidRPr="004D1628">
              <w:rPr>
                <w:rFonts w:ascii="Times New Roman" w:eastAsia="標楷體" w:hAnsi="Times New Roman" w:cs="Times New Roman" w:hint="eastAsia"/>
                <w:color w:val="000000" w:themeColor="text1"/>
                <w:szCs w:val="24"/>
                <w:lang w:val="x-none"/>
              </w:rPr>
              <w:t>備註</w:t>
            </w:r>
          </w:p>
        </w:tc>
      </w:tr>
      <w:tr w:rsidR="004D1628" w:rsidRPr="004D1628" w14:paraId="1719A003" w14:textId="6D7FB0E1" w:rsidTr="005F265D">
        <w:tc>
          <w:tcPr>
            <w:tcW w:w="856" w:type="dxa"/>
          </w:tcPr>
          <w:p w14:paraId="3FA04FAC" w14:textId="04E0BAC3" w:rsidR="005F265D" w:rsidRPr="004D1628" w:rsidRDefault="005F265D" w:rsidP="00025850">
            <w:pPr>
              <w:jc w:val="center"/>
              <w:rPr>
                <w:rFonts w:ascii="Times New Roman" w:eastAsia="標楷體" w:hAnsi="Times New Roman" w:cs="Times New Roman"/>
                <w:color w:val="000000" w:themeColor="text1"/>
                <w:szCs w:val="24"/>
                <w:lang w:val="x-none"/>
              </w:rPr>
            </w:pPr>
            <w:r w:rsidRPr="004D1628">
              <w:rPr>
                <w:rFonts w:ascii="Times New Roman" w:eastAsia="標楷體" w:hAnsi="Times New Roman" w:cs="Times New Roman" w:hint="eastAsia"/>
                <w:color w:val="000000" w:themeColor="text1"/>
                <w:szCs w:val="24"/>
                <w:lang w:val="x-none"/>
              </w:rPr>
              <w:t>範例</w:t>
            </w:r>
          </w:p>
        </w:tc>
        <w:tc>
          <w:tcPr>
            <w:tcW w:w="1276" w:type="dxa"/>
          </w:tcPr>
          <w:p w14:paraId="041D43E4" w14:textId="657B3444" w:rsidR="005F265D" w:rsidRPr="004D1628" w:rsidRDefault="005F265D" w:rsidP="007A19FB">
            <w:pPr>
              <w:jc w:val="center"/>
              <w:rPr>
                <w:rFonts w:ascii="Times New Roman" w:eastAsia="標楷體" w:hAnsi="Times New Roman" w:cs="Times New Roman"/>
                <w:color w:val="000000" w:themeColor="text1"/>
                <w:szCs w:val="24"/>
                <w:lang w:val="x-none"/>
              </w:rPr>
            </w:pPr>
            <w:r w:rsidRPr="004D1628">
              <w:rPr>
                <w:rFonts w:ascii="Times New Roman" w:eastAsia="標楷體" w:hAnsi="Times New Roman" w:cs="Times New Roman" w:hint="eastAsia"/>
                <w:color w:val="000000" w:themeColor="text1"/>
                <w:szCs w:val="24"/>
                <w:lang w:val="x-none"/>
              </w:rPr>
              <w:t>王曉明</w:t>
            </w:r>
          </w:p>
        </w:tc>
        <w:tc>
          <w:tcPr>
            <w:tcW w:w="1701" w:type="dxa"/>
          </w:tcPr>
          <w:p w14:paraId="71C24376" w14:textId="41C66818" w:rsidR="005F265D" w:rsidRPr="004D1628" w:rsidRDefault="005F265D" w:rsidP="00025850">
            <w:pPr>
              <w:jc w:val="center"/>
              <w:rPr>
                <w:rFonts w:ascii="Times New Roman" w:eastAsia="標楷體" w:hAnsi="Times New Roman" w:cs="Times New Roman"/>
                <w:color w:val="000000" w:themeColor="text1"/>
                <w:szCs w:val="24"/>
                <w:lang w:val="x-none"/>
              </w:rPr>
            </w:pPr>
            <w:r w:rsidRPr="004D1628">
              <w:rPr>
                <w:rFonts w:ascii="Times New Roman" w:eastAsia="標楷體" w:hAnsi="Times New Roman" w:cs="Times New Roman"/>
                <w:color w:val="000000" w:themeColor="text1"/>
                <w:szCs w:val="24"/>
                <w:lang w:val="x-none"/>
              </w:rPr>
              <w:t>護理師</w:t>
            </w:r>
          </w:p>
        </w:tc>
        <w:tc>
          <w:tcPr>
            <w:tcW w:w="1134" w:type="dxa"/>
          </w:tcPr>
          <w:p w14:paraId="44A30A91" w14:textId="7364DED3" w:rsidR="005F265D" w:rsidRPr="004D1628" w:rsidRDefault="005F265D" w:rsidP="00025850">
            <w:pPr>
              <w:jc w:val="center"/>
              <w:rPr>
                <w:rFonts w:ascii="Times New Roman" w:eastAsia="標楷體" w:hAnsi="Times New Roman" w:cs="Times New Roman"/>
                <w:color w:val="000000" w:themeColor="text1"/>
                <w:szCs w:val="24"/>
                <w:lang w:val="x-none"/>
              </w:rPr>
            </w:pPr>
            <w:r w:rsidRPr="004D1628">
              <w:rPr>
                <w:rFonts w:ascii="Times New Roman" w:eastAsia="標楷體" w:hAnsi="Times New Roman" w:cs="Times New Roman" w:hint="eastAsia"/>
                <w:color w:val="000000" w:themeColor="text1"/>
                <w:szCs w:val="24"/>
                <w:lang w:val="x-none"/>
              </w:rPr>
              <w:t>專任</w:t>
            </w:r>
          </w:p>
        </w:tc>
        <w:tc>
          <w:tcPr>
            <w:tcW w:w="1559" w:type="dxa"/>
          </w:tcPr>
          <w:p w14:paraId="3DD92A87" w14:textId="16CF6757" w:rsidR="005F265D" w:rsidRPr="004D1628" w:rsidRDefault="005F265D" w:rsidP="00025850">
            <w:pPr>
              <w:jc w:val="center"/>
              <w:rPr>
                <w:rFonts w:ascii="Times New Roman" w:eastAsia="標楷體" w:hAnsi="Times New Roman" w:cs="Times New Roman"/>
                <w:color w:val="000000" w:themeColor="text1"/>
                <w:szCs w:val="24"/>
                <w:lang w:val="x-none"/>
              </w:rPr>
            </w:pPr>
            <w:r w:rsidRPr="004D1628">
              <w:rPr>
                <w:rFonts w:ascii="Times New Roman" w:eastAsia="標楷體" w:hAnsi="Times New Roman" w:cs="Times New Roman" w:hint="eastAsia"/>
                <w:color w:val="000000" w:themeColor="text1"/>
                <w:szCs w:val="24"/>
                <w:lang w:val="x-none"/>
              </w:rPr>
              <w:t>108/2/1</w:t>
            </w:r>
          </w:p>
        </w:tc>
        <w:tc>
          <w:tcPr>
            <w:tcW w:w="1418" w:type="dxa"/>
          </w:tcPr>
          <w:p w14:paraId="4F414C51" w14:textId="2B7C498F" w:rsidR="005F265D" w:rsidRPr="004D1628" w:rsidRDefault="005F265D" w:rsidP="00025850">
            <w:pPr>
              <w:jc w:val="center"/>
              <w:rPr>
                <w:rFonts w:ascii="Times New Roman" w:eastAsia="標楷體" w:hAnsi="Times New Roman" w:cs="Times New Roman"/>
                <w:color w:val="000000" w:themeColor="text1"/>
                <w:szCs w:val="24"/>
                <w:lang w:val="x-none"/>
              </w:rPr>
            </w:pPr>
            <w:r w:rsidRPr="004D1628">
              <w:rPr>
                <w:rFonts w:ascii="Times New Roman" w:eastAsia="標楷體" w:hAnsi="Times New Roman" w:cs="Times New Roman" w:hint="eastAsia"/>
                <w:color w:val="000000" w:themeColor="text1"/>
                <w:szCs w:val="24"/>
                <w:lang w:val="x-none"/>
              </w:rPr>
              <w:t>109/2/1</w:t>
            </w:r>
          </w:p>
        </w:tc>
        <w:tc>
          <w:tcPr>
            <w:tcW w:w="1134" w:type="dxa"/>
          </w:tcPr>
          <w:p w14:paraId="56B18CBE" w14:textId="77777777" w:rsidR="005F265D" w:rsidRPr="004D1628" w:rsidRDefault="005F265D" w:rsidP="00025850">
            <w:pPr>
              <w:jc w:val="center"/>
              <w:rPr>
                <w:rFonts w:ascii="Times New Roman" w:eastAsia="標楷體" w:hAnsi="Times New Roman" w:cs="Times New Roman"/>
                <w:color w:val="000000" w:themeColor="text1"/>
                <w:szCs w:val="24"/>
                <w:lang w:val="x-none"/>
              </w:rPr>
            </w:pPr>
          </w:p>
        </w:tc>
      </w:tr>
      <w:tr w:rsidR="004D1628" w:rsidRPr="004D1628" w14:paraId="2A56B7E3" w14:textId="7471292A" w:rsidTr="005F265D">
        <w:tc>
          <w:tcPr>
            <w:tcW w:w="856" w:type="dxa"/>
          </w:tcPr>
          <w:p w14:paraId="60287BA2" w14:textId="5698CA89" w:rsidR="005F265D" w:rsidRPr="004D1628" w:rsidRDefault="005F265D" w:rsidP="007A19FB">
            <w:pPr>
              <w:jc w:val="center"/>
              <w:rPr>
                <w:rFonts w:ascii="Times New Roman" w:eastAsia="標楷體" w:hAnsi="Times New Roman" w:cs="Times New Roman"/>
                <w:color w:val="000000" w:themeColor="text1"/>
                <w:szCs w:val="24"/>
                <w:lang w:val="x-none"/>
              </w:rPr>
            </w:pPr>
            <w:r w:rsidRPr="004D1628">
              <w:rPr>
                <w:rFonts w:ascii="Times New Roman" w:eastAsia="標楷體" w:hAnsi="Times New Roman" w:cs="Times New Roman" w:hint="eastAsia"/>
                <w:color w:val="000000" w:themeColor="text1"/>
                <w:szCs w:val="24"/>
                <w:lang w:val="x-none"/>
              </w:rPr>
              <w:t>1</w:t>
            </w:r>
          </w:p>
        </w:tc>
        <w:tc>
          <w:tcPr>
            <w:tcW w:w="1276" w:type="dxa"/>
          </w:tcPr>
          <w:p w14:paraId="1769956D" w14:textId="39507F18" w:rsidR="005F265D" w:rsidRPr="004D1628" w:rsidRDefault="005F265D" w:rsidP="007A19FB">
            <w:pPr>
              <w:jc w:val="center"/>
              <w:rPr>
                <w:rFonts w:ascii="Times New Roman" w:eastAsia="標楷體" w:hAnsi="Times New Roman" w:cs="Times New Roman"/>
                <w:color w:val="000000" w:themeColor="text1"/>
                <w:szCs w:val="24"/>
                <w:lang w:val="x-none"/>
              </w:rPr>
            </w:pPr>
          </w:p>
        </w:tc>
        <w:tc>
          <w:tcPr>
            <w:tcW w:w="1701" w:type="dxa"/>
          </w:tcPr>
          <w:p w14:paraId="48963DB4" w14:textId="668CE221" w:rsidR="005F265D" w:rsidRPr="004D1628" w:rsidRDefault="005F265D" w:rsidP="005F265D">
            <w:pPr>
              <w:jc w:val="center"/>
              <w:rPr>
                <w:rFonts w:ascii="Times New Roman" w:eastAsia="標楷體" w:hAnsi="Times New Roman" w:cs="Times New Roman"/>
                <w:color w:val="000000" w:themeColor="text1"/>
                <w:szCs w:val="24"/>
                <w:lang w:val="x-none"/>
              </w:rPr>
            </w:pPr>
          </w:p>
        </w:tc>
        <w:tc>
          <w:tcPr>
            <w:tcW w:w="1134" w:type="dxa"/>
          </w:tcPr>
          <w:p w14:paraId="46CA0AB1" w14:textId="77777777" w:rsidR="005F265D" w:rsidRPr="004D1628" w:rsidRDefault="005F265D" w:rsidP="005F265D">
            <w:pPr>
              <w:jc w:val="center"/>
              <w:rPr>
                <w:rFonts w:ascii="Times New Roman" w:eastAsia="標楷體" w:hAnsi="Times New Roman" w:cs="Times New Roman"/>
                <w:color w:val="000000" w:themeColor="text1"/>
                <w:szCs w:val="24"/>
                <w:lang w:val="x-none"/>
              </w:rPr>
            </w:pPr>
          </w:p>
        </w:tc>
        <w:tc>
          <w:tcPr>
            <w:tcW w:w="1559" w:type="dxa"/>
          </w:tcPr>
          <w:p w14:paraId="5008FC25" w14:textId="77777777" w:rsidR="005F265D" w:rsidRPr="004D1628" w:rsidRDefault="005F265D" w:rsidP="005F265D">
            <w:pPr>
              <w:jc w:val="center"/>
              <w:rPr>
                <w:rFonts w:ascii="Times New Roman" w:eastAsia="標楷體" w:hAnsi="Times New Roman" w:cs="Times New Roman"/>
                <w:color w:val="000000" w:themeColor="text1"/>
                <w:szCs w:val="24"/>
                <w:lang w:val="x-none"/>
              </w:rPr>
            </w:pPr>
          </w:p>
        </w:tc>
        <w:tc>
          <w:tcPr>
            <w:tcW w:w="1418" w:type="dxa"/>
          </w:tcPr>
          <w:p w14:paraId="03BDFB1A" w14:textId="77777777" w:rsidR="005F265D" w:rsidRPr="004D1628" w:rsidRDefault="005F265D" w:rsidP="005F265D">
            <w:pPr>
              <w:jc w:val="center"/>
              <w:rPr>
                <w:rFonts w:ascii="Times New Roman" w:eastAsia="標楷體" w:hAnsi="Times New Roman" w:cs="Times New Roman"/>
                <w:color w:val="000000" w:themeColor="text1"/>
                <w:szCs w:val="24"/>
                <w:lang w:val="x-none"/>
              </w:rPr>
            </w:pPr>
          </w:p>
        </w:tc>
        <w:tc>
          <w:tcPr>
            <w:tcW w:w="1134" w:type="dxa"/>
          </w:tcPr>
          <w:p w14:paraId="34452FC9" w14:textId="77777777" w:rsidR="005F265D" w:rsidRPr="004D1628" w:rsidRDefault="005F265D" w:rsidP="005F265D">
            <w:pPr>
              <w:jc w:val="center"/>
              <w:rPr>
                <w:rFonts w:ascii="Times New Roman" w:eastAsia="標楷體" w:hAnsi="Times New Roman" w:cs="Times New Roman"/>
                <w:color w:val="000000" w:themeColor="text1"/>
                <w:szCs w:val="24"/>
                <w:lang w:val="x-none"/>
              </w:rPr>
            </w:pPr>
          </w:p>
        </w:tc>
      </w:tr>
      <w:tr w:rsidR="004D1628" w:rsidRPr="004D1628" w14:paraId="5AFFAD3D" w14:textId="5D4711DA" w:rsidTr="005F265D">
        <w:tc>
          <w:tcPr>
            <w:tcW w:w="856" w:type="dxa"/>
          </w:tcPr>
          <w:p w14:paraId="21A26EFC" w14:textId="3E9ECD93" w:rsidR="005F265D" w:rsidRPr="004D1628" w:rsidRDefault="005F265D" w:rsidP="007A19FB">
            <w:pPr>
              <w:jc w:val="center"/>
              <w:rPr>
                <w:rFonts w:ascii="Times New Roman" w:eastAsia="標楷體" w:hAnsi="Times New Roman" w:cs="Times New Roman"/>
                <w:color w:val="000000" w:themeColor="text1"/>
                <w:szCs w:val="24"/>
                <w:lang w:val="x-none"/>
              </w:rPr>
            </w:pPr>
            <w:r w:rsidRPr="004D1628">
              <w:rPr>
                <w:rFonts w:ascii="Times New Roman" w:eastAsia="標楷體" w:hAnsi="Times New Roman" w:cs="Times New Roman" w:hint="eastAsia"/>
                <w:color w:val="000000" w:themeColor="text1"/>
                <w:szCs w:val="24"/>
                <w:lang w:val="x-none"/>
              </w:rPr>
              <w:t>2</w:t>
            </w:r>
          </w:p>
        </w:tc>
        <w:tc>
          <w:tcPr>
            <w:tcW w:w="1276" w:type="dxa"/>
          </w:tcPr>
          <w:p w14:paraId="5BD95615" w14:textId="0C1BCD5F" w:rsidR="005F265D" w:rsidRPr="004D1628" w:rsidRDefault="005F265D" w:rsidP="007A19FB">
            <w:pPr>
              <w:jc w:val="center"/>
              <w:rPr>
                <w:rFonts w:ascii="Times New Roman" w:eastAsia="標楷體" w:hAnsi="Times New Roman" w:cs="Times New Roman"/>
                <w:color w:val="000000" w:themeColor="text1"/>
                <w:szCs w:val="24"/>
                <w:lang w:val="x-none"/>
              </w:rPr>
            </w:pPr>
          </w:p>
        </w:tc>
        <w:tc>
          <w:tcPr>
            <w:tcW w:w="1701" w:type="dxa"/>
          </w:tcPr>
          <w:p w14:paraId="3BC83C92" w14:textId="196C8B4D" w:rsidR="005F265D" w:rsidRPr="004D1628" w:rsidRDefault="005F265D" w:rsidP="005F265D">
            <w:pPr>
              <w:jc w:val="center"/>
              <w:rPr>
                <w:rFonts w:ascii="Times New Roman" w:eastAsia="標楷體" w:hAnsi="Times New Roman" w:cs="Times New Roman"/>
                <w:color w:val="000000" w:themeColor="text1"/>
                <w:szCs w:val="24"/>
                <w:lang w:val="x-none"/>
              </w:rPr>
            </w:pPr>
          </w:p>
        </w:tc>
        <w:tc>
          <w:tcPr>
            <w:tcW w:w="1134" w:type="dxa"/>
          </w:tcPr>
          <w:p w14:paraId="0BC877D2" w14:textId="77777777" w:rsidR="005F265D" w:rsidRPr="004D1628" w:rsidRDefault="005F265D" w:rsidP="005F265D">
            <w:pPr>
              <w:jc w:val="center"/>
              <w:rPr>
                <w:rFonts w:ascii="Times New Roman" w:eastAsia="標楷體" w:hAnsi="Times New Roman" w:cs="Times New Roman"/>
                <w:color w:val="000000" w:themeColor="text1"/>
                <w:szCs w:val="24"/>
                <w:lang w:val="x-none"/>
              </w:rPr>
            </w:pPr>
          </w:p>
        </w:tc>
        <w:tc>
          <w:tcPr>
            <w:tcW w:w="1559" w:type="dxa"/>
          </w:tcPr>
          <w:p w14:paraId="24A97168" w14:textId="77777777" w:rsidR="005F265D" w:rsidRPr="004D1628" w:rsidRDefault="005F265D" w:rsidP="005F265D">
            <w:pPr>
              <w:jc w:val="center"/>
              <w:rPr>
                <w:rFonts w:ascii="Times New Roman" w:eastAsia="標楷體" w:hAnsi="Times New Roman" w:cs="Times New Roman"/>
                <w:color w:val="000000" w:themeColor="text1"/>
                <w:szCs w:val="24"/>
                <w:lang w:val="x-none"/>
              </w:rPr>
            </w:pPr>
          </w:p>
        </w:tc>
        <w:tc>
          <w:tcPr>
            <w:tcW w:w="1418" w:type="dxa"/>
          </w:tcPr>
          <w:p w14:paraId="13706C84" w14:textId="77777777" w:rsidR="005F265D" w:rsidRPr="004D1628" w:rsidRDefault="005F265D" w:rsidP="005F265D">
            <w:pPr>
              <w:jc w:val="center"/>
              <w:rPr>
                <w:rFonts w:ascii="Times New Roman" w:eastAsia="標楷體" w:hAnsi="Times New Roman" w:cs="Times New Roman"/>
                <w:color w:val="000000" w:themeColor="text1"/>
                <w:szCs w:val="24"/>
                <w:lang w:val="x-none"/>
              </w:rPr>
            </w:pPr>
          </w:p>
        </w:tc>
        <w:tc>
          <w:tcPr>
            <w:tcW w:w="1134" w:type="dxa"/>
          </w:tcPr>
          <w:p w14:paraId="0A84BE40" w14:textId="77777777" w:rsidR="005F265D" w:rsidRPr="004D1628" w:rsidRDefault="005F265D" w:rsidP="005F265D">
            <w:pPr>
              <w:jc w:val="center"/>
              <w:rPr>
                <w:rFonts w:ascii="Times New Roman" w:eastAsia="標楷體" w:hAnsi="Times New Roman" w:cs="Times New Roman"/>
                <w:color w:val="000000" w:themeColor="text1"/>
                <w:szCs w:val="24"/>
                <w:lang w:val="x-none"/>
              </w:rPr>
            </w:pPr>
          </w:p>
        </w:tc>
      </w:tr>
      <w:tr w:rsidR="004D1628" w:rsidRPr="004D1628" w14:paraId="64F81CDA" w14:textId="21835FDD" w:rsidTr="005F265D">
        <w:tc>
          <w:tcPr>
            <w:tcW w:w="856" w:type="dxa"/>
          </w:tcPr>
          <w:p w14:paraId="619FDBC5" w14:textId="6D415824" w:rsidR="005F265D" w:rsidRPr="004D1628" w:rsidRDefault="005F265D" w:rsidP="007A19FB">
            <w:pPr>
              <w:jc w:val="center"/>
              <w:rPr>
                <w:rFonts w:ascii="Times New Roman" w:eastAsia="標楷體" w:hAnsi="Times New Roman" w:cs="Times New Roman"/>
                <w:color w:val="000000" w:themeColor="text1"/>
                <w:szCs w:val="24"/>
                <w:lang w:val="x-none"/>
              </w:rPr>
            </w:pPr>
            <w:r w:rsidRPr="004D1628">
              <w:rPr>
                <w:rFonts w:ascii="Times New Roman" w:eastAsia="標楷體" w:hAnsi="Times New Roman" w:cs="Times New Roman" w:hint="eastAsia"/>
                <w:color w:val="000000" w:themeColor="text1"/>
                <w:szCs w:val="24"/>
                <w:lang w:val="x-none"/>
              </w:rPr>
              <w:t>3</w:t>
            </w:r>
          </w:p>
        </w:tc>
        <w:tc>
          <w:tcPr>
            <w:tcW w:w="1276" w:type="dxa"/>
          </w:tcPr>
          <w:p w14:paraId="1DA5DA39" w14:textId="6F88793C" w:rsidR="005F265D" w:rsidRPr="004D1628" w:rsidRDefault="005F265D" w:rsidP="007A19FB">
            <w:pPr>
              <w:jc w:val="center"/>
              <w:rPr>
                <w:rFonts w:ascii="Times New Roman" w:eastAsia="標楷體" w:hAnsi="Times New Roman" w:cs="Times New Roman"/>
                <w:color w:val="000000" w:themeColor="text1"/>
                <w:szCs w:val="24"/>
                <w:lang w:val="x-none"/>
              </w:rPr>
            </w:pPr>
          </w:p>
        </w:tc>
        <w:tc>
          <w:tcPr>
            <w:tcW w:w="1701" w:type="dxa"/>
          </w:tcPr>
          <w:p w14:paraId="7EB1871B" w14:textId="48ADF026" w:rsidR="005F265D" w:rsidRPr="004D1628" w:rsidRDefault="005F265D" w:rsidP="005F265D">
            <w:pPr>
              <w:jc w:val="center"/>
              <w:rPr>
                <w:rFonts w:ascii="Times New Roman" w:eastAsia="標楷體" w:hAnsi="Times New Roman" w:cs="Times New Roman"/>
                <w:color w:val="000000" w:themeColor="text1"/>
                <w:szCs w:val="24"/>
                <w:lang w:val="x-none"/>
              </w:rPr>
            </w:pPr>
          </w:p>
        </w:tc>
        <w:tc>
          <w:tcPr>
            <w:tcW w:w="1134" w:type="dxa"/>
          </w:tcPr>
          <w:p w14:paraId="7B99252B" w14:textId="77777777" w:rsidR="005F265D" w:rsidRPr="004D1628" w:rsidRDefault="005F265D" w:rsidP="005F265D">
            <w:pPr>
              <w:jc w:val="center"/>
              <w:rPr>
                <w:rFonts w:ascii="Times New Roman" w:eastAsia="標楷體" w:hAnsi="Times New Roman" w:cs="Times New Roman"/>
                <w:color w:val="000000" w:themeColor="text1"/>
                <w:szCs w:val="24"/>
                <w:lang w:val="x-none"/>
              </w:rPr>
            </w:pPr>
          </w:p>
        </w:tc>
        <w:tc>
          <w:tcPr>
            <w:tcW w:w="1559" w:type="dxa"/>
          </w:tcPr>
          <w:p w14:paraId="3D33E752" w14:textId="77777777" w:rsidR="005F265D" w:rsidRPr="004D1628" w:rsidRDefault="005F265D" w:rsidP="005F265D">
            <w:pPr>
              <w:jc w:val="center"/>
              <w:rPr>
                <w:rFonts w:ascii="Times New Roman" w:eastAsia="標楷體" w:hAnsi="Times New Roman" w:cs="Times New Roman"/>
                <w:color w:val="000000" w:themeColor="text1"/>
                <w:szCs w:val="24"/>
                <w:lang w:val="x-none"/>
              </w:rPr>
            </w:pPr>
          </w:p>
        </w:tc>
        <w:tc>
          <w:tcPr>
            <w:tcW w:w="1418" w:type="dxa"/>
          </w:tcPr>
          <w:p w14:paraId="0B3E02A5" w14:textId="77777777" w:rsidR="005F265D" w:rsidRPr="004D1628" w:rsidRDefault="005F265D" w:rsidP="005F265D">
            <w:pPr>
              <w:jc w:val="center"/>
              <w:rPr>
                <w:rFonts w:ascii="Times New Roman" w:eastAsia="標楷體" w:hAnsi="Times New Roman" w:cs="Times New Roman"/>
                <w:color w:val="000000" w:themeColor="text1"/>
                <w:szCs w:val="24"/>
                <w:lang w:val="x-none"/>
              </w:rPr>
            </w:pPr>
          </w:p>
        </w:tc>
        <w:tc>
          <w:tcPr>
            <w:tcW w:w="1134" w:type="dxa"/>
          </w:tcPr>
          <w:p w14:paraId="4801671E" w14:textId="77777777" w:rsidR="005F265D" w:rsidRPr="004D1628" w:rsidRDefault="005F265D" w:rsidP="005F265D">
            <w:pPr>
              <w:jc w:val="center"/>
              <w:rPr>
                <w:rFonts w:ascii="Times New Roman" w:eastAsia="標楷體" w:hAnsi="Times New Roman" w:cs="Times New Roman"/>
                <w:color w:val="000000" w:themeColor="text1"/>
                <w:szCs w:val="24"/>
                <w:lang w:val="x-none"/>
              </w:rPr>
            </w:pPr>
          </w:p>
        </w:tc>
      </w:tr>
      <w:tr w:rsidR="004D1628" w:rsidRPr="004D1628" w14:paraId="1C3EFBFE" w14:textId="78DDCED3" w:rsidTr="005F265D">
        <w:tc>
          <w:tcPr>
            <w:tcW w:w="856" w:type="dxa"/>
          </w:tcPr>
          <w:p w14:paraId="568FFDA3" w14:textId="7EDF51D0" w:rsidR="005F265D" w:rsidRPr="004D1628" w:rsidRDefault="005F265D" w:rsidP="007A19FB">
            <w:pPr>
              <w:jc w:val="center"/>
              <w:rPr>
                <w:rFonts w:ascii="Times New Roman" w:eastAsia="標楷體" w:hAnsi="Times New Roman" w:cs="Times New Roman"/>
                <w:color w:val="000000" w:themeColor="text1"/>
                <w:szCs w:val="24"/>
                <w:lang w:val="x-none"/>
              </w:rPr>
            </w:pPr>
            <w:r w:rsidRPr="004D1628">
              <w:rPr>
                <w:rFonts w:ascii="Times New Roman" w:eastAsia="標楷體" w:hAnsi="Times New Roman" w:cs="Times New Roman" w:hint="eastAsia"/>
                <w:color w:val="000000" w:themeColor="text1"/>
                <w:szCs w:val="24"/>
                <w:lang w:val="x-none"/>
              </w:rPr>
              <w:t>4</w:t>
            </w:r>
          </w:p>
        </w:tc>
        <w:tc>
          <w:tcPr>
            <w:tcW w:w="1276" w:type="dxa"/>
          </w:tcPr>
          <w:p w14:paraId="1D77B7C8" w14:textId="4CBF00D6" w:rsidR="005F265D" w:rsidRPr="004D1628" w:rsidRDefault="005F265D" w:rsidP="007A19FB">
            <w:pPr>
              <w:jc w:val="center"/>
              <w:rPr>
                <w:rFonts w:ascii="Times New Roman" w:eastAsia="標楷體" w:hAnsi="Times New Roman" w:cs="Times New Roman"/>
                <w:color w:val="000000" w:themeColor="text1"/>
                <w:szCs w:val="24"/>
                <w:lang w:val="x-none"/>
              </w:rPr>
            </w:pPr>
          </w:p>
        </w:tc>
        <w:tc>
          <w:tcPr>
            <w:tcW w:w="1701" w:type="dxa"/>
          </w:tcPr>
          <w:p w14:paraId="14D22C4E" w14:textId="6C8C3568" w:rsidR="005F265D" w:rsidRPr="004D1628" w:rsidRDefault="005F265D" w:rsidP="005F265D">
            <w:pPr>
              <w:jc w:val="center"/>
              <w:rPr>
                <w:rFonts w:ascii="Times New Roman" w:eastAsia="標楷體" w:hAnsi="Times New Roman" w:cs="Times New Roman"/>
                <w:color w:val="000000" w:themeColor="text1"/>
                <w:szCs w:val="24"/>
                <w:lang w:val="x-none"/>
              </w:rPr>
            </w:pPr>
          </w:p>
        </w:tc>
        <w:tc>
          <w:tcPr>
            <w:tcW w:w="1134" w:type="dxa"/>
          </w:tcPr>
          <w:p w14:paraId="5DFA6C19" w14:textId="77777777" w:rsidR="005F265D" w:rsidRPr="004D1628" w:rsidRDefault="005F265D" w:rsidP="005F265D">
            <w:pPr>
              <w:jc w:val="center"/>
              <w:rPr>
                <w:rFonts w:ascii="Times New Roman" w:eastAsia="標楷體" w:hAnsi="Times New Roman" w:cs="Times New Roman"/>
                <w:color w:val="000000" w:themeColor="text1"/>
                <w:szCs w:val="24"/>
                <w:lang w:val="x-none"/>
              </w:rPr>
            </w:pPr>
          </w:p>
        </w:tc>
        <w:tc>
          <w:tcPr>
            <w:tcW w:w="1559" w:type="dxa"/>
          </w:tcPr>
          <w:p w14:paraId="6B11EB06" w14:textId="77777777" w:rsidR="005F265D" w:rsidRPr="004D1628" w:rsidRDefault="005F265D" w:rsidP="005F265D">
            <w:pPr>
              <w:jc w:val="center"/>
              <w:rPr>
                <w:rFonts w:ascii="Times New Roman" w:eastAsia="標楷體" w:hAnsi="Times New Roman" w:cs="Times New Roman"/>
                <w:color w:val="000000" w:themeColor="text1"/>
                <w:szCs w:val="24"/>
                <w:lang w:val="x-none"/>
              </w:rPr>
            </w:pPr>
          </w:p>
        </w:tc>
        <w:tc>
          <w:tcPr>
            <w:tcW w:w="1418" w:type="dxa"/>
          </w:tcPr>
          <w:p w14:paraId="29722D42" w14:textId="77777777" w:rsidR="005F265D" w:rsidRPr="004D1628" w:rsidRDefault="005F265D" w:rsidP="005F265D">
            <w:pPr>
              <w:jc w:val="center"/>
              <w:rPr>
                <w:rFonts w:ascii="Times New Roman" w:eastAsia="標楷體" w:hAnsi="Times New Roman" w:cs="Times New Roman"/>
                <w:color w:val="000000" w:themeColor="text1"/>
                <w:szCs w:val="24"/>
                <w:lang w:val="x-none"/>
              </w:rPr>
            </w:pPr>
          </w:p>
        </w:tc>
        <w:tc>
          <w:tcPr>
            <w:tcW w:w="1134" w:type="dxa"/>
          </w:tcPr>
          <w:p w14:paraId="70546830" w14:textId="77777777" w:rsidR="005F265D" w:rsidRPr="004D1628" w:rsidRDefault="005F265D" w:rsidP="005F265D">
            <w:pPr>
              <w:jc w:val="center"/>
              <w:rPr>
                <w:rFonts w:ascii="Times New Roman" w:eastAsia="標楷體" w:hAnsi="Times New Roman" w:cs="Times New Roman"/>
                <w:color w:val="000000" w:themeColor="text1"/>
                <w:szCs w:val="24"/>
                <w:lang w:val="x-none"/>
              </w:rPr>
            </w:pPr>
          </w:p>
        </w:tc>
      </w:tr>
    </w:tbl>
    <w:p w14:paraId="1934FB6E" w14:textId="40B6B92B" w:rsidR="005E6ECC" w:rsidRPr="004D1628" w:rsidRDefault="005E6ECC" w:rsidP="005E6ECC">
      <w:pPr>
        <w:jc w:val="both"/>
        <w:rPr>
          <w:rFonts w:ascii="Times New Roman" w:eastAsia="標楷體" w:hAnsi="Times New Roman" w:cs="Times New Roman"/>
          <w:b/>
          <w:color w:val="000000" w:themeColor="text1"/>
          <w:szCs w:val="24"/>
          <w:lang w:val="x-none"/>
        </w:rPr>
      </w:pPr>
      <w:r w:rsidRPr="004D1628">
        <w:rPr>
          <w:rFonts w:ascii="Times New Roman" w:eastAsia="標楷體" w:hAnsi="Times New Roman" w:cs="Times New Roman"/>
          <w:b/>
          <w:color w:val="000000" w:themeColor="text1"/>
          <w:szCs w:val="24"/>
        </w:rPr>
        <w:t>※</w:t>
      </w:r>
      <w:r w:rsidR="00D84302" w:rsidRPr="004D1628">
        <w:rPr>
          <w:rFonts w:ascii="Times New Roman" w:eastAsia="標楷體" w:hAnsi="Times New Roman" w:cs="Times New Roman" w:hint="eastAsia"/>
          <w:b/>
          <w:color w:val="000000" w:themeColor="text1"/>
          <w:szCs w:val="24"/>
          <w:lang w:val="x-none"/>
        </w:rPr>
        <w:t>異動</w:t>
      </w:r>
      <w:r w:rsidRPr="004D1628">
        <w:rPr>
          <w:rFonts w:ascii="Times New Roman" w:eastAsia="標楷體" w:hAnsi="Times New Roman" w:cs="Times New Roman"/>
          <w:b/>
          <w:color w:val="000000" w:themeColor="text1"/>
          <w:szCs w:val="24"/>
          <w:lang w:val="x-none"/>
        </w:rPr>
        <w:t>率：年</w:t>
      </w:r>
      <w:r w:rsidR="00D84302" w:rsidRPr="004D1628">
        <w:rPr>
          <w:rFonts w:ascii="Times New Roman" w:eastAsia="標楷體" w:hAnsi="Times New Roman" w:cs="Times New Roman" w:hint="eastAsia"/>
          <w:b/>
          <w:color w:val="000000" w:themeColor="text1"/>
          <w:szCs w:val="24"/>
          <w:lang w:val="x-none"/>
        </w:rPr>
        <w:t>人員異動</w:t>
      </w:r>
      <w:r w:rsidR="00C924FD" w:rsidRPr="004D1628">
        <w:rPr>
          <w:rFonts w:ascii="Times New Roman" w:eastAsia="標楷體" w:hAnsi="Times New Roman" w:cs="Times New Roman" w:hint="eastAsia"/>
          <w:b/>
          <w:color w:val="000000" w:themeColor="text1"/>
          <w:szCs w:val="24"/>
          <w:lang w:val="x-none"/>
        </w:rPr>
        <w:t>人</w:t>
      </w:r>
      <w:r w:rsidR="00D84302" w:rsidRPr="004D1628">
        <w:rPr>
          <w:rFonts w:ascii="Times New Roman" w:eastAsia="標楷體" w:hAnsi="Times New Roman" w:cs="Times New Roman" w:hint="eastAsia"/>
          <w:b/>
          <w:color w:val="000000" w:themeColor="text1"/>
          <w:szCs w:val="24"/>
          <w:lang w:val="x-none"/>
        </w:rPr>
        <w:t>數</w:t>
      </w:r>
      <w:r w:rsidRPr="004D1628">
        <w:rPr>
          <w:rFonts w:ascii="Times New Roman" w:eastAsia="標楷體" w:hAnsi="Times New Roman" w:cs="Times New Roman"/>
          <w:b/>
          <w:color w:val="000000" w:themeColor="text1"/>
          <w:szCs w:val="24"/>
          <w:lang w:val="x-none"/>
        </w:rPr>
        <w:t>/</w:t>
      </w:r>
      <w:r w:rsidRPr="004D1628">
        <w:rPr>
          <w:rFonts w:ascii="Times New Roman" w:eastAsia="標楷體" w:hAnsi="Times New Roman" w:cs="Times New Roman"/>
          <w:b/>
          <w:color w:val="000000" w:themeColor="text1"/>
          <w:szCs w:val="24"/>
          <w:lang w:val="x-none"/>
        </w:rPr>
        <w:t>（年初個管人數＋年增錄個管人數）</w:t>
      </w:r>
      <w:r w:rsidRPr="004D1628">
        <w:rPr>
          <w:rFonts w:ascii="Times New Roman" w:eastAsia="標楷體" w:hAnsi="Times New Roman" w:cs="Times New Roman"/>
          <w:b/>
          <w:color w:val="000000" w:themeColor="text1"/>
          <w:szCs w:val="24"/>
          <w:lang w:val="x-none"/>
        </w:rPr>
        <w:t>× 100</w:t>
      </w:r>
      <w:r w:rsidRPr="004D1628">
        <w:rPr>
          <w:rFonts w:ascii="Times New Roman" w:eastAsia="標楷體" w:hAnsi="Times New Roman" w:cs="Times New Roman"/>
          <w:b/>
          <w:color w:val="000000" w:themeColor="text1"/>
          <w:szCs w:val="24"/>
          <w:lang w:val="x-none"/>
        </w:rPr>
        <w:t>％＝</w:t>
      </w:r>
      <w:r w:rsidRPr="004D1628">
        <w:rPr>
          <w:rFonts w:ascii="Times New Roman" w:eastAsia="標楷體" w:hAnsi="Times New Roman" w:cs="Times New Roman"/>
          <w:b/>
          <w:color w:val="000000" w:themeColor="text1"/>
          <w:szCs w:val="24"/>
          <w:lang w:val="x-none"/>
        </w:rPr>
        <w:t>____</w:t>
      </w:r>
      <w:r w:rsidRPr="004D1628">
        <w:rPr>
          <w:rFonts w:ascii="Times New Roman" w:eastAsia="標楷體" w:hAnsi="Times New Roman" w:cs="Times New Roman"/>
          <w:b/>
          <w:color w:val="000000" w:themeColor="text1"/>
          <w:szCs w:val="24"/>
          <w:lang w:val="x-none"/>
        </w:rPr>
        <w:t>％</w:t>
      </w:r>
    </w:p>
    <w:p w14:paraId="209E749E" w14:textId="3C13DA63" w:rsidR="005E6ECC" w:rsidRPr="004D1628" w:rsidRDefault="005E6ECC" w:rsidP="00D84302">
      <w:pPr>
        <w:ind w:left="910" w:hangingChars="379" w:hanging="910"/>
        <w:jc w:val="both"/>
        <w:rPr>
          <w:rFonts w:ascii="Times New Roman" w:eastAsia="標楷體" w:hAnsi="Times New Roman" w:cs="Times New Roman"/>
          <w:color w:val="000000" w:themeColor="text1"/>
          <w:szCs w:val="24"/>
        </w:rPr>
      </w:pPr>
      <w:r w:rsidRPr="004D1628">
        <w:rPr>
          <w:rFonts w:ascii="Times New Roman" w:eastAsia="標楷體" w:hAnsi="Times New Roman" w:cs="Times New Roman"/>
          <w:color w:val="000000" w:themeColor="text1"/>
          <w:szCs w:val="24"/>
          <w:lang w:val="x-none"/>
        </w:rPr>
        <w:t>備註：</w:t>
      </w:r>
      <w:r w:rsidR="005F265D" w:rsidRPr="004D1628">
        <w:rPr>
          <w:rFonts w:ascii="Times New Roman" w:eastAsia="標楷體" w:hAnsi="Times New Roman" w:cs="Times New Roman" w:hint="eastAsia"/>
          <w:color w:val="000000" w:themeColor="text1"/>
          <w:szCs w:val="24"/>
          <w:lang w:val="x-none"/>
        </w:rPr>
        <w:t>1.</w:t>
      </w:r>
      <w:r w:rsidR="00D84302" w:rsidRPr="004D1628">
        <w:rPr>
          <w:rFonts w:ascii="Times New Roman" w:eastAsia="標楷體" w:hAnsi="Times New Roman" w:cs="Times New Roman" w:hint="eastAsia"/>
          <w:bCs/>
          <w:color w:val="000000" w:themeColor="text1"/>
          <w:szCs w:val="24"/>
          <w:lang w:val="x-none"/>
        </w:rPr>
        <w:t>異動</w:t>
      </w:r>
      <w:r w:rsidRPr="004D1628">
        <w:rPr>
          <w:rFonts w:ascii="Times New Roman" w:eastAsia="標楷體" w:hAnsi="Times New Roman" w:cs="Times New Roman"/>
          <w:color w:val="000000" w:themeColor="text1"/>
          <w:szCs w:val="24"/>
          <w:lang w:val="x-none"/>
        </w:rPr>
        <w:t>率請計算</w:t>
      </w:r>
      <w:r w:rsidRPr="004D1628">
        <w:rPr>
          <w:rFonts w:ascii="Times New Roman" w:eastAsia="標楷體" w:hAnsi="Times New Roman" w:cs="Times New Roman"/>
          <w:color w:val="000000" w:themeColor="text1"/>
          <w:szCs w:val="24"/>
          <w:lang w:val="x-none"/>
        </w:rPr>
        <w:t>11</w:t>
      </w:r>
      <w:r w:rsidR="00BA0AD0" w:rsidRPr="004D1628">
        <w:rPr>
          <w:rFonts w:ascii="Times New Roman" w:eastAsia="標楷體" w:hAnsi="Times New Roman" w:cs="Times New Roman" w:hint="eastAsia"/>
          <w:color w:val="000000" w:themeColor="text1"/>
          <w:szCs w:val="24"/>
          <w:lang w:val="x-none"/>
        </w:rPr>
        <w:t>4</w:t>
      </w:r>
      <w:r w:rsidRPr="004D1628">
        <w:rPr>
          <w:rFonts w:ascii="Times New Roman" w:eastAsia="標楷體" w:hAnsi="Times New Roman" w:cs="Times New Roman"/>
          <w:color w:val="000000" w:themeColor="text1"/>
          <w:szCs w:val="24"/>
          <w:lang w:val="x-none"/>
        </w:rPr>
        <w:t>年</w:t>
      </w:r>
      <w:r w:rsidRPr="004D1628">
        <w:rPr>
          <w:rFonts w:ascii="Times New Roman" w:eastAsia="標楷體" w:hAnsi="Times New Roman" w:cs="Times New Roman"/>
          <w:color w:val="000000" w:themeColor="text1"/>
          <w:szCs w:val="24"/>
          <w:lang w:val="x-none"/>
        </w:rPr>
        <w:t>1</w:t>
      </w:r>
      <w:r w:rsidRPr="004D1628">
        <w:rPr>
          <w:rFonts w:ascii="Times New Roman" w:eastAsia="標楷體" w:hAnsi="Times New Roman" w:cs="Times New Roman"/>
          <w:color w:val="000000" w:themeColor="text1"/>
          <w:szCs w:val="24"/>
          <w:lang w:val="x-none"/>
        </w:rPr>
        <w:t>月</w:t>
      </w:r>
      <w:r w:rsidRPr="004D1628">
        <w:rPr>
          <w:rFonts w:ascii="Times New Roman" w:eastAsia="標楷體" w:hAnsi="Times New Roman" w:cs="Times New Roman"/>
          <w:color w:val="000000" w:themeColor="text1"/>
          <w:szCs w:val="24"/>
          <w:lang w:val="x-none"/>
        </w:rPr>
        <w:t>~12</w:t>
      </w:r>
      <w:r w:rsidRPr="004D1628">
        <w:rPr>
          <w:rFonts w:ascii="Times New Roman" w:eastAsia="標楷體" w:hAnsi="Times New Roman" w:cs="Times New Roman"/>
          <w:color w:val="000000" w:themeColor="text1"/>
          <w:szCs w:val="24"/>
          <w:lang w:val="x-none"/>
        </w:rPr>
        <w:t>月資料。</w:t>
      </w:r>
      <w:r w:rsidRPr="004D1628">
        <w:rPr>
          <w:rFonts w:ascii="Times New Roman" w:eastAsia="標楷體" w:hAnsi="Times New Roman" w:cs="Times New Roman"/>
          <w:color w:val="000000" w:themeColor="text1"/>
          <w:szCs w:val="24"/>
          <w:lang w:val="x-none"/>
        </w:rPr>
        <w:t>(11</w:t>
      </w:r>
      <w:r w:rsidR="00BA0AD0" w:rsidRPr="004D1628">
        <w:rPr>
          <w:rFonts w:ascii="Times New Roman" w:eastAsia="標楷體" w:hAnsi="Times New Roman" w:cs="Times New Roman" w:hint="eastAsia"/>
          <w:color w:val="000000" w:themeColor="text1"/>
          <w:szCs w:val="24"/>
          <w:lang w:val="x-none"/>
        </w:rPr>
        <w:t>4</w:t>
      </w:r>
      <w:r w:rsidRPr="004D1628">
        <w:rPr>
          <w:rFonts w:ascii="Times New Roman" w:eastAsia="標楷體" w:hAnsi="Times New Roman" w:cs="Times New Roman"/>
          <w:color w:val="000000" w:themeColor="text1"/>
          <w:szCs w:val="24"/>
          <w:lang w:val="x-none"/>
        </w:rPr>
        <w:t>新簽約單位從派案月起算</w:t>
      </w:r>
      <w:r w:rsidRPr="004D1628">
        <w:rPr>
          <w:rFonts w:ascii="Times New Roman" w:eastAsia="標楷體" w:hAnsi="Times New Roman" w:cs="Times New Roman"/>
          <w:color w:val="000000" w:themeColor="text1"/>
          <w:szCs w:val="24"/>
          <w:lang w:val="x-none"/>
        </w:rPr>
        <w:t>1</w:t>
      </w:r>
      <w:r w:rsidRPr="004D1628">
        <w:rPr>
          <w:rFonts w:ascii="Times New Roman" w:eastAsia="標楷體" w:hAnsi="Times New Roman" w:cs="Times New Roman"/>
          <w:color w:val="000000" w:themeColor="text1"/>
          <w:szCs w:val="24"/>
          <w:lang w:val="x-none"/>
        </w:rPr>
        <w:t>年</w:t>
      </w:r>
      <w:r w:rsidRPr="004D1628">
        <w:rPr>
          <w:rFonts w:ascii="Times New Roman" w:eastAsia="標楷體" w:hAnsi="Times New Roman" w:cs="Times New Roman"/>
          <w:color w:val="000000" w:themeColor="text1"/>
          <w:szCs w:val="24"/>
          <w:lang w:val="x-none"/>
        </w:rPr>
        <w:t>)</w:t>
      </w:r>
      <w:r w:rsidR="00D84302" w:rsidRPr="004D1628">
        <w:rPr>
          <w:rFonts w:ascii="Times New Roman" w:eastAsia="標楷體" w:hAnsi="Times New Roman" w:cs="Times New Roman" w:hint="eastAsia"/>
          <w:color w:val="000000" w:themeColor="text1"/>
          <w:szCs w:val="24"/>
          <w:lang w:val="x-none"/>
        </w:rPr>
        <w:t>，異動包含離職、轉任其他職務</w:t>
      </w:r>
      <w:r w:rsidR="00D84302" w:rsidRPr="004D1628">
        <w:rPr>
          <w:rFonts w:ascii="Times New Roman" w:eastAsia="標楷體" w:hAnsi="Times New Roman" w:cs="Times New Roman" w:hint="eastAsia"/>
          <w:color w:val="000000" w:themeColor="text1"/>
          <w:szCs w:val="24"/>
          <w:lang w:val="x-none"/>
        </w:rPr>
        <w:t>/</w:t>
      </w:r>
      <w:r w:rsidR="00D84302" w:rsidRPr="004D1628">
        <w:rPr>
          <w:rFonts w:ascii="Times New Roman" w:eastAsia="標楷體" w:hAnsi="Times New Roman" w:cs="Times New Roman" w:hint="eastAsia"/>
          <w:color w:val="000000" w:themeColor="text1"/>
          <w:szCs w:val="24"/>
          <w:lang w:val="x-none"/>
        </w:rPr>
        <w:t>其他區域等。</w:t>
      </w:r>
    </w:p>
    <w:p w14:paraId="5550E1B9" w14:textId="0B94D742" w:rsidR="005F265D" w:rsidRPr="004D1628" w:rsidRDefault="005F265D" w:rsidP="00F01633">
      <w:pPr>
        <w:pStyle w:val="a3"/>
        <w:numPr>
          <w:ilvl w:val="0"/>
          <w:numId w:val="30"/>
        </w:numPr>
        <w:ind w:leftChars="0" w:left="896" w:hanging="196"/>
        <w:jc w:val="both"/>
        <w:rPr>
          <w:rFonts w:ascii="Times New Roman" w:eastAsia="標楷體" w:hAnsi="Times New Roman" w:cs="Times New Roman"/>
          <w:color w:val="000000" w:themeColor="text1"/>
          <w:szCs w:val="24"/>
          <w:lang w:val="x-none"/>
        </w:rPr>
      </w:pPr>
      <w:r w:rsidRPr="004D1628">
        <w:rPr>
          <w:rFonts w:ascii="Times New Roman" w:eastAsia="標楷體" w:hAnsi="Times New Roman" w:cs="Times New Roman" w:hint="eastAsia"/>
          <w:color w:val="000000" w:themeColor="text1"/>
          <w:szCs w:val="24"/>
          <w:lang w:val="x-none"/>
        </w:rPr>
        <w:t>請依長照機構暨長照人員相關管理資訊系統資料填寫，若人員尚未離職，註銷日期請填寫</w:t>
      </w:r>
      <w:r w:rsidRPr="004D1628">
        <w:rPr>
          <w:rFonts w:ascii="標楷體" w:eastAsia="標楷體" w:hAnsi="標楷體" w:cs="Times New Roman" w:hint="eastAsia"/>
          <w:color w:val="000000" w:themeColor="text1"/>
          <w:szCs w:val="24"/>
          <w:lang w:val="x-none"/>
        </w:rPr>
        <w:t>「</w:t>
      </w:r>
      <w:r w:rsidRPr="004D1628">
        <w:rPr>
          <w:rFonts w:ascii="Times New Roman" w:eastAsia="標楷體" w:hAnsi="Times New Roman" w:cs="Times New Roman" w:hint="eastAsia"/>
          <w:color w:val="000000" w:themeColor="text1"/>
          <w:szCs w:val="24"/>
          <w:lang w:val="x-none"/>
        </w:rPr>
        <w:t>無</w:t>
      </w:r>
      <w:r w:rsidRPr="004D1628">
        <w:rPr>
          <w:rFonts w:ascii="標楷體" w:eastAsia="標楷體" w:hAnsi="標楷體" w:cs="Times New Roman" w:hint="eastAsia"/>
          <w:color w:val="000000" w:themeColor="text1"/>
          <w:szCs w:val="24"/>
          <w:lang w:val="x-none"/>
        </w:rPr>
        <w:t>」</w:t>
      </w:r>
      <w:r w:rsidRPr="004D1628">
        <w:rPr>
          <w:rFonts w:ascii="Times New Roman" w:eastAsia="標楷體" w:hAnsi="Times New Roman" w:cs="Times New Roman" w:hint="eastAsia"/>
          <w:color w:val="000000" w:themeColor="text1"/>
          <w:szCs w:val="24"/>
          <w:lang w:val="x-none"/>
        </w:rPr>
        <w:t>。</w:t>
      </w:r>
    </w:p>
    <w:p w14:paraId="19A9364D" w14:textId="6139FB44" w:rsidR="005F265D" w:rsidRPr="004D1628" w:rsidRDefault="005F265D" w:rsidP="00F01633">
      <w:pPr>
        <w:pStyle w:val="a3"/>
        <w:numPr>
          <w:ilvl w:val="0"/>
          <w:numId w:val="30"/>
        </w:numPr>
        <w:ind w:leftChars="0" w:left="868" w:hanging="186"/>
        <w:jc w:val="both"/>
        <w:rPr>
          <w:rFonts w:ascii="Times New Roman" w:eastAsia="標楷體" w:hAnsi="Times New Roman" w:cs="Times New Roman"/>
          <w:color w:val="000000" w:themeColor="text1"/>
          <w:szCs w:val="24"/>
          <w:lang w:val="x-none"/>
        </w:rPr>
      </w:pPr>
      <w:r w:rsidRPr="004D1628">
        <w:rPr>
          <w:rFonts w:ascii="Times New Roman" w:eastAsia="標楷體" w:hAnsi="Times New Roman" w:cs="Times New Roman" w:hint="eastAsia"/>
          <w:color w:val="000000" w:themeColor="text1"/>
          <w:szCs w:val="24"/>
          <w:lang w:val="x-none"/>
        </w:rPr>
        <w:t>行政人員請備註為</w:t>
      </w:r>
      <w:r w:rsidR="00BF53A8" w:rsidRPr="004D1628">
        <w:rPr>
          <w:rFonts w:ascii="標楷體" w:eastAsia="標楷體" w:hAnsi="標楷體" w:cs="Times New Roman" w:hint="eastAsia"/>
          <w:color w:val="000000" w:themeColor="text1"/>
          <w:szCs w:val="24"/>
          <w:lang w:val="x-none"/>
        </w:rPr>
        <w:t>「</w:t>
      </w:r>
      <w:r w:rsidRPr="004D1628">
        <w:rPr>
          <w:rFonts w:ascii="Times New Roman" w:eastAsia="標楷體" w:hAnsi="Times New Roman" w:cs="Times New Roman" w:hint="eastAsia"/>
          <w:color w:val="000000" w:themeColor="text1"/>
          <w:szCs w:val="24"/>
          <w:lang w:val="x-none"/>
        </w:rPr>
        <w:t>行政</w:t>
      </w:r>
      <w:r w:rsidR="00BF53A8" w:rsidRPr="004D1628">
        <w:rPr>
          <w:rFonts w:ascii="標楷體" w:eastAsia="標楷體" w:hAnsi="標楷體" w:cs="Times New Roman" w:hint="eastAsia"/>
          <w:color w:val="000000" w:themeColor="text1"/>
          <w:szCs w:val="24"/>
          <w:lang w:val="x-none"/>
        </w:rPr>
        <w:t>」</w:t>
      </w:r>
      <w:r w:rsidRPr="004D1628">
        <w:rPr>
          <w:rFonts w:ascii="Times New Roman" w:eastAsia="標楷體" w:hAnsi="Times New Roman" w:cs="Times New Roman" w:hint="eastAsia"/>
          <w:color w:val="000000" w:themeColor="text1"/>
          <w:szCs w:val="24"/>
          <w:lang w:val="x-none"/>
        </w:rPr>
        <w:t>，無須填寫</w:t>
      </w:r>
      <w:r w:rsidRPr="004D1628">
        <w:rPr>
          <w:rFonts w:ascii="標楷體" w:eastAsia="標楷體" w:hAnsi="標楷體" w:cs="Times New Roman" w:hint="eastAsia"/>
          <w:color w:val="000000" w:themeColor="text1"/>
          <w:szCs w:val="24"/>
          <w:lang w:val="x-none"/>
        </w:rPr>
        <w:t>「</w:t>
      </w:r>
      <w:r w:rsidRPr="004D1628">
        <w:rPr>
          <w:rFonts w:ascii="Times New Roman" w:eastAsia="標楷體" w:hAnsi="Times New Roman" w:cs="Times New Roman"/>
          <w:color w:val="000000" w:themeColor="text1"/>
          <w:szCs w:val="24"/>
          <w:lang w:val="x-none"/>
        </w:rPr>
        <w:t>專</w:t>
      </w:r>
      <w:r w:rsidRPr="004D1628">
        <w:rPr>
          <w:rFonts w:ascii="Times New Roman" w:eastAsia="標楷體" w:hAnsi="Times New Roman" w:cs="Times New Roman" w:hint="eastAsia"/>
          <w:color w:val="000000" w:themeColor="text1"/>
          <w:szCs w:val="24"/>
          <w:lang w:val="x-none"/>
        </w:rPr>
        <w:t>/</w:t>
      </w:r>
      <w:r w:rsidRPr="004D1628">
        <w:rPr>
          <w:rFonts w:ascii="Times New Roman" w:eastAsia="標楷體" w:hAnsi="Times New Roman" w:cs="Times New Roman" w:hint="eastAsia"/>
          <w:color w:val="000000" w:themeColor="text1"/>
          <w:szCs w:val="24"/>
          <w:lang w:val="x-none"/>
        </w:rPr>
        <w:t>兼</w:t>
      </w:r>
      <w:r w:rsidRPr="004D1628">
        <w:rPr>
          <w:rFonts w:ascii="Times New Roman" w:eastAsia="標楷體" w:hAnsi="Times New Roman" w:cs="Times New Roman"/>
          <w:color w:val="000000" w:themeColor="text1"/>
          <w:szCs w:val="24"/>
          <w:lang w:val="x-none"/>
        </w:rPr>
        <w:t>任</w:t>
      </w:r>
      <w:r w:rsidRPr="004D1628">
        <w:rPr>
          <w:rFonts w:ascii="標楷體" w:eastAsia="標楷體" w:hAnsi="標楷體" w:cs="Times New Roman" w:hint="eastAsia"/>
          <w:color w:val="000000" w:themeColor="text1"/>
          <w:szCs w:val="24"/>
          <w:lang w:val="x-none"/>
        </w:rPr>
        <w:t>」、「</w:t>
      </w:r>
      <w:r w:rsidRPr="004D1628">
        <w:rPr>
          <w:rFonts w:ascii="Times New Roman" w:eastAsia="標楷體" w:hAnsi="Times New Roman" w:cs="Times New Roman" w:hint="eastAsia"/>
          <w:color w:val="000000" w:themeColor="text1"/>
          <w:szCs w:val="24"/>
          <w:lang w:val="x-none"/>
        </w:rPr>
        <w:t>登錄日期</w:t>
      </w:r>
      <w:r w:rsidRPr="004D1628">
        <w:rPr>
          <w:rFonts w:ascii="標楷體" w:eastAsia="標楷體" w:hAnsi="標楷體" w:cs="Times New Roman" w:hint="eastAsia"/>
          <w:color w:val="000000" w:themeColor="text1"/>
          <w:szCs w:val="24"/>
          <w:lang w:val="x-none"/>
        </w:rPr>
        <w:t>」及「註銷日期」等欄位。</w:t>
      </w:r>
    </w:p>
    <w:p w14:paraId="79EC9A13" w14:textId="0C5438C3" w:rsidR="005E6ECC" w:rsidRPr="004D1628" w:rsidRDefault="005E6ECC" w:rsidP="004A0825">
      <w:pPr>
        <w:ind w:left="424" w:hangingChars="163" w:hanging="424"/>
        <w:jc w:val="both"/>
        <w:rPr>
          <w:rFonts w:ascii="Times New Roman" w:eastAsia="標楷體" w:hAnsi="Times New Roman" w:cs="Times New Roman"/>
          <w:color w:val="000000" w:themeColor="text1"/>
          <w:szCs w:val="24"/>
          <w:lang w:val="x-none"/>
        </w:rPr>
      </w:pPr>
      <w:r w:rsidRPr="004D1628">
        <w:rPr>
          <w:rFonts w:ascii="Times New Roman" w:eastAsia="標楷體" w:hAnsi="Times New Roman" w:cs="Times New Roman"/>
          <w:color w:val="000000" w:themeColor="text1"/>
          <w:sz w:val="26"/>
          <w:szCs w:val="26"/>
          <w:lang w:val="x-none"/>
        </w:rPr>
        <w:br w:type="page"/>
      </w:r>
      <w:r w:rsidRPr="004D1628">
        <w:rPr>
          <w:rFonts w:ascii="Times New Roman" w:eastAsia="標楷體" w:hAnsi="Times New Roman" w:cs="Times New Roman"/>
          <w:color w:val="000000" w:themeColor="text1"/>
          <w:szCs w:val="24"/>
          <w:lang w:val="x-none"/>
        </w:rPr>
        <w:lastRenderedPageBreak/>
        <w:t>(</w:t>
      </w:r>
      <w:r w:rsidRPr="004D1628">
        <w:rPr>
          <w:rFonts w:ascii="Times New Roman" w:eastAsia="標楷體" w:hAnsi="Times New Roman" w:cs="Times New Roman"/>
          <w:color w:val="000000" w:themeColor="text1"/>
          <w:szCs w:val="24"/>
          <w:lang w:val="x-none"/>
        </w:rPr>
        <w:t>九</w:t>
      </w:r>
      <w:r w:rsidRPr="004D1628">
        <w:rPr>
          <w:rFonts w:ascii="Times New Roman" w:eastAsia="標楷體" w:hAnsi="Times New Roman" w:cs="Times New Roman"/>
          <w:color w:val="000000" w:themeColor="text1"/>
          <w:szCs w:val="24"/>
          <w:lang w:val="x-none"/>
        </w:rPr>
        <w:t>)</w:t>
      </w:r>
      <w:r w:rsidRPr="004D1628">
        <w:rPr>
          <w:rFonts w:ascii="Times New Roman" w:eastAsia="標楷體" w:hAnsi="Times New Roman" w:cs="Times New Roman"/>
          <w:color w:val="000000" w:themeColor="text1"/>
          <w:szCs w:val="24"/>
          <w:lang w:val="x-none"/>
        </w:rPr>
        <w:t>個管服務量</w:t>
      </w:r>
      <w:r w:rsidRPr="004D1628">
        <w:rPr>
          <w:rFonts w:ascii="Times New Roman" w:eastAsia="標楷體" w:hAnsi="Times New Roman" w:cs="Times New Roman"/>
          <w:color w:val="000000" w:themeColor="text1"/>
          <w:szCs w:val="24"/>
          <w:lang w:val="x-none"/>
        </w:rPr>
        <w:t>(</w:t>
      </w:r>
      <w:r w:rsidRPr="004D1628">
        <w:rPr>
          <w:rFonts w:ascii="Times New Roman" w:eastAsia="標楷體" w:hAnsi="Times New Roman" w:cs="Times New Roman"/>
          <w:color w:val="000000" w:themeColor="text1"/>
          <w:szCs w:val="24"/>
          <w:lang w:val="x-none"/>
        </w:rPr>
        <w:t>請參照系統填寫</w:t>
      </w:r>
      <w:r w:rsidRPr="004D1628">
        <w:rPr>
          <w:rFonts w:ascii="Times New Roman" w:eastAsia="標楷體" w:hAnsi="Times New Roman" w:cs="Times New Roman"/>
          <w:color w:val="000000" w:themeColor="text1"/>
          <w:szCs w:val="24"/>
          <w:lang w:val="x-none"/>
        </w:rPr>
        <w:t>)(11</w:t>
      </w:r>
      <w:r w:rsidR="00BA0AD0" w:rsidRPr="004D1628">
        <w:rPr>
          <w:rFonts w:ascii="Times New Roman" w:eastAsia="標楷體" w:hAnsi="Times New Roman" w:cs="Times New Roman" w:hint="eastAsia"/>
          <w:color w:val="000000" w:themeColor="text1"/>
          <w:szCs w:val="24"/>
          <w:lang w:val="x-none"/>
        </w:rPr>
        <w:t>4</w:t>
      </w:r>
      <w:r w:rsidR="00CD5A11" w:rsidRPr="004D1628">
        <w:rPr>
          <w:rFonts w:ascii="Times New Roman" w:eastAsia="標楷體" w:hAnsi="Times New Roman" w:cs="Times New Roman" w:hint="eastAsia"/>
          <w:color w:val="000000" w:themeColor="text1"/>
          <w:szCs w:val="24"/>
          <w:lang w:val="x-none"/>
        </w:rPr>
        <w:t>年</w:t>
      </w:r>
      <w:r w:rsidRPr="004D1628">
        <w:rPr>
          <w:rFonts w:ascii="Times New Roman" w:eastAsia="標楷體" w:hAnsi="Times New Roman" w:cs="Times New Roman"/>
          <w:color w:val="000000" w:themeColor="text1"/>
          <w:szCs w:val="24"/>
          <w:lang w:val="x-none"/>
        </w:rPr>
        <w:t>新簽約單位，從派案月起算</w:t>
      </w:r>
      <w:r w:rsidRPr="004D1628">
        <w:rPr>
          <w:rFonts w:ascii="Times New Roman" w:eastAsia="標楷體" w:hAnsi="Times New Roman" w:cs="Times New Roman"/>
          <w:color w:val="000000" w:themeColor="text1"/>
          <w:szCs w:val="24"/>
          <w:lang w:val="x-none"/>
        </w:rPr>
        <w:t>1</w:t>
      </w:r>
      <w:r w:rsidRPr="004D1628">
        <w:rPr>
          <w:rFonts w:ascii="Times New Roman" w:eastAsia="標楷體" w:hAnsi="Times New Roman" w:cs="Times New Roman"/>
          <w:color w:val="000000" w:themeColor="text1"/>
          <w:szCs w:val="24"/>
          <w:lang w:val="x-none"/>
        </w:rPr>
        <w:t>年</w:t>
      </w:r>
      <w:r w:rsidR="004A0825" w:rsidRPr="004D1628">
        <w:rPr>
          <w:rFonts w:ascii="Times New Roman" w:eastAsia="標楷體" w:hAnsi="Times New Roman" w:cs="Times New Roman" w:hint="eastAsia"/>
          <w:color w:val="000000" w:themeColor="text1"/>
          <w:szCs w:val="24"/>
          <w:lang w:val="x-none"/>
        </w:rPr>
        <w:t>，欄位</w:t>
      </w:r>
      <w:r w:rsidR="004A0825" w:rsidRPr="004D1628">
        <w:rPr>
          <w:rFonts w:ascii="標楷體" w:eastAsia="標楷體" w:hAnsi="標楷體" w:cs="Times New Roman" w:hint="eastAsia"/>
          <w:color w:val="000000" w:themeColor="text1"/>
          <w:szCs w:val="24"/>
          <w:lang w:val="x-none"/>
        </w:rPr>
        <w:t>「</w:t>
      </w:r>
      <w:r w:rsidR="004A0825" w:rsidRPr="004D1628">
        <w:rPr>
          <w:rFonts w:ascii="Times New Roman" w:eastAsia="標楷體" w:hAnsi="Times New Roman" w:cs="Times New Roman" w:hint="eastAsia"/>
          <w:color w:val="000000" w:themeColor="text1"/>
          <w:szCs w:val="24"/>
          <w:lang w:val="x-none"/>
        </w:rPr>
        <w:t>月份</w:t>
      </w:r>
      <w:r w:rsidR="004A0825" w:rsidRPr="004D1628">
        <w:rPr>
          <w:rFonts w:ascii="標楷體" w:eastAsia="標楷體" w:hAnsi="標楷體" w:cs="Times New Roman" w:hint="eastAsia"/>
          <w:color w:val="000000" w:themeColor="text1"/>
          <w:szCs w:val="24"/>
          <w:lang w:val="x-none"/>
        </w:rPr>
        <w:t>」</w:t>
      </w:r>
      <w:r w:rsidR="004A0825" w:rsidRPr="004D1628">
        <w:rPr>
          <w:rFonts w:ascii="Times New Roman" w:eastAsia="標楷體" w:hAnsi="Times New Roman" w:cs="Times New Roman" w:hint="eastAsia"/>
          <w:color w:val="000000" w:themeColor="text1"/>
          <w:szCs w:val="24"/>
          <w:lang w:val="x-none"/>
        </w:rPr>
        <w:t>請自行增列</w:t>
      </w:r>
      <w:r w:rsidRPr="004D1628">
        <w:rPr>
          <w:rFonts w:ascii="Times New Roman" w:eastAsia="標楷體" w:hAnsi="Times New Roman" w:cs="Times New Roman"/>
          <w:color w:val="000000" w:themeColor="text1"/>
          <w:szCs w:val="24"/>
          <w:lang w:val="x-none"/>
        </w:rPr>
        <w:t>)</w:t>
      </w:r>
    </w:p>
    <w:tbl>
      <w:tblPr>
        <w:tblW w:w="9908" w:type="dxa"/>
        <w:tblInd w:w="-2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403"/>
        <w:gridCol w:w="1417"/>
        <w:gridCol w:w="1418"/>
        <w:gridCol w:w="1417"/>
        <w:gridCol w:w="1418"/>
        <w:gridCol w:w="1417"/>
        <w:gridCol w:w="1418"/>
      </w:tblGrid>
      <w:tr w:rsidR="004D1628" w:rsidRPr="004D1628" w14:paraId="522AED84" w14:textId="77777777" w:rsidTr="00810D6F">
        <w:trPr>
          <w:trHeight w:val="346"/>
          <w:tblHeader/>
        </w:trPr>
        <w:tc>
          <w:tcPr>
            <w:tcW w:w="1403" w:type="dxa"/>
            <w:tcBorders>
              <w:top w:val="single" w:sz="12" w:space="0" w:color="auto"/>
              <w:left w:val="single" w:sz="12" w:space="0" w:color="auto"/>
              <w:bottom w:val="single" w:sz="12" w:space="0" w:color="auto"/>
              <w:right w:val="single" w:sz="12" w:space="0" w:color="auto"/>
            </w:tcBorders>
            <w:noWrap/>
            <w:vAlign w:val="center"/>
            <w:hideMark/>
          </w:tcPr>
          <w:p w14:paraId="04DFD274" w14:textId="40C24A90" w:rsidR="00810D6F" w:rsidRPr="004D1628" w:rsidRDefault="00810D6F" w:rsidP="004C2ACF">
            <w:pPr>
              <w:jc w:val="center"/>
              <w:rPr>
                <w:rFonts w:ascii="Times New Roman" w:eastAsia="標楷體" w:hAnsi="Times New Roman" w:cs="Times New Roman"/>
                <w:color w:val="000000" w:themeColor="text1"/>
                <w:szCs w:val="24"/>
              </w:rPr>
            </w:pPr>
            <w:r w:rsidRPr="004D1628">
              <w:rPr>
                <w:rFonts w:ascii="Times New Roman" w:eastAsia="標楷體" w:hAnsi="Times New Roman" w:cs="Times New Roman" w:hint="eastAsia"/>
                <w:color w:val="000000" w:themeColor="text1"/>
                <w:szCs w:val="24"/>
              </w:rPr>
              <w:t>年</w:t>
            </w:r>
            <w:r w:rsidRPr="004D1628">
              <w:rPr>
                <w:rFonts w:ascii="Times New Roman" w:eastAsia="標楷體" w:hAnsi="Times New Roman" w:cs="Times New Roman" w:hint="eastAsia"/>
                <w:color w:val="000000" w:themeColor="text1"/>
                <w:szCs w:val="24"/>
              </w:rPr>
              <w:t>/</w:t>
            </w:r>
            <w:r w:rsidRPr="004D1628">
              <w:rPr>
                <w:rFonts w:ascii="Times New Roman" w:eastAsia="標楷體" w:hAnsi="Times New Roman" w:cs="Times New Roman"/>
                <w:color w:val="000000" w:themeColor="text1"/>
                <w:szCs w:val="24"/>
              </w:rPr>
              <w:t>月份</w:t>
            </w:r>
          </w:p>
        </w:tc>
        <w:tc>
          <w:tcPr>
            <w:tcW w:w="1417" w:type="dxa"/>
            <w:tcBorders>
              <w:top w:val="single" w:sz="12" w:space="0" w:color="auto"/>
              <w:left w:val="single" w:sz="12" w:space="0" w:color="auto"/>
              <w:bottom w:val="single" w:sz="12" w:space="0" w:color="auto"/>
              <w:right w:val="single" w:sz="12" w:space="0" w:color="auto"/>
            </w:tcBorders>
            <w:noWrap/>
            <w:vAlign w:val="center"/>
            <w:hideMark/>
          </w:tcPr>
          <w:p w14:paraId="19994FE2" w14:textId="77777777" w:rsidR="00810D6F" w:rsidRPr="004D1628" w:rsidRDefault="00810D6F" w:rsidP="004C2ACF">
            <w:pPr>
              <w:jc w:val="center"/>
              <w:rPr>
                <w:rFonts w:ascii="Times New Roman" w:eastAsia="標楷體" w:hAnsi="Times New Roman" w:cs="Times New Roman"/>
                <w:color w:val="000000" w:themeColor="text1"/>
                <w:szCs w:val="24"/>
              </w:rPr>
            </w:pPr>
            <w:r w:rsidRPr="004D1628">
              <w:rPr>
                <w:rFonts w:ascii="Times New Roman" w:eastAsia="標楷體" w:hAnsi="Times New Roman" w:cs="Times New Roman"/>
                <w:color w:val="000000" w:themeColor="text1"/>
                <w:szCs w:val="24"/>
              </w:rPr>
              <w:t>新案</w:t>
            </w:r>
          </w:p>
          <w:p w14:paraId="60C4390B" w14:textId="77777777" w:rsidR="00810D6F" w:rsidRPr="004D1628" w:rsidRDefault="00810D6F" w:rsidP="004C2ACF">
            <w:pPr>
              <w:jc w:val="center"/>
              <w:rPr>
                <w:rFonts w:ascii="Times New Roman" w:eastAsia="標楷體" w:hAnsi="Times New Roman" w:cs="Times New Roman"/>
                <w:color w:val="000000" w:themeColor="text1"/>
                <w:szCs w:val="24"/>
              </w:rPr>
            </w:pPr>
            <w:r w:rsidRPr="004D1628">
              <w:rPr>
                <w:rFonts w:ascii="Times New Roman" w:eastAsia="標楷體" w:hAnsi="Times New Roman" w:cs="Times New Roman"/>
                <w:color w:val="000000" w:themeColor="text1"/>
                <w:szCs w:val="24"/>
              </w:rPr>
              <w:t>(</w:t>
            </w:r>
            <w:r w:rsidRPr="004D1628">
              <w:rPr>
                <w:rFonts w:ascii="Times New Roman" w:eastAsia="標楷體" w:hAnsi="Times New Roman" w:cs="Times New Roman" w:hint="eastAsia"/>
                <w:color w:val="000000" w:themeColor="text1"/>
                <w:szCs w:val="24"/>
              </w:rPr>
              <w:t>初評</w:t>
            </w:r>
            <w:r w:rsidRPr="004D1628">
              <w:rPr>
                <w:rFonts w:ascii="Times New Roman" w:eastAsia="標楷體" w:hAnsi="Times New Roman" w:cs="Times New Roman"/>
                <w:color w:val="000000" w:themeColor="text1"/>
                <w:szCs w:val="24"/>
              </w:rPr>
              <w:t>AA01)</w:t>
            </w:r>
          </w:p>
          <w:p w14:paraId="299A5D3B" w14:textId="0627188F" w:rsidR="00810D6F" w:rsidRPr="004D1628" w:rsidRDefault="00810D6F" w:rsidP="004C2ACF">
            <w:pPr>
              <w:jc w:val="center"/>
              <w:rPr>
                <w:rFonts w:ascii="Times New Roman" w:eastAsia="標楷體" w:hAnsi="Times New Roman" w:cs="Times New Roman"/>
                <w:color w:val="000000" w:themeColor="text1"/>
                <w:szCs w:val="24"/>
              </w:rPr>
            </w:pPr>
            <w:r w:rsidRPr="004D1628">
              <w:rPr>
                <w:rFonts w:ascii="Times New Roman" w:eastAsia="標楷體" w:hAnsi="Times New Roman" w:cs="Times New Roman" w:hint="eastAsia"/>
                <w:color w:val="000000" w:themeColor="text1"/>
                <w:szCs w:val="24"/>
              </w:rPr>
              <w:t>(A)</w:t>
            </w:r>
          </w:p>
        </w:tc>
        <w:tc>
          <w:tcPr>
            <w:tcW w:w="1418" w:type="dxa"/>
            <w:tcBorders>
              <w:top w:val="single" w:sz="12" w:space="0" w:color="auto"/>
              <w:left w:val="single" w:sz="12" w:space="0" w:color="auto"/>
              <w:bottom w:val="single" w:sz="12" w:space="0" w:color="auto"/>
              <w:right w:val="single" w:sz="12" w:space="0" w:color="auto"/>
            </w:tcBorders>
            <w:vAlign w:val="center"/>
          </w:tcPr>
          <w:p w14:paraId="587E45A1" w14:textId="77777777" w:rsidR="00810D6F" w:rsidRPr="004D1628" w:rsidRDefault="00810D6F" w:rsidP="004A0825">
            <w:pPr>
              <w:jc w:val="center"/>
              <w:rPr>
                <w:rFonts w:ascii="Times New Roman" w:eastAsia="標楷體" w:hAnsi="Times New Roman" w:cs="Times New Roman"/>
                <w:color w:val="000000" w:themeColor="text1"/>
                <w:szCs w:val="24"/>
              </w:rPr>
            </w:pPr>
            <w:r w:rsidRPr="004D1628">
              <w:rPr>
                <w:rFonts w:ascii="Times New Roman" w:eastAsia="標楷體" w:hAnsi="Times New Roman" w:cs="Times New Roman" w:hint="eastAsia"/>
                <w:color w:val="000000" w:themeColor="text1"/>
                <w:szCs w:val="24"/>
              </w:rPr>
              <w:t>重擬</w:t>
            </w:r>
            <w:r w:rsidRPr="004D1628">
              <w:rPr>
                <w:rFonts w:ascii="Times New Roman" w:eastAsia="標楷體" w:hAnsi="Times New Roman" w:cs="Times New Roman" w:hint="eastAsia"/>
                <w:color w:val="000000" w:themeColor="text1"/>
                <w:szCs w:val="24"/>
              </w:rPr>
              <w:t>AA01</w:t>
            </w:r>
          </w:p>
          <w:p w14:paraId="2F3B727F" w14:textId="2311E268" w:rsidR="00810D6F" w:rsidRPr="004D1628" w:rsidRDefault="00810D6F" w:rsidP="004A0825">
            <w:pPr>
              <w:jc w:val="center"/>
              <w:rPr>
                <w:rFonts w:ascii="Times New Roman" w:eastAsia="標楷體" w:hAnsi="Times New Roman" w:cs="Times New Roman"/>
                <w:color w:val="000000" w:themeColor="text1"/>
                <w:szCs w:val="24"/>
              </w:rPr>
            </w:pPr>
            <w:r w:rsidRPr="004D1628">
              <w:rPr>
                <w:rFonts w:ascii="Times New Roman" w:eastAsia="標楷體" w:hAnsi="Times New Roman" w:cs="Times New Roman" w:hint="eastAsia"/>
                <w:color w:val="000000" w:themeColor="text1"/>
                <w:szCs w:val="24"/>
              </w:rPr>
              <w:t>(B)</w:t>
            </w:r>
          </w:p>
        </w:tc>
        <w:tc>
          <w:tcPr>
            <w:tcW w:w="1417" w:type="dxa"/>
            <w:tcBorders>
              <w:top w:val="single" w:sz="12" w:space="0" w:color="auto"/>
              <w:left w:val="single" w:sz="12" w:space="0" w:color="auto"/>
              <w:bottom w:val="single" w:sz="12" w:space="0" w:color="auto"/>
              <w:right w:val="single" w:sz="12" w:space="0" w:color="auto"/>
            </w:tcBorders>
            <w:noWrap/>
            <w:vAlign w:val="center"/>
            <w:hideMark/>
          </w:tcPr>
          <w:p w14:paraId="7AE6E460" w14:textId="77777777" w:rsidR="00810D6F" w:rsidRPr="004D1628" w:rsidRDefault="00810D6F" w:rsidP="004C2ACF">
            <w:pPr>
              <w:jc w:val="center"/>
              <w:rPr>
                <w:rFonts w:ascii="Times New Roman" w:eastAsia="標楷體" w:hAnsi="Times New Roman" w:cs="Times New Roman"/>
                <w:color w:val="000000" w:themeColor="text1"/>
                <w:szCs w:val="24"/>
              </w:rPr>
            </w:pPr>
            <w:r w:rsidRPr="004D1628">
              <w:rPr>
                <w:rFonts w:ascii="Times New Roman" w:eastAsia="標楷體" w:hAnsi="Times New Roman" w:cs="Times New Roman"/>
                <w:color w:val="000000" w:themeColor="text1"/>
                <w:szCs w:val="24"/>
              </w:rPr>
              <w:t>持續追蹤</w:t>
            </w:r>
            <w:r w:rsidRPr="004D1628">
              <w:rPr>
                <w:rFonts w:ascii="Times New Roman" w:eastAsia="標楷體" w:hAnsi="Times New Roman" w:cs="Times New Roman"/>
                <w:color w:val="000000" w:themeColor="text1"/>
                <w:szCs w:val="24"/>
              </w:rPr>
              <w:t>(AA02)</w:t>
            </w:r>
          </w:p>
          <w:p w14:paraId="21F768E4" w14:textId="04FD4B49" w:rsidR="00810D6F" w:rsidRPr="004D1628" w:rsidRDefault="00810D6F" w:rsidP="004C2ACF">
            <w:pPr>
              <w:jc w:val="center"/>
              <w:rPr>
                <w:rFonts w:ascii="Times New Roman" w:eastAsia="標楷體" w:hAnsi="Times New Roman" w:cs="Times New Roman"/>
                <w:color w:val="000000" w:themeColor="text1"/>
                <w:szCs w:val="24"/>
              </w:rPr>
            </w:pPr>
            <w:r w:rsidRPr="004D1628">
              <w:rPr>
                <w:rFonts w:ascii="Times New Roman" w:eastAsia="標楷體" w:hAnsi="Times New Roman" w:cs="Times New Roman" w:hint="eastAsia"/>
                <w:color w:val="000000" w:themeColor="text1"/>
                <w:szCs w:val="24"/>
              </w:rPr>
              <w:t>(C)</w:t>
            </w:r>
          </w:p>
        </w:tc>
        <w:tc>
          <w:tcPr>
            <w:tcW w:w="1418" w:type="dxa"/>
            <w:tcBorders>
              <w:top w:val="single" w:sz="12" w:space="0" w:color="auto"/>
              <w:left w:val="single" w:sz="12" w:space="0" w:color="auto"/>
              <w:bottom w:val="single" w:sz="12" w:space="0" w:color="auto"/>
              <w:right w:val="single" w:sz="12" w:space="0" w:color="auto"/>
            </w:tcBorders>
            <w:noWrap/>
            <w:vAlign w:val="center"/>
            <w:hideMark/>
          </w:tcPr>
          <w:p w14:paraId="12BBA761" w14:textId="77777777" w:rsidR="00810D6F" w:rsidRPr="004D1628" w:rsidRDefault="00810D6F" w:rsidP="004A0825">
            <w:pPr>
              <w:jc w:val="center"/>
              <w:rPr>
                <w:rFonts w:ascii="Times New Roman" w:eastAsia="標楷體" w:hAnsi="Times New Roman" w:cs="Times New Roman"/>
                <w:color w:val="000000" w:themeColor="text1"/>
                <w:szCs w:val="24"/>
              </w:rPr>
            </w:pPr>
            <w:r w:rsidRPr="004D1628">
              <w:rPr>
                <w:rFonts w:ascii="Times New Roman" w:eastAsia="標楷體" w:hAnsi="Times New Roman" w:cs="Times New Roman"/>
                <w:color w:val="000000" w:themeColor="text1"/>
                <w:szCs w:val="24"/>
              </w:rPr>
              <w:t>累計個案量</w:t>
            </w:r>
          </w:p>
          <w:p w14:paraId="5ED34533" w14:textId="3EC4F619" w:rsidR="00810D6F" w:rsidRPr="004D1628" w:rsidRDefault="00810D6F" w:rsidP="004A0825">
            <w:pPr>
              <w:jc w:val="center"/>
              <w:rPr>
                <w:rFonts w:ascii="Times New Roman" w:eastAsia="標楷體" w:hAnsi="Times New Roman" w:cs="Times New Roman"/>
                <w:color w:val="000000" w:themeColor="text1"/>
                <w:szCs w:val="24"/>
              </w:rPr>
            </w:pPr>
            <w:r w:rsidRPr="004D1628">
              <w:rPr>
                <w:rFonts w:ascii="Times New Roman" w:eastAsia="標楷體" w:hAnsi="Times New Roman" w:cs="Times New Roman" w:hint="eastAsia"/>
                <w:color w:val="000000" w:themeColor="text1"/>
                <w:szCs w:val="24"/>
              </w:rPr>
              <w:t>(D=A+B+C)</w:t>
            </w:r>
          </w:p>
        </w:tc>
        <w:tc>
          <w:tcPr>
            <w:tcW w:w="1417" w:type="dxa"/>
            <w:tcBorders>
              <w:left w:val="single" w:sz="12" w:space="0" w:color="auto"/>
            </w:tcBorders>
            <w:noWrap/>
            <w:vAlign w:val="center"/>
          </w:tcPr>
          <w:p w14:paraId="6A129FEC" w14:textId="21D5B07D" w:rsidR="00810D6F" w:rsidRPr="004D1628" w:rsidRDefault="00810D6F" w:rsidP="004C2ACF">
            <w:pPr>
              <w:jc w:val="both"/>
              <w:rPr>
                <w:rFonts w:ascii="Times New Roman" w:eastAsia="標楷體" w:hAnsi="Times New Roman" w:cs="Times New Roman"/>
                <w:color w:val="000000" w:themeColor="text1"/>
                <w:szCs w:val="24"/>
              </w:rPr>
            </w:pPr>
            <w:r w:rsidRPr="004D1628">
              <w:rPr>
                <w:rFonts w:ascii="Times New Roman" w:eastAsia="標楷體" w:hAnsi="Times New Roman" w:cs="Times New Roman" w:hint="eastAsia"/>
                <w:b/>
                <w:bCs/>
                <w:color w:val="000000" w:themeColor="text1"/>
                <w:szCs w:val="24"/>
              </w:rPr>
              <w:t>新案</w:t>
            </w:r>
            <w:r w:rsidRPr="004D1628">
              <w:rPr>
                <w:rFonts w:ascii="Times New Roman" w:eastAsia="標楷體" w:hAnsi="Times New Roman" w:cs="Times New Roman" w:hint="eastAsia"/>
                <w:bCs/>
                <w:color w:val="000000" w:themeColor="text1"/>
                <w:szCs w:val="24"/>
              </w:rPr>
              <w:t>(</w:t>
            </w:r>
            <w:r w:rsidRPr="004D1628">
              <w:rPr>
                <w:rFonts w:ascii="Times New Roman" w:eastAsia="標楷體" w:hAnsi="Times New Roman" w:cs="Times New Roman" w:hint="eastAsia"/>
                <w:bCs/>
                <w:color w:val="000000" w:themeColor="text1"/>
                <w:szCs w:val="24"/>
              </w:rPr>
              <w:t>指</w:t>
            </w:r>
            <w:r w:rsidRPr="004D1628">
              <w:rPr>
                <w:rFonts w:ascii="Times New Roman" w:eastAsia="標楷體" w:hAnsi="Times New Roman" w:cs="Times New Roman" w:hint="eastAsia"/>
                <w:b/>
                <w:bCs/>
                <w:color w:val="000000" w:themeColor="text1"/>
                <w:szCs w:val="24"/>
              </w:rPr>
              <w:t>(</w:t>
            </w:r>
            <w:r w:rsidRPr="004D1628">
              <w:rPr>
                <w:rFonts w:ascii="Times New Roman" w:eastAsia="標楷體" w:hAnsi="Times New Roman" w:cs="Times New Roman" w:hint="eastAsia"/>
                <w:color w:val="000000" w:themeColor="text1"/>
                <w:szCs w:val="24"/>
              </w:rPr>
              <w:t>A)</w:t>
            </w:r>
            <w:r w:rsidRPr="004D1628">
              <w:rPr>
                <w:rFonts w:ascii="Times New Roman" w:eastAsia="標楷體" w:hAnsi="Times New Roman" w:cs="Times New Roman" w:hint="eastAsia"/>
                <w:color w:val="000000" w:themeColor="text1"/>
                <w:szCs w:val="24"/>
              </w:rPr>
              <w:t>欄位</w:t>
            </w:r>
            <w:r w:rsidRPr="004D1628">
              <w:rPr>
                <w:rFonts w:ascii="Times New Roman" w:eastAsia="標楷體" w:hAnsi="Times New Roman" w:cs="Times New Roman" w:hint="eastAsia"/>
                <w:bCs/>
                <w:color w:val="000000" w:themeColor="text1"/>
                <w:szCs w:val="24"/>
              </w:rPr>
              <w:t>)</w:t>
            </w:r>
            <w:r w:rsidRPr="004D1628">
              <w:rPr>
                <w:rFonts w:ascii="Times New Roman" w:eastAsia="標楷體" w:hAnsi="Times New Roman" w:cs="Times New Roman"/>
                <w:color w:val="000000" w:themeColor="text1"/>
                <w:szCs w:val="24"/>
              </w:rPr>
              <w:t>多元服務個案數</w:t>
            </w:r>
            <w:r w:rsidRPr="004D1628">
              <w:rPr>
                <w:rFonts w:ascii="Times New Roman" w:eastAsia="標楷體" w:hAnsi="Times New Roman" w:cs="Times New Roman"/>
                <w:color w:val="000000" w:themeColor="text1"/>
                <w:szCs w:val="24"/>
              </w:rPr>
              <w:t>(</w:t>
            </w:r>
            <w:r w:rsidRPr="004D1628">
              <w:rPr>
                <w:rFonts w:ascii="Times New Roman" w:eastAsia="標楷體" w:hAnsi="Times New Roman" w:cs="Times New Roman"/>
                <w:color w:val="000000" w:themeColor="text1"/>
                <w:szCs w:val="24"/>
              </w:rPr>
              <w:t>媒合兩種服務以</w:t>
            </w:r>
            <w:r w:rsidRPr="004D1628">
              <w:rPr>
                <w:rFonts w:ascii="Times New Roman" w:eastAsia="標楷體" w:hAnsi="Times New Roman" w:cs="Times New Roman" w:hint="eastAsia"/>
                <w:color w:val="000000" w:themeColor="text1"/>
                <w:szCs w:val="24"/>
              </w:rPr>
              <w:t>上</w:t>
            </w:r>
            <w:r w:rsidRPr="004D1628">
              <w:rPr>
                <w:rFonts w:ascii="Times New Roman" w:eastAsia="標楷體" w:hAnsi="Times New Roman" w:cs="Times New Roman" w:hint="eastAsia"/>
                <w:color w:val="000000" w:themeColor="text1"/>
                <w:szCs w:val="24"/>
              </w:rPr>
              <w:t xml:space="preserve">)                                                                                         </w:t>
            </w:r>
          </w:p>
        </w:tc>
        <w:tc>
          <w:tcPr>
            <w:tcW w:w="1418" w:type="dxa"/>
            <w:noWrap/>
            <w:vAlign w:val="center"/>
          </w:tcPr>
          <w:p w14:paraId="678E1E3D" w14:textId="4CF9117D" w:rsidR="00810D6F" w:rsidRPr="004D1628" w:rsidRDefault="00810D6F" w:rsidP="004C2ACF">
            <w:pPr>
              <w:jc w:val="both"/>
              <w:rPr>
                <w:rFonts w:ascii="Times New Roman" w:eastAsia="標楷體" w:hAnsi="Times New Roman" w:cs="Times New Roman"/>
                <w:color w:val="000000" w:themeColor="text1"/>
                <w:szCs w:val="24"/>
              </w:rPr>
            </w:pPr>
            <w:r w:rsidRPr="004D1628">
              <w:rPr>
                <w:rFonts w:ascii="Times New Roman" w:eastAsia="標楷體" w:hAnsi="Times New Roman" w:cs="Times New Roman"/>
                <w:color w:val="000000" w:themeColor="text1"/>
                <w:szCs w:val="24"/>
              </w:rPr>
              <w:t>自行轉介照管中心個案數</w:t>
            </w:r>
            <w:r w:rsidRPr="004D1628">
              <w:rPr>
                <w:rFonts w:ascii="Times New Roman" w:eastAsia="標楷體" w:hAnsi="Times New Roman" w:cs="Times New Roman" w:hint="eastAsia"/>
                <w:color w:val="000000" w:themeColor="text1"/>
                <w:szCs w:val="24"/>
              </w:rPr>
              <w:t>(</w:t>
            </w:r>
            <w:r w:rsidRPr="004D1628">
              <w:rPr>
                <w:rFonts w:ascii="Times New Roman" w:eastAsia="標楷體" w:hAnsi="Times New Roman" w:cs="Times New Roman" w:hint="eastAsia"/>
                <w:color w:val="000000" w:themeColor="text1"/>
                <w:szCs w:val="24"/>
              </w:rPr>
              <w:t>需至下方表格填寫個案名單</w:t>
            </w:r>
            <w:r w:rsidRPr="004D1628">
              <w:rPr>
                <w:rFonts w:ascii="Times New Roman" w:eastAsia="標楷體" w:hAnsi="Times New Roman" w:cs="Times New Roman" w:hint="eastAsia"/>
                <w:color w:val="000000" w:themeColor="text1"/>
                <w:szCs w:val="24"/>
              </w:rPr>
              <w:t>)</w:t>
            </w:r>
          </w:p>
        </w:tc>
      </w:tr>
      <w:tr w:rsidR="004D1628" w:rsidRPr="004D1628" w14:paraId="5ED8DD97" w14:textId="77777777" w:rsidTr="00810D6F">
        <w:trPr>
          <w:trHeight w:val="346"/>
          <w:tblHeader/>
        </w:trPr>
        <w:tc>
          <w:tcPr>
            <w:tcW w:w="1403" w:type="dxa"/>
            <w:tcBorders>
              <w:top w:val="single" w:sz="12" w:space="0" w:color="auto"/>
              <w:left w:val="single" w:sz="12" w:space="0" w:color="auto"/>
              <w:bottom w:val="single" w:sz="12" w:space="0" w:color="auto"/>
              <w:right w:val="single" w:sz="12" w:space="0" w:color="auto"/>
            </w:tcBorders>
            <w:noWrap/>
            <w:vAlign w:val="center"/>
          </w:tcPr>
          <w:p w14:paraId="5F25C274" w14:textId="77777777" w:rsidR="00810D6F" w:rsidRPr="004D1628" w:rsidRDefault="00810D6F" w:rsidP="00810D6F">
            <w:pPr>
              <w:jc w:val="center"/>
              <w:rPr>
                <w:rFonts w:ascii="Times New Roman" w:eastAsia="標楷體" w:hAnsi="Times New Roman" w:cs="Times New Roman"/>
                <w:color w:val="000000" w:themeColor="text1"/>
                <w:szCs w:val="24"/>
              </w:rPr>
            </w:pPr>
            <w:r w:rsidRPr="004D1628">
              <w:rPr>
                <w:rFonts w:ascii="Times New Roman" w:eastAsia="標楷體" w:hAnsi="Times New Roman" w:cs="Times New Roman" w:hint="eastAsia"/>
                <w:color w:val="000000" w:themeColor="text1"/>
                <w:szCs w:val="24"/>
              </w:rPr>
              <w:t>(</w:t>
            </w:r>
            <w:r w:rsidRPr="004D1628">
              <w:rPr>
                <w:rFonts w:ascii="Times New Roman" w:eastAsia="標楷體" w:hAnsi="Times New Roman" w:cs="Times New Roman" w:hint="eastAsia"/>
                <w:color w:val="000000" w:themeColor="text1"/>
                <w:szCs w:val="24"/>
              </w:rPr>
              <w:t>範例</w:t>
            </w:r>
            <w:r w:rsidRPr="004D1628">
              <w:rPr>
                <w:rFonts w:ascii="Times New Roman" w:eastAsia="標楷體" w:hAnsi="Times New Roman" w:cs="Times New Roman" w:hint="eastAsia"/>
                <w:color w:val="000000" w:themeColor="text1"/>
                <w:szCs w:val="24"/>
              </w:rPr>
              <w:t>)</w:t>
            </w:r>
          </w:p>
          <w:p w14:paraId="536AA9AA" w14:textId="0B0F25B2" w:rsidR="00810D6F" w:rsidRPr="004D1628" w:rsidRDefault="00810D6F" w:rsidP="00810D6F">
            <w:pPr>
              <w:jc w:val="center"/>
              <w:rPr>
                <w:rFonts w:ascii="Times New Roman" w:eastAsia="標楷體" w:hAnsi="Times New Roman" w:cs="Times New Roman"/>
                <w:color w:val="000000" w:themeColor="text1"/>
                <w:szCs w:val="24"/>
              </w:rPr>
            </w:pPr>
            <w:r w:rsidRPr="004D1628">
              <w:rPr>
                <w:rFonts w:ascii="Times New Roman" w:eastAsia="標楷體" w:hAnsi="Times New Roman" w:cs="Times New Roman" w:hint="eastAsia"/>
                <w:color w:val="000000" w:themeColor="text1"/>
                <w:szCs w:val="24"/>
              </w:rPr>
              <w:t>114</w:t>
            </w:r>
            <w:r w:rsidRPr="004D1628">
              <w:rPr>
                <w:rFonts w:ascii="Times New Roman" w:eastAsia="標楷體" w:hAnsi="Times New Roman" w:cs="Times New Roman" w:hint="eastAsia"/>
                <w:color w:val="000000" w:themeColor="text1"/>
                <w:szCs w:val="24"/>
              </w:rPr>
              <w:t>年</w:t>
            </w:r>
            <w:r w:rsidRPr="004D1628">
              <w:rPr>
                <w:rFonts w:ascii="Times New Roman" w:eastAsia="標楷體" w:hAnsi="Times New Roman" w:cs="Times New Roman" w:hint="eastAsia"/>
                <w:color w:val="000000" w:themeColor="text1"/>
                <w:szCs w:val="24"/>
              </w:rPr>
              <w:t>1</w:t>
            </w:r>
            <w:r w:rsidRPr="004D1628">
              <w:rPr>
                <w:rFonts w:ascii="Times New Roman" w:eastAsia="標楷體" w:hAnsi="Times New Roman" w:cs="Times New Roman" w:hint="eastAsia"/>
                <w:color w:val="000000" w:themeColor="text1"/>
                <w:szCs w:val="24"/>
              </w:rPr>
              <w:t>月</w:t>
            </w:r>
          </w:p>
        </w:tc>
        <w:tc>
          <w:tcPr>
            <w:tcW w:w="1417" w:type="dxa"/>
            <w:tcBorders>
              <w:top w:val="single" w:sz="12" w:space="0" w:color="auto"/>
              <w:left w:val="single" w:sz="12" w:space="0" w:color="auto"/>
              <w:bottom w:val="single" w:sz="12" w:space="0" w:color="auto"/>
              <w:right w:val="single" w:sz="12" w:space="0" w:color="auto"/>
            </w:tcBorders>
            <w:noWrap/>
            <w:vAlign w:val="center"/>
          </w:tcPr>
          <w:p w14:paraId="3DFBD25F" w14:textId="7D7065A2" w:rsidR="00810D6F" w:rsidRPr="004D1628" w:rsidRDefault="00810D6F" w:rsidP="004C2ACF">
            <w:pPr>
              <w:jc w:val="center"/>
              <w:rPr>
                <w:rFonts w:ascii="Times New Roman" w:eastAsia="標楷體" w:hAnsi="Times New Roman" w:cs="Times New Roman"/>
                <w:color w:val="000000" w:themeColor="text1"/>
                <w:szCs w:val="24"/>
              </w:rPr>
            </w:pPr>
            <w:r w:rsidRPr="004D1628">
              <w:rPr>
                <w:rFonts w:ascii="Times New Roman" w:eastAsia="標楷體" w:hAnsi="Times New Roman" w:cs="Times New Roman" w:hint="eastAsia"/>
                <w:color w:val="000000" w:themeColor="text1"/>
                <w:szCs w:val="24"/>
              </w:rPr>
              <w:t>35</w:t>
            </w:r>
          </w:p>
        </w:tc>
        <w:tc>
          <w:tcPr>
            <w:tcW w:w="1418" w:type="dxa"/>
            <w:tcBorders>
              <w:top w:val="single" w:sz="12" w:space="0" w:color="auto"/>
              <w:left w:val="single" w:sz="12" w:space="0" w:color="auto"/>
              <w:bottom w:val="single" w:sz="12" w:space="0" w:color="auto"/>
              <w:right w:val="single" w:sz="12" w:space="0" w:color="auto"/>
            </w:tcBorders>
            <w:vAlign w:val="center"/>
          </w:tcPr>
          <w:p w14:paraId="00C26AC5" w14:textId="5BF7F7E7" w:rsidR="00810D6F" w:rsidRPr="004D1628" w:rsidRDefault="00810D6F" w:rsidP="004A0825">
            <w:pPr>
              <w:jc w:val="center"/>
              <w:rPr>
                <w:rFonts w:ascii="Times New Roman" w:eastAsia="標楷體" w:hAnsi="Times New Roman" w:cs="Times New Roman"/>
                <w:color w:val="000000" w:themeColor="text1"/>
                <w:szCs w:val="24"/>
              </w:rPr>
            </w:pPr>
            <w:r w:rsidRPr="004D1628">
              <w:rPr>
                <w:rFonts w:ascii="Times New Roman" w:eastAsia="標楷體" w:hAnsi="Times New Roman" w:cs="Times New Roman" w:hint="eastAsia"/>
                <w:color w:val="000000" w:themeColor="text1"/>
                <w:szCs w:val="24"/>
              </w:rPr>
              <w:t>2</w:t>
            </w:r>
          </w:p>
        </w:tc>
        <w:tc>
          <w:tcPr>
            <w:tcW w:w="1417" w:type="dxa"/>
            <w:tcBorders>
              <w:top w:val="single" w:sz="12" w:space="0" w:color="auto"/>
              <w:left w:val="single" w:sz="12" w:space="0" w:color="auto"/>
              <w:bottom w:val="single" w:sz="12" w:space="0" w:color="auto"/>
              <w:right w:val="single" w:sz="12" w:space="0" w:color="auto"/>
            </w:tcBorders>
            <w:noWrap/>
            <w:vAlign w:val="center"/>
          </w:tcPr>
          <w:p w14:paraId="3D86BC64" w14:textId="1990B1F5" w:rsidR="00810D6F" w:rsidRPr="004D1628" w:rsidRDefault="00810D6F" w:rsidP="004C2ACF">
            <w:pPr>
              <w:jc w:val="center"/>
              <w:rPr>
                <w:rFonts w:ascii="Times New Roman" w:eastAsia="標楷體" w:hAnsi="Times New Roman" w:cs="Times New Roman"/>
                <w:color w:val="000000" w:themeColor="text1"/>
                <w:szCs w:val="24"/>
              </w:rPr>
            </w:pPr>
            <w:r w:rsidRPr="004D1628">
              <w:rPr>
                <w:rFonts w:ascii="Times New Roman" w:eastAsia="標楷體" w:hAnsi="Times New Roman" w:cs="Times New Roman" w:hint="eastAsia"/>
                <w:color w:val="000000" w:themeColor="text1"/>
                <w:szCs w:val="24"/>
              </w:rPr>
              <w:t>40</w:t>
            </w:r>
          </w:p>
        </w:tc>
        <w:tc>
          <w:tcPr>
            <w:tcW w:w="1418" w:type="dxa"/>
            <w:tcBorders>
              <w:top w:val="single" w:sz="12" w:space="0" w:color="auto"/>
              <w:left w:val="single" w:sz="12" w:space="0" w:color="auto"/>
              <w:bottom w:val="single" w:sz="12" w:space="0" w:color="auto"/>
              <w:right w:val="single" w:sz="12" w:space="0" w:color="auto"/>
            </w:tcBorders>
            <w:noWrap/>
            <w:vAlign w:val="center"/>
          </w:tcPr>
          <w:p w14:paraId="74F62457" w14:textId="495E1598" w:rsidR="00810D6F" w:rsidRPr="004D1628" w:rsidRDefault="00810D6F" w:rsidP="004A0825">
            <w:pPr>
              <w:jc w:val="center"/>
              <w:rPr>
                <w:rFonts w:ascii="Times New Roman" w:eastAsia="標楷體" w:hAnsi="Times New Roman" w:cs="Times New Roman"/>
                <w:color w:val="000000" w:themeColor="text1"/>
                <w:szCs w:val="24"/>
              </w:rPr>
            </w:pPr>
            <w:r w:rsidRPr="004D1628">
              <w:rPr>
                <w:rFonts w:ascii="Times New Roman" w:eastAsia="標楷體" w:hAnsi="Times New Roman" w:cs="Times New Roman" w:hint="eastAsia"/>
                <w:color w:val="000000" w:themeColor="text1"/>
                <w:szCs w:val="24"/>
              </w:rPr>
              <w:t>77</w:t>
            </w:r>
          </w:p>
        </w:tc>
        <w:tc>
          <w:tcPr>
            <w:tcW w:w="1417" w:type="dxa"/>
            <w:tcBorders>
              <w:left w:val="single" w:sz="12" w:space="0" w:color="auto"/>
            </w:tcBorders>
            <w:noWrap/>
            <w:vAlign w:val="center"/>
          </w:tcPr>
          <w:p w14:paraId="21DD0502" w14:textId="7A186435" w:rsidR="00810D6F" w:rsidRPr="004D1628" w:rsidRDefault="00810D6F" w:rsidP="00810D6F">
            <w:pPr>
              <w:jc w:val="center"/>
              <w:rPr>
                <w:rFonts w:ascii="Times New Roman" w:eastAsia="標楷體" w:hAnsi="Times New Roman" w:cs="Times New Roman"/>
                <w:color w:val="000000" w:themeColor="text1"/>
                <w:szCs w:val="24"/>
              </w:rPr>
            </w:pPr>
            <w:r w:rsidRPr="004D1628">
              <w:rPr>
                <w:rFonts w:ascii="Times New Roman" w:eastAsia="標楷體" w:hAnsi="Times New Roman" w:cs="Times New Roman" w:hint="eastAsia"/>
                <w:color w:val="000000" w:themeColor="text1"/>
                <w:szCs w:val="24"/>
              </w:rPr>
              <w:t>33</w:t>
            </w:r>
          </w:p>
        </w:tc>
        <w:tc>
          <w:tcPr>
            <w:tcW w:w="1418" w:type="dxa"/>
            <w:noWrap/>
            <w:vAlign w:val="center"/>
          </w:tcPr>
          <w:p w14:paraId="3715EAAE" w14:textId="14C93EDE" w:rsidR="00810D6F" w:rsidRPr="004D1628" w:rsidRDefault="00810D6F" w:rsidP="00810D6F">
            <w:pPr>
              <w:jc w:val="center"/>
              <w:rPr>
                <w:rFonts w:ascii="Times New Roman" w:eastAsia="標楷體" w:hAnsi="Times New Roman" w:cs="Times New Roman"/>
                <w:color w:val="000000" w:themeColor="text1"/>
                <w:szCs w:val="24"/>
              </w:rPr>
            </w:pPr>
            <w:r w:rsidRPr="004D1628">
              <w:rPr>
                <w:rFonts w:ascii="Times New Roman" w:eastAsia="標楷體" w:hAnsi="Times New Roman" w:cs="Times New Roman" w:hint="eastAsia"/>
                <w:color w:val="000000" w:themeColor="text1"/>
                <w:szCs w:val="24"/>
              </w:rPr>
              <w:t>1</w:t>
            </w:r>
          </w:p>
        </w:tc>
      </w:tr>
      <w:tr w:rsidR="004D1628" w:rsidRPr="004D1628" w14:paraId="140A22F1" w14:textId="77777777" w:rsidTr="00810D6F">
        <w:trPr>
          <w:trHeight w:val="346"/>
        </w:trPr>
        <w:tc>
          <w:tcPr>
            <w:tcW w:w="1403" w:type="dxa"/>
            <w:tcBorders>
              <w:top w:val="single" w:sz="12" w:space="0" w:color="auto"/>
              <w:left w:val="single" w:sz="12" w:space="0" w:color="auto"/>
              <w:bottom w:val="single" w:sz="12" w:space="0" w:color="auto"/>
              <w:right w:val="single" w:sz="12" w:space="0" w:color="auto"/>
            </w:tcBorders>
            <w:noWrap/>
            <w:vAlign w:val="center"/>
            <w:hideMark/>
          </w:tcPr>
          <w:p w14:paraId="53E6B53F" w14:textId="78C727AA" w:rsidR="00810D6F" w:rsidRPr="004D1628" w:rsidRDefault="00810D6F" w:rsidP="00810D6F">
            <w:pPr>
              <w:jc w:val="center"/>
              <w:rPr>
                <w:rFonts w:ascii="Times New Roman" w:eastAsia="標楷體" w:hAnsi="Times New Roman" w:cs="Times New Roman"/>
                <w:color w:val="000000" w:themeColor="text1"/>
                <w:szCs w:val="24"/>
              </w:rPr>
            </w:pPr>
          </w:p>
        </w:tc>
        <w:tc>
          <w:tcPr>
            <w:tcW w:w="1417" w:type="dxa"/>
            <w:tcBorders>
              <w:top w:val="single" w:sz="12" w:space="0" w:color="auto"/>
              <w:left w:val="single" w:sz="12" w:space="0" w:color="auto"/>
              <w:bottom w:val="single" w:sz="12" w:space="0" w:color="auto"/>
              <w:right w:val="single" w:sz="12" w:space="0" w:color="auto"/>
            </w:tcBorders>
            <w:noWrap/>
            <w:vAlign w:val="center"/>
            <w:hideMark/>
          </w:tcPr>
          <w:p w14:paraId="54C418FD" w14:textId="77777777" w:rsidR="00810D6F" w:rsidRPr="004D1628" w:rsidRDefault="00810D6F" w:rsidP="00810D6F">
            <w:pPr>
              <w:jc w:val="center"/>
              <w:rPr>
                <w:rFonts w:ascii="Times New Roman" w:eastAsia="標楷體" w:hAnsi="Times New Roman" w:cs="Times New Roman"/>
                <w:color w:val="000000" w:themeColor="text1"/>
                <w:szCs w:val="24"/>
              </w:rPr>
            </w:pPr>
          </w:p>
        </w:tc>
        <w:tc>
          <w:tcPr>
            <w:tcW w:w="1418" w:type="dxa"/>
            <w:tcBorders>
              <w:top w:val="single" w:sz="12" w:space="0" w:color="auto"/>
              <w:left w:val="single" w:sz="12" w:space="0" w:color="auto"/>
              <w:bottom w:val="single" w:sz="12" w:space="0" w:color="auto"/>
              <w:right w:val="single" w:sz="12" w:space="0" w:color="auto"/>
            </w:tcBorders>
            <w:vAlign w:val="center"/>
          </w:tcPr>
          <w:p w14:paraId="356B2965" w14:textId="77777777" w:rsidR="00810D6F" w:rsidRPr="004D1628" w:rsidRDefault="00810D6F" w:rsidP="00810D6F">
            <w:pPr>
              <w:jc w:val="center"/>
              <w:rPr>
                <w:rFonts w:ascii="Times New Roman" w:eastAsia="標楷體" w:hAnsi="Times New Roman" w:cs="Times New Roman"/>
                <w:color w:val="000000" w:themeColor="text1"/>
                <w:sz w:val="20"/>
                <w:szCs w:val="20"/>
              </w:rPr>
            </w:pPr>
          </w:p>
        </w:tc>
        <w:tc>
          <w:tcPr>
            <w:tcW w:w="1417" w:type="dxa"/>
            <w:tcBorders>
              <w:top w:val="single" w:sz="12" w:space="0" w:color="auto"/>
              <w:left w:val="single" w:sz="12" w:space="0" w:color="auto"/>
              <w:bottom w:val="single" w:sz="12" w:space="0" w:color="auto"/>
              <w:right w:val="single" w:sz="12" w:space="0" w:color="auto"/>
            </w:tcBorders>
            <w:noWrap/>
            <w:vAlign w:val="center"/>
            <w:hideMark/>
          </w:tcPr>
          <w:p w14:paraId="01FF795B" w14:textId="16A43AA9" w:rsidR="00810D6F" w:rsidRPr="004D1628" w:rsidRDefault="00810D6F" w:rsidP="00810D6F">
            <w:pPr>
              <w:jc w:val="center"/>
              <w:rPr>
                <w:rFonts w:ascii="Times New Roman" w:eastAsia="標楷體" w:hAnsi="Times New Roman" w:cs="Times New Roman"/>
                <w:color w:val="000000" w:themeColor="text1"/>
                <w:sz w:val="20"/>
                <w:szCs w:val="20"/>
              </w:rPr>
            </w:pPr>
          </w:p>
        </w:tc>
        <w:tc>
          <w:tcPr>
            <w:tcW w:w="1418" w:type="dxa"/>
            <w:tcBorders>
              <w:top w:val="single" w:sz="12" w:space="0" w:color="auto"/>
              <w:left w:val="single" w:sz="12" w:space="0" w:color="auto"/>
              <w:bottom w:val="single" w:sz="12" w:space="0" w:color="auto"/>
              <w:right w:val="single" w:sz="12" w:space="0" w:color="auto"/>
            </w:tcBorders>
            <w:noWrap/>
            <w:vAlign w:val="center"/>
          </w:tcPr>
          <w:p w14:paraId="40DF4A8F" w14:textId="77777777" w:rsidR="00810D6F" w:rsidRPr="004D1628" w:rsidRDefault="00810D6F" w:rsidP="00810D6F">
            <w:pPr>
              <w:jc w:val="center"/>
              <w:rPr>
                <w:rFonts w:ascii="Times New Roman" w:eastAsia="標楷體" w:hAnsi="Times New Roman" w:cs="Times New Roman"/>
                <w:color w:val="000000" w:themeColor="text1"/>
                <w:sz w:val="20"/>
                <w:szCs w:val="20"/>
              </w:rPr>
            </w:pPr>
          </w:p>
        </w:tc>
        <w:tc>
          <w:tcPr>
            <w:tcW w:w="1417" w:type="dxa"/>
            <w:tcBorders>
              <w:left w:val="single" w:sz="12" w:space="0" w:color="auto"/>
            </w:tcBorders>
            <w:noWrap/>
            <w:vAlign w:val="center"/>
          </w:tcPr>
          <w:p w14:paraId="513C3A20" w14:textId="77777777" w:rsidR="00810D6F" w:rsidRPr="004D1628" w:rsidRDefault="00810D6F" w:rsidP="00810D6F">
            <w:pPr>
              <w:jc w:val="center"/>
              <w:rPr>
                <w:rFonts w:ascii="Times New Roman" w:eastAsia="標楷體" w:hAnsi="Times New Roman" w:cs="Times New Roman"/>
                <w:color w:val="000000" w:themeColor="text1"/>
                <w:sz w:val="20"/>
                <w:szCs w:val="20"/>
              </w:rPr>
            </w:pPr>
          </w:p>
        </w:tc>
        <w:tc>
          <w:tcPr>
            <w:tcW w:w="1418" w:type="dxa"/>
            <w:noWrap/>
            <w:vAlign w:val="center"/>
          </w:tcPr>
          <w:p w14:paraId="0E8EB6DE" w14:textId="77777777" w:rsidR="00810D6F" w:rsidRPr="004D1628" w:rsidRDefault="00810D6F" w:rsidP="00810D6F">
            <w:pPr>
              <w:jc w:val="center"/>
              <w:rPr>
                <w:rFonts w:ascii="Times New Roman" w:eastAsia="標楷體" w:hAnsi="Times New Roman" w:cs="Times New Roman"/>
                <w:color w:val="000000" w:themeColor="text1"/>
                <w:sz w:val="20"/>
                <w:szCs w:val="20"/>
              </w:rPr>
            </w:pPr>
          </w:p>
        </w:tc>
      </w:tr>
      <w:tr w:rsidR="004D1628" w:rsidRPr="004D1628" w14:paraId="6F105FE1" w14:textId="77777777" w:rsidTr="00810D6F">
        <w:trPr>
          <w:trHeight w:val="346"/>
        </w:trPr>
        <w:tc>
          <w:tcPr>
            <w:tcW w:w="1403" w:type="dxa"/>
            <w:tcBorders>
              <w:top w:val="single" w:sz="12" w:space="0" w:color="auto"/>
              <w:left w:val="single" w:sz="12" w:space="0" w:color="auto"/>
              <w:bottom w:val="single" w:sz="12" w:space="0" w:color="auto"/>
              <w:right w:val="single" w:sz="12" w:space="0" w:color="auto"/>
            </w:tcBorders>
            <w:noWrap/>
            <w:vAlign w:val="center"/>
            <w:hideMark/>
          </w:tcPr>
          <w:p w14:paraId="63EB252E" w14:textId="12354E67" w:rsidR="00810D6F" w:rsidRPr="004D1628" w:rsidRDefault="00810D6F" w:rsidP="00810D6F">
            <w:pPr>
              <w:jc w:val="center"/>
              <w:rPr>
                <w:rFonts w:ascii="Times New Roman" w:eastAsia="標楷體" w:hAnsi="Times New Roman" w:cs="Times New Roman"/>
                <w:color w:val="000000" w:themeColor="text1"/>
                <w:szCs w:val="24"/>
              </w:rPr>
            </w:pPr>
          </w:p>
        </w:tc>
        <w:tc>
          <w:tcPr>
            <w:tcW w:w="1417" w:type="dxa"/>
            <w:tcBorders>
              <w:top w:val="single" w:sz="12" w:space="0" w:color="auto"/>
              <w:left w:val="single" w:sz="12" w:space="0" w:color="auto"/>
              <w:bottom w:val="single" w:sz="12" w:space="0" w:color="auto"/>
              <w:right w:val="single" w:sz="12" w:space="0" w:color="auto"/>
            </w:tcBorders>
            <w:noWrap/>
            <w:vAlign w:val="center"/>
            <w:hideMark/>
          </w:tcPr>
          <w:p w14:paraId="4EFE474D" w14:textId="77777777" w:rsidR="00810D6F" w:rsidRPr="004D1628" w:rsidRDefault="00810D6F" w:rsidP="00810D6F">
            <w:pPr>
              <w:jc w:val="center"/>
              <w:rPr>
                <w:rFonts w:ascii="Times New Roman" w:eastAsia="標楷體" w:hAnsi="Times New Roman" w:cs="Times New Roman"/>
                <w:color w:val="000000" w:themeColor="text1"/>
                <w:szCs w:val="24"/>
              </w:rPr>
            </w:pPr>
          </w:p>
        </w:tc>
        <w:tc>
          <w:tcPr>
            <w:tcW w:w="1418" w:type="dxa"/>
            <w:tcBorders>
              <w:top w:val="single" w:sz="12" w:space="0" w:color="auto"/>
              <w:left w:val="single" w:sz="12" w:space="0" w:color="auto"/>
              <w:bottom w:val="single" w:sz="12" w:space="0" w:color="auto"/>
              <w:right w:val="single" w:sz="12" w:space="0" w:color="auto"/>
            </w:tcBorders>
            <w:vAlign w:val="center"/>
          </w:tcPr>
          <w:p w14:paraId="3D4EEBE5" w14:textId="77777777" w:rsidR="00810D6F" w:rsidRPr="004D1628" w:rsidRDefault="00810D6F" w:rsidP="00810D6F">
            <w:pPr>
              <w:jc w:val="center"/>
              <w:rPr>
                <w:rFonts w:ascii="Times New Roman" w:eastAsia="標楷體" w:hAnsi="Times New Roman" w:cs="Times New Roman"/>
                <w:color w:val="000000" w:themeColor="text1"/>
                <w:sz w:val="20"/>
                <w:szCs w:val="20"/>
              </w:rPr>
            </w:pPr>
          </w:p>
        </w:tc>
        <w:tc>
          <w:tcPr>
            <w:tcW w:w="1417" w:type="dxa"/>
            <w:tcBorders>
              <w:top w:val="single" w:sz="12" w:space="0" w:color="auto"/>
              <w:left w:val="single" w:sz="12" w:space="0" w:color="auto"/>
              <w:bottom w:val="single" w:sz="12" w:space="0" w:color="auto"/>
              <w:right w:val="single" w:sz="12" w:space="0" w:color="auto"/>
            </w:tcBorders>
            <w:noWrap/>
            <w:vAlign w:val="center"/>
            <w:hideMark/>
          </w:tcPr>
          <w:p w14:paraId="0C023CE7" w14:textId="6B1FC82A" w:rsidR="00810D6F" w:rsidRPr="004D1628" w:rsidRDefault="00810D6F" w:rsidP="00810D6F">
            <w:pPr>
              <w:jc w:val="center"/>
              <w:rPr>
                <w:rFonts w:ascii="Times New Roman" w:eastAsia="標楷體" w:hAnsi="Times New Roman" w:cs="Times New Roman"/>
                <w:color w:val="000000" w:themeColor="text1"/>
                <w:sz w:val="20"/>
                <w:szCs w:val="20"/>
              </w:rPr>
            </w:pPr>
          </w:p>
        </w:tc>
        <w:tc>
          <w:tcPr>
            <w:tcW w:w="1418" w:type="dxa"/>
            <w:tcBorders>
              <w:top w:val="single" w:sz="12" w:space="0" w:color="auto"/>
              <w:left w:val="single" w:sz="12" w:space="0" w:color="auto"/>
              <w:bottom w:val="single" w:sz="12" w:space="0" w:color="auto"/>
              <w:right w:val="single" w:sz="12" w:space="0" w:color="auto"/>
            </w:tcBorders>
            <w:noWrap/>
            <w:vAlign w:val="center"/>
            <w:hideMark/>
          </w:tcPr>
          <w:p w14:paraId="4CE71AEC" w14:textId="77777777" w:rsidR="00810D6F" w:rsidRPr="004D1628" w:rsidRDefault="00810D6F" w:rsidP="00810D6F">
            <w:pPr>
              <w:jc w:val="center"/>
              <w:rPr>
                <w:rFonts w:ascii="Times New Roman" w:eastAsia="標楷體" w:hAnsi="Times New Roman" w:cs="Times New Roman"/>
                <w:color w:val="000000" w:themeColor="text1"/>
                <w:sz w:val="20"/>
                <w:szCs w:val="20"/>
              </w:rPr>
            </w:pPr>
          </w:p>
        </w:tc>
        <w:tc>
          <w:tcPr>
            <w:tcW w:w="1417" w:type="dxa"/>
            <w:tcBorders>
              <w:left w:val="single" w:sz="12" w:space="0" w:color="auto"/>
            </w:tcBorders>
            <w:noWrap/>
            <w:vAlign w:val="center"/>
            <w:hideMark/>
          </w:tcPr>
          <w:p w14:paraId="5900A1A1" w14:textId="77777777" w:rsidR="00810D6F" w:rsidRPr="004D1628" w:rsidRDefault="00810D6F" w:rsidP="00810D6F">
            <w:pPr>
              <w:jc w:val="center"/>
              <w:rPr>
                <w:rFonts w:ascii="Times New Roman" w:eastAsia="標楷體" w:hAnsi="Times New Roman" w:cs="Times New Roman"/>
                <w:color w:val="000000" w:themeColor="text1"/>
                <w:sz w:val="20"/>
                <w:szCs w:val="20"/>
              </w:rPr>
            </w:pPr>
          </w:p>
        </w:tc>
        <w:tc>
          <w:tcPr>
            <w:tcW w:w="1418" w:type="dxa"/>
            <w:noWrap/>
            <w:vAlign w:val="center"/>
            <w:hideMark/>
          </w:tcPr>
          <w:p w14:paraId="08458BC9" w14:textId="77777777" w:rsidR="00810D6F" w:rsidRPr="004D1628" w:rsidRDefault="00810D6F" w:rsidP="00810D6F">
            <w:pPr>
              <w:jc w:val="center"/>
              <w:rPr>
                <w:rFonts w:ascii="Times New Roman" w:eastAsia="標楷體" w:hAnsi="Times New Roman" w:cs="Times New Roman"/>
                <w:color w:val="000000" w:themeColor="text1"/>
                <w:sz w:val="20"/>
                <w:szCs w:val="20"/>
              </w:rPr>
            </w:pPr>
          </w:p>
        </w:tc>
      </w:tr>
      <w:tr w:rsidR="004D1628" w:rsidRPr="004D1628" w14:paraId="727B44DF" w14:textId="77777777" w:rsidTr="00810D6F">
        <w:trPr>
          <w:trHeight w:val="346"/>
        </w:trPr>
        <w:tc>
          <w:tcPr>
            <w:tcW w:w="1403" w:type="dxa"/>
            <w:tcBorders>
              <w:top w:val="single" w:sz="12" w:space="0" w:color="auto"/>
              <w:left w:val="single" w:sz="12" w:space="0" w:color="auto"/>
              <w:bottom w:val="single" w:sz="12" w:space="0" w:color="auto"/>
              <w:right w:val="single" w:sz="12" w:space="0" w:color="auto"/>
            </w:tcBorders>
            <w:noWrap/>
            <w:vAlign w:val="center"/>
            <w:hideMark/>
          </w:tcPr>
          <w:p w14:paraId="623B2DFA" w14:textId="6385F233" w:rsidR="00810D6F" w:rsidRPr="004D1628" w:rsidRDefault="00810D6F" w:rsidP="00810D6F">
            <w:pPr>
              <w:jc w:val="center"/>
              <w:rPr>
                <w:rFonts w:ascii="Times New Roman" w:eastAsia="標楷體" w:hAnsi="Times New Roman" w:cs="Times New Roman"/>
                <w:color w:val="000000" w:themeColor="text1"/>
                <w:szCs w:val="24"/>
              </w:rPr>
            </w:pPr>
          </w:p>
        </w:tc>
        <w:tc>
          <w:tcPr>
            <w:tcW w:w="1417" w:type="dxa"/>
            <w:tcBorders>
              <w:top w:val="single" w:sz="12" w:space="0" w:color="auto"/>
              <w:left w:val="single" w:sz="12" w:space="0" w:color="auto"/>
              <w:bottom w:val="single" w:sz="12" w:space="0" w:color="auto"/>
              <w:right w:val="single" w:sz="12" w:space="0" w:color="auto"/>
            </w:tcBorders>
            <w:noWrap/>
            <w:vAlign w:val="center"/>
            <w:hideMark/>
          </w:tcPr>
          <w:p w14:paraId="135FB7C0" w14:textId="77777777" w:rsidR="00810D6F" w:rsidRPr="004D1628" w:rsidRDefault="00810D6F" w:rsidP="00810D6F">
            <w:pPr>
              <w:jc w:val="center"/>
              <w:rPr>
                <w:rFonts w:ascii="Times New Roman" w:eastAsia="標楷體" w:hAnsi="Times New Roman" w:cs="Times New Roman"/>
                <w:color w:val="000000" w:themeColor="text1"/>
                <w:szCs w:val="24"/>
              </w:rPr>
            </w:pPr>
          </w:p>
        </w:tc>
        <w:tc>
          <w:tcPr>
            <w:tcW w:w="1418" w:type="dxa"/>
            <w:tcBorders>
              <w:top w:val="single" w:sz="12" w:space="0" w:color="auto"/>
              <w:left w:val="single" w:sz="12" w:space="0" w:color="auto"/>
              <w:bottom w:val="single" w:sz="12" w:space="0" w:color="auto"/>
              <w:right w:val="single" w:sz="12" w:space="0" w:color="auto"/>
            </w:tcBorders>
            <w:vAlign w:val="center"/>
          </w:tcPr>
          <w:p w14:paraId="33D7CB4F" w14:textId="77777777" w:rsidR="00810D6F" w:rsidRPr="004D1628" w:rsidRDefault="00810D6F" w:rsidP="00810D6F">
            <w:pPr>
              <w:jc w:val="center"/>
              <w:rPr>
                <w:rFonts w:ascii="Times New Roman" w:eastAsia="標楷體" w:hAnsi="Times New Roman" w:cs="Times New Roman"/>
                <w:color w:val="000000" w:themeColor="text1"/>
                <w:sz w:val="20"/>
                <w:szCs w:val="20"/>
              </w:rPr>
            </w:pPr>
          </w:p>
        </w:tc>
        <w:tc>
          <w:tcPr>
            <w:tcW w:w="1417" w:type="dxa"/>
            <w:tcBorders>
              <w:top w:val="single" w:sz="12" w:space="0" w:color="auto"/>
              <w:left w:val="single" w:sz="12" w:space="0" w:color="auto"/>
              <w:bottom w:val="single" w:sz="12" w:space="0" w:color="auto"/>
              <w:right w:val="single" w:sz="12" w:space="0" w:color="auto"/>
            </w:tcBorders>
            <w:noWrap/>
            <w:vAlign w:val="center"/>
            <w:hideMark/>
          </w:tcPr>
          <w:p w14:paraId="5A18F1C0" w14:textId="17BC74C1" w:rsidR="00810D6F" w:rsidRPr="004D1628" w:rsidRDefault="00810D6F" w:rsidP="00810D6F">
            <w:pPr>
              <w:jc w:val="center"/>
              <w:rPr>
                <w:rFonts w:ascii="Times New Roman" w:eastAsia="標楷體" w:hAnsi="Times New Roman" w:cs="Times New Roman"/>
                <w:color w:val="000000" w:themeColor="text1"/>
                <w:sz w:val="20"/>
                <w:szCs w:val="20"/>
              </w:rPr>
            </w:pPr>
          </w:p>
        </w:tc>
        <w:tc>
          <w:tcPr>
            <w:tcW w:w="1418" w:type="dxa"/>
            <w:tcBorders>
              <w:top w:val="single" w:sz="12" w:space="0" w:color="auto"/>
              <w:left w:val="single" w:sz="12" w:space="0" w:color="auto"/>
              <w:bottom w:val="single" w:sz="12" w:space="0" w:color="auto"/>
              <w:right w:val="single" w:sz="12" w:space="0" w:color="auto"/>
            </w:tcBorders>
            <w:noWrap/>
            <w:vAlign w:val="center"/>
            <w:hideMark/>
          </w:tcPr>
          <w:p w14:paraId="09FF4B03" w14:textId="77777777" w:rsidR="00810D6F" w:rsidRPr="004D1628" w:rsidRDefault="00810D6F" w:rsidP="00810D6F">
            <w:pPr>
              <w:jc w:val="center"/>
              <w:rPr>
                <w:rFonts w:ascii="Times New Roman" w:eastAsia="標楷體" w:hAnsi="Times New Roman" w:cs="Times New Roman"/>
                <w:color w:val="000000" w:themeColor="text1"/>
                <w:sz w:val="20"/>
                <w:szCs w:val="20"/>
              </w:rPr>
            </w:pPr>
          </w:p>
        </w:tc>
        <w:tc>
          <w:tcPr>
            <w:tcW w:w="1417" w:type="dxa"/>
            <w:tcBorders>
              <w:left w:val="single" w:sz="12" w:space="0" w:color="auto"/>
            </w:tcBorders>
            <w:noWrap/>
            <w:vAlign w:val="center"/>
            <w:hideMark/>
          </w:tcPr>
          <w:p w14:paraId="21ED7A06" w14:textId="77777777" w:rsidR="00810D6F" w:rsidRPr="004D1628" w:rsidRDefault="00810D6F" w:rsidP="00810D6F">
            <w:pPr>
              <w:jc w:val="center"/>
              <w:rPr>
                <w:rFonts w:ascii="Times New Roman" w:eastAsia="標楷體" w:hAnsi="Times New Roman" w:cs="Times New Roman"/>
                <w:color w:val="000000" w:themeColor="text1"/>
                <w:sz w:val="20"/>
                <w:szCs w:val="20"/>
              </w:rPr>
            </w:pPr>
          </w:p>
        </w:tc>
        <w:tc>
          <w:tcPr>
            <w:tcW w:w="1418" w:type="dxa"/>
            <w:noWrap/>
            <w:vAlign w:val="center"/>
            <w:hideMark/>
          </w:tcPr>
          <w:p w14:paraId="2E6EFA0B" w14:textId="77777777" w:rsidR="00810D6F" w:rsidRPr="004D1628" w:rsidRDefault="00810D6F" w:rsidP="00810D6F">
            <w:pPr>
              <w:jc w:val="center"/>
              <w:rPr>
                <w:rFonts w:ascii="Times New Roman" w:eastAsia="標楷體" w:hAnsi="Times New Roman" w:cs="Times New Roman"/>
                <w:color w:val="000000" w:themeColor="text1"/>
                <w:sz w:val="20"/>
                <w:szCs w:val="20"/>
              </w:rPr>
            </w:pPr>
          </w:p>
        </w:tc>
      </w:tr>
      <w:tr w:rsidR="004D1628" w:rsidRPr="004D1628" w14:paraId="160A7CBF" w14:textId="77777777" w:rsidTr="00810D6F">
        <w:trPr>
          <w:trHeight w:val="346"/>
        </w:trPr>
        <w:tc>
          <w:tcPr>
            <w:tcW w:w="1403" w:type="dxa"/>
            <w:tcBorders>
              <w:top w:val="single" w:sz="12" w:space="0" w:color="auto"/>
              <w:left w:val="single" w:sz="12" w:space="0" w:color="auto"/>
              <w:bottom w:val="single" w:sz="12" w:space="0" w:color="auto"/>
              <w:right w:val="single" w:sz="12" w:space="0" w:color="auto"/>
            </w:tcBorders>
            <w:noWrap/>
            <w:vAlign w:val="center"/>
            <w:hideMark/>
          </w:tcPr>
          <w:p w14:paraId="7E0E06C9" w14:textId="7F1331F6" w:rsidR="00810D6F" w:rsidRPr="004D1628" w:rsidRDefault="00810D6F" w:rsidP="00810D6F">
            <w:pPr>
              <w:jc w:val="center"/>
              <w:rPr>
                <w:rFonts w:ascii="Times New Roman" w:eastAsia="標楷體" w:hAnsi="Times New Roman" w:cs="Times New Roman"/>
                <w:color w:val="000000" w:themeColor="text1"/>
                <w:szCs w:val="24"/>
              </w:rPr>
            </w:pPr>
          </w:p>
        </w:tc>
        <w:tc>
          <w:tcPr>
            <w:tcW w:w="1417" w:type="dxa"/>
            <w:tcBorders>
              <w:top w:val="single" w:sz="12" w:space="0" w:color="auto"/>
              <w:left w:val="single" w:sz="12" w:space="0" w:color="auto"/>
              <w:bottom w:val="single" w:sz="12" w:space="0" w:color="auto"/>
              <w:right w:val="single" w:sz="12" w:space="0" w:color="auto"/>
            </w:tcBorders>
            <w:noWrap/>
            <w:vAlign w:val="center"/>
            <w:hideMark/>
          </w:tcPr>
          <w:p w14:paraId="7B273CE2" w14:textId="77777777" w:rsidR="00810D6F" w:rsidRPr="004D1628" w:rsidRDefault="00810D6F" w:rsidP="00810D6F">
            <w:pPr>
              <w:jc w:val="center"/>
              <w:rPr>
                <w:rFonts w:ascii="Times New Roman" w:eastAsia="標楷體" w:hAnsi="Times New Roman" w:cs="Times New Roman"/>
                <w:color w:val="000000" w:themeColor="text1"/>
                <w:szCs w:val="24"/>
              </w:rPr>
            </w:pPr>
          </w:p>
        </w:tc>
        <w:tc>
          <w:tcPr>
            <w:tcW w:w="1418" w:type="dxa"/>
            <w:tcBorders>
              <w:top w:val="single" w:sz="12" w:space="0" w:color="auto"/>
              <w:left w:val="single" w:sz="12" w:space="0" w:color="auto"/>
              <w:bottom w:val="single" w:sz="12" w:space="0" w:color="auto"/>
              <w:right w:val="single" w:sz="12" w:space="0" w:color="auto"/>
            </w:tcBorders>
            <w:vAlign w:val="center"/>
          </w:tcPr>
          <w:p w14:paraId="14A1342C" w14:textId="77777777" w:rsidR="00810D6F" w:rsidRPr="004D1628" w:rsidRDefault="00810D6F" w:rsidP="00810D6F">
            <w:pPr>
              <w:jc w:val="center"/>
              <w:rPr>
                <w:rFonts w:ascii="Times New Roman" w:eastAsia="標楷體" w:hAnsi="Times New Roman" w:cs="Times New Roman"/>
                <w:color w:val="000000" w:themeColor="text1"/>
                <w:sz w:val="20"/>
                <w:szCs w:val="20"/>
              </w:rPr>
            </w:pPr>
          </w:p>
        </w:tc>
        <w:tc>
          <w:tcPr>
            <w:tcW w:w="1417" w:type="dxa"/>
            <w:tcBorders>
              <w:top w:val="single" w:sz="12" w:space="0" w:color="auto"/>
              <w:left w:val="single" w:sz="12" w:space="0" w:color="auto"/>
              <w:bottom w:val="single" w:sz="12" w:space="0" w:color="auto"/>
              <w:right w:val="single" w:sz="12" w:space="0" w:color="auto"/>
            </w:tcBorders>
            <w:noWrap/>
            <w:vAlign w:val="center"/>
            <w:hideMark/>
          </w:tcPr>
          <w:p w14:paraId="2B57B1A6" w14:textId="789F5C34" w:rsidR="00810D6F" w:rsidRPr="004D1628" w:rsidRDefault="00810D6F" w:rsidP="00810D6F">
            <w:pPr>
              <w:jc w:val="center"/>
              <w:rPr>
                <w:rFonts w:ascii="Times New Roman" w:eastAsia="標楷體" w:hAnsi="Times New Roman" w:cs="Times New Roman"/>
                <w:color w:val="000000" w:themeColor="text1"/>
                <w:sz w:val="20"/>
                <w:szCs w:val="20"/>
              </w:rPr>
            </w:pPr>
          </w:p>
        </w:tc>
        <w:tc>
          <w:tcPr>
            <w:tcW w:w="1418" w:type="dxa"/>
            <w:tcBorders>
              <w:top w:val="single" w:sz="12" w:space="0" w:color="auto"/>
              <w:left w:val="single" w:sz="12" w:space="0" w:color="auto"/>
              <w:bottom w:val="single" w:sz="12" w:space="0" w:color="auto"/>
              <w:right w:val="single" w:sz="12" w:space="0" w:color="auto"/>
            </w:tcBorders>
            <w:noWrap/>
            <w:vAlign w:val="center"/>
            <w:hideMark/>
          </w:tcPr>
          <w:p w14:paraId="5E46F768" w14:textId="77777777" w:rsidR="00810D6F" w:rsidRPr="004D1628" w:rsidRDefault="00810D6F" w:rsidP="00810D6F">
            <w:pPr>
              <w:jc w:val="center"/>
              <w:rPr>
                <w:rFonts w:ascii="Times New Roman" w:eastAsia="標楷體" w:hAnsi="Times New Roman" w:cs="Times New Roman"/>
                <w:color w:val="000000" w:themeColor="text1"/>
                <w:sz w:val="20"/>
                <w:szCs w:val="20"/>
              </w:rPr>
            </w:pPr>
          </w:p>
        </w:tc>
        <w:tc>
          <w:tcPr>
            <w:tcW w:w="1417" w:type="dxa"/>
            <w:tcBorders>
              <w:left w:val="single" w:sz="12" w:space="0" w:color="auto"/>
            </w:tcBorders>
            <w:noWrap/>
            <w:vAlign w:val="center"/>
            <w:hideMark/>
          </w:tcPr>
          <w:p w14:paraId="638E4345" w14:textId="77777777" w:rsidR="00810D6F" w:rsidRPr="004D1628" w:rsidRDefault="00810D6F" w:rsidP="00810D6F">
            <w:pPr>
              <w:jc w:val="center"/>
              <w:rPr>
                <w:rFonts w:ascii="Times New Roman" w:eastAsia="標楷體" w:hAnsi="Times New Roman" w:cs="Times New Roman"/>
                <w:color w:val="000000" w:themeColor="text1"/>
                <w:sz w:val="20"/>
                <w:szCs w:val="20"/>
              </w:rPr>
            </w:pPr>
          </w:p>
        </w:tc>
        <w:tc>
          <w:tcPr>
            <w:tcW w:w="1418" w:type="dxa"/>
            <w:noWrap/>
            <w:vAlign w:val="center"/>
            <w:hideMark/>
          </w:tcPr>
          <w:p w14:paraId="63B79CE2" w14:textId="77777777" w:rsidR="00810D6F" w:rsidRPr="004D1628" w:rsidRDefault="00810D6F" w:rsidP="00810D6F">
            <w:pPr>
              <w:jc w:val="center"/>
              <w:rPr>
                <w:rFonts w:ascii="Times New Roman" w:eastAsia="標楷體" w:hAnsi="Times New Roman" w:cs="Times New Roman"/>
                <w:color w:val="000000" w:themeColor="text1"/>
                <w:sz w:val="20"/>
                <w:szCs w:val="20"/>
              </w:rPr>
            </w:pPr>
          </w:p>
        </w:tc>
      </w:tr>
      <w:tr w:rsidR="004D1628" w:rsidRPr="004D1628" w14:paraId="7C693497" w14:textId="77777777" w:rsidTr="00810D6F">
        <w:trPr>
          <w:trHeight w:val="346"/>
        </w:trPr>
        <w:tc>
          <w:tcPr>
            <w:tcW w:w="1403" w:type="dxa"/>
            <w:tcBorders>
              <w:top w:val="single" w:sz="12" w:space="0" w:color="auto"/>
              <w:left w:val="single" w:sz="12" w:space="0" w:color="auto"/>
              <w:bottom w:val="single" w:sz="12" w:space="0" w:color="auto"/>
              <w:right w:val="single" w:sz="12" w:space="0" w:color="auto"/>
            </w:tcBorders>
            <w:noWrap/>
            <w:vAlign w:val="center"/>
            <w:hideMark/>
          </w:tcPr>
          <w:p w14:paraId="2B605B6B" w14:textId="1030EFB3" w:rsidR="00810D6F" w:rsidRPr="004D1628" w:rsidRDefault="00810D6F" w:rsidP="00810D6F">
            <w:pPr>
              <w:jc w:val="center"/>
              <w:rPr>
                <w:rFonts w:ascii="Times New Roman" w:eastAsia="標楷體" w:hAnsi="Times New Roman" w:cs="Times New Roman"/>
                <w:color w:val="000000" w:themeColor="text1"/>
                <w:szCs w:val="24"/>
              </w:rPr>
            </w:pPr>
          </w:p>
        </w:tc>
        <w:tc>
          <w:tcPr>
            <w:tcW w:w="1417" w:type="dxa"/>
            <w:tcBorders>
              <w:top w:val="single" w:sz="12" w:space="0" w:color="auto"/>
              <w:left w:val="single" w:sz="12" w:space="0" w:color="auto"/>
              <w:bottom w:val="single" w:sz="12" w:space="0" w:color="auto"/>
              <w:right w:val="single" w:sz="12" w:space="0" w:color="auto"/>
            </w:tcBorders>
            <w:noWrap/>
            <w:vAlign w:val="center"/>
            <w:hideMark/>
          </w:tcPr>
          <w:p w14:paraId="2A9FDBE8" w14:textId="77777777" w:rsidR="00810D6F" w:rsidRPr="004D1628" w:rsidRDefault="00810D6F" w:rsidP="00810D6F">
            <w:pPr>
              <w:jc w:val="center"/>
              <w:rPr>
                <w:rFonts w:ascii="Times New Roman" w:eastAsia="標楷體" w:hAnsi="Times New Roman" w:cs="Times New Roman"/>
                <w:color w:val="000000" w:themeColor="text1"/>
                <w:szCs w:val="24"/>
              </w:rPr>
            </w:pPr>
          </w:p>
        </w:tc>
        <w:tc>
          <w:tcPr>
            <w:tcW w:w="1418" w:type="dxa"/>
            <w:tcBorders>
              <w:top w:val="single" w:sz="12" w:space="0" w:color="auto"/>
              <w:left w:val="single" w:sz="12" w:space="0" w:color="auto"/>
              <w:bottom w:val="single" w:sz="12" w:space="0" w:color="auto"/>
              <w:right w:val="single" w:sz="12" w:space="0" w:color="auto"/>
            </w:tcBorders>
            <w:vAlign w:val="center"/>
          </w:tcPr>
          <w:p w14:paraId="544364FB" w14:textId="77777777" w:rsidR="00810D6F" w:rsidRPr="004D1628" w:rsidRDefault="00810D6F" w:rsidP="00810D6F">
            <w:pPr>
              <w:jc w:val="center"/>
              <w:rPr>
                <w:rFonts w:ascii="Times New Roman" w:eastAsia="標楷體" w:hAnsi="Times New Roman" w:cs="Times New Roman"/>
                <w:color w:val="000000" w:themeColor="text1"/>
                <w:sz w:val="20"/>
                <w:szCs w:val="20"/>
              </w:rPr>
            </w:pPr>
          </w:p>
        </w:tc>
        <w:tc>
          <w:tcPr>
            <w:tcW w:w="1417" w:type="dxa"/>
            <w:tcBorders>
              <w:top w:val="single" w:sz="12" w:space="0" w:color="auto"/>
              <w:left w:val="single" w:sz="12" w:space="0" w:color="auto"/>
              <w:bottom w:val="single" w:sz="12" w:space="0" w:color="auto"/>
              <w:right w:val="single" w:sz="12" w:space="0" w:color="auto"/>
            </w:tcBorders>
            <w:noWrap/>
            <w:vAlign w:val="center"/>
            <w:hideMark/>
          </w:tcPr>
          <w:p w14:paraId="51C42A6C" w14:textId="075B4A70" w:rsidR="00810D6F" w:rsidRPr="004D1628" w:rsidRDefault="00810D6F" w:rsidP="00810D6F">
            <w:pPr>
              <w:jc w:val="center"/>
              <w:rPr>
                <w:rFonts w:ascii="Times New Roman" w:eastAsia="標楷體" w:hAnsi="Times New Roman" w:cs="Times New Roman"/>
                <w:color w:val="000000" w:themeColor="text1"/>
                <w:sz w:val="20"/>
                <w:szCs w:val="20"/>
              </w:rPr>
            </w:pPr>
          </w:p>
        </w:tc>
        <w:tc>
          <w:tcPr>
            <w:tcW w:w="1418" w:type="dxa"/>
            <w:tcBorders>
              <w:top w:val="single" w:sz="12" w:space="0" w:color="auto"/>
              <w:left w:val="single" w:sz="12" w:space="0" w:color="auto"/>
              <w:bottom w:val="single" w:sz="12" w:space="0" w:color="auto"/>
              <w:right w:val="single" w:sz="12" w:space="0" w:color="auto"/>
            </w:tcBorders>
            <w:noWrap/>
            <w:vAlign w:val="center"/>
            <w:hideMark/>
          </w:tcPr>
          <w:p w14:paraId="6D9C5496" w14:textId="77777777" w:rsidR="00810D6F" w:rsidRPr="004D1628" w:rsidRDefault="00810D6F" w:rsidP="00810D6F">
            <w:pPr>
              <w:jc w:val="center"/>
              <w:rPr>
                <w:rFonts w:ascii="Times New Roman" w:eastAsia="標楷體" w:hAnsi="Times New Roman" w:cs="Times New Roman"/>
                <w:color w:val="000000" w:themeColor="text1"/>
                <w:sz w:val="20"/>
                <w:szCs w:val="20"/>
              </w:rPr>
            </w:pPr>
          </w:p>
        </w:tc>
        <w:tc>
          <w:tcPr>
            <w:tcW w:w="1417" w:type="dxa"/>
            <w:tcBorders>
              <w:left w:val="single" w:sz="12" w:space="0" w:color="auto"/>
            </w:tcBorders>
            <w:noWrap/>
            <w:vAlign w:val="center"/>
            <w:hideMark/>
          </w:tcPr>
          <w:p w14:paraId="2165F927" w14:textId="77777777" w:rsidR="00810D6F" w:rsidRPr="004D1628" w:rsidRDefault="00810D6F" w:rsidP="00810D6F">
            <w:pPr>
              <w:jc w:val="center"/>
              <w:rPr>
                <w:rFonts w:ascii="Times New Roman" w:eastAsia="標楷體" w:hAnsi="Times New Roman" w:cs="Times New Roman"/>
                <w:color w:val="000000" w:themeColor="text1"/>
                <w:sz w:val="20"/>
                <w:szCs w:val="20"/>
              </w:rPr>
            </w:pPr>
          </w:p>
        </w:tc>
        <w:tc>
          <w:tcPr>
            <w:tcW w:w="1418" w:type="dxa"/>
            <w:noWrap/>
            <w:vAlign w:val="center"/>
            <w:hideMark/>
          </w:tcPr>
          <w:p w14:paraId="60140DFB" w14:textId="77777777" w:rsidR="00810D6F" w:rsidRPr="004D1628" w:rsidRDefault="00810D6F" w:rsidP="00810D6F">
            <w:pPr>
              <w:jc w:val="center"/>
              <w:rPr>
                <w:rFonts w:ascii="Times New Roman" w:eastAsia="標楷體" w:hAnsi="Times New Roman" w:cs="Times New Roman"/>
                <w:color w:val="000000" w:themeColor="text1"/>
                <w:sz w:val="20"/>
                <w:szCs w:val="20"/>
              </w:rPr>
            </w:pPr>
          </w:p>
        </w:tc>
      </w:tr>
      <w:tr w:rsidR="004D1628" w:rsidRPr="004D1628" w14:paraId="2F26467C" w14:textId="77777777" w:rsidTr="00810D6F">
        <w:trPr>
          <w:trHeight w:val="346"/>
        </w:trPr>
        <w:tc>
          <w:tcPr>
            <w:tcW w:w="1403" w:type="dxa"/>
            <w:tcBorders>
              <w:top w:val="single" w:sz="12" w:space="0" w:color="auto"/>
              <w:left w:val="single" w:sz="12" w:space="0" w:color="auto"/>
              <w:bottom w:val="single" w:sz="12" w:space="0" w:color="auto"/>
              <w:right w:val="single" w:sz="12" w:space="0" w:color="auto"/>
            </w:tcBorders>
            <w:noWrap/>
            <w:vAlign w:val="center"/>
            <w:hideMark/>
          </w:tcPr>
          <w:p w14:paraId="6B137FF6" w14:textId="440BD35B" w:rsidR="00810D6F" w:rsidRPr="004D1628" w:rsidRDefault="00810D6F" w:rsidP="00810D6F">
            <w:pPr>
              <w:jc w:val="center"/>
              <w:rPr>
                <w:rFonts w:ascii="Times New Roman" w:eastAsia="標楷體" w:hAnsi="Times New Roman" w:cs="Times New Roman"/>
                <w:color w:val="000000" w:themeColor="text1"/>
                <w:szCs w:val="24"/>
              </w:rPr>
            </w:pPr>
          </w:p>
        </w:tc>
        <w:tc>
          <w:tcPr>
            <w:tcW w:w="1417" w:type="dxa"/>
            <w:tcBorders>
              <w:top w:val="single" w:sz="12" w:space="0" w:color="auto"/>
              <w:left w:val="single" w:sz="12" w:space="0" w:color="auto"/>
              <w:bottom w:val="single" w:sz="12" w:space="0" w:color="auto"/>
              <w:right w:val="single" w:sz="12" w:space="0" w:color="auto"/>
            </w:tcBorders>
            <w:noWrap/>
            <w:vAlign w:val="center"/>
            <w:hideMark/>
          </w:tcPr>
          <w:p w14:paraId="6620EAFD" w14:textId="77777777" w:rsidR="00810D6F" w:rsidRPr="004D1628" w:rsidRDefault="00810D6F" w:rsidP="00810D6F">
            <w:pPr>
              <w:jc w:val="center"/>
              <w:rPr>
                <w:rFonts w:ascii="Times New Roman" w:eastAsia="標楷體" w:hAnsi="Times New Roman" w:cs="Times New Roman"/>
                <w:color w:val="000000" w:themeColor="text1"/>
                <w:szCs w:val="24"/>
              </w:rPr>
            </w:pPr>
          </w:p>
        </w:tc>
        <w:tc>
          <w:tcPr>
            <w:tcW w:w="1418" w:type="dxa"/>
            <w:tcBorders>
              <w:top w:val="single" w:sz="12" w:space="0" w:color="auto"/>
              <w:left w:val="single" w:sz="12" w:space="0" w:color="auto"/>
              <w:bottom w:val="single" w:sz="12" w:space="0" w:color="auto"/>
              <w:right w:val="single" w:sz="12" w:space="0" w:color="auto"/>
            </w:tcBorders>
            <w:vAlign w:val="center"/>
          </w:tcPr>
          <w:p w14:paraId="019C21E8" w14:textId="77777777" w:rsidR="00810D6F" w:rsidRPr="004D1628" w:rsidRDefault="00810D6F" w:rsidP="00810D6F">
            <w:pPr>
              <w:jc w:val="center"/>
              <w:rPr>
                <w:rFonts w:ascii="Times New Roman" w:eastAsia="標楷體" w:hAnsi="Times New Roman" w:cs="Times New Roman"/>
                <w:color w:val="000000" w:themeColor="text1"/>
                <w:sz w:val="20"/>
                <w:szCs w:val="20"/>
              </w:rPr>
            </w:pPr>
          </w:p>
        </w:tc>
        <w:tc>
          <w:tcPr>
            <w:tcW w:w="1417" w:type="dxa"/>
            <w:tcBorders>
              <w:top w:val="single" w:sz="12" w:space="0" w:color="auto"/>
              <w:left w:val="single" w:sz="12" w:space="0" w:color="auto"/>
              <w:bottom w:val="single" w:sz="12" w:space="0" w:color="auto"/>
              <w:right w:val="single" w:sz="12" w:space="0" w:color="auto"/>
            </w:tcBorders>
            <w:noWrap/>
            <w:vAlign w:val="center"/>
            <w:hideMark/>
          </w:tcPr>
          <w:p w14:paraId="17E3D809" w14:textId="3885D729" w:rsidR="00810D6F" w:rsidRPr="004D1628" w:rsidRDefault="00810D6F" w:rsidP="00810D6F">
            <w:pPr>
              <w:jc w:val="center"/>
              <w:rPr>
                <w:rFonts w:ascii="Times New Roman" w:eastAsia="標楷體" w:hAnsi="Times New Roman" w:cs="Times New Roman"/>
                <w:color w:val="000000" w:themeColor="text1"/>
                <w:sz w:val="20"/>
                <w:szCs w:val="20"/>
              </w:rPr>
            </w:pPr>
          </w:p>
        </w:tc>
        <w:tc>
          <w:tcPr>
            <w:tcW w:w="1418" w:type="dxa"/>
            <w:tcBorders>
              <w:top w:val="single" w:sz="12" w:space="0" w:color="auto"/>
              <w:left w:val="single" w:sz="12" w:space="0" w:color="auto"/>
              <w:bottom w:val="single" w:sz="12" w:space="0" w:color="auto"/>
              <w:right w:val="single" w:sz="12" w:space="0" w:color="auto"/>
            </w:tcBorders>
            <w:noWrap/>
            <w:vAlign w:val="center"/>
            <w:hideMark/>
          </w:tcPr>
          <w:p w14:paraId="1AE388DE" w14:textId="77777777" w:rsidR="00810D6F" w:rsidRPr="004D1628" w:rsidRDefault="00810D6F" w:rsidP="00810D6F">
            <w:pPr>
              <w:jc w:val="center"/>
              <w:rPr>
                <w:rFonts w:ascii="Times New Roman" w:eastAsia="標楷體" w:hAnsi="Times New Roman" w:cs="Times New Roman"/>
                <w:color w:val="000000" w:themeColor="text1"/>
                <w:sz w:val="20"/>
                <w:szCs w:val="20"/>
              </w:rPr>
            </w:pPr>
          </w:p>
        </w:tc>
        <w:tc>
          <w:tcPr>
            <w:tcW w:w="1417" w:type="dxa"/>
            <w:tcBorders>
              <w:left w:val="single" w:sz="12" w:space="0" w:color="auto"/>
            </w:tcBorders>
            <w:noWrap/>
            <w:vAlign w:val="center"/>
            <w:hideMark/>
          </w:tcPr>
          <w:p w14:paraId="26067DF3" w14:textId="77777777" w:rsidR="00810D6F" w:rsidRPr="004D1628" w:rsidRDefault="00810D6F" w:rsidP="00810D6F">
            <w:pPr>
              <w:jc w:val="center"/>
              <w:rPr>
                <w:rFonts w:ascii="Times New Roman" w:eastAsia="標楷體" w:hAnsi="Times New Roman" w:cs="Times New Roman"/>
                <w:color w:val="000000" w:themeColor="text1"/>
                <w:sz w:val="20"/>
                <w:szCs w:val="20"/>
              </w:rPr>
            </w:pPr>
          </w:p>
        </w:tc>
        <w:tc>
          <w:tcPr>
            <w:tcW w:w="1418" w:type="dxa"/>
            <w:noWrap/>
            <w:vAlign w:val="center"/>
            <w:hideMark/>
          </w:tcPr>
          <w:p w14:paraId="621A89D3" w14:textId="77777777" w:rsidR="00810D6F" w:rsidRPr="004D1628" w:rsidRDefault="00810D6F" w:rsidP="00810D6F">
            <w:pPr>
              <w:jc w:val="center"/>
              <w:rPr>
                <w:rFonts w:ascii="Times New Roman" w:eastAsia="標楷體" w:hAnsi="Times New Roman" w:cs="Times New Roman"/>
                <w:color w:val="000000" w:themeColor="text1"/>
                <w:sz w:val="20"/>
                <w:szCs w:val="20"/>
              </w:rPr>
            </w:pPr>
          </w:p>
        </w:tc>
      </w:tr>
      <w:tr w:rsidR="004D1628" w:rsidRPr="004D1628" w14:paraId="21662984" w14:textId="77777777" w:rsidTr="00810D6F">
        <w:trPr>
          <w:trHeight w:val="346"/>
        </w:trPr>
        <w:tc>
          <w:tcPr>
            <w:tcW w:w="1403" w:type="dxa"/>
            <w:tcBorders>
              <w:top w:val="single" w:sz="12" w:space="0" w:color="auto"/>
              <w:left w:val="single" w:sz="12" w:space="0" w:color="auto"/>
              <w:bottom w:val="single" w:sz="12" w:space="0" w:color="auto"/>
              <w:right w:val="single" w:sz="12" w:space="0" w:color="auto"/>
            </w:tcBorders>
            <w:noWrap/>
            <w:vAlign w:val="center"/>
            <w:hideMark/>
          </w:tcPr>
          <w:p w14:paraId="6A6ACCED" w14:textId="2FC1B849" w:rsidR="00810D6F" w:rsidRPr="004D1628" w:rsidRDefault="00810D6F" w:rsidP="00810D6F">
            <w:pPr>
              <w:jc w:val="center"/>
              <w:rPr>
                <w:rFonts w:ascii="Times New Roman" w:eastAsia="標楷體" w:hAnsi="Times New Roman" w:cs="Times New Roman"/>
                <w:color w:val="000000" w:themeColor="text1"/>
                <w:szCs w:val="24"/>
              </w:rPr>
            </w:pPr>
          </w:p>
        </w:tc>
        <w:tc>
          <w:tcPr>
            <w:tcW w:w="1417" w:type="dxa"/>
            <w:tcBorders>
              <w:top w:val="single" w:sz="12" w:space="0" w:color="auto"/>
              <w:left w:val="single" w:sz="12" w:space="0" w:color="auto"/>
              <w:bottom w:val="single" w:sz="12" w:space="0" w:color="auto"/>
              <w:right w:val="single" w:sz="12" w:space="0" w:color="auto"/>
            </w:tcBorders>
            <w:noWrap/>
            <w:vAlign w:val="center"/>
            <w:hideMark/>
          </w:tcPr>
          <w:p w14:paraId="1E447DAF" w14:textId="77777777" w:rsidR="00810D6F" w:rsidRPr="004D1628" w:rsidRDefault="00810D6F" w:rsidP="00810D6F">
            <w:pPr>
              <w:jc w:val="center"/>
              <w:rPr>
                <w:rFonts w:ascii="Times New Roman" w:eastAsia="標楷體" w:hAnsi="Times New Roman" w:cs="Times New Roman"/>
                <w:color w:val="000000" w:themeColor="text1"/>
                <w:szCs w:val="24"/>
              </w:rPr>
            </w:pPr>
          </w:p>
        </w:tc>
        <w:tc>
          <w:tcPr>
            <w:tcW w:w="1418" w:type="dxa"/>
            <w:tcBorders>
              <w:top w:val="single" w:sz="12" w:space="0" w:color="auto"/>
              <w:left w:val="single" w:sz="12" w:space="0" w:color="auto"/>
              <w:bottom w:val="single" w:sz="12" w:space="0" w:color="auto"/>
              <w:right w:val="single" w:sz="12" w:space="0" w:color="auto"/>
            </w:tcBorders>
            <w:vAlign w:val="center"/>
          </w:tcPr>
          <w:p w14:paraId="2BA3A391" w14:textId="77777777" w:rsidR="00810D6F" w:rsidRPr="004D1628" w:rsidRDefault="00810D6F" w:rsidP="00810D6F">
            <w:pPr>
              <w:jc w:val="center"/>
              <w:rPr>
                <w:rFonts w:ascii="Times New Roman" w:eastAsia="標楷體" w:hAnsi="Times New Roman" w:cs="Times New Roman"/>
                <w:color w:val="000000" w:themeColor="text1"/>
                <w:sz w:val="20"/>
                <w:szCs w:val="20"/>
              </w:rPr>
            </w:pPr>
          </w:p>
        </w:tc>
        <w:tc>
          <w:tcPr>
            <w:tcW w:w="1417" w:type="dxa"/>
            <w:tcBorders>
              <w:top w:val="single" w:sz="12" w:space="0" w:color="auto"/>
              <w:left w:val="single" w:sz="12" w:space="0" w:color="auto"/>
              <w:bottom w:val="single" w:sz="12" w:space="0" w:color="auto"/>
              <w:right w:val="single" w:sz="12" w:space="0" w:color="auto"/>
            </w:tcBorders>
            <w:noWrap/>
            <w:vAlign w:val="center"/>
            <w:hideMark/>
          </w:tcPr>
          <w:p w14:paraId="44967765" w14:textId="5DCD64DF" w:rsidR="00810D6F" w:rsidRPr="004D1628" w:rsidRDefault="00810D6F" w:rsidP="00810D6F">
            <w:pPr>
              <w:jc w:val="center"/>
              <w:rPr>
                <w:rFonts w:ascii="Times New Roman" w:eastAsia="標楷體" w:hAnsi="Times New Roman" w:cs="Times New Roman"/>
                <w:color w:val="000000" w:themeColor="text1"/>
                <w:sz w:val="20"/>
                <w:szCs w:val="20"/>
              </w:rPr>
            </w:pPr>
          </w:p>
        </w:tc>
        <w:tc>
          <w:tcPr>
            <w:tcW w:w="1418" w:type="dxa"/>
            <w:tcBorders>
              <w:top w:val="single" w:sz="12" w:space="0" w:color="auto"/>
              <w:left w:val="single" w:sz="12" w:space="0" w:color="auto"/>
              <w:bottom w:val="single" w:sz="12" w:space="0" w:color="auto"/>
              <w:right w:val="single" w:sz="12" w:space="0" w:color="auto"/>
            </w:tcBorders>
            <w:noWrap/>
            <w:vAlign w:val="center"/>
            <w:hideMark/>
          </w:tcPr>
          <w:p w14:paraId="5B6F28D8" w14:textId="77777777" w:rsidR="00810D6F" w:rsidRPr="004D1628" w:rsidRDefault="00810D6F" w:rsidP="00810D6F">
            <w:pPr>
              <w:jc w:val="center"/>
              <w:rPr>
                <w:rFonts w:ascii="Times New Roman" w:eastAsia="標楷體" w:hAnsi="Times New Roman" w:cs="Times New Roman"/>
                <w:color w:val="000000" w:themeColor="text1"/>
                <w:sz w:val="20"/>
                <w:szCs w:val="20"/>
              </w:rPr>
            </w:pPr>
          </w:p>
        </w:tc>
        <w:tc>
          <w:tcPr>
            <w:tcW w:w="1417" w:type="dxa"/>
            <w:tcBorders>
              <w:left w:val="single" w:sz="12" w:space="0" w:color="auto"/>
            </w:tcBorders>
            <w:noWrap/>
            <w:vAlign w:val="center"/>
            <w:hideMark/>
          </w:tcPr>
          <w:p w14:paraId="527EC76D" w14:textId="77777777" w:rsidR="00810D6F" w:rsidRPr="004D1628" w:rsidRDefault="00810D6F" w:rsidP="00810D6F">
            <w:pPr>
              <w:jc w:val="center"/>
              <w:rPr>
                <w:rFonts w:ascii="Times New Roman" w:eastAsia="標楷體" w:hAnsi="Times New Roman" w:cs="Times New Roman"/>
                <w:color w:val="000000" w:themeColor="text1"/>
                <w:sz w:val="20"/>
                <w:szCs w:val="20"/>
              </w:rPr>
            </w:pPr>
          </w:p>
        </w:tc>
        <w:tc>
          <w:tcPr>
            <w:tcW w:w="1418" w:type="dxa"/>
            <w:noWrap/>
            <w:vAlign w:val="center"/>
            <w:hideMark/>
          </w:tcPr>
          <w:p w14:paraId="64B57C15" w14:textId="77777777" w:rsidR="00810D6F" w:rsidRPr="004D1628" w:rsidRDefault="00810D6F" w:rsidP="00810D6F">
            <w:pPr>
              <w:jc w:val="center"/>
              <w:rPr>
                <w:rFonts w:ascii="Times New Roman" w:eastAsia="標楷體" w:hAnsi="Times New Roman" w:cs="Times New Roman"/>
                <w:color w:val="000000" w:themeColor="text1"/>
                <w:sz w:val="20"/>
                <w:szCs w:val="20"/>
              </w:rPr>
            </w:pPr>
          </w:p>
        </w:tc>
      </w:tr>
      <w:tr w:rsidR="004D1628" w:rsidRPr="004D1628" w14:paraId="1C67046B" w14:textId="77777777" w:rsidTr="00810D6F">
        <w:trPr>
          <w:trHeight w:val="346"/>
        </w:trPr>
        <w:tc>
          <w:tcPr>
            <w:tcW w:w="1403" w:type="dxa"/>
            <w:tcBorders>
              <w:top w:val="single" w:sz="12" w:space="0" w:color="auto"/>
              <w:left w:val="single" w:sz="12" w:space="0" w:color="auto"/>
              <w:bottom w:val="single" w:sz="12" w:space="0" w:color="auto"/>
              <w:right w:val="single" w:sz="12" w:space="0" w:color="auto"/>
            </w:tcBorders>
            <w:noWrap/>
            <w:vAlign w:val="center"/>
            <w:hideMark/>
          </w:tcPr>
          <w:p w14:paraId="67537867" w14:textId="260FA925" w:rsidR="00810D6F" w:rsidRPr="004D1628" w:rsidRDefault="00810D6F" w:rsidP="00810D6F">
            <w:pPr>
              <w:jc w:val="center"/>
              <w:rPr>
                <w:rFonts w:ascii="Times New Roman" w:eastAsia="標楷體" w:hAnsi="Times New Roman" w:cs="Times New Roman"/>
                <w:color w:val="000000" w:themeColor="text1"/>
                <w:szCs w:val="24"/>
              </w:rPr>
            </w:pPr>
          </w:p>
        </w:tc>
        <w:tc>
          <w:tcPr>
            <w:tcW w:w="1417" w:type="dxa"/>
            <w:tcBorders>
              <w:top w:val="single" w:sz="12" w:space="0" w:color="auto"/>
              <w:left w:val="single" w:sz="12" w:space="0" w:color="auto"/>
              <w:bottom w:val="single" w:sz="12" w:space="0" w:color="auto"/>
              <w:right w:val="single" w:sz="12" w:space="0" w:color="auto"/>
            </w:tcBorders>
            <w:noWrap/>
            <w:vAlign w:val="center"/>
            <w:hideMark/>
          </w:tcPr>
          <w:p w14:paraId="083F0441" w14:textId="77777777" w:rsidR="00810D6F" w:rsidRPr="004D1628" w:rsidRDefault="00810D6F" w:rsidP="00810D6F">
            <w:pPr>
              <w:jc w:val="center"/>
              <w:rPr>
                <w:rFonts w:ascii="Times New Roman" w:eastAsia="標楷體" w:hAnsi="Times New Roman" w:cs="Times New Roman"/>
                <w:color w:val="000000" w:themeColor="text1"/>
                <w:szCs w:val="24"/>
              </w:rPr>
            </w:pPr>
          </w:p>
        </w:tc>
        <w:tc>
          <w:tcPr>
            <w:tcW w:w="1418" w:type="dxa"/>
            <w:tcBorders>
              <w:top w:val="single" w:sz="12" w:space="0" w:color="auto"/>
              <w:left w:val="single" w:sz="12" w:space="0" w:color="auto"/>
              <w:bottom w:val="single" w:sz="12" w:space="0" w:color="auto"/>
              <w:right w:val="single" w:sz="12" w:space="0" w:color="auto"/>
            </w:tcBorders>
            <w:vAlign w:val="center"/>
          </w:tcPr>
          <w:p w14:paraId="48D3749E" w14:textId="77777777" w:rsidR="00810D6F" w:rsidRPr="004D1628" w:rsidRDefault="00810D6F" w:rsidP="00810D6F">
            <w:pPr>
              <w:jc w:val="center"/>
              <w:rPr>
                <w:rFonts w:ascii="Times New Roman" w:eastAsia="標楷體" w:hAnsi="Times New Roman" w:cs="Times New Roman"/>
                <w:color w:val="000000" w:themeColor="text1"/>
                <w:sz w:val="20"/>
                <w:szCs w:val="20"/>
              </w:rPr>
            </w:pPr>
          </w:p>
        </w:tc>
        <w:tc>
          <w:tcPr>
            <w:tcW w:w="1417" w:type="dxa"/>
            <w:tcBorders>
              <w:top w:val="single" w:sz="12" w:space="0" w:color="auto"/>
              <w:left w:val="single" w:sz="12" w:space="0" w:color="auto"/>
              <w:bottom w:val="single" w:sz="12" w:space="0" w:color="auto"/>
              <w:right w:val="single" w:sz="12" w:space="0" w:color="auto"/>
            </w:tcBorders>
            <w:noWrap/>
            <w:vAlign w:val="center"/>
            <w:hideMark/>
          </w:tcPr>
          <w:p w14:paraId="7492D640" w14:textId="3FC6CDD7" w:rsidR="00810D6F" w:rsidRPr="004D1628" w:rsidRDefault="00810D6F" w:rsidP="00810D6F">
            <w:pPr>
              <w:jc w:val="center"/>
              <w:rPr>
                <w:rFonts w:ascii="Times New Roman" w:eastAsia="標楷體" w:hAnsi="Times New Roman" w:cs="Times New Roman"/>
                <w:color w:val="000000" w:themeColor="text1"/>
                <w:sz w:val="20"/>
                <w:szCs w:val="20"/>
              </w:rPr>
            </w:pPr>
          </w:p>
        </w:tc>
        <w:tc>
          <w:tcPr>
            <w:tcW w:w="1418" w:type="dxa"/>
            <w:tcBorders>
              <w:top w:val="single" w:sz="12" w:space="0" w:color="auto"/>
              <w:left w:val="single" w:sz="12" w:space="0" w:color="auto"/>
              <w:bottom w:val="single" w:sz="12" w:space="0" w:color="auto"/>
              <w:right w:val="single" w:sz="12" w:space="0" w:color="auto"/>
            </w:tcBorders>
            <w:noWrap/>
            <w:vAlign w:val="center"/>
            <w:hideMark/>
          </w:tcPr>
          <w:p w14:paraId="40324EA2" w14:textId="77777777" w:rsidR="00810D6F" w:rsidRPr="004D1628" w:rsidRDefault="00810D6F" w:rsidP="00810D6F">
            <w:pPr>
              <w:jc w:val="center"/>
              <w:rPr>
                <w:rFonts w:ascii="Times New Roman" w:eastAsia="標楷體" w:hAnsi="Times New Roman" w:cs="Times New Roman"/>
                <w:color w:val="000000" w:themeColor="text1"/>
                <w:sz w:val="20"/>
                <w:szCs w:val="20"/>
              </w:rPr>
            </w:pPr>
          </w:p>
        </w:tc>
        <w:tc>
          <w:tcPr>
            <w:tcW w:w="1417" w:type="dxa"/>
            <w:tcBorders>
              <w:left w:val="single" w:sz="12" w:space="0" w:color="auto"/>
            </w:tcBorders>
            <w:noWrap/>
            <w:vAlign w:val="center"/>
            <w:hideMark/>
          </w:tcPr>
          <w:p w14:paraId="64FF8094" w14:textId="77777777" w:rsidR="00810D6F" w:rsidRPr="004D1628" w:rsidRDefault="00810D6F" w:rsidP="00810D6F">
            <w:pPr>
              <w:jc w:val="center"/>
              <w:rPr>
                <w:rFonts w:ascii="Times New Roman" w:eastAsia="標楷體" w:hAnsi="Times New Roman" w:cs="Times New Roman"/>
                <w:color w:val="000000" w:themeColor="text1"/>
                <w:sz w:val="20"/>
                <w:szCs w:val="20"/>
              </w:rPr>
            </w:pPr>
          </w:p>
        </w:tc>
        <w:tc>
          <w:tcPr>
            <w:tcW w:w="1418" w:type="dxa"/>
            <w:noWrap/>
            <w:vAlign w:val="center"/>
            <w:hideMark/>
          </w:tcPr>
          <w:p w14:paraId="38F4A4E7" w14:textId="77777777" w:rsidR="00810D6F" w:rsidRPr="004D1628" w:rsidRDefault="00810D6F" w:rsidP="00810D6F">
            <w:pPr>
              <w:jc w:val="center"/>
              <w:rPr>
                <w:rFonts w:ascii="Times New Roman" w:eastAsia="標楷體" w:hAnsi="Times New Roman" w:cs="Times New Roman"/>
                <w:color w:val="000000" w:themeColor="text1"/>
                <w:sz w:val="20"/>
                <w:szCs w:val="20"/>
              </w:rPr>
            </w:pPr>
          </w:p>
        </w:tc>
      </w:tr>
      <w:tr w:rsidR="004D1628" w:rsidRPr="004D1628" w14:paraId="204B39C0" w14:textId="77777777" w:rsidTr="00810D6F">
        <w:trPr>
          <w:trHeight w:val="346"/>
        </w:trPr>
        <w:tc>
          <w:tcPr>
            <w:tcW w:w="1403" w:type="dxa"/>
            <w:tcBorders>
              <w:top w:val="single" w:sz="12" w:space="0" w:color="auto"/>
              <w:left w:val="single" w:sz="12" w:space="0" w:color="auto"/>
              <w:bottom w:val="single" w:sz="12" w:space="0" w:color="auto"/>
              <w:right w:val="single" w:sz="12" w:space="0" w:color="auto"/>
            </w:tcBorders>
            <w:noWrap/>
            <w:vAlign w:val="center"/>
            <w:hideMark/>
          </w:tcPr>
          <w:p w14:paraId="37212FD3" w14:textId="2082DA71" w:rsidR="00810D6F" w:rsidRPr="004D1628" w:rsidRDefault="00810D6F" w:rsidP="00810D6F">
            <w:pPr>
              <w:jc w:val="center"/>
              <w:rPr>
                <w:rFonts w:ascii="Times New Roman" w:eastAsia="標楷體" w:hAnsi="Times New Roman" w:cs="Times New Roman"/>
                <w:color w:val="000000" w:themeColor="text1"/>
                <w:szCs w:val="24"/>
              </w:rPr>
            </w:pPr>
          </w:p>
        </w:tc>
        <w:tc>
          <w:tcPr>
            <w:tcW w:w="1417" w:type="dxa"/>
            <w:tcBorders>
              <w:top w:val="single" w:sz="12" w:space="0" w:color="auto"/>
              <w:left w:val="single" w:sz="12" w:space="0" w:color="auto"/>
              <w:bottom w:val="single" w:sz="12" w:space="0" w:color="auto"/>
              <w:right w:val="single" w:sz="12" w:space="0" w:color="auto"/>
            </w:tcBorders>
            <w:noWrap/>
            <w:vAlign w:val="center"/>
            <w:hideMark/>
          </w:tcPr>
          <w:p w14:paraId="0F3478EA" w14:textId="77777777" w:rsidR="00810D6F" w:rsidRPr="004D1628" w:rsidRDefault="00810D6F" w:rsidP="00810D6F">
            <w:pPr>
              <w:jc w:val="center"/>
              <w:rPr>
                <w:rFonts w:ascii="Times New Roman" w:eastAsia="標楷體" w:hAnsi="Times New Roman" w:cs="Times New Roman"/>
                <w:color w:val="000000" w:themeColor="text1"/>
                <w:szCs w:val="24"/>
              </w:rPr>
            </w:pPr>
          </w:p>
        </w:tc>
        <w:tc>
          <w:tcPr>
            <w:tcW w:w="1418" w:type="dxa"/>
            <w:tcBorders>
              <w:top w:val="single" w:sz="12" w:space="0" w:color="auto"/>
              <w:left w:val="single" w:sz="12" w:space="0" w:color="auto"/>
              <w:bottom w:val="single" w:sz="12" w:space="0" w:color="auto"/>
              <w:right w:val="single" w:sz="12" w:space="0" w:color="auto"/>
            </w:tcBorders>
            <w:vAlign w:val="center"/>
          </w:tcPr>
          <w:p w14:paraId="38180B77" w14:textId="77777777" w:rsidR="00810D6F" w:rsidRPr="004D1628" w:rsidRDefault="00810D6F" w:rsidP="00810D6F">
            <w:pPr>
              <w:jc w:val="center"/>
              <w:rPr>
                <w:rFonts w:ascii="Times New Roman" w:eastAsia="標楷體" w:hAnsi="Times New Roman" w:cs="Times New Roman"/>
                <w:color w:val="000000" w:themeColor="text1"/>
                <w:sz w:val="20"/>
                <w:szCs w:val="20"/>
              </w:rPr>
            </w:pPr>
          </w:p>
        </w:tc>
        <w:tc>
          <w:tcPr>
            <w:tcW w:w="1417" w:type="dxa"/>
            <w:tcBorders>
              <w:top w:val="single" w:sz="12" w:space="0" w:color="auto"/>
              <w:left w:val="single" w:sz="12" w:space="0" w:color="auto"/>
              <w:bottom w:val="single" w:sz="12" w:space="0" w:color="auto"/>
              <w:right w:val="single" w:sz="12" w:space="0" w:color="auto"/>
            </w:tcBorders>
            <w:noWrap/>
            <w:vAlign w:val="center"/>
            <w:hideMark/>
          </w:tcPr>
          <w:p w14:paraId="6B0F5284" w14:textId="732D9E1F" w:rsidR="00810D6F" w:rsidRPr="004D1628" w:rsidRDefault="00810D6F" w:rsidP="00810D6F">
            <w:pPr>
              <w:jc w:val="center"/>
              <w:rPr>
                <w:rFonts w:ascii="Times New Roman" w:eastAsia="標楷體" w:hAnsi="Times New Roman" w:cs="Times New Roman"/>
                <w:color w:val="000000" w:themeColor="text1"/>
                <w:sz w:val="20"/>
                <w:szCs w:val="20"/>
              </w:rPr>
            </w:pPr>
          </w:p>
        </w:tc>
        <w:tc>
          <w:tcPr>
            <w:tcW w:w="1418" w:type="dxa"/>
            <w:tcBorders>
              <w:top w:val="single" w:sz="12" w:space="0" w:color="auto"/>
              <w:left w:val="single" w:sz="12" w:space="0" w:color="auto"/>
              <w:bottom w:val="single" w:sz="12" w:space="0" w:color="auto"/>
              <w:right w:val="single" w:sz="12" w:space="0" w:color="auto"/>
            </w:tcBorders>
            <w:noWrap/>
            <w:vAlign w:val="center"/>
            <w:hideMark/>
          </w:tcPr>
          <w:p w14:paraId="45DD83EB" w14:textId="77777777" w:rsidR="00810D6F" w:rsidRPr="004D1628" w:rsidRDefault="00810D6F" w:rsidP="00810D6F">
            <w:pPr>
              <w:jc w:val="center"/>
              <w:rPr>
                <w:rFonts w:ascii="Times New Roman" w:eastAsia="標楷體" w:hAnsi="Times New Roman" w:cs="Times New Roman"/>
                <w:color w:val="000000" w:themeColor="text1"/>
                <w:sz w:val="20"/>
                <w:szCs w:val="20"/>
              </w:rPr>
            </w:pPr>
          </w:p>
        </w:tc>
        <w:tc>
          <w:tcPr>
            <w:tcW w:w="1417" w:type="dxa"/>
            <w:tcBorders>
              <w:left w:val="single" w:sz="12" w:space="0" w:color="auto"/>
            </w:tcBorders>
            <w:noWrap/>
            <w:vAlign w:val="center"/>
            <w:hideMark/>
          </w:tcPr>
          <w:p w14:paraId="5E1AB2D9" w14:textId="77777777" w:rsidR="00810D6F" w:rsidRPr="004D1628" w:rsidRDefault="00810D6F" w:rsidP="00810D6F">
            <w:pPr>
              <w:jc w:val="center"/>
              <w:rPr>
                <w:rFonts w:ascii="Times New Roman" w:eastAsia="標楷體" w:hAnsi="Times New Roman" w:cs="Times New Roman"/>
                <w:color w:val="000000" w:themeColor="text1"/>
                <w:sz w:val="20"/>
                <w:szCs w:val="20"/>
              </w:rPr>
            </w:pPr>
          </w:p>
        </w:tc>
        <w:tc>
          <w:tcPr>
            <w:tcW w:w="1418" w:type="dxa"/>
            <w:noWrap/>
            <w:vAlign w:val="center"/>
            <w:hideMark/>
          </w:tcPr>
          <w:p w14:paraId="414C1EED" w14:textId="77777777" w:rsidR="00810D6F" w:rsidRPr="004D1628" w:rsidRDefault="00810D6F" w:rsidP="00810D6F">
            <w:pPr>
              <w:jc w:val="center"/>
              <w:rPr>
                <w:rFonts w:ascii="Times New Roman" w:eastAsia="標楷體" w:hAnsi="Times New Roman" w:cs="Times New Roman"/>
                <w:color w:val="000000" w:themeColor="text1"/>
                <w:sz w:val="20"/>
                <w:szCs w:val="20"/>
              </w:rPr>
            </w:pPr>
          </w:p>
        </w:tc>
      </w:tr>
      <w:tr w:rsidR="004D1628" w:rsidRPr="004D1628" w14:paraId="33253E9F" w14:textId="77777777" w:rsidTr="00810D6F">
        <w:trPr>
          <w:trHeight w:val="346"/>
        </w:trPr>
        <w:tc>
          <w:tcPr>
            <w:tcW w:w="1403" w:type="dxa"/>
            <w:tcBorders>
              <w:top w:val="single" w:sz="12" w:space="0" w:color="auto"/>
              <w:left w:val="single" w:sz="12" w:space="0" w:color="auto"/>
              <w:bottom w:val="single" w:sz="12" w:space="0" w:color="auto"/>
              <w:right w:val="single" w:sz="12" w:space="0" w:color="auto"/>
            </w:tcBorders>
            <w:noWrap/>
            <w:vAlign w:val="center"/>
            <w:hideMark/>
          </w:tcPr>
          <w:p w14:paraId="00F33174" w14:textId="37C926FB" w:rsidR="00810D6F" w:rsidRPr="004D1628" w:rsidRDefault="00810D6F" w:rsidP="00810D6F">
            <w:pPr>
              <w:jc w:val="center"/>
              <w:rPr>
                <w:rFonts w:ascii="Times New Roman" w:eastAsia="標楷體" w:hAnsi="Times New Roman" w:cs="Times New Roman"/>
                <w:color w:val="000000" w:themeColor="text1"/>
                <w:szCs w:val="24"/>
              </w:rPr>
            </w:pPr>
          </w:p>
        </w:tc>
        <w:tc>
          <w:tcPr>
            <w:tcW w:w="1417" w:type="dxa"/>
            <w:tcBorders>
              <w:top w:val="single" w:sz="12" w:space="0" w:color="auto"/>
              <w:left w:val="single" w:sz="12" w:space="0" w:color="auto"/>
              <w:bottom w:val="single" w:sz="12" w:space="0" w:color="auto"/>
              <w:right w:val="single" w:sz="12" w:space="0" w:color="auto"/>
            </w:tcBorders>
            <w:noWrap/>
            <w:vAlign w:val="center"/>
            <w:hideMark/>
          </w:tcPr>
          <w:p w14:paraId="0CBCD32F" w14:textId="77777777" w:rsidR="00810D6F" w:rsidRPr="004D1628" w:rsidRDefault="00810D6F" w:rsidP="00810D6F">
            <w:pPr>
              <w:jc w:val="center"/>
              <w:rPr>
                <w:rFonts w:ascii="Times New Roman" w:eastAsia="標楷體" w:hAnsi="Times New Roman" w:cs="Times New Roman"/>
                <w:color w:val="000000" w:themeColor="text1"/>
                <w:szCs w:val="24"/>
              </w:rPr>
            </w:pPr>
          </w:p>
        </w:tc>
        <w:tc>
          <w:tcPr>
            <w:tcW w:w="1418" w:type="dxa"/>
            <w:tcBorders>
              <w:top w:val="single" w:sz="12" w:space="0" w:color="auto"/>
              <w:left w:val="single" w:sz="12" w:space="0" w:color="auto"/>
              <w:bottom w:val="single" w:sz="12" w:space="0" w:color="auto"/>
              <w:right w:val="single" w:sz="12" w:space="0" w:color="auto"/>
            </w:tcBorders>
            <w:vAlign w:val="center"/>
          </w:tcPr>
          <w:p w14:paraId="01F8482F" w14:textId="77777777" w:rsidR="00810D6F" w:rsidRPr="004D1628" w:rsidRDefault="00810D6F" w:rsidP="00810D6F">
            <w:pPr>
              <w:jc w:val="center"/>
              <w:rPr>
                <w:rFonts w:ascii="Times New Roman" w:eastAsia="標楷體" w:hAnsi="Times New Roman" w:cs="Times New Roman"/>
                <w:color w:val="000000" w:themeColor="text1"/>
                <w:sz w:val="20"/>
                <w:szCs w:val="20"/>
              </w:rPr>
            </w:pPr>
          </w:p>
        </w:tc>
        <w:tc>
          <w:tcPr>
            <w:tcW w:w="1417" w:type="dxa"/>
            <w:tcBorders>
              <w:top w:val="single" w:sz="12" w:space="0" w:color="auto"/>
              <w:left w:val="single" w:sz="12" w:space="0" w:color="auto"/>
              <w:bottom w:val="single" w:sz="12" w:space="0" w:color="auto"/>
              <w:right w:val="single" w:sz="12" w:space="0" w:color="auto"/>
            </w:tcBorders>
            <w:noWrap/>
            <w:vAlign w:val="center"/>
            <w:hideMark/>
          </w:tcPr>
          <w:p w14:paraId="42FE73B6" w14:textId="0D7CA5FB" w:rsidR="00810D6F" w:rsidRPr="004D1628" w:rsidRDefault="00810D6F" w:rsidP="00810D6F">
            <w:pPr>
              <w:jc w:val="center"/>
              <w:rPr>
                <w:rFonts w:ascii="Times New Roman" w:eastAsia="標楷體" w:hAnsi="Times New Roman" w:cs="Times New Roman"/>
                <w:color w:val="000000" w:themeColor="text1"/>
                <w:sz w:val="20"/>
                <w:szCs w:val="20"/>
              </w:rPr>
            </w:pPr>
          </w:p>
        </w:tc>
        <w:tc>
          <w:tcPr>
            <w:tcW w:w="1418" w:type="dxa"/>
            <w:tcBorders>
              <w:top w:val="single" w:sz="12" w:space="0" w:color="auto"/>
              <w:left w:val="single" w:sz="12" w:space="0" w:color="auto"/>
              <w:bottom w:val="single" w:sz="12" w:space="0" w:color="auto"/>
              <w:right w:val="single" w:sz="12" w:space="0" w:color="auto"/>
            </w:tcBorders>
            <w:noWrap/>
            <w:vAlign w:val="center"/>
            <w:hideMark/>
          </w:tcPr>
          <w:p w14:paraId="36A9F6F4" w14:textId="77777777" w:rsidR="00810D6F" w:rsidRPr="004D1628" w:rsidRDefault="00810D6F" w:rsidP="00810D6F">
            <w:pPr>
              <w:jc w:val="center"/>
              <w:rPr>
                <w:rFonts w:ascii="Times New Roman" w:eastAsia="標楷體" w:hAnsi="Times New Roman" w:cs="Times New Roman"/>
                <w:color w:val="000000" w:themeColor="text1"/>
                <w:sz w:val="20"/>
                <w:szCs w:val="20"/>
              </w:rPr>
            </w:pPr>
          </w:p>
        </w:tc>
        <w:tc>
          <w:tcPr>
            <w:tcW w:w="1417" w:type="dxa"/>
            <w:tcBorders>
              <w:left w:val="single" w:sz="12" w:space="0" w:color="auto"/>
            </w:tcBorders>
            <w:noWrap/>
            <w:vAlign w:val="center"/>
            <w:hideMark/>
          </w:tcPr>
          <w:p w14:paraId="3173CB1A" w14:textId="77777777" w:rsidR="00810D6F" w:rsidRPr="004D1628" w:rsidRDefault="00810D6F" w:rsidP="00810D6F">
            <w:pPr>
              <w:jc w:val="center"/>
              <w:rPr>
                <w:rFonts w:ascii="Times New Roman" w:eastAsia="標楷體" w:hAnsi="Times New Roman" w:cs="Times New Roman"/>
                <w:color w:val="000000" w:themeColor="text1"/>
                <w:sz w:val="20"/>
                <w:szCs w:val="20"/>
              </w:rPr>
            </w:pPr>
          </w:p>
        </w:tc>
        <w:tc>
          <w:tcPr>
            <w:tcW w:w="1418" w:type="dxa"/>
            <w:noWrap/>
            <w:vAlign w:val="center"/>
            <w:hideMark/>
          </w:tcPr>
          <w:p w14:paraId="424383D4" w14:textId="77777777" w:rsidR="00810D6F" w:rsidRPr="004D1628" w:rsidRDefault="00810D6F" w:rsidP="00810D6F">
            <w:pPr>
              <w:jc w:val="center"/>
              <w:rPr>
                <w:rFonts w:ascii="Times New Roman" w:eastAsia="標楷體" w:hAnsi="Times New Roman" w:cs="Times New Roman"/>
                <w:color w:val="000000" w:themeColor="text1"/>
                <w:sz w:val="20"/>
                <w:szCs w:val="20"/>
              </w:rPr>
            </w:pPr>
          </w:p>
        </w:tc>
      </w:tr>
      <w:tr w:rsidR="004D1628" w:rsidRPr="004D1628" w14:paraId="5646355F" w14:textId="77777777" w:rsidTr="00810D6F">
        <w:trPr>
          <w:trHeight w:val="346"/>
        </w:trPr>
        <w:tc>
          <w:tcPr>
            <w:tcW w:w="1403" w:type="dxa"/>
            <w:tcBorders>
              <w:top w:val="single" w:sz="12" w:space="0" w:color="auto"/>
              <w:left w:val="single" w:sz="12" w:space="0" w:color="auto"/>
              <w:bottom w:val="single" w:sz="12" w:space="0" w:color="auto"/>
              <w:right w:val="single" w:sz="12" w:space="0" w:color="auto"/>
            </w:tcBorders>
            <w:noWrap/>
            <w:vAlign w:val="center"/>
            <w:hideMark/>
          </w:tcPr>
          <w:p w14:paraId="36E0351A" w14:textId="3DCF3A89" w:rsidR="00810D6F" w:rsidRPr="004D1628" w:rsidRDefault="00810D6F" w:rsidP="00810D6F">
            <w:pPr>
              <w:jc w:val="center"/>
              <w:rPr>
                <w:rFonts w:ascii="Times New Roman" w:eastAsia="標楷體" w:hAnsi="Times New Roman" w:cs="Times New Roman"/>
                <w:color w:val="000000" w:themeColor="text1"/>
                <w:szCs w:val="24"/>
              </w:rPr>
            </w:pPr>
          </w:p>
        </w:tc>
        <w:tc>
          <w:tcPr>
            <w:tcW w:w="1417" w:type="dxa"/>
            <w:tcBorders>
              <w:top w:val="single" w:sz="12" w:space="0" w:color="auto"/>
              <w:left w:val="single" w:sz="12" w:space="0" w:color="auto"/>
              <w:bottom w:val="single" w:sz="12" w:space="0" w:color="auto"/>
              <w:right w:val="single" w:sz="12" w:space="0" w:color="auto"/>
            </w:tcBorders>
            <w:noWrap/>
            <w:vAlign w:val="center"/>
            <w:hideMark/>
          </w:tcPr>
          <w:p w14:paraId="5261EA08" w14:textId="77777777" w:rsidR="00810D6F" w:rsidRPr="004D1628" w:rsidRDefault="00810D6F" w:rsidP="00810D6F">
            <w:pPr>
              <w:jc w:val="center"/>
              <w:rPr>
                <w:rFonts w:ascii="Times New Roman" w:eastAsia="標楷體" w:hAnsi="Times New Roman" w:cs="Times New Roman"/>
                <w:color w:val="000000" w:themeColor="text1"/>
                <w:szCs w:val="24"/>
                <w:highlight w:val="yellow"/>
              </w:rPr>
            </w:pPr>
          </w:p>
        </w:tc>
        <w:tc>
          <w:tcPr>
            <w:tcW w:w="1418" w:type="dxa"/>
            <w:tcBorders>
              <w:top w:val="single" w:sz="12" w:space="0" w:color="auto"/>
              <w:left w:val="single" w:sz="12" w:space="0" w:color="auto"/>
              <w:bottom w:val="single" w:sz="12" w:space="0" w:color="auto"/>
              <w:right w:val="single" w:sz="12" w:space="0" w:color="auto"/>
            </w:tcBorders>
            <w:vAlign w:val="center"/>
          </w:tcPr>
          <w:p w14:paraId="6E3EDC0E" w14:textId="77777777" w:rsidR="00810D6F" w:rsidRPr="004D1628" w:rsidRDefault="00810D6F" w:rsidP="00810D6F">
            <w:pPr>
              <w:jc w:val="center"/>
              <w:rPr>
                <w:rFonts w:ascii="Times New Roman" w:eastAsia="標楷體" w:hAnsi="Times New Roman" w:cs="Times New Roman"/>
                <w:color w:val="000000" w:themeColor="text1"/>
                <w:sz w:val="20"/>
                <w:szCs w:val="20"/>
                <w:highlight w:val="yellow"/>
              </w:rPr>
            </w:pPr>
          </w:p>
        </w:tc>
        <w:tc>
          <w:tcPr>
            <w:tcW w:w="1417" w:type="dxa"/>
            <w:tcBorders>
              <w:top w:val="single" w:sz="12" w:space="0" w:color="auto"/>
              <w:left w:val="single" w:sz="12" w:space="0" w:color="auto"/>
              <w:bottom w:val="single" w:sz="12" w:space="0" w:color="auto"/>
              <w:right w:val="single" w:sz="12" w:space="0" w:color="auto"/>
            </w:tcBorders>
            <w:noWrap/>
            <w:vAlign w:val="center"/>
            <w:hideMark/>
          </w:tcPr>
          <w:p w14:paraId="115C089B" w14:textId="2CF5D6D1" w:rsidR="00810D6F" w:rsidRPr="004D1628" w:rsidRDefault="00810D6F" w:rsidP="00810D6F">
            <w:pPr>
              <w:jc w:val="center"/>
              <w:rPr>
                <w:rFonts w:ascii="Times New Roman" w:eastAsia="標楷體" w:hAnsi="Times New Roman" w:cs="Times New Roman"/>
                <w:color w:val="000000" w:themeColor="text1"/>
                <w:sz w:val="20"/>
                <w:szCs w:val="20"/>
                <w:highlight w:val="yellow"/>
              </w:rPr>
            </w:pPr>
          </w:p>
        </w:tc>
        <w:tc>
          <w:tcPr>
            <w:tcW w:w="1418" w:type="dxa"/>
            <w:tcBorders>
              <w:top w:val="single" w:sz="12" w:space="0" w:color="auto"/>
              <w:left w:val="single" w:sz="12" w:space="0" w:color="auto"/>
              <w:bottom w:val="single" w:sz="12" w:space="0" w:color="auto"/>
              <w:right w:val="single" w:sz="12" w:space="0" w:color="auto"/>
            </w:tcBorders>
            <w:noWrap/>
            <w:vAlign w:val="center"/>
            <w:hideMark/>
          </w:tcPr>
          <w:p w14:paraId="12C2D1AB" w14:textId="77777777" w:rsidR="00810D6F" w:rsidRPr="004D1628" w:rsidRDefault="00810D6F" w:rsidP="00810D6F">
            <w:pPr>
              <w:jc w:val="center"/>
              <w:rPr>
                <w:rFonts w:ascii="Times New Roman" w:eastAsia="標楷體" w:hAnsi="Times New Roman" w:cs="Times New Roman"/>
                <w:color w:val="000000" w:themeColor="text1"/>
                <w:sz w:val="20"/>
                <w:szCs w:val="20"/>
                <w:highlight w:val="yellow"/>
              </w:rPr>
            </w:pPr>
          </w:p>
        </w:tc>
        <w:tc>
          <w:tcPr>
            <w:tcW w:w="1417" w:type="dxa"/>
            <w:tcBorders>
              <w:left w:val="single" w:sz="12" w:space="0" w:color="auto"/>
            </w:tcBorders>
            <w:noWrap/>
            <w:vAlign w:val="center"/>
            <w:hideMark/>
          </w:tcPr>
          <w:p w14:paraId="56F238CE" w14:textId="77777777" w:rsidR="00810D6F" w:rsidRPr="004D1628" w:rsidRDefault="00810D6F" w:rsidP="00810D6F">
            <w:pPr>
              <w:jc w:val="center"/>
              <w:rPr>
                <w:rFonts w:ascii="Times New Roman" w:eastAsia="標楷體" w:hAnsi="Times New Roman" w:cs="Times New Roman"/>
                <w:color w:val="000000" w:themeColor="text1"/>
                <w:sz w:val="20"/>
                <w:szCs w:val="20"/>
                <w:highlight w:val="yellow"/>
              </w:rPr>
            </w:pPr>
          </w:p>
        </w:tc>
        <w:tc>
          <w:tcPr>
            <w:tcW w:w="1418" w:type="dxa"/>
            <w:noWrap/>
            <w:vAlign w:val="center"/>
            <w:hideMark/>
          </w:tcPr>
          <w:p w14:paraId="257A0CB5" w14:textId="77777777" w:rsidR="00810D6F" w:rsidRPr="004D1628" w:rsidRDefault="00810D6F" w:rsidP="00810D6F">
            <w:pPr>
              <w:jc w:val="center"/>
              <w:rPr>
                <w:rFonts w:ascii="Times New Roman" w:eastAsia="標楷體" w:hAnsi="Times New Roman" w:cs="Times New Roman"/>
                <w:color w:val="000000" w:themeColor="text1"/>
                <w:sz w:val="20"/>
                <w:szCs w:val="20"/>
                <w:highlight w:val="yellow"/>
              </w:rPr>
            </w:pPr>
          </w:p>
        </w:tc>
      </w:tr>
      <w:tr w:rsidR="004D1628" w:rsidRPr="004D1628" w14:paraId="31CAA5F1" w14:textId="77777777" w:rsidTr="00810D6F">
        <w:trPr>
          <w:trHeight w:val="346"/>
        </w:trPr>
        <w:tc>
          <w:tcPr>
            <w:tcW w:w="1403" w:type="dxa"/>
            <w:tcBorders>
              <w:top w:val="single" w:sz="12" w:space="0" w:color="auto"/>
              <w:left w:val="single" w:sz="12" w:space="0" w:color="auto"/>
              <w:bottom w:val="single" w:sz="12" w:space="0" w:color="auto"/>
              <w:right w:val="single" w:sz="12" w:space="0" w:color="auto"/>
            </w:tcBorders>
            <w:noWrap/>
            <w:vAlign w:val="center"/>
            <w:hideMark/>
          </w:tcPr>
          <w:p w14:paraId="5E7A7180" w14:textId="778D853A" w:rsidR="00810D6F" w:rsidRPr="004D1628" w:rsidRDefault="00810D6F" w:rsidP="00810D6F">
            <w:pPr>
              <w:jc w:val="center"/>
              <w:rPr>
                <w:rFonts w:ascii="Times New Roman" w:eastAsia="標楷體" w:hAnsi="Times New Roman" w:cs="Times New Roman"/>
                <w:color w:val="000000" w:themeColor="text1"/>
                <w:szCs w:val="24"/>
              </w:rPr>
            </w:pPr>
          </w:p>
        </w:tc>
        <w:tc>
          <w:tcPr>
            <w:tcW w:w="1417" w:type="dxa"/>
            <w:tcBorders>
              <w:top w:val="single" w:sz="12" w:space="0" w:color="auto"/>
              <w:left w:val="single" w:sz="12" w:space="0" w:color="auto"/>
              <w:bottom w:val="single" w:sz="12" w:space="0" w:color="auto"/>
              <w:right w:val="single" w:sz="12" w:space="0" w:color="auto"/>
            </w:tcBorders>
            <w:noWrap/>
            <w:vAlign w:val="center"/>
            <w:hideMark/>
          </w:tcPr>
          <w:p w14:paraId="1A611C3C" w14:textId="77777777" w:rsidR="00810D6F" w:rsidRPr="004D1628" w:rsidRDefault="00810D6F" w:rsidP="00810D6F">
            <w:pPr>
              <w:jc w:val="center"/>
              <w:rPr>
                <w:rFonts w:ascii="Times New Roman" w:eastAsia="標楷體" w:hAnsi="Times New Roman" w:cs="Times New Roman"/>
                <w:color w:val="000000" w:themeColor="text1"/>
                <w:szCs w:val="24"/>
              </w:rPr>
            </w:pPr>
          </w:p>
        </w:tc>
        <w:tc>
          <w:tcPr>
            <w:tcW w:w="1418" w:type="dxa"/>
            <w:tcBorders>
              <w:top w:val="single" w:sz="12" w:space="0" w:color="auto"/>
              <w:left w:val="single" w:sz="12" w:space="0" w:color="auto"/>
              <w:bottom w:val="single" w:sz="12" w:space="0" w:color="auto"/>
              <w:right w:val="single" w:sz="12" w:space="0" w:color="auto"/>
            </w:tcBorders>
            <w:vAlign w:val="center"/>
          </w:tcPr>
          <w:p w14:paraId="44289238" w14:textId="77777777" w:rsidR="00810D6F" w:rsidRPr="004D1628" w:rsidRDefault="00810D6F" w:rsidP="00810D6F">
            <w:pPr>
              <w:jc w:val="center"/>
              <w:rPr>
                <w:rFonts w:ascii="Times New Roman" w:eastAsia="標楷體" w:hAnsi="Times New Roman" w:cs="Times New Roman"/>
                <w:color w:val="000000" w:themeColor="text1"/>
                <w:sz w:val="20"/>
                <w:szCs w:val="20"/>
              </w:rPr>
            </w:pPr>
          </w:p>
        </w:tc>
        <w:tc>
          <w:tcPr>
            <w:tcW w:w="1417" w:type="dxa"/>
            <w:tcBorders>
              <w:top w:val="single" w:sz="12" w:space="0" w:color="auto"/>
              <w:left w:val="single" w:sz="12" w:space="0" w:color="auto"/>
              <w:bottom w:val="single" w:sz="12" w:space="0" w:color="auto"/>
              <w:right w:val="single" w:sz="12" w:space="0" w:color="auto"/>
            </w:tcBorders>
            <w:noWrap/>
            <w:vAlign w:val="center"/>
            <w:hideMark/>
          </w:tcPr>
          <w:p w14:paraId="1A84F062" w14:textId="7C8CE48B" w:rsidR="00810D6F" w:rsidRPr="004D1628" w:rsidRDefault="00810D6F" w:rsidP="00810D6F">
            <w:pPr>
              <w:jc w:val="center"/>
              <w:rPr>
                <w:rFonts w:ascii="Times New Roman" w:eastAsia="標楷體" w:hAnsi="Times New Roman" w:cs="Times New Roman"/>
                <w:color w:val="000000" w:themeColor="text1"/>
                <w:sz w:val="20"/>
                <w:szCs w:val="20"/>
              </w:rPr>
            </w:pPr>
          </w:p>
        </w:tc>
        <w:tc>
          <w:tcPr>
            <w:tcW w:w="1418" w:type="dxa"/>
            <w:tcBorders>
              <w:top w:val="single" w:sz="12" w:space="0" w:color="auto"/>
              <w:left w:val="single" w:sz="12" w:space="0" w:color="auto"/>
              <w:bottom w:val="single" w:sz="12" w:space="0" w:color="auto"/>
              <w:right w:val="single" w:sz="12" w:space="0" w:color="auto"/>
            </w:tcBorders>
            <w:noWrap/>
            <w:vAlign w:val="center"/>
            <w:hideMark/>
          </w:tcPr>
          <w:p w14:paraId="7906971F" w14:textId="77777777" w:rsidR="00810D6F" w:rsidRPr="004D1628" w:rsidRDefault="00810D6F" w:rsidP="00810D6F">
            <w:pPr>
              <w:jc w:val="center"/>
              <w:rPr>
                <w:rFonts w:ascii="Times New Roman" w:eastAsia="標楷體" w:hAnsi="Times New Roman" w:cs="Times New Roman"/>
                <w:color w:val="000000" w:themeColor="text1"/>
                <w:sz w:val="20"/>
                <w:szCs w:val="20"/>
              </w:rPr>
            </w:pPr>
          </w:p>
        </w:tc>
        <w:tc>
          <w:tcPr>
            <w:tcW w:w="1417" w:type="dxa"/>
            <w:tcBorders>
              <w:left w:val="single" w:sz="12" w:space="0" w:color="auto"/>
            </w:tcBorders>
            <w:noWrap/>
            <w:vAlign w:val="center"/>
            <w:hideMark/>
          </w:tcPr>
          <w:p w14:paraId="0CE070F5" w14:textId="77777777" w:rsidR="00810D6F" w:rsidRPr="004D1628" w:rsidRDefault="00810D6F" w:rsidP="00810D6F">
            <w:pPr>
              <w:jc w:val="center"/>
              <w:rPr>
                <w:rFonts w:ascii="Times New Roman" w:eastAsia="標楷體" w:hAnsi="Times New Roman" w:cs="Times New Roman"/>
                <w:color w:val="000000" w:themeColor="text1"/>
                <w:sz w:val="20"/>
                <w:szCs w:val="20"/>
              </w:rPr>
            </w:pPr>
          </w:p>
        </w:tc>
        <w:tc>
          <w:tcPr>
            <w:tcW w:w="1418" w:type="dxa"/>
            <w:noWrap/>
            <w:vAlign w:val="center"/>
            <w:hideMark/>
          </w:tcPr>
          <w:p w14:paraId="195A21AD" w14:textId="77777777" w:rsidR="00810D6F" w:rsidRPr="004D1628" w:rsidRDefault="00810D6F" w:rsidP="00810D6F">
            <w:pPr>
              <w:jc w:val="center"/>
              <w:rPr>
                <w:rFonts w:ascii="Times New Roman" w:eastAsia="標楷體" w:hAnsi="Times New Roman" w:cs="Times New Roman"/>
                <w:color w:val="000000" w:themeColor="text1"/>
                <w:sz w:val="20"/>
                <w:szCs w:val="20"/>
              </w:rPr>
            </w:pPr>
          </w:p>
        </w:tc>
      </w:tr>
      <w:tr w:rsidR="004D1628" w:rsidRPr="004D1628" w14:paraId="22A66060" w14:textId="77777777" w:rsidTr="00810D6F">
        <w:trPr>
          <w:trHeight w:val="346"/>
        </w:trPr>
        <w:tc>
          <w:tcPr>
            <w:tcW w:w="1403" w:type="dxa"/>
            <w:tcBorders>
              <w:top w:val="single" w:sz="12" w:space="0" w:color="auto"/>
              <w:left w:val="single" w:sz="12" w:space="0" w:color="auto"/>
              <w:bottom w:val="single" w:sz="12" w:space="0" w:color="auto"/>
              <w:right w:val="single" w:sz="12" w:space="0" w:color="auto"/>
            </w:tcBorders>
            <w:noWrap/>
            <w:vAlign w:val="center"/>
          </w:tcPr>
          <w:p w14:paraId="464CDBF4" w14:textId="2A49D609" w:rsidR="00810D6F" w:rsidRPr="004D1628" w:rsidRDefault="00810D6F" w:rsidP="004C2ACF">
            <w:pPr>
              <w:jc w:val="center"/>
              <w:rPr>
                <w:rFonts w:ascii="Times New Roman" w:eastAsia="標楷體" w:hAnsi="Times New Roman" w:cs="Times New Roman"/>
                <w:color w:val="000000" w:themeColor="text1"/>
                <w:szCs w:val="24"/>
              </w:rPr>
            </w:pPr>
            <w:r w:rsidRPr="004D1628">
              <w:rPr>
                <w:rFonts w:ascii="Times New Roman" w:eastAsia="標楷體" w:hAnsi="Times New Roman" w:cs="Times New Roman"/>
                <w:color w:val="000000" w:themeColor="text1"/>
                <w:szCs w:val="24"/>
              </w:rPr>
              <w:t>總計</w:t>
            </w:r>
          </w:p>
        </w:tc>
        <w:tc>
          <w:tcPr>
            <w:tcW w:w="1417" w:type="dxa"/>
            <w:tcBorders>
              <w:top w:val="single" w:sz="12" w:space="0" w:color="auto"/>
              <w:left w:val="single" w:sz="12" w:space="0" w:color="auto"/>
              <w:bottom w:val="single" w:sz="12" w:space="0" w:color="auto"/>
              <w:right w:val="single" w:sz="12" w:space="0" w:color="auto"/>
            </w:tcBorders>
            <w:noWrap/>
            <w:vAlign w:val="center"/>
          </w:tcPr>
          <w:p w14:paraId="0D9EEB79" w14:textId="77777777" w:rsidR="00810D6F" w:rsidRPr="004D1628" w:rsidRDefault="00810D6F" w:rsidP="00810D6F">
            <w:pPr>
              <w:jc w:val="center"/>
              <w:rPr>
                <w:rFonts w:ascii="Times New Roman" w:eastAsia="標楷體" w:hAnsi="Times New Roman" w:cs="Times New Roman"/>
                <w:color w:val="000000" w:themeColor="text1"/>
                <w:szCs w:val="24"/>
              </w:rPr>
            </w:pPr>
          </w:p>
        </w:tc>
        <w:tc>
          <w:tcPr>
            <w:tcW w:w="1418" w:type="dxa"/>
            <w:tcBorders>
              <w:top w:val="single" w:sz="12" w:space="0" w:color="auto"/>
              <w:left w:val="single" w:sz="12" w:space="0" w:color="auto"/>
              <w:bottom w:val="single" w:sz="12" w:space="0" w:color="auto"/>
              <w:right w:val="single" w:sz="12" w:space="0" w:color="auto"/>
            </w:tcBorders>
            <w:vAlign w:val="center"/>
          </w:tcPr>
          <w:p w14:paraId="0058F118" w14:textId="77777777" w:rsidR="00810D6F" w:rsidRPr="004D1628" w:rsidRDefault="00810D6F" w:rsidP="00810D6F">
            <w:pPr>
              <w:jc w:val="center"/>
              <w:rPr>
                <w:rFonts w:ascii="Times New Roman" w:eastAsia="標楷體" w:hAnsi="Times New Roman" w:cs="Times New Roman"/>
                <w:color w:val="000000" w:themeColor="text1"/>
                <w:sz w:val="20"/>
                <w:szCs w:val="20"/>
              </w:rPr>
            </w:pPr>
          </w:p>
        </w:tc>
        <w:tc>
          <w:tcPr>
            <w:tcW w:w="1417" w:type="dxa"/>
            <w:tcBorders>
              <w:top w:val="single" w:sz="12" w:space="0" w:color="auto"/>
              <w:left w:val="single" w:sz="12" w:space="0" w:color="auto"/>
              <w:bottom w:val="single" w:sz="12" w:space="0" w:color="auto"/>
              <w:right w:val="single" w:sz="12" w:space="0" w:color="auto"/>
            </w:tcBorders>
            <w:noWrap/>
            <w:vAlign w:val="center"/>
          </w:tcPr>
          <w:p w14:paraId="24BC2D8B" w14:textId="637E5392" w:rsidR="00810D6F" w:rsidRPr="004D1628" w:rsidRDefault="00810D6F" w:rsidP="00810D6F">
            <w:pPr>
              <w:jc w:val="center"/>
              <w:rPr>
                <w:rFonts w:ascii="Times New Roman" w:eastAsia="標楷體" w:hAnsi="Times New Roman" w:cs="Times New Roman"/>
                <w:color w:val="000000" w:themeColor="text1"/>
                <w:sz w:val="20"/>
                <w:szCs w:val="20"/>
              </w:rPr>
            </w:pPr>
          </w:p>
        </w:tc>
        <w:tc>
          <w:tcPr>
            <w:tcW w:w="1418" w:type="dxa"/>
            <w:tcBorders>
              <w:top w:val="single" w:sz="12" w:space="0" w:color="auto"/>
              <w:left w:val="single" w:sz="12" w:space="0" w:color="auto"/>
              <w:bottom w:val="single" w:sz="12" w:space="0" w:color="auto"/>
              <w:right w:val="single" w:sz="12" w:space="0" w:color="auto"/>
            </w:tcBorders>
            <w:noWrap/>
            <w:vAlign w:val="center"/>
          </w:tcPr>
          <w:p w14:paraId="622BE3E4" w14:textId="77777777" w:rsidR="00810D6F" w:rsidRPr="004D1628" w:rsidRDefault="00810D6F" w:rsidP="00810D6F">
            <w:pPr>
              <w:jc w:val="center"/>
              <w:rPr>
                <w:rFonts w:ascii="Times New Roman" w:eastAsia="標楷體" w:hAnsi="Times New Roman" w:cs="Times New Roman"/>
                <w:color w:val="000000" w:themeColor="text1"/>
                <w:sz w:val="20"/>
                <w:szCs w:val="20"/>
              </w:rPr>
            </w:pPr>
          </w:p>
        </w:tc>
        <w:tc>
          <w:tcPr>
            <w:tcW w:w="1417" w:type="dxa"/>
            <w:tcBorders>
              <w:left w:val="single" w:sz="12" w:space="0" w:color="auto"/>
            </w:tcBorders>
            <w:noWrap/>
            <w:vAlign w:val="center"/>
          </w:tcPr>
          <w:p w14:paraId="48D29D16" w14:textId="77777777" w:rsidR="00810D6F" w:rsidRPr="004D1628" w:rsidRDefault="00810D6F" w:rsidP="00810D6F">
            <w:pPr>
              <w:jc w:val="center"/>
              <w:rPr>
                <w:rFonts w:ascii="Times New Roman" w:eastAsia="標楷體" w:hAnsi="Times New Roman" w:cs="Times New Roman"/>
                <w:color w:val="000000" w:themeColor="text1"/>
                <w:sz w:val="20"/>
                <w:szCs w:val="20"/>
              </w:rPr>
            </w:pPr>
          </w:p>
        </w:tc>
        <w:tc>
          <w:tcPr>
            <w:tcW w:w="1418" w:type="dxa"/>
            <w:noWrap/>
            <w:vAlign w:val="center"/>
          </w:tcPr>
          <w:p w14:paraId="52E1271D" w14:textId="77777777" w:rsidR="00810D6F" w:rsidRPr="004D1628" w:rsidRDefault="00810D6F" w:rsidP="00810D6F">
            <w:pPr>
              <w:jc w:val="center"/>
              <w:rPr>
                <w:rFonts w:ascii="Times New Roman" w:eastAsia="標楷體" w:hAnsi="Times New Roman" w:cs="Times New Roman"/>
                <w:color w:val="000000" w:themeColor="text1"/>
                <w:sz w:val="20"/>
                <w:szCs w:val="20"/>
              </w:rPr>
            </w:pPr>
          </w:p>
        </w:tc>
      </w:tr>
    </w:tbl>
    <w:p w14:paraId="63CBF85F" w14:textId="70B20E4C" w:rsidR="005E6ECC" w:rsidRPr="004D1628" w:rsidRDefault="005E6ECC" w:rsidP="005E6ECC">
      <w:pPr>
        <w:jc w:val="both"/>
        <w:rPr>
          <w:rFonts w:ascii="Times New Roman" w:eastAsia="標楷體" w:hAnsi="Times New Roman" w:cs="Times New Roman"/>
          <w:b/>
          <w:color w:val="000000" w:themeColor="text1"/>
          <w:sz w:val="18"/>
          <w:szCs w:val="18"/>
          <w:lang w:val="x-none"/>
        </w:rPr>
      </w:pPr>
      <w:r w:rsidRPr="004D1628">
        <w:rPr>
          <w:rFonts w:ascii="Times New Roman" w:eastAsia="標楷體" w:hAnsi="Times New Roman" w:cs="Times New Roman"/>
          <w:b/>
          <w:color w:val="000000" w:themeColor="text1"/>
          <w:szCs w:val="24"/>
        </w:rPr>
        <w:t>※</w:t>
      </w:r>
      <w:r w:rsidRPr="004D1628">
        <w:rPr>
          <w:rFonts w:ascii="Times New Roman" w:eastAsia="標楷體" w:hAnsi="Times New Roman" w:cs="Times New Roman"/>
          <w:b/>
          <w:color w:val="000000" w:themeColor="text1"/>
          <w:szCs w:val="24"/>
        </w:rPr>
        <w:t>平均每位個管員每月服務量</w:t>
      </w:r>
      <w:r w:rsidRPr="004D1628">
        <w:rPr>
          <w:rFonts w:ascii="Times New Roman" w:eastAsia="標楷體" w:hAnsi="Times New Roman" w:cs="Times New Roman"/>
          <w:b/>
          <w:color w:val="000000" w:themeColor="text1"/>
          <w:szCs w:val="24"/>
          <w:u w:val="single"/>
        </w:rPr>
        <w:t xml:space="preserve">       </w:t>
      </w:r>
      <w:r w:rsidR="006C2D59" w:rsidRPr="004D1628">
        <w:rPr>
          <w:rFonts w:ascii="Times New Roman" w:eastAsia="標楷體" w:hAnsi="Times New Roman" w:cs="Times New Roman" w:hint="eastAsia"/>
          <w:b/>
          <w:color w:val="000000" w:themeColor="text1"/>
          <w:szCs w:val="24"/>
          <w:u w:val="single"/>
        </w:rPr>
        <w:t xml:space="preserve">    </w:t>
      </w:r>
      <w:r w:rsidRPr="004D1628">
        <w:rPr>
          <w:rFonts w:ascii="Times New Roman" w:eastAsia="標楷體" w:hAnsi="Times New Roman" w:cs="Times New Roman"/>
          <w:b/>
          <w:color w:val="000000" w:themeColor="text1"/>
          <w:szCs w:val="24"/>
        </w:rPr>
        <w:t>人</w:t>
      </w:r>
      <w:r w:rsidRPr="004D1628" w:rsidDel="00327033">
        <w:rPr>
          <w:rFonts w:ascii="Times New Roman" w:eastAsia="標楷體" w:hAnsi="Times New Roman" w:cs="Times New Roman"/>
          <w:b/>
          <w:color w:val="000000" w:themeColor="text1"/>
          <w:sz w:val="18"/>
          <w:szCs w:val="18"/>
        </w:rPr>
        <w:t xml:space="preserve"> </w:t>
      </w:r>
    </w:p>
    <w:p w14:paraId="230448E1" w14:textId="4BCE1DDB" w:rsidR="005E6ECC" w:rsidRPr="004D1628" w:rsidRDefault="000B2319" w:rsidP="005E6ECC">
      <w:pPr>
        <w:jc w:val="both"/>
        <w:rPr>
          <w:rFonts w:ascii="Times New Roman" w:eastAsia="標楷體" w:hAnsi="Times New Roman" w:cs="Times New Roman"/>
          <w:color w:val="000000" w:themeColor="text1"/>
          <w:lang w:val="x-none"/>
        </w:rPr>
      </w:pPr>
      <w:r w:rsidRPr="004D1628">
        <w:rPr>
          <w:rFonts w:ascii="Times New Roman" w:eastAsia="標楷體" w:hAnsi="Times New Roman" w:cs="Times New Roman"/>
          <w:b/>
          <w:color w:val="000000" w:themeColor="text1"/>
          <w:szCs w:val="24"/>
        </w:rPr>
        <w:t>※</w:t>
      </w:r>
      <w:r w:rsidRPr="004D1628">
        <w:rPr>
          <w:rFonts w:ascii="Times New Roman" w:eastAsia="標楷體" w:hAnsi="Times New Roman" w:cs="Times New Roman"/>
          <w:color w:val="000000" w:themeColor="text1"/>
          <w:szCs w:val="24"/>
        </w:rPr>
        <w:t>自行轉介照管中心個案數</w:t>
      </w:r>
      <w:r w:rsidRPr="004D1628">
        <w:rPr>
          <w:rFonts w:ascii="Times New Roman" w:eastAsia="標楷體" w:hAnsi="Times New Roman" w:cs="Times New Roman" w:hint="eastAsia"/>
          <w:color w:val="000000" w:themeColor="text1"/>
          <w:lang w:val="x-none"/>
        </w:rPr>
        <w:t>需至下方表格填寫個案名單，若</w:t>
      </w:r>
      <w:r w:rsidR="00DE796B" w:rsidRPr="004D1628">
        <w:rPr>
          <w:rFonts w:ascii="Times New Roman" w:eastAsia="標楷體" w:hAnsi="Times New Roman" w:cs="Times New Roman" w:hint="eastAsia"/>
          <w:color w:val="000000" w:themeColor="text1"/>
          <w:lang w:val="x-none"/>
        </w:rPr>
        <w:t>未有</w:t>
      </w:r>
      <w:r w:rsidR="0018561C" w:rsidRPr="004D1628">
        <w:rPr>
          <w:rFonts w:ascii="Times New Roman" w:eastAsia="標楷體" w:hAnsi="Times New Roman" w:cs="Times New Roman" w:hint="eastAsia"/>
          <w:color w:val="000000" w:themeColor="text1"/>
          <w:lang w:val="x-none"/>
        </w:rPr>
        <w:t>自開</w:t>
      </w:r>
      <w:r w:rsidR="00DE796B" w:rsidRPr="004D1628">
        <w:rPr>
          <w:rFonts w:ascii="Times New Roman" w:eastAsia="標楷體" w:hAnsi="Times New Roman" w:cs="Times New Roman" w:hint="eastAsia"/>
          <w:color w:val="000000" w:themeColor="text1"/>
          <w:lang w:val="x-none"/>
        </w:rPr>
        <w:t>案則無需</w:t>
      </w:r>
      <w:r w:rsidRPr="004D1628">
        <w:rPr>
          <w:rFonts w:ascii="Times New Roman" w:eastAsia="標楷體" w:hAnsi="Times New Roman" w:cs="Times New Roman" w:hint="eastAsia"/>
          <w:color w:val="000000" w:themeColor="text1"/>
          <w:lang w:val="x-none"/>
        </w:rPr>
        <w:t>填</w:t>
      </w:r>
      <w:r w:rsidR="00DE796B" w:rsidRPr="004D1628">
        <w:rPr>
          <w:rFonts w:ascii="Times New Roman" w:eastAsia="標楷體" w:hAnsi="Times New Roman" w:cs="Times New Roman" w:hint="eastAsia"/>
          <w:color w:val="000000" w:themeColor="text1"/>
          <w:lang w:val="x-none"/>
        </w:rPr>
        <w:t>寫。</w:t>
      </w:r>
    </w:p>
    <w:p w14:paraId="2AAE07B7" w14:textId="6C9A59BB" w:rsidR="00DE796B" w:rsidRPr="004D1628" w:rsidRDefault="00810D6F" w:rsidP="005E6ECC">
      <w:pPr>
        <w:jc w:val="both"/>
        <w:rPr>
          <w:rFonts w:ascii="Times New Roman" w:eastAsia="標楷體" w:hAnsi="Times New Roman" w:cs="Times New Roman"/>
          <w:color w:val="000000" w:themeColor="text1"/>
          <w:lang w:val="x-none"/>
        </w:rPr>
      </w:pPr>
      <w:r w:rsidRPr="004D1628">
        <w:rPr>
          <w:rFonts w:ascii="Times New Roman" w:eastAsia="標楷體" w:hAnsi="Times New Roman" w:cs="Times New Roman"/>
          <w:b/>
          <w:color w:val="000000" w:themeColor="text1"/>
          <w:szCs w:val="24"/>
        </w:rPr>
        <w:t>※</w:t>
      </w:r>
      <w:r w:rsidRPr="004D1628">
        <w:rPr>
          <w:rFonts w:ascii="Times New Roman" w:eastAsia="標楷體" w:hAnsi="Times New Roman" w:cs="Times New Roman" w:hint="eastAsia"/>
          <w:bCs/>
          <w:color w:val="000000" w:themeColor="text1"/>
          <w:szCs w:val="24"/>
        </w:rPr>
        <w:t>新簽約單位從特約當月開始列表</w:t>
      </w:r>
      <w:r w:rsidRPr="004D1628">
        <w:rPr>
          <w:rFonts w:ascii="Times New Roman" w:eastAsia="標楷體" w:hAnsi="Times New Roman" w:cs="Times New Roman" w:hint="eastAsia"/>
          <w:b/>
          <w:color w:val="000000" w:themeColor="text1"/>
          <w:szCs w:val="24"/>
        </w:rPr>
        <w:t>，</w:t>
      </w:r>
      <w:r w:rsidRPr="004D1628">
        <w:rPr>
          <w:rFonts w:ascii="Times New Roman" w:eastAsia="標楷體" w:hAnsi="Times New Roman" w:cs="Times New Roman" w:hint="eastAsia"/>
          <w:bCs/>
          <w:color w:val="000000" w:themeColor="text1"/>
          <w:szCs w:val="24"/>
        </w:rPr>
        <w:t>另需於</w:t>
      </w:r>
      <w:r w:rsidRPr="004D1628">
        <w:rPr>
          <w:rFonts w:ascii="Times New Roman" w:eastAsia="標楷體" w:hAnsi="Times New Roman" w:cs="Times New Roman" w:hint="eastAsia"/>
          <w:b/>
          <w:color w:val="000000" w:themeColor="text1"/>
          <w:szCs w:val="24"/>
        </w:rPr>
        <w:t>總計加總</w:t>
      </w:r>
      <w:r w:rsidR="004F3F1D" w:rsidRPr="004D1628">
        <w:rPr>
          <w:rFonts w:ascii="Times New Roman" w:eastAsia="標楷體" w:hAnsi="Times New Roman" w:cs="Times New Roman" w:hint="eastAsia"/>
          <w:b/>
          <w:color w:val="000000" w:themeColor="text1"/>
          <w:szCs w:val="24"/>
        </w:rPr>
        <w:t>該欄位月份</w:t>
      </w:r>
      <w:r w:rsidRPr="004D1628">
        <w:rPr>
          <w:rFonts w:ascii="Times New Roman" w:eastAsia="標楷體" w:hAnsi="Times New Roman" w:cs="Times New Roman" w:hint="eastAsia"/>
          <w:b/>
          <w:color w:val="000000" w:themeColor="text1"/>
          <w:szCs w:val="24"/>
        </w:rPr>
        <w:t>數值，當月</w:t>
      </w:r>
      <w:r w:rsidR="004F3F1D" w:rsidRPr="004D1628">
        <w:rPr>
          <w:rFonts w:ascii="Times New Roman" w:eastAsia="標楷體" w:hAnsi="Times New Roman" w:cs="Times New Roman" w:hint="eastAsia"/>
          <w:b/>
          <w:color w:val="000000" w:themeColor="text1"/>
          <w:szCs w:val="24"/>
        </w:rPr>
        <w:t>如</w:t>
      </w:r>
      <w:r w:rsidRPr="004D1628">
        <w:rPr>
          <w:rFonts w:ascii="Times New Roman" w:eastAsia="標楷體" w:hAnsi="Times New Roman" w:cs="Times New Roman" w:hint="eastAsia"/>
          <w:b/>
          <w:color w:val="000000" w:themeColor="text1"/>
          <w:szCs w:val="24"/>
        </w:rPr>
        <w:t>未有案數則需填入</w:t>
      </w:r>
      <w:r w:rsidRPr="004D1628">
        <w:rPr>
          <w:rFonts w:ascii="Times New Roman" w:eastAsia="標楷體" w:hAnsi="Times New Roman" w:cs="Times New Roman" w:hint="eastAsia"/>
          <w:b/>
          <w:color w:val="000000" w:themeColor="text1"/>
          <w:szCs w:val="24"/>
        </w:rPr>
        <w:t>0</w:t>
      </w:r>
      <w:r w:rsidRPr="004D1628">
        <w:rPr>
          <w:rFonts w:ascii="Times New Roman" w:eastAsia="標楷體" w:hAnsi="Times New Roman" w:cs="Times New Roman" w:hint="eastAsia"/>
          <w:b/>
          <w:color w:val="000000" w:themeColor="text1"/>
          <w:szCs w:val="24"/>
        </w:rPr>
        <w:t>，空白未填寫數值者以</w:t>
      </w:r>
      <w:r w:rsidRPr="004D1628">
        <w:rPr>
          <w:rFonts w:ascii="Times New Roman" w:eastAsia="標楷體" w:hAnsi="Times New Roman" w:cs="Times New Roman" w:hint="eastAsia"/>
          <w:b/>
          <w:color w:val="000000" w:themeColor="text1"/>
          <w:szCs w:val="24"/>
        </w:rPr>
        <w:t>0</w:t>
      </w:r>
      <w:r w:rsidRPr="004D1628">
        <w:rPr>
          <w:rFonts w:ascii="Times New Roman" w:eastAsia="標楷體" w:hAnsi="Times New Roman" w:cs="Times New Roman" w:hint="eastAsia"/>
          <w:b/>
          <w:color w:val="000000" w:themeColor="text1"/>
          <w:szCs w:val="24"/>
        </w:rPr>
        <w:t>計算。</w:t>
      </w:r>
    </w:p>
    <w:p w14:paraId="34D1AE82" w14:textId="424B398B" w:rsidR="00442DC2" w:rsidRPr="004D1628" w:rsidRDefault="00DE796B" w:rsidP="005E6ECC">
      <w:pPr>
        <w:jc w:val="both"/>
        <w:rPr>
          <w:rFonts w:ascii="Times New Roman" w:eastAsia="標楷體" w:hAnsi="Times New Roman" w:cs="Times New Roman"/>
          <w:color w:val="000000" w:themeColor="text1"/>
          <w:lang w:val="x-none"/>
        </w:rPr>
      </w:pPr>
      <w:r w:rsidRPr="004D1628">
        <w:rPr>
          <w:rFonts w:ascii="標楷體" w:eastAsia="標楷體" w:hAnsi="標楷體" w:cs="Times New Roman" w:hint="eastAsia"/>
          <w:color w:val="000000" w:themeColor="text1"/>
          <w:lang w:val="x-none"/>
        </w:rPr>
        <w:t>●</w:t>
      </w:r>
      <w:r w:rsidR="00442DC2" w:rsidRPr="004D1628">
        <w:rPr>
          <w:rFonts w:ascii="Times New Roman" w:eastAsia="標楷體" w:hAnsi="Times New Roman" w:cs="Times New Roman" w:hint="eastAsia"/>
          <w:color w:val="000000" w:themeColor="text1"/>
          <w:lang w:val="x-none"/>
        </w:rPr>
        <w:t>自行轉介照管中心個案名單</w:t>
      </w:r>
    </w:p>
    <w:tbl>
      <w:tblPr>
        <w:tblStyle w:val="a5"/>
        <w:tblW w:w="9923" w:type="dxa"/>
        <w:tblInd w:w="-289" w:type="dxa"/>
        <w:tblLook w:val="04A0" w:firstRow="1" w:lastRow="0" w:firstColumn="1" w:lastColumn="0" w:noHBand="0" w:noVBand="1"/>
      </w:tblPr>
      <w:tblGrid>
        <w:gridCol w:w="851"/>
        <w:gridCol w:w="1463"/>
        <w:gridCol w:w="1341"/>
        <w:gridCol w:w="3051"/>
        <w:gridCol w:w="1332"/>
        <w:gridCol w:w="1885"/>
      </w:tblGrid>
      <w:tr w:rsidR="004D1628" w:rsidRPr="004D1628" w14:paraId="2F9C2D43" w14:textId="42748182" w:rsidTr="00202D44">
        <w:tc>
          <w:tcPr>
            <w:tcW w:w="851" w:type="dxa"/>
            <w:vAlign w:val="center"/>
          </w:tcPr>
          <w:p w14:paraId="6FDDCA61" w14:textId="24DBC9CD" w:rsidR="00202D44" w:rsidRPr="004D1628" w:rsidRDefault="00202D44" w:rsidP="00DE796B">
            <w:pPr>
              <w:jc w:val="center"/>
              <w:rPr>
                <w:rFonts w:ascii="Times New Roman" w:eastAsia="標楷體" w:hAnsi="Times New Roman" w:cs="Times New Roman"/>
                <w:color w:val="000000" w:themeColor="text1"/>
                <w:lang w:val="x-none"/>
              </w:rPr>
            </w:pPr>
            <w:r w:rsidRPr="004D1628">
              <w:rPr>
                <w:rFonts w:ascii="Times New Roman" w:eastAsia="標楷體" w:hAnsi="Times New Roman" w:cs="Times New Roman" w:hint="eastAsia"/>
                <w:color w:val="000000" w:themeColor="text1"/>
                <w:lang w:val="x-none"/>
              </w:rPr>
              <w:t>編號</w:t>
            </w:r>
          </w:p>
        </w:tc>
        <w:tc>
          <w:tcPr>
            <w:tcW w:w="1463" w:type="dxa"/>
            <w:vAlign w:val="center"/>
          </w:tcPr>
          <w:p w14:paraId="30E319D9" w14:textId="1923075A" w:rsidR="00202D44" w:rsidRPr="004D1628" w:rsidRDefault="00202D44" w:rsidP="00DE796B">
            <w:pPr>
              <w:jc w:val="center"/>
              <w:rPr>
                <w:rFonts w:ascii="Times New Roman" w:eastAsia="標楷體" w:hAnsi="Times New Roman" w:cs="Times New Roman"/>
                <w:color w:val="000000" w:themeColor="text1"/>
                <w:lang w:val="x-none"/>
              </w:rPr>
            </w:pPr>
            <w:r w:rsidRPr="004D1628">
              <w:rPr>
                <w:rFonts w:ascii="Times New Roman" w:eastAsia="標楷體" w:hAnsi="Times New Roman" w:cs="Times New Roman" w:hint="eastAsia"/>
                <w:color w:val="000000" w:themeColor="text1"/>
                <w:lang w:val="x-none"/>
              </w:rPr>
              <w:t>年</w:t>
            </w:r>
            <w:r w:rsidRPr="004D1628">
              <w:rPr>
                <w:rFonts w:ascii="Times New Roman" w:eastAsia="標楷體" w:hAnsi="Times New Roman" w:cs="Times New Roman" w:hint="eastAsia"/>
                <w:color w:val="000000" w:themeColor="text1"/>
                <w:lang w:val="x-none"/>
              </w:rPr>
              <w:t>/</w:t>
            </w:r>
            <w:r w:rsidRPr="004D1628">
              <w:rPr>
                <w:rFonts w:ascii="Times New Roman" w:eastAsia="標楷體" w:hAnsi="Times New Roman" w:cs="Times New Roman" w:hint="eastAsia"/>
                <w:color w:val="000000" w:themeColor="text1"/>
                <w:lang w:val="x-none"/>
              </w:rPr>
              <w:t>月份</w:t>
            </w:r>
          </w:p>
        </w:tc>
        <w:tc>
          <w:tcPr>
            <w:tcW w:w="1341" w:type="dxa"/>
            <w:vAlign w:val="center"/>
          </w:tcPr>
          <w:p w14:paraId="136355DA" w14:textId="6BC89C3B" w:rsidR="00202D44" w:rsidRPr="004D1628" w:rsidRDefault="00202D44" w:rsidP="00DE796B">
            <w:pPr>
              <w:jc w:val="center"/>
              <w:rPr>
                <w:rFonts w:ascii="Times New Roman" w:eastAsia="標楷體" w:hAnsi="Times New Roman" w:cs="Times New Roman"/>
                <w:color w:val="000000" w:themeColor="text1"/>
                <w:lang w:val="x-none"/>
              </w:rPr>
            </w:pPr>
            <w:r w:rsidRPr="004D1628">
              <w:rPr>
                <w:rFonts w:ascii="Times New Roman" w:eastAsia="標楷體" w:hAnsi="Times New Roman" w:cs="Times New Roman" w:hint="eastAsia"/>
                <w:color w:val="000000" w:themeColor="text1"/>
                <w:lang w:val="x-none"/>
              </w:rPr>
              <w:t>個案姓名</w:t>
            </w:r>
          </w:p>
        </w:tc>
        <w:tc>
          <w:tcPr>
            <w:tcW w:w="3051" w:type="dxa"/>
            <w:vAlign w:val="center"/>
          </w:tcPr>
          <w:p w14:paraId="64E152A0" w14:textId="11E44AEC" w:rsidR="00202D44" w:rsidRPr="004D1628" w:rsidRDefault="00202D44" w:rsidP="00DE796B">
            <w:pPr>
              <w:jc w:val="center"/>
              <w:rPr>
                <w:rFonts w:ascii="Times New Roman" w:eastAsia="標楷體" w:hAnsi="Times New Roman" w:cs="Times New Roman"/>
                <w:color w:val="000000" w:themeColor="text1"/>
                <w:lang w:val="x-none"/>
              </w:rPr>
            </w:pPr>
            <w:r w:rsidRPr="004D1628">
              <w:rPr>
                <w:rFonts w:ascii="Times New Roman" w:eastAsia="標楷體" w:hAnsi="Times New Roman" w:cs="Times New Roman" w:hint="eastAsia"/>
                <w:color w:val="000000" w:themeColor="text1"/>
                <w:lang w:val="x-none"/>
              </w:rPr>
              <w:t>最新一筆計畫核定碼別</w:t>
            </w:r>
          </w:p>
        </w:tc>
        <w:tc>
          <w:tcPr>
            <w:tcW w:w="1332" w:type="dxa"/>
            <w:vAlign w:val="center"/>
          </w:tcPr>
          <w:p w14:paraId="332BBA70" w14:textId="00652B4C" w:rsidR="00202D44" w:rsidRPr="004D1628" w:rsidRDefault="00202D44" w:rsidP="00DE796B">
            <w:pPr>
              <w:jc w:val="center"/>
              <w:rPr>
                <w:rFonts w:ascii="Times New Roman" w:eastAsia="標楷體" w:hAnsi="Times New Roman" w:cs="Times New Roman"/>
                <w:color w:val="000000" w:themeColor="text1"/>
                <w:lang w:val="x-none"/>
              </w:rPr>
            </w:pPr>
            <w:r w:rsidRPr="004D1628">
              <w:rPr>
                <w:rFonts w:ascii="Times New Roman" w:eastAsia="標楷體" w:hAnsi="Times New Roman" w:cs="Times New Roman" w:hint="eastAsia"/>
                <w:color w:val="000000" w:themeColor="text1"/>
                <w:lang w:val="x-none"/>
              </w:rPr>
              <w:t>開案後有使用紀錄</w:t>
            </w:r>
          </w:p>
        </w:tc>
        <w:tc>
          <w:tcPr>
            <w:tcW w:w="1885" w:type="dxa"/>
            <w:vAlign w:val="center"/>
          </w:tcPr>
          <w:p w14:paraId="0A99384A" w14:textId="4DC640E4" w:rsidR="00202D44" w:rsidRPr="004D1628" w:rsidRDefault="00202D44" w:rsidP="00202D44">
            <w:pPr>
              <w:jc w:val="center"/>
              <w:rPr>
                <w:rFonts w:ascii="Times New Roman" w:eastAsia="標楷體" w:hAnsi="Times New Roman" w:cs="Times New Roman"/>
                <w:color w:val="000000" w:themeColor="text1"/>
                <w:lang w:val="x-none"/>
              </w:rPr>
            </w:pPr>
            <w:r w:rsidRPr="004D1628">
              <w:rPr>
                <w:rFonts w:ascii="Times New Roman" w:eastAsia="標楷體" w:hAnsi="Times New Roman" w:cs="Times New Roman" w:hint="eastAsia"/>
                <w:color w:val="000000" w:themeColor="text1"/>
                <w:lang w:val="x-none"/>
              </w:rPr>
              <w:t>備註</w:t>
            </w:r>
          </w:p>
        </w:tc>
      </w:tr>
      <w:tr w:rsidR="004D1628" w:rsidRPr="004D1628" w14:paraId="033ED34A" w14:textId="33111D1D" w:rsidTr="00202D44">
        <w:tc>
          <w:tcPr>
            <w:tcW w:w="851" w:type="dxa"/>
            <w:vAlign w:val="center"/>
          </w:tcPr>
          <w:p w14:paraId="4D4C2953" w14:textId="063923A5" w:rsidR="00202D44" w:rsidRPr="004D1628" w:rsidRDefault="00202D44" w:rsidP="00B50228">
            <w:pPr>
              <w:jc w:val="center"/>
              <w:rPr>
                <w:rFonts w:ascii="Times New Roman" w:eastAsia="標楷體" w:hAnsi="Times New Roman" w:cs="Times New Roman"/>
                <w:color w:val="000000" w:themeColor="text1"/>
                <w:lang w:val="x-none"/>
              </w:rPr>
            </w:pPr>
            <w:r w:rsidRPr="004D1628">
              <w:rPr>
                <w:rFonts w:ascii="Times New Roman" w:eastAsia="標楷體" w:hAnsi="Times New Roman" w:cs="Times New Roman" w:hint="eastAsia"/>
                <w:color w:val="000000" w:themeColor="text1"/>
                <w:lang w:val="x-none"/>
              </w:rPr>
              <w:t>範例</w:t>
            </w:r>
          </w:p>
        </w:tc>
        <w:tc>
          <w:tcPr>
            <w:tcW w:w="1463" w:type="dxa"/>
            <w:vAlign w:val="center"/>
          </w:tcPr>
          <w:p w14:paraId="7DDA4564" w14:textId="51547FFA" w:rsidR="00202D44" w:rsidRPr="004D1628" w:rsidRDefault="00202D44" w:rsidP="00B50228">
            <w:pPr>
              <w:jc w:val="center"/>
              <w:rPr>
                <w:rFonts w:ascii="Times New Roman" w:eastAsia="標楷體" w:hAnsi="Times New Roman" w:cs="Times New Roman"/>
                <w:color w:val="000000" w:themeColor="text1"/>
                <w:lang w:val="x-none"/>
              </w:rPr>
            </w:pPr>
            <w:r w:rsidRPr="004D1628">
              <w:rPr>
                <w:rFonts w:ascii="Times New Roman" w:eastAsia="標楷體" w:hAnsi="Times New Roman" w:cs="Times New Roman" w:hint="eastAsia"/>
                <w:color w:val="000000" w:themeColor="text1"/>
                <w:lang w:val="x-none"/>
              </w:rPr>
              <w:t>114</w:t>
            </w:r>
            <w:r w:rsidRPr="004D1628">
              <w:rPr>
                <w:rFonts w:ascii="Times New Roman" w:eastAsia="標楷體" w:hAnsi="Times New Roman" w:cs="Times New Roman" w:hint="eastAsia"/>
                <w:color w:val="000000" w:themeColor="text1"/>
                <w:lang w:val="x-none"/>
              </w:rPr>
              <w:t>年</w:t>
            </w:r>
            <w:r w:rsidRPr="004D1628">
              <w:rPr>
                <w:rFonts w:ascii="Times New Roman" w:eastAsia="標楷體" w:hAnsi="Times New Roman" w:cs="Times New Roman" w:hint="eastAsia"/>
                <w:color w:val="000000" w:themeColor="text1"/>
                <w:lang w:val="x-none"/>
              </w:rPr>
              <w:t>1</w:t>
            </w:r>
            <w:r w:rsidRPr="004D1628">
              <w:rPr>
                <w:rFonts w:ascii="Times New Roman" w:eastAsia="標楷體" w:hAnsi="Times New Roman" w:cs="Times New Roman" w:hint="eastAsia"/>
                <w:color w:val="000000" w:themeColor="text1"/>
                <w:lang w:val="x-none"/>
              </w:rPr>
              <w:t>月</w:t>
            </w:r>
          </w:p>
        </w:tc>
        <w:tc>
          <w:tcPr>
            <w:tcW w:w="1341" w:type="dxa"/>
            <w:vAlign w:val="center"/>
          </w:tcPr>
          <w:p w14:paraId="39A51147" w14:textId="63AFA0F9" w:rsidR="00202D44" w:rsidRPr="004D1628" w:rsidRDefault="00202D44" w:rsidP="00B50228">
            <w:pPr>
              <w:jc w:val="center"/>
              <w:rPr>
                <w:rFonts w:ascii="Times New Roman" w:eastAsia="標楷體" w:hAnsi="Times New Roman" w:cs="Times New Roman"/>
                <w:color w:val="000000" w:themeColor="text1"/>
                <w:lang w:val="x-none"/>
              </w:rPr>
            </w:pPr>
            <w:r w:rsidRPr="004D1628">
              <w:rPr>
                <w:rFonts w:ascii="Times New Roman" w:eastAsia="標楷體" w:hAnsi="Times New Roman" w:cs="Times New Roman" w:hint="eastAsia"/>
                <w:color w:val="000000" w:themeColor="text1"/>
                <w:lang w:val="x-none"/>
              </w:rPr>
              <w:t>王</w:t>
            </w:r>
            <w:r w:rsidRPr="004D1628">
              <w:rPr>
                <w:rFonts w:ascii="Times New Roman" w:eastAsia="標楷體" w:hAnsi="Times New Roman" w:cs="Times New Roman" w:hint="eastAsia"/>
                <w:color w:val="000000" w:themeColor="text1"/>
                <w:lang w:val="x-none"/>
              </w:rPr>
              <w:t>O</w:t>
            </w:r>
            <w:r w:rsidRPr="004D1628">
              <w:rPr>
                <w:rFonts w:ascii="Times New Roman" w:eastAsia="標楷體" w:hAnsi="Times New Roman" w:cs="Times New Roman" w:hint="eastAsia"/>
                <w:color w:val="000000" w:themeColor="text1"/>
                <w:lang w:val="x-none"/>
              </w:rPr>
              <w:t>明</w:t>
            </w:r>
          </w:p>
        </w:tc>
        <w:tc>
          <w:tcPr>
            <w:tcW w:w="3051" w:type="dxa"/>
            <w:vAlign w:val="center"/>
          </w:tcPr>
          <w:p w14:paraId="0C94A5B1" w14:textId="7E0F1617" w:rsidR="00202D44" w:rsidRPr="004D1628" w:rsidRDefault="00202D44" w:rsidP="00B50228">
            <w:pPr>
              <w:jc w:val="center"/>
              <w:rPr>
                <w:rFonts w:ascii="Times New Roman" w:eastAsia="標楷體" w:hAnsi="Times New Roman" w:cs="Times New Roman"/>
                <w:color w:val="000000" w:themeColor="text1"/>
                <w:lang w:val="x-none"/>
              </w:rPr>
            </w:pPr>
            <w:r w:rsidRPr="004D1628">
              <w:rPr>
                <w:rFonts w:ascii="Times New Roman" w:eastAsia="標楷體" w:hAnsi="Times New Roman" w:cs="Times New Roman" w:hint="eastAsia"/>
                <w:color w:val="000000" w:themeColor="text1"/>
                <w:lang w:val="x-none"/>
              </w:rPr>
              <w:t>BA13</w:t>
            </w:r>
            <w:r w:rsidRPr="004D1628">
              <w:rPr>
                <w:rFonts w:ascii="Times New Roman" w:eastAsia="標楷體" w:hAnsi="Times New Roman" w:cs="Times New Roman" w:hint="eastAsia"/>
                <w:color w:val="000000" w:themeColor="text1"/>
                <w:lang w:val="x-none"/>
              </w:rPr>
              <w:t>、</w:t>
            </w:r>
            <w:r w:rsidRPr="004D1628">
              <w:rPr>
                <w:rFonts w:ascii="Times New Roman" w:eastAsia="標楷體" w:hAnsi="Times New Roman" w:cs="Times New Roman" w:hint="eastAsia"/>
                <w:color w:val="000000" w:themeColor="text1"/>
                <w:lang w:val="x-none"/>
              </w:rPr>
              <w:t>CA07</w:t>
            </w:r>
          </w:p>
        </w:tc>
        <w:tc>
          <w:tcPr>
            <w:tcW w:w="1332" w:type="dxa"/>
            <w:vAlign w:val="center"/>
          </w:tcPr>
          <w:p w14:paraId="3DA5230F" w14:textId="295A030C" w:rsidR="00202D44" w:rsidRPr="004D1628" w:rsidRDefault="00202D44" w:rsidP="00B50228">
            <w:pPr>
              <w:jc w:val="center"/>
              <w:rPr>
                <w:rFonts w:ascii="Times New Roman" w:eastAsia="標楷體" w:hAnsi="Times New Roman" w:cs="Times New Roman"/>
                <w:color w:val="000000" w:themeColor="text1"/>
                <w:lang w:val="x-none"/>
              </w:rPr>
            </w:pPr>
            <w:r w:rsidRPr="004D1628">
              <w:rPr>
                <w:rFonts w:ascii="Times New Roman" w:eastAsia="標楷體" w:hAnsi="Times New Roman" w:cs="Times New Roman" w:hint="eastAsia"/>
                <w:color w:val="000000" w:themeColor="text1"/>
                <w:lang w:val="x-none"/>
              </w:rPr>
              <w:t>有</w:t>
            </w:r>
          </w:p>
        </w:tc>
        <w:tc>
          <w:tcPr>
            <w:tcW w:w="1885" w:type="dxa"/>
          </w:tcPr>
          <w:p w14:paraId="3296BE26" w14:textId="77777777" w:rsidR="00202D44" w:rsidRPr="004D1628" w:rsidRDefault="00202D44" w:rsidP="00B50228">
            <w:pPr>
              <w:jc w:val="center"/>
              <w:rPr>
                <w:rFonts w:ascii="Times New Roman" w:eastAsia="標楷體" w:hAnsi="Times New Roman" w:cs="Times New Roman"/>
                <w:color w:val="000000" w:themeColor="text1"/>
                <w:lang w:val="x-none"/>
              </w:rPr>
            </w:pPr>
          </w:p>
        </w:tc>
      </w:tr>
      <w:tr w:rsidR="004D1628" w:rsidRPr="004D1628" w14:paraId="338E6010" w14:textId="5C097EC3" w:rsidTr="00202D44">
        <w:tc>
          <w:tcPr>
            <w:tcW w:w="851" w:type="dxa"/>
            <w:vAlign w:val="center"/>
          </w:tcPr>
          <w:p w14:paraId="51C5F64D" w14:textId="2FF88A17" w:rsidR="00202D44" w:rsidRPr="004D1628" w:rsidRDefault="00202D44" w:rsidP="00B50228">
            <w:pPr>
              <w:jc w:val="center"/>
              <w:rPr>
                <w:rFonts w:ascii="Times New Roman" w:eastAsia="標楷體" w:hAnsi="Times New Roman" w:cs="Times New Roman"/>
                <w:color w:val="000000" w:themeColor="text1"/>
                <w:lang w:val="x-none"/>
              </w:rPr>
            </w:pPr>
            <w:r w:rsidRPr="004D1628">
              <w:rPr>
                <w:rFonts w:ascii="Times New Roman" w:eastAsia="標楷體" w:hAnsi="Times New Roman" w:cs="Times New Roman" w:hint="eastAsia"/>
                <w:color w:val="000000" w:themeColor="text1"/>
                <w:lang w:val="x-none"/>
              </w:rPr>
              <w:t>1</w:t>
            </w:r>
          </w:p>
        </w:tc>
        <w:tc>
          <w:tcPr>
            <w:tcW w:w="1463" w:type="dxa"/>
            <w:vAlign w:val="center"/>
          </w:tcPr>
          <w:p w14:paraId="15811D43" w14:textId="2AA9DE68" w:rsidR="00202D44" w:rsidRPr="004D1628" w:rsidRDefault="00202D44" w:rsidP="00B50228">
            <w:pPr>
              <w:jc w:val="center"/>
              <w:rPr>
                <w:rFonts w:ascii="Times New Roman" w:eastAsia="標楷體" w:hAnsi="Times New Roman" w:cs="Times New Roman"/>
                <w:color w:val="000000" w:themeColor="text1"/>
                <w:lang w:val="x-none"/>
              </w:rPr>
            </w:pPr>
          </w:p>
        </w:tc>
        <w:tc>
          <w:tcPr>
            <w:tcW w:w="1341" w:type="dxa"/>
            <w:vAlign w:val="center"/>
          </w:tcPr>
          <w:p w14:paraId="154C567B" w14:textId="63B407E5" w:rsidR="00202D44" w:rsidRPr="004D1628" w:rsidRDefault="00202D44" w:rsidP="00B50228">
            <w:pPr>
              <w:jc w:val="center"/>
              <w:rPr>
                <w:rFonts w:ascii="Times New Roman" w:eastAsia="標楷體" w:hAnsi="Times New Roman" w:cs="Times New Roman"/>
                <w:color w:val="000000" w:themeColor="text1"/>
                <w:lang w:val="x-none"/>
              </w:rPr>
            </w:pPr>
          </w:p>
        </w:tc>
        <w:tc>
          <w:tcPr>
            <w:tcW w:w="3051" w:type="dxa"/>
            <w:vAlign w:val="center"/>
          </w:tcPr>
          <w:p w14:paraId="2C9E5692" w14:textId="77777777" w:rsidR="00202D44" w:rsidRPr="004D1628" w:rsidRDefault="00202D44" w:rsidP="00B50228">
            <w:pPr>
              <w:jc w:val="center"/>
              <w:rPr>
                <w:rFonts w:ascii="Times New Roman" w:eastAsia="標楷體" w:hAnsi="Times New Roman" w:cs="Times New Roman"/>
                <w:color w:val="000000" w:themeColor="text1"/>
                <w:lang w:val="x-none"/>
              </w:rPr>
            </w:pPr>
          </w:p>
        </w:tc>
        <w:tc>
          <w:tcPr>
            <w:tcW w:w="1332" w:type="dxa"/>
            <w:vAlign w:val="center"/>
          </w:tcPr>
          <w:p w14:paraId="516BE71F" w14:textId="77777777" w:rsidR="00202D44" w:rsidRPr="004D1628" w:rsidRDefault="00202D44" w:rsidP="00B50228">
            <w:pPr>
              <w:jc w:val="center"/>
              <w:rPr>
                <w:rFonts w:ascii="Times New Roman" w:eastAsia="標楷體" w:hAnsi="Times New Roman" w:cs="Times New Roman"/>
                <w:color w:val="000000" w:themeColor="text1"/>
                <w:lang w:val="x-none"/>
              </w:rPr>
            </w:pPr>
          </w:p>
        </w:tc>
        <w:tc>
          <w:tcPr>
            <w:tcW w:w="1885" w:type="dxa"/>
          </w:tcPr>
          <w:p w14:paraId="7350D933" w14:textId="77777777" w:rsidR="00202D44" w:rsidRPr="004D1628" w:rsidRDefault="00202D44" w:rsidP="00B50228">
            <w:pPr>
              <w:jc w:val="center"/>
              <w:rPr>
                <w:rFonts w:ascii="Times New Roman" w:eastAsia="標楷體" w:hAnsi="Times New Roman" w:cs="Times New Roman"/>
                <w:color w:val="000000" w:themeColor="text1"/>
                <w:lang w:val="x-none"/>
              </w:rPr>
            </w:pPr>
          </w:p>
        </w:tc>
      </w:tr>
      <w:tr w:rsidR="004D1628" w:rsidRPr="004D1628" w14:paraId="6E8AAB80" w14:textId="7FA97BF9" w:rsidTr="00202D44">
        <w:tc>
          <w:tcPr>
            <w:tcW w:w="851" w:type="dxa"/>
            <w:vAlign w:val="center"/>
          </w:tcPr>
          <w:p w14:paraId="75FA036A" w14:textId="6CD65311" w:rsidR="00202D44" w:rsidRPr="004D1628" w:rsidRDefault="00202D44" w:rsidP="00B50228">
            <w:pPr>
              <w:jc w:val="center"/>
              <w:rPr>
                <w:rFonts w:ascii="Times New Roman" w:eastAsia="標楷體" w:hAnsi="Times New Roman" w:cs="Times New Roman"/>
                <w:color w:val="000000" w:themeColor="text1"/>
                <w:lang w:val="x-none"/>
              </w:rPr>
            </w:pPr>
            <w:r w:rsidRPr="004D1628">
              <w:rPr>
                <w:rFonts w:ascii="Times New Roman" w:eastAsia="標楷體" w:hAnsi="Times New Roman" w:cs="Times New Roman" w:hint="eastAsia"/>
                <w:color w:val="000000" w:themeColor="text1"/>
                <w:lang w:val="x-none"/>
              </w:rPr>
              <w:t>2</w:t>
            </w:r>
          </w:p>
        </w:tc>
        <w:tc>
          <w:tcPr>
            <w:tcW w:w="1463" w:type="dxa"/>
            <w:vAlign w:val="center"/>
          </w:tcPr>
          <w:p w14:paraId="78080A72" w14:textId="3286BC7E" w:rsidR="00202D44" w:rsidRPr="004D1628" w:rsidRDefault="00202D44" w:rsidP="00B50228">
            <w:pPr>
              <w:jc w:val="center"/>
              <w:rPr>
                <w:rFonts w:ascii="Times New Roman" w:eastAsia="標楷體" w:hAnsi="Times New Roman" w:cs="Times New Roman"/>
                <w:color w:val="000000" w:themeColor="text1"/>
                <w:lang w:val="x-none"/>
              </w:rPr>
            </w:pPr>
          </w:p>
        </w:tc>
        <w:tc>
          <w:tcPr>
            <w:tcW w:w="1341" w:type="dxa"/>
            <w:vAlign w:val="center"/>
          </w:tcPr>
          <w:p w14:paraId="67859FF0" w14:textId="77777777" w:rsidR="00202D44" w:rsidRPr="004D1628" w:rsidRDefault="00202D44" w:rsidP="00B50228">
            <w:pPr>
              <w:jc w:val="center"/>
              <w:rPr>
                <w:rFonts w:ascii="Times New Roman" w:eastAsia="標楷體" w:hAnsi="Times New Roman" w:cs="Times New Roman"/>
                <w:color w:val="000000" w:themeColor="text1"/>
                <w:lang w:val="x-none"/>
              </w:rPr>
            </w:pPr>
          </w:p>
        </w:tc>
        <w:tc>
          <w:tcPr>
            <w:tcW w:w="3051" w:type="dxa"/>
            <w:vAlign w:val="center"/>
          </w:tcPr>
          <w:p w14:paraId="0C55A304" w14:textId="77777777" w:rsidR="00202D44" w:rsidRPr="004D1628" w:rsidRDefault="00202D44" w:rsidP="00B50228">
            <w:pPr>
              <w:jc w:val="center"/>
              <w:rPr>
                <w:rFonts w:ascii="Times New Roman" w:eastAsia="標楷體" w:hAnsi="Times New Roman" w:cs="Times New Roman"/>
                <w:color w:val="000000" w:themeColor="text1"/>
                <w:lang w:val="x-none"/>
              </w:rPr>
            </w:pPr>
          </w:p>
        </w:tc>
        <w:tc>
          <w:tcPr>
            <w:tcW w:w="1332" w:type="dxa"/>
            <w:vAlign w:val="center"/>
          </w:tcPr>
          <w:p w14:paraId="4C5B8859" w14:textId="77777777" w:rsidR="00202D44" w:rsidRPr="004D1628" w:rsidRDefault="00202D44" w:rsidP="00B50228">
            <w:pPr>
              <w:jc w:val="center"/>
              <w:rPr>
                <w:rFonts w:ascii="Times New Roman" w:eastAsia="標楷體" w:hAnsi="Times New Roman" w:cs="Times New Roman"/>
                <w:color w:val="000000" w:themeColor="text1"/>
                <w:lang w:val="x-none"/>
              </w:rPr>
            </w:pPr>
          </w:p>
        </w:tc>
        <w:tc>
          <w:tcPr>
            <w:tcW w:w="1885" w:type="dxa"/>
          </w:tcPr>
          <w:p w14:paraId="240608CD" w14:textId="77777777" w:rsidR="00202D44" w:rsidRPr="004D1628" w:rsidRDefault="00202D44" w:rsidP="00B50228">
            <w:pPr>
              <w:jc w:val="center"/>
              <w:rPr>
                <w:rFonts w:ascii="Times New Roman" w:eastAsia="標楷體" w:hAnsi="Times New Roman" w:cs="Times New Roman"/>
                <w:color w:val="000000" w:themeColor="text1"/>
                <w:lang w:val="x-none"/>
              </w:rPr>
            </w:pPr>
          </w:p>
        </w:tc>
      </w:tr>
      <w:tr w:rsidR="004D1628" w:rsidRPr="004D1628" w14:paraId="0C685358" w14:textId="168C785E" w:rsidTr="00202D44">
        <w:tc>
          <w:tcPr>
            <w:tcW w:w="851" w:type="dxa"/>
            <w:vAlign w:val="center"/>
          </w:tcPr>
          <w:p w14:paraId="2E7F466B" w14:textId="753DB4A6" w:rsidR="00202D44" w:rsidRPr="004D1628" w:rsidRDefault="00202D44" w:rsidP="00B50228">
            <w:pPr>
              <w:jc w:val="center"/>
              <w:rPr>
                <w:rFonts w:ascii="Times New Roman" w:eastAsia="標楷體" w:hAnsi="Times New Roman" w:cs="Times New Roman"/>
                <w:color w:val="000000" w:themeColor="text1"/>
                <w:lang w:val="x-none"/>
              </w:rPr>
            </w:pPr>
            <w:r w:rsidRPr="004D1628">
              <w:rPr>
                <w:rFonts w:ascii="Times New Roman" w:eastAsia="標楷體" w:hAnsi="Times New Roman" w:cs="Times New Roman" w:hint="eastAsia"/>
                <w:color w:val="000000" w:themeColor="text1"/>
                <w:lang w:val="x-none"/>
              </w:rPr>
              <w:t>3</w:t>
            </w:r>
          </w:p>
        </w:tc>
        <w:tc>
          <w:tcPr>
            <w:tcW w:w="1463" w:type="dxa"/>
            <w:vAlign w:val="center"/>
          </w:tcPr>
          <w:p w14:paraId="58E2404A" w14:textId="1361EAF4" w:rsidR="00202D44" w:rsidRPr="004D1628" w:rsidRDefault="00202D44" w:rsidP="00B50228">
            <w:pPr>
              <w:jc w:val="center"/>
              <w:rPr>
                <w:rFonts w:ascii="Times New Roman" w:eastAsia="標楷體" w:hAnsi="Times New Roman" w:cs="Times New Roman"/>
                <w:color w:val="000000" w:themeColor="text1"/>
                <w:lang w:val="x-none"/>
              </w:rPr>
            </w:pPr>
          </w:p>
        </w:tc>
        <w:tc>
          <w:tcPr>
            <w:tcW w:w="1341" w:type="dxa"/>
            <w:vAlign w:val="center"/>
          </w:tcPr>
          <w:p w14:paraId="7AC93B35" w14:textId="77777777" w:rsidR="00202D44" w:rsidRPr="004D1628" w:rsidRDefault="00202D44" w:rsidP="00B50228">
            <w:pPr>
              <w:jc w:val="center"/>
              <w:rPr>
                <w:rFonts w:ascii="Times New Roman" w:eastAsia="標楷體" w:hAnsi="Times New Roman" w:cs="Times New Roman"/>
                <w:color w:val="000000" w:themeColor="text1"/>
                <w:lang w:val="x-none"/>
              </w:rPr>
            </w:pPr>
          </w:p>
        </w:tc>
        <w:tc>
          <w:tcPr>
            <w:tcW w:w="3051" w:type="dxa"/>
            <w:vAlign w:val="center"/>
          </w:tcPr>
          <w:p w14:paraId="14F168C7" w14:textId="77777777" w:rsidR="00202D44" w:rsidRPr="004D1628" w:rsidRDefault="00202D44" w:rsidP="00B50228">
            <w:pPr>
              <w:jc w:val="center"/>
              <w:rPr>
                <w:rFonts w:ascii="Times New Roman" w:eastAsia="標楷體" w:hAnsi="Times New Roman" w:cs="Times New Roman"/>
                <w:color w:val="000000" w:themeColor="text1"/>
                <w:lang w:val="x-none"/>
              </w:rPr>
            </w:pPr>
          </w:p>
        </w:tc>
        <w:tc>
          <w:tcPr>
            <w:tcW w:w="1332" w:type="dxa"/>
            <w:vAlign w:val="center"/>
          </w:tcPr>
          <w:p w14:paraId="0C4D4BF9" w14:textId="77777777" w:rsidR="00202D44" w:rsidRPr="004D1628" w:rsidRDefault="00202D44" w:rsidP="00B50228">
            <w:pPr>
              <w:jc w:val="center"/>
              <w:rPr>
                <w:rFonts w:ascii="Times New Roman" w:eastAsia="標楷體" w:hAnsi="Times New Roman" w:cs="Times New Roman"/>
                <w:color w:val="000000" w:themeColor="text1"/>
                <w:lang w:val="x-none"/>
              </w:rPr>
            </w:pPr>
          </w:p>
        </w:tc>
        <w:tc>
          <w:tcPr>
            <w:tcW w:w="1885" w:type="dxa"/>
          </w:tcPr>
          <w:p w14:paraId="25F26419" w14:textId="77777777" w:rsidR="00202D44" w:rsidRPr="004D1628" w:rsidRDefault="00202D44" w:rsidP="00B50228">
            <w:pPr>
              <w:jc w:val="center"/>
              <w:rPr>
                <w:rFonts w:ascii="Times New Roman" w:eastAsia="標楷體" w:hAnsi="Times New Roman" w:cs="Times New Roman"/>
                <w:color w:val="000000" w:themeColor="text1"/>
                <w:lang w:val="x-none"/>
              </w:rPr>
            </w:pPr>
          </w:p>
        </w:tc>
      </w:tr>
      <w:tr w:rsidR="004D1628" w:rsidRPr="004D1628" w14:paraId="07F98CA7" w14:textId="5EF6E487" w:rsidTr="00202D44">
        <w:tc>
          <w:tcPr>
            <w:tcW w:w="851" w:type="dxa"/>
            <w:vAlign w:val="center"/>
          </w:tcPr>
          <w:p w14:paraId="6E0267FD" w14:textId="5B483FB6" w:rsidR="00202D44" w:rsidRPr="004D1628" w:rsidRDefault="00202D44" w:rsidP="00B50228">
            <w:pPr>
              <w:jc w:val="center"/>
              <w:rPr>
                <w:rFonts w:ascii="Times New Roman" w:eastAsia="標楷體" w:hAnsi="Times New Roman" w:cs="Times New Roman"/>
                <w:color w:val="000000" w:themeColor="text1"/>
                <w:lang w:val="x-none"/>
              </w:rPr>
            </w:pPr>
            <w:r w:rsidRPr="004D1628">
              <w:rPr>
                <w:rFonts w:ascii="Times New Roman" w:eastAsia="標楷體" w:hAnsi="Times New Roman" w:cs="Times New Roman" w:hint="eastAsia"/>
                <w:color w:val="000000" w:themeColor="text1"/>
                <w:lang w:val="x-none"/>
              </w:rPr>
              <w:t>4</w:t>
            </w:r>
          </w:p>
        </w:tc>
        <w:tc>
          <w:tcPr>
            <w:tcW w:w="1463" w:type="dxa"/>
            <w:vAlign w:val="center"/>
          </w:tcPr>
          <w:p w14:paraId="1952202D" w14:textId="63BD3E0D" w:rsidR="00202D44" w:rsidRPr="004D1628" w:rsidRDefault="00202D44" w:rsidP="00B50228">
            <w:pPr>
              <w:jc w:val="center"/>
              <w:rPr>
                <w:rFonts w:ascii="Times New Roman" w:eastAsia="標楷體" w:hAnsi="Times New Roman" w:cs="Times New Roman"/>
                <w:color w:val="000000" w:themeColor="text1"/>
                <w:lang w:val="x-none"/>
              </w:rPr>
            </w:pPr>
          </w:p>
        </w:tc>
        <w:tc>
          <w:tcPr>
            <w:tcW w:w="1341" w:type="dxa"/>
            <w:vAlign w:val="center"/>
          </w:tcPr>
          <w:p w14:paraId="7EA92394" w14:textId="77777777" w:rsidR="00202D44" w:rsidRPr="004D1628" w:rsidRDefault="00202D44" w:rsidP="00B50228">
            <w:pPr>
              <w:jc w:val="center"/>
              <w:rPr>
                <w:rFonts w:ascii="Times New Roman" w:eastAsia="標楷體" w:hAnsi="Times New Roman" w:cs="Times New Roman"/>
                <w:color w:val="000000" w:themeColor="text1"/>
                <w:lang w:val="x-none"/>
              </w:rPr>
            </w:pPr>
          </w:p>
        </w:tc>
        <w:tc>
          <w:tcPr>
            <w:tcW w:w="3051" w:type="dxa"/>
            <w:vAlign w:val="center"/>
          </w:tcPr>
          <w:p w14:paraId="39C6DEAD" w14:textId="77777777" w:rsidR="00202D44" w:rsidRPr="004D1628" w:rsidRDefault="00202D44" w:rsidP="00B50228">
            <w:pPr>
              <w:jc w:val="center"/>
              <w:rPr>
                <w:rFonts w:ascii="Times New Roman" w:eastAsia="標楷體" w:hAnsi="Times New Roman" w:cs="Times New Roman"/>
                <w:color w:val="000000" w:themeColor="text1"/>
                <w:lang w:val="x-none"/>
              </w:rPr>
            </w:pPr>
          </w:p>
        </w:tc>
        <w:tc>
          <w:tcPr>
            <w:tcW w:w="1332" w:type="dxa"/>
            <w:vAlign w:val="center"/>
          </w:tcPr>
          <w:p w14:paraId="1D595AB5" w14:textId="77777777" w:rsidR="00202D44" w:rsidRPr="004D1628" w:rsidRDefault="00202D44" w:rsidP="00B50228">
            <w:pPr>
              <w:jc w:val="center"/>
              <w:rPr>
                <w:rFonts w:ascii="Times New Roman" w:eastAsia="標楷體" w:hAnsi="Times New Roman" w:cs="Times New Roman"/>
                <w:color w:val="000000" w:themeColor="text1"/>
                <w:lang w:val="x-none"/>
              </w:rPr>
            </w:pPr>
          </w:p>
        </w:tc>
        <w:tc>
          <w:tcPr>
            <w:tcW w:w="1885" w:type="dxa"/>
          </w:tcPr>
          <w:p w14:paraId="40A9F9E4" w14:textId="77777777" w:rsidR="00202D44" w:rsidRPr="004D1628" w:rsidRDefault="00202D44" w:rsidP="00B50228">
            <w:pPr>
              <w:jc w:val="center"/>
              <w:rPr>
                <w:rFonts w:ascii="Times New Roman" w:eastAsia="標楷體" w:hAnsi="Times New Roman" w:cs="Times New Roman"/>
                <w:color w:val="000000" w:themeColor="text1"/>
                <w:lang w:val="x-none"/>
              </w:rPr>
            </w:pPr>
          </w:p>
        </w:tc>
      </w:tr>
      <w:tr w:rsidR="004D1628" w:rsidRPr="004D1628" w14:paraId="51FD2740" w14:textId="53E47A6A" w:rsidTr="00202D44">
        <w:tc>
          <w:tcPr>
            <w:tcW w:w="851" w:type="dxa"/>
            <w:vAlign w:val="center"/>
          </w:tcPr>
          <w:p w14:paraId="752A9C41" w14:textId="77D79D5C" w:rsidR="00202D44" w:rsidRPr="004D1628" w:rsidRDefault="00202D44" w:rsidP="00B50228">
            <w:pPr>
              <w:jc w:val="center"/>
              <w:rPr>
                <w:rFonts w:ascii="Times New Roman" w:eastAsia="標楷體" w:hAnsi="Times New Roman" w:cs="Times New Roman"/>
                <w:color w:val="000000" w:themeColor="text1"/>
                <w:lang w:val="x-none"/>
              </w:rPr>
            </w:pPr>
            <w:r w:rsidRPr="004D1628">
              <w:rPr>
                <w:rFonts w:ascii="Times New Roman" w:eastAsia="標楷體" w:hAnsi="Times New Roman" w:cs="Times New Roman" w:hint="eastAsia"/>
                <w:color w:val="000000" w:themeColor="text1"/>
                <w:lang w:val="x-none"/>
              </w:rPr>
              <w:t>5</w:t>
            </w:r>
          </w:p>
        </w:tc>
        <w:tc>
          <w:tcPr>
            <w:tcW w:w="1463" w:type="dxa"/>
            <w:vAlign w:val="center"/>
          </w:tcPr>
          <w:p w14:paraId="7EB96E15" w14:textId="77777777" w:rsidR="00202D44" w:rsidRPr="004D1628" w:rsidRDefault="00202D44" w:rsidP="00B50228">
            <w:pPr>
              <w:jc w:val="center"/>
              <w:rPr>
                <w:rFonts w:ascii="Times New Roman" w:eastAsia="標楷體" w:hAnsi="Times New Roman" w:cs="Times New Roman"/>
                <w:color w:val="000000" w:themeColor="text1"/>
                <w:lang w:val="x-none"/>
              </w:rPr>
            </w:pPr>
          </w:p>
        </w:tc>
        <w:tc>
          <w:tcPr>
            <w:tcW w:w="1341" w:type="dxa"/>
            <w:vAlign w:val="center"/>
          </w:tcPr>
          <w:p w14:paraId="2AC1213A" w14:textId="77777777" w:rsidR="00202D44" w:rsidRPr="004D1628" w:rsidRDefault="00202D44" w:rsidP="00B50228">
            <w:pPr>
              <w:jc w:val="center"/>
              <w:rPr>
                <w:rFonts w:ascii="Times New Roman" w:eastAsia="標楷體" w:hAnsi="Times New Roman" w:cs="Times New Roman"/>
                <w:color w:val="000000" w:themeColor="text1"/>
                <w:lang w:val="x-none"/>
              </w:rPr>
            </w:pPr>
          </w:p>
        </w:tc>
        <w:tc>
          <w:tcPr>
            <w:tcW w:w="3051" w:type="dxa"/>
            <w:vAlign w:val="center"/>
          </w:tcPr>
          <w:p w14:paraId="4E2482D0" w14:textId="77777777" w:rsidR="00202D44" w:rsidRPr="004D1628" w:rsidRDefault="00202D44" w:rsidP="00B50228">
            <w:pPr>
              <w:jc w:val="center"/>
              <w:rPr>
                <w:rFonts w:ascii="Times New Roman" w:eastAsia="標楷體" w:hAnsi="Times New Roman" w:cs="Times New Roman"/>
                <w:color w:val="000000" w:themeColor="text1"/>
                <w:lang w:val="x-none"/>
              </w:rPr>
            </w:pPr>
          </w:p>
        </w:tc>
        <w:tc>
          <w:tcPr>
            <w:tcW w:w="1332" w:type="dxa"/>
            <w:vAlign w:val="center"/>
          </w:tcPr>
          <w:p w14:paraId="69BB501C" w14:textId="77777777" w:rsidR="00202D44" w:rsidRPr="004D1628" w:rsidRDefault="00202D44" w:rsidP="00B50228">
            <w:pPr>
              <w:jc w:val="center"/>
              <w:rPr>
                <w:rFonts w:ascii="Times New Roman" w:eastAsia="標楷體" w:hAnsi="Times New Roman" w:cs="Times New Roman"/>
                <w:color w:val="000000" w:themeColor="text1"/>
                <w:lang w:val="x-none"/>
              </w:rPr>
            </w:pPr>
          </w:p>
        </w:tc>
        <w:tc>
          <w:tcPr>
            <w:tcW w:w="1885" w:type="dxa"/>
          </w:tcPr>
          <w:p w14:paraId="7F39257F" w14:textId="77777777" w:rsidR="00202D44" w:rsidRPr="004D1628" w:rsidRDefault="00202D44" w:rsidP="00B50228">
            <w:pPr>
              <w:jc w:val="center"/>
              <w:rPr>
                <w:rFonts w:ascii="Times New Roman" w:eastAsia="標楷體" w:hAnsi="Times New Roman" w:cs="Times New Roman"/>
                <w:color w:val="000000" w:themeColor="text1"/>
                <w:lang w:val="x-none"/>
              </w:rPr>
            </w:pPr>
          </w:p>
        </w:tc>
      </w:tr>
    </w:tbl>
    <w:p w14:paraId="5A5E7E87" w14:textId="4D28CA13" w:rsidR="00442DC2" w:rsidRPr="004D1628" w:rsidRDefault="00DE796B" w:rsidP="005E6ECC">
      <w:pPr>
        <w:jc w:val="both"/>
        <w:rPr>
          <w:rFonts w:ascii="Times New Roman" w:eastAsia="標楷體" w:hAnsi="Times New Roman" w:cs="Times New Roman"/>
          <w:bCs/>
          <w:color w:val="000000" w:themeColor="text1"/>
          <w:szCs w:val="24"/>
        </w:rPr>
      </w:pPr>
      <w:r w:rsidRPr="004D1628">
        <w:rPr>
          <w:rFonts w:ascii="Times New Roman" w:eastAsia="標楷體" w:hAnsi="Times New Roman" w:cs="Times New Roman"/>
          <w:b/>
          <w:color w:val="000000" w:themeColor="text1"/>
          <w:szCs w:val="24"/>
        </w:rPr>
        <w:t>※</w:t>
      </w:r>
      <w:r w:rsidR="00B50228" w:rsidRPr="004D1628">
        <w:rPr>
          <w:rFonts w:ascii="Times New Roman" w:eastAsia="標楷體" w:hAnsi="Times New Roman" w:cs="Times New Roman" w:hint="eastAsia"/>
          <w:b/>
          <w:color w:val="000000" w:themeColor="text1"/>
          <w:szCs w:val="24"/>
        </w:rPr>
        <w:t>個案</w:t>
      </w:r>
      <w:r w:rsidRPr="004D1628">
        <w:rPr>
          <w:rFonts w:ascii="Times New Roman" w:eastAsia="標楷體" w:hAnsi="Times New Roman" w:cs="Times New Roman" w:hint="eastAsia"/>
          <w:b/>
          <w:color w:val="000000" w:themeColor="text1"/>
          <w:szCs w:val="24"/>
        </w:rPr>
        <w:t>姓名需進行個資隱蔽，如範例</w:t>
      </w:r>
      <w:r w:rsidRPr="004D1628">
        <w:rPr>
          <w:rFonts w:ascii="Times New Roman" w:eastAsia="標楷體" w:hAnsi="Times New Roman" w:cs="Times New Roman" w:hint="eastAsia"/>
          <w:bCs/>
          <w:color w:val="000000" w:themeColor="text1"/>
          <w:szCs w:val="24"/>
        </w:rPr>
        <w:t>。</w:t>
      </w:r>
    </w:p>
    <w:p w14:paraId="4E551F9D" w14:textId="741BFC7C" w:rsidR="00DE796B" w:rsidRPr="004D1628" w:rsidRDefault="00DE796B" w:rsidP="005E6ECC">
      <w:pPr>
        <w:jc w:val="both"/>
        <w:rPr>
          <w:rFonts w:ascii="Times New Roman" w:eastAsia="標楷體" w:hAnsi="Times New Roman" w:cs="Times New Roman"/>
          <w:bCs/>
          <w:color w:val="000000" w:themeColor="text1"/>
          <w:lang w:val="x-none"/>
        </w:rPr>
      </w:pPr>
      <w:r w:rsidRPr="004D1628">
        <w:rPr>
          <w:rFonts w:ascii="Times New Roman" w:eastAsia="標楷體" w:hAnsi="Times New Roman" w:cs="Times New Roman"/>
          <w:bCs/>
          <w:color w:val="000000" w:themeColor="text1"/>
          <w:szCs w:val="24"/>
        </w:rPr>
        <w:t>※</w:t>
      </w:r>
      <w:r w:rsidR="00202D44" w:rsidRPr="004D1628">
        <w:rPr>
          <w:rFonts w:ascii="Times New Roman" w:eastAsia="標楷體" w:hAnsi="Times New Roman" w:cs="Times New Roman" w:hint="eastAsia"/>
          <w:bCs/>
          <w:color w:val="000000" w:themeColor="text1"/>
          <w:szCs w:val="24"/>
        </w:rPr>
        <w:t>如開案後由其他</w:t>
      </w:r>
      <w:r w:rsidR="00202D44" w:rsidRPr="004D1628">
        <w:rPr>
          <w:rFonts w:ascii="Times New Roman" w:eastAsia="標楷體" w:hAnsi="Times New Roman" w:cs="Times New Roman" w:hint="eastAsia"/>
          <w:bCs/>
          <w:color w:val="000000" w:themeColor="text1"/>
          <w:szCs w:val="24"/>
        </w:rPr>
        <w:t>A</w:t>
      </w:r>
      <w:r w:rsidR="00202D44" w:rsidRPr="004D1628">
        <w:rPr>
          <w:rFonts w:ascii="Times New Roman" w:eastAsia="標楷體" w:hAnsi="Times New Roman" w:cs="Times New Roman" w:hint="eastAsia"/>
          <w:bCs/>
          <w:color w:val="000000" w:themeColor="text1"/>
          <w:szCs w:val="24"/>
        </w:rPr>
        <w:t>單位承接亦請列出，並</w:t>
      </w:r>
      <w:r w:rsidR="00BA0AD0" w:rsidRPr="004D1628">
        <w:rPr>
          <w:rFonts w:ascii="Times New Roman" w:eastAsia="標楷體" w:hAnsi="Times New Roman" w:cs="Times New Roman" w:hint="eastAsia"/>
          <w:bCs/>
          <w:color w:val="000000" w:themeColor="text1"/>
          <w:szCs w:val="24"/>
        </w:rPr>
        <w:t>備註</w:t>
      </w:r>
      <w:r w:rsidR="00810D6F" w:rsidRPr="004D1628">
        <w:rPr>
          <w:rFonts w:ascii="Times New Roman" w:eastAsia="標楷體" w:hAnsi="Times New Roman" w:cs="Times New Roman" w:hint="eastAsia"/>
          <w:bCs/>
          <w:color w:val="000000" w:themeColor="text1"/>
          <w:szCs w:val="24"/>
        </w:rPr>
        <w:t>說</w:t>
      </w:r>
      <w:r w:rsidR="00202D44" w:rsidRPr="004D1628">
        <w:rPr>
          <w:rFonts w:ascii="Times New Roman" w:eastAsia="標楷體" w:hAnsi="Times New Roman" w:cs="Times New Roman" w:hint="eastAsia"/>
          <w:bCs/>
          <w:color w:val="000000" w:themeColor="text1"/>
          <w:szCs w:val="24"/>
        </w:rPr>
        <w:t>明</w:t>
      </w:r>
      <w:r w:rsidR="00810D6F" w:rsidRPr="004D1628">
        <w:rPr>
          <w:rFonts w:ascii="標楷體" w:eastAsia="標楷體" w:hAnsi="標楷體" w:cs="Times New Roman" w:hint="eastAsia"/>
          <w:bCs/>
          <w:color w:val="000000" w:themeColor="text1"/>
          <w:szCs w:val="24"/>
        </w:rPr>
        <w:t>「</w:t>
      </w:r>
      <w:r w:rsidR="00202D44" w:rsidRPr="004D1628">
        <w:rPr>
          <w:rFonts w:ascii="Times New Roman" w:eastAsia="標楷體" w:hAnsi="Times New Roman" w:cs="Times New Roman" w:hint="eastAsia"/>
          <w:bCs/>
          <w:color w:val="000000" w:themeColor="text1"/>
          <w:szCs w:val="24"/>
        </w:rPr>
        <w:t>由本單位開案惟由其他</w:t>
      </w:r>
      <w:r w:rsidR="00202D44" w:rsidRPr="004D1628">
        <w:rPr>
          <w:rFonts w:ascii="Times New Roman" w:eastAsia="標楷體" w:hAnsi="Times New Roman" w:cs="Times New Roman" w:hint="eastAsia"/>
          <w:bCs/>
          <w:color w:val="000000" w:themeColor="text1"/>
          <w:szCs w:val="24"/>
        </w:rPr>
        <w:t>A</w:t>
      </w:r>
      <w:r w:rsidR="00202D44" w:rsidRPr="004D1628">
        <w:rPr>
          <w:rFonts w:ascii="Times New Roman" w:eastAsia="標楷體" w:hAnsi="Times New Roman" w:cs="Times New Roman" w:hint="eastAsia"/>
          <w:bCs/>
          <w:color w:val="000000" w:themeColor="text1"/>
          <w:szCs w:val="24"/>
        </w:rPr>
        <w:t>單位案管</w:t>
      </w:r>
      <w:r w:rsidR="00810D6F" w:rsidRPr="004D1628">
        <w:rPr>
          <w:rFonts w:ascii="標楷體" w:eastAsia="標楷體" w:hAnsi="標楷體" w:cs="Times New Roman" w:hint="eastAsia"/>
          <w:bCs/>
          <w:color w:val="000000" w:themeColor="text1"/>
          <w:szCs w:val="24"/>
        </w:rPr>
        <w:t>」</w:t>
      </w:r>
      <w:r w:rsidRPr="004D1628">
        <w:rPr>
          <w:rFonts w:ascii="Times New Roman" w:eastAsia="標楷體" w:hAnsi="Times New Roman" w:cs="Times New Roman" w:hint="eastAsia"/>
          <w:bCs/>
          <w:color w:val="000000" w:themeColor="text1"/>
          <w:szCs w:val="24"/>
        </w:rPr>
        <w:t>。</w:t>
      </w:r>
    </w:p>
    <w:p w14:paraId="1A9B082B" w14:textId="28A618D7" w:rsidR="00442DC2" w:rsidRPr="004D1628" w:rsidRDefault="00202D44" w:rsidP="005E6ECC">
      <w:pPr>
        <w:jc w:val="both"/>
        <w:rPr>
          <w:rFonts w:ascii="Times New Roman" w:eastAsia="標楷體" w:hAnsi="Times New Roman" w:cs="Times New Roman"/>
          <w:color w:val="000000" w:themeColor="text1"/>
          <w:lang w:val="x-none"/>
        </w:rPr>
      </w:pPr>
      <w:r w:rsidRPr="004D1628">
        <w:rPr>
          <w:rFonts w:ascii="Times New Roman" w:eastAsia="標楷體" w:hAnsi="Times New Roman" w:cs="Times New Roman"/>
          <w:bCs/>
          <w:color w:val="000000" w:themeColor="text1"/>
          <w:szCs w:val="24"/>
        </w:rPr>
        <w:t>※</w:t>
      </w:r>
      <w:r w:rsidRPr="004D1628">
        <w:rPr>
          <w:rFonts w:ascii="Times New Roman" w:eastAsia="標楷體" w:hAnsi="Times New Roman" w:cs="Times New Roman" w:hint="eastAsia"/>
          <w:bCs/>
          <w:color w:val="000000" w:themeColor="text1"/>
          <w:szCs w:val="24"/>
        </w:rPr>
        <w:t>表格不敷使用請自行增列。</w:t>
      </w:r>
    </w:p>
    <w:p w14:paraId="1D461A2A" w14:textId="77777777" w:rsidR="00442DC2" w:rsidRPr="004D1628" w:rsidRDefault="00442DC2" w:rsidP="005E6ECC">
      <w:pPr>
        <w:jc w:val="both"/>
        <w:rPr>
          <w:rFonts w:ascii="Times New Roman" w:eastAsia="標楷體" w:hAnsi="Times New Roman" w:cs="Times New Roman"/>
          <w:color w:val="000000" w:themeColor="text1"/>
          <w:lang w:val="x-none"/>
        </w:rPr>
      </w:pPr>
    </w:p>
    <w:p w14:paraId="413D8B29" w14:textId="77777777" w:rsidR="00442DC2" w:rsidRPr="004D1628" w:rsidRDefault="00442DC2" w:rsidP="005E6ECC">
      <w:pPr>
        <w:jc w:val="both"/>
        <w:rPr>
          <w:rFonts w:ascii="Times New Roman" w:eastAsia="標楷體" w:hAnsi="Times New Roman" w:cs="Times New Roman"/>
          <w:color w:val="000000" w:themeColor="text1"/>
          <w:lang w:val="x-none"/>
        </w:rPr>
      </w:pPr>
    </w:p>
    <w:p w14:paraId="766C9695" w14:textId="1702455E" w:rsidR="005E6ECC" w:rsidRPr="004D1628" w:rsidRDefault="005E6ECC" w:rsidP="005E6ECC">
      <w:pPr>
        <w:jc w:val="both"/>
        <w:rPr>
          <w:rFonts w:ascii="Times New Roman" w:eastAsia="標楷體" w:hAnsi="Times New Roman" w:cs="Times New Roman"/>
          <w:color w:val="000000" w:themeColor="text1"/>
          <w:szCs w:val="24"/>
          <w:lang w:val="x-none"/>
        </w:rPr>
      </w:pPr>
      <w:r w:rsidRPr="004D1628">
        <w:rPr>
          <w:rFonts w:ascii="Times New Roman" w:eastAsia="標楷體" w:hAnsi="Times New Roman" w:cs="Times New Roman"/>
          <w:color w:val="000000" w:themeColor="text1"/>
          <w:szCs w:val="24"/>
          <w:lang w:val="x-none"/>
        </w:rPr>
        <w:lastRenderedPageBreak/>
        <w:t>(</w:t>
      </w:r>
      <w:r w:rsidRPr="004D1628">
        <w:rPr>
          <w:rFonts w:ascii="Times New Roman" w:eastAsia="標楷體" w:hAnsi="Times New Roman" w:cs="Times New Roman"/>
          <w:color w:val="000000" w:themeColor="text1"/>
          <w:szCs w:val="24"/>
          <w:lang w:val="x-none"/>
        </w:rPr>
        <w:t>十</w:t>
      </w:r>
      <w:r w:rsidRPr="004D1628">
        <w:rPr>
          <w:rFonts w:ascii="Times New Roman" w:eastAsia="標楷體" w:hAnsi="Times New Roman" w:cs="Times New Roman"/>
          <w:color w:val="000000" w:themeColor="text1"/>
          <w:szCs w:val="24"/>
          <w:lang w:val="x-none"/>
        </w:rPr>
        <w:t>)</w:t>
      </w:r>
      <w:r w:rsidRPr="004D1628">
        <w:rPr>
          <w:rFonts w:ascii="Times New Roman" w:eastAsia="標楷體" w:hAnsi="Times New Roman" w:cs="Times New Roman"/>
          <w:color w:val="000000" w:themeColor="text1"/>
          <w:szCs w:val="24"/>
          <w:lang w:val="x-none"/>
        </w:rPr>
        <w:t>個案管理時效</w:t>
      </w:r>
      <w:r w:rsidRPr="004D1628">
        <w:rPr>
          <w:rFonts w:ascii="Times New Roman" w:eastAsia="標楷體" w:hAnsi="Times New Roman" w:cs="Times New Roman"/>
          <w:color w:val="000000" w:themeColor="text1"/>
          <w:szCs w:val="24"/>
          <w:lang w:val="x-none"/>
        </w:rPr>
        <w:t xml:space="preserve"> (11</w:t>
      </w:r>
      <w:r w:rsidR="00BB0944" w:rsidRPr="004D1628">
        <w:rPr>
          <w:rFonts w:ascii="Times New Roman" w:eastAsia="標楷體" w:hAnsi="Times New Roman" w:cs="Times New Roman" w:hint="eastAsia"/>
          <w:color w:val="000000" w:themeColor="text1"/>
          <w:szCs w:val="24"/>
          <w:lang w:val="x-none"/>
        </w:rPr>
        <w:t>4</w:t>
      </w:r>
      <w:r w:rsidR="006C2D59" w:rsidRPr="004D1628">
        <w:rPr>
          <w:rFonts w:ascii="Times New Roman" w:eastAsia="標楷體" w:hAnsi="Times New Roman" w:cs="Times New Roman" w:hint="eastAsia"/>
          <w:color w:val="000000" w:themeColor="text1"/>
          <w:szCs w:val="24"/>
          <w:lang w:val="x-none"/>
        </w:rPr>
        <w:t>年</w:t>
      </w:r>
      <w:r w:rsidRPr="004D1628">
        <w:rPr>
          <w:rFonts w:ascii="Times New Roman" w:eastAsia="標楷體" w:hAnsi="Times New Roman" w:cs="Times New Roman"/>
          <w:color w:val="000000" w:themeColor="text1"/>
          <w:szCs w:val="24"/>
          <w:lang w:val="x-none"/>
        </w:rPr>
        <w:t>新簽約單位，從派案月起算</w:t>
      </w:r>
      <w:r w:rsidRPr="004D1628">
        <w:rPr>
          <w:rFonts w:ascii="Times New Roman" w:eastAsia="標楷體" w:hAnsi="Times New Roman" w:cs="Times New Roman"/>
          <w:color w:val="000000" w:themeColor="text1"/>
          <w:szCs w:val="24"/>
          <w:lang w:val="x-none"/>
        </w:rPr>
        <w:t>1</w:t>
      </w:r>
      <w:r w:rsidRPr="004D1628">
        <w:rPr>
          <w:rFonts w:ascii="Times New Roman" w:eastAsia="標楷體" w:hAnsi="Times New Roman" w:cs="Times New Roman"/>
          <w:color w:val="000000" w:themeColor="text1"/>
          <w:szCs w:val="24"/>
          <w:lang w:val="x-none"/>
        </w:rPr>
        <w:t>年內資料</w:t>
      </w:r>
      <w:r w:rsidRPr="004D1628">
        <w:rPr>
          <w:rFonts w:ascii="Times New Roman" w:eastAsia="標楷體" w:hAnsi="Times New Roman" w:cs="Times New Roman"/>
          <w:color w:val="000000" w:themeColor="text1"/>
          <w:szCs w:val="24"/>
          <w:lang w:val="x-none"/>
        </w:rPr>
        <w:t>)</w:t>
      </w:r>
    </w:p>
    <w:p w14:paraId="28C12E39" w14:textId="1232E9BB" w:rsidR="00D861CC" w:rsidRPr="004D1628" w:rsidRDefault="003F4A90" w:rsidP="00B46061">
      <w:pPr>
        <w:pStyle w:val="a3"/>
        <w:numPr>
          <w:ilvl w:val="0"/>
          <w:numId w:val="67"/>
        </w:numPr>
        <w:ind w:leftChars="0" w:left="924"/>
        <w:jc w:val="both"/>
        <w:rPr>
          <w:rFonts w:ascii="Times New Roman" w:eastAsia="標楷體" w:hAnsi="Times New Roman" w:cs="Times New Roman"/>
          <w:color w:val="000000" w:themeColor="text1"/>
          <w:szCs w:val="24"/>
          <w:lang w:val="x-none"/>
        </w:rPr>
      </w:pPr>
      <w:r w:rsidRPr="004D1628">
        <w:rPr>
          <w:rFonts w:ascii="Times New Roman" w:eastAsia="標楷體" w:hAnsi="Times New Roman" w:cs="Times New Roman" w:hint="eastAsia"/>
          <w:color w:val="000000" w:themeColor="text1"/>
          <w:szCs w:val="24"/>
          <w:lang w:val="x-none"/>
        </w:rPr>
        <w:t>照顧計畫擬定時效（單位：天）</w:t>
      </w:r>
    </w:p>
    <w:tbl>
      <w:tblPr>
        <w:tblStyle w:val="a5"/>
        <w:tblW w:w="0" w:type="auto"/>
        <w:tblInd w:w="-5" w:type="dxa"/>
        <w:tblLook w:val="04A0" w:firstRow="1" w:lastRow="0" w:firstColumn="1" w:lastColumn="0" w:noHBand="0" w:noVBand="1"/>
      </w:tblPr>
      <w:tblGrid>
        <w:gridCol w:w="2616"/>
        <w:gridCol w:w="2203"/>
        <w:gridCol w:w="2077"/>
        <w:gridCol w:w="2034"/>
      </w:tblGrid>
      <w:tr w:rsidR="004D1628" w:rsidRPr="004D1628" w14:paraId="7FA4B5FD" w14:textId="441D24AA" w:rsidTr="000921FC">
        <w:tc>
          <w:tcPr>
            <w:tcW w:w="0" w:type="auto"/>
            <w:vAlign w:val="center"/>
          </w:tcPr>
          <w:p w14:paraId="3ED9D0D5" w14:textId="77777777" w:rsidR="000F181B" w:rsidRPr="004D1628" w:rsidRDefault="000F181B" w:rsidP="004C2ACF">
            <w:pPr>
              <w:jc w:val="center"/>
              <w:rPr>
                <w:rFonts w:ascii="Times New Roman" w:eastAsia="標楷體" w:hAnsi="Times New Roman" w:cs="Times New Roman"/>
                <w:bCs/>
                <w:color w:val="000000" w:themeColor="text1"/>
                <w:szCs w:val="24"/>
                <w:lang w:val="x-none"/>
              </w:rPr>
            </w:pPr>
            <w:r w:rsidRPr="004D1628">
              <w:rPr>
                <w:rFonts w:ascii="Times New Roman" w:eastAsia="標楷體" w:hAnsi="Times New Roman" w:cs="Times New Roman"/>
                <w:bCs/>
                <w:color w:val="000000" w:themeColor="text1"/>
                <w:szCs w:val="24"/>
                <w:lang w:val="x-none"/>
              </w:rPr>
              <w:t>時間</w:t>
            </w:r>
          </w:p>
        </w:tc>
        <w:tc>
          <w:tcPr>
            <w:tcW w:w="2203" w:type="dxa"/>
            <w:vMerge w:val="restart"/>
            <w:vAlign w:val="center"/>
          </w:tcPr>
          <w:p w14:paraId="78D09318" w14:textId="77777777" w:rsidR="000F181B" w:rsidRPr="004D1628" w:rsidRDefault="000F181B" w:rsidP="000F181B">
            <w:pPr>
              <w:jc w:val="center"/>
              <w:rPr>
                <w:rFonts w:ascii="Times New Roman" w:eastAsia="標楷體" w:hAnsi="Times New Roman" w:cs="Times New Roman"/>
                <w:bCs/>
                <w:color w:val="000000" w:themeColor="text1"/>
              </w:rPr>
            </w:pPr>
            <w:r w:rsidRPr="004D1628">
              <w:rPr>
                <w:rFonts w:ascii="Times New Roman" w:eastAsia="標楷體" w:hAnsi="Times New Roman" w:cs="Times New Roman" w:hint="eastAsia"/>
                <w:bCs/>
                <w:color w:val="000000" w:themeColor="text1"/>
              </w:rPr>
              <w:t>A</w:t>
            </w:r>
            <w:r w:rsidRPr="004D1628">
              <w:rPr>
                <w:rFonts w:ascii="Times New Roman" w:eastAsia="標楷體" w:hAnsi="Times New Roman" w:cs="Times New Roman" w:hint="eastAsia"/>
                <w:bCs/>
                <w:color w:val="000000" w:themeColor="text1"/>
              </w:rPr>
              <w:t>單位計畫擬定時效平均</w:t>
            </w:r>
          </w:p>
          <w:p w14:paraId="421D1E68" w14:textId="74A7E638" w:rsidR="000F181B" w:rsidRPr="004D1628" w:rsidRDefault="000F181B" w:rsidP="000F181B">
            <w:pPr>
              <w:jc w:val="center"/>
              <w:rPr>
                <w:rFonts w:ascii="Times New Roman" w:eastAsia="標楷體" w:hAnsi="Times New Roman" w:cs="Times New Roman"/>
                <w:bCs/>
                <w:color w:val="000000" w:themeColor="text1"/>
              </w:rPr>
            </w:pPr>
            <w:r w:rsidRPr="004D1628">
              <w:rPr>
                <w:rFonts w:ascii="Times New Roman" w:eastAsia="標楷體" w:hAnsi="Times New Roman" w:cs="Times New Roman" w:hint="eastAsia"/>
                <w:bCs/>
                <w:color w:val="000000" w:themeColor="text1"/>
              </w:rPr>
              <w:t>時效</w:t>
            </w:r>
          </w:p>
          <w:p w14:paraId="547A56DD" w14:textId="718621A5" w:rsidR="000F181B" w:rsidRPr="004D1628" w:rsidRDefault="000F181B" w:rsidP="000F181B">
            <w:pPr>
              <w:jc w:val="center"/>
              <w:rPr>
                <w:rFonts w:ascii="Times New Roman" w:eastAsia="標楷體" w:hAnsi="Times New Roman" w:cs="Times New Roman"/>
                <w:bCs/>
                <w:color w:val="000000" w:themeColor="text1"/>
              </w:rPr>
            </w:pPr>
            <w:r w:rsidRPr="004D1628">
              <w:rPr>
                <w:rFonts w:ascii="Times New Roman" w:eastAsia="標楷體" w:hAnsi="Times New Roman" w:cs="Times New Roman" w:hint="eastAsia"/>
                <w:bCs/>
                <w:color w:val="000000" w:themeColor="text1"/>
              </w:rPr>
              <w:t>(A)</w:t>
            </w:r>
          </w:p>
        </w:tc>
        <w:tc>
          <w:tcPr>
            <w:tcW w:w="2077" w:type="dxa"/>
            <w:vMerge w:val="restart"/>
            <w:vAlign w:val="center"/>
          </w:tcPr>
          <w:p w14:paraId="53356409" w14:textId="77777777" w:rsidR="000F181B" w:rsidRPr="004D1628" w:rsidRDefault="000F181B" w:rsidP="000F181B">
            <w:pPr>
              <w:jc w:val="center"/>
              <w:rPr>
                <w:rFonts w:ascii="Times New Roman" w:eastAsia="標楷體" w:hAnsi="Times New Roman" w:cs="Times New Roman"/>
                <w:bCs/>
                <w:color w:val="000000" w:themeColor="text1"/>
              </w:rPr>
            </w:pPr>
            <w:r w:rsidRPr="004D1628">
              <w:rPr>
                <w:rFonts w:ascii="Times New Roman" w:eastAsia="標楷體" w:hAnsi="Times New Roman" w:cs="Times New Roman" w:hint="eastAsia"/>
                <w:bCs/>
                <w:color w:val="000000" w:themeColor="text1"/>
              </w:rPr>
              <w:t>計畫擬定完成後至照管中心核定計畫時效平均</w:t>
            </w:r>
          </w:p>
          <w:p w14:paraId="576C2B12" w14:textId="424B8F33" w:rsidR="000F181B" w:rsidRPr="004D1628" w:rsidRDefault="000F181B" w:rsidP="000F181B">
            <w:pPr>
              <w:jc w:val="center"/>
              <w:rPr>
                <w:rFonts w:ascii="Times New Roman" w:eastAsia="標楷體" w:hAnsi="Times New Roman" w:cs="Times New Roman"/>
                <w:bCs/>
                <w:color w:val="000000" w:themeColor="text1"/>
              </w:rPr>
            </w:pPr>
            <w:r w:rsidRPr="004D1628">
              <w:rPr>
                <w:rFonts w:ascii="Times New Roman" w:eastAsia="標楷體" w:hAnsi="Times New Roman" w:cs="Times New Roman" w:hint="eastAsia"/>
                <w:bCs/>
                <w:color w:val="000000" w:themeColor="text1"/>
              </w:rPr>
              <w:t>時效</w:t>
            </w:r>
          </w:p>
          <w:p w14:paraId="78637CEF" w14:textId="0A203350" w:rsidR="000F181B" w:rsidRPr="004D1628" w:rsidRDefault="000F181B" w:rsidP="000F181B">
            <w:pPr>
              <w:jc w:val="center"/>
              <w:rPr>
                <w:rFonts w:ascii="Times New Roman" w:eastAsia="標楷體" w:hAnsi="Times New Roman" w:cs="Times New Roman"/>
                <w:bCs/>
                <w:color w:val="000000" w:themeColor="text1"/>
              </w:rPr>
            </w:pPr>
            <w:r w:rsidRPr="004D1628">
              <w:rPr>
                <w:rFonts w:ascii="Times New Roman" w:eastAsia="標楷體" w:hAnsi="Times New Roman" w:cs="Times New Roman" w:hint="eastAsia"/>
                <w:bCs/>
                <w:color w:val="000000" w:themeColor="text1"/>
              </w:rPr>
              <w:t>(B)</w:t>
            </w:r>
          </w:p>
        </w:tc>
        <w:tc>
          <w:tcPr>
            <w:tcW w:w="2034" w:type="dxa"/>
            <w:vMerge w:val="restart"/>
            <w:vAlign w:val="center"/>
          </w:tcPr>
          <w:p w14:paraId="6400111A" w14:textId="77777777" w:rsidR="000F181B" w:rsidRPr="004D1628" w:rsidRDefault="000F181B" w:rsidP="000F181B">
            <w:pPr>
              <w:jc w:val="center"/>
              <w:rPr>
                <w:rFonts w:ascii="Times New Roman" w:eastAsia="標楷體" w:hAnsi="Times New Roman" w:cs="Times New Roman"/>
                <w:bCs/>
                <w:color w:val="000000" w:themeColor="text1"/>
              </w:rPr>
            </w:pPr>
            <w:r w:rsidRPr="004D1628">
              <w:rPr>
                <w:rFonts w:ascii="Times New Roman" w:eastAsia="標楷體" w:hAnsi="Times New Roman" w:cs="Times New Roman" w:hint="eastAsia"/>
                <w:bCs/>
                <w:color w:val="000000" w:themeColor="text1"/>
              </w:rPr>
              <w:t>合計</w:t>
            </w:r>
          </w:p>
          <w:p w14:paraId="3CA332E6" w14:textId="12A13FA0" w:rsidR="000F181B" w:rsidRPr="004D1628" w:rsidRDefault="000F181B" w:rsidP="000F181B">
            <w:pPr>
              <w:jc w:val="center"/>
              <w:rPr>
                <w:rFonts w:ascii="Times New Roman" w:eastAsia="標楷體" w:hAnsi="Times New Roman" w:cs="Times New Roman"/>
                <w:bCs/>
                <w:color w:val="000000" w:themeColor="text1"/>
              </w:rPr>
            </w:pPr>
            <w:r w:rsidRPr="004D1628">
              <w:rPr>
                <w:rFonts w:ascii="Times New Roman" w:eastAsia="標楷體" w:hAnsi="Times New Roman" w:cs="Times New Roman" w:hint="eastAsia"/>
                <w:bCs/>
                <w:color w:val="000000" w:themeColor="text1"/>
              </w:rPr>
              <w:t>C=(A)+(B)</w:t>
            </w:r>
          </w:p>
        </w:tc>
      </w:tr>
      <w:tr w:rsidR="004D1628" w:rsidRPr="004D1628" w14:paraId="442FB412" w14:textId="77777777" w:rsidTr="000921FC">
        <w:tc>
          <w:tcPr>
            <w:tcW w:w="0" w:type="auto"/>
            <w:vAlign w:val="center"/>
          </w:tcPr>
          <w:p w14:paraId="6CE696CE" w14:textId="77777777" w:rsidR="000F181B" w:rsidRPr="004D1628" w:rsidRDefault="000F181B" w:rsidP="00B56D82">
            <w:pPr>
              <w:jc w:val="center"/>
              <w:rPr>
                <w:rFonts w:ascii="Times New Roman" w:eastAsia="標楷體" w:hAnsi="Times New Roman" w:cs="Times New Roman"/>
                <w:bCs/>
                <w:color w:val="000000" w:themeColor="text1"/>
                <w:szCs w:val="24"/>
                <w:lang w:val="x-none"/>
              </w:rPr>
            </w:pPr>
            <w:r w:rsidRPr="004D1628">
              <w:rPr>
                <w:rFonts w:ascii="Times New Roman" w:eastAsia="標楷體" w:hAnsi="Times New Roman" w:cs="Times New Roman"/>
                <w:bCs/>
                <w:color w:val="000000" w:themeColor="text1"/>
                <w:szCs w:val="24"/>
                <w:lang w:val="x-none"/>
              </w:rPr>
              <w:t>起</w:t>
            </w:r>
          </w:p>
          <w:p w14:paraId="65344C41" w14:textId="77777777" w:rsidR="000F181B" w:rsidRPr="004D1628" w:rsidRDefault="000F181B" w:rsidP="00B56D82">
            <w:pPr>
              <w:spacing w:beforeLines="50" w:before="180"/>
              <w:jc w:val="center"/>
              <w:rPr>
                <w:rFonts w:ascii="Times New Roman" w:eastAsia="標楷體" w:hAnsi="Times New Roman" w:cs="Times New Roman"/>
                <w:bCs/>
                <w:color w:val="000000" w:themeColor="text1"/>
                <w:szCs w:val="24"/>
                <w:lang w:val="x-none"/>
              </w:rPr>
            </w:pPr>
            <w:r w:rsidRPr="004D1628">
              <w:rPr>
                <w:rFonts w:ascii="Times New Roman" w:eastAsia="標楷體" w:hAnsi="Times New Roman" w:cs="Times New Roman"/>
                <w:bCs/>
                <w:color w:val="000000" w:themeColor="text1"/>
                <w:szCs w:val="24"/>
                <w:lang w:val="x-none"/>
              </w:rPr>
              <w:t>_____</w:t>
            </w:r>
            <w:r w:rsidRPr="004D1628">
              <w:rPr>
                <w:rFonts w:ascii="Times New Roman" w:eastAsia="標楷體" w:hAnsi="Times New Roman" w:cs="Times New Roman"/>
                <w:bCs/>
                <w:color w:val="000000" w:themeColor="text1"/>
                <w:szCs w:val="24"/>
                <w:lang w:val="x-none"/>
              </w:rPr>
              <w:t>年</w:t>
            </w:r>
            <w:r w:rsidRPr="004D1628">
              <w:rPr>
                <w:rFonts w:ascii="Times New Roman" w:eastAsia="標楷體" w:hAnsi="Times New Roman" w:cs="Times New Roman"/>
                <w:bCs/>
                <w:color w:val="000000" w:themeColor="text1"/>
                <w:szCs w:val="24"/>
                <w:lang w:val="x-none"/>
              </w:rPr>
              <w:t>_____</w:t>
            </w:r>
            <w:r w:rsidRPr="004D1628">
              <w:rPr>
                <w:rFonts w:ascii="Times New Roman" w:eastAsia="標楷體" w:hAnsi="Times New Roman" w:cs="Times New Roman"/>
                <w:bCs/>
                <w:color w:val="000000" w:themeColor="text1"/>
                <w:szCs w:val="24"/>
                <w:lang w:val="x-none"/>
              </w:rPr>
              <w:t>月</w:t>
            </w:r>
            <w:r w:rsidRPr="004D1628">
              <w:rPr>
                <w:rFonts w:ascii="Times New Roman" w:eastAsia="標楷體" w:hAnsi="Times New Roman" w:cs="Times New Roman"/>
                <w:bCs/>
                <w:color w:val="000000" w:themeColor="text1"/>
                <w:szCs w:val="24"/>
                <w:lang w:val="x-none"/>
              </w:rPr>
              <w:t>____</w:t>
            </w:r>
            <w:r w:rsidRPr="004D1628">
              <w:rPr>
                <w:rFonts w:ascii="Times New Roman" w:eastAsia="標楷體" w:hAnsi="Times New Roman" w:cs="Times New Roman"/>
                <w:bCs/>
                <w:color w:val="000000" w:themeColor="text1"/>
                <w:szCs w:val="24"/>
                <w:lang w:val="x-none"/>
              </w:rPr>
              <w:t>日</w:t>
            </w:r>
          </w:p>
          <w:p w14:paraId="225E375A" w14:textId="77777777" w:rsidR="000F181B" w:rsidRPr="004D1628" w:rsidRDefault="000F181B" w:rsidP="00B56D82">
            <w:pPr>
              <w:jc w:val="center"/>
              <w:rPr>
                <w:rFonts w:ascii="Times New Roman" w:eastAsia="標楷體" w:hAnsi="Times New Roman" w:cs="Times New Roman"/>
                <w:bCs/>
                <w:color w:val="000000" w:themeColor="text1"/>
                <w:szCs w:val="24"/>
                <w:lang w:val="x-none"/>
              </w:rPr>
            </w:pPr>
            <w:r w:rsidRPr="004D1628">
              <w:rPr>
                <w:rFonts w:ascii="Times New Roman" w:eastAsia="標楷體" w:hAnsi="Times New Roman" w:cs="Times New Roman"/>
                <w:bCs/>
                <w:color w:val="000000" w:themeColor="text1"/>
                <w:szCs w:val="24"/>
                <w:lang w:val="x-none"/>
              </w:rPr>
              <w:t>迄</w:t>
            </w:r>
          </w:p>
          <w:p w14:paraId="137E3417" w14:textId="77777777" w:rsidR="000F181B" w:rsidRPr="004D1628" w:rsidRDefault="000F181B" w:rsidP="00B56D82">
            <w:pPr>
              <w:spacing w:beforeLines="50" w:before="180"/>
              <w:jc w:val="center"/>
              <w:rPr>
                <w:rFonts w:ascii="Times New Roman" w:eastAsia="標楷體" w:hAnsi="Times New Roman" w:cs="Times New Roman"/>
                <w:bCs/>
                <w:color w:val="000000" w:themeColor="text1"/>
                <w:szCs w:val="24"/>
                <w:lang w:val="x-none"/>
              </w:rPr>
            </w:pPr>
            <w:r w:rsidRPr="004D1628">
              <w:rPr>
                <w:rFonts w:ascii="Times New Roman" w:eastAsia="標楷體" w:hAnsi="Times New Roman" w:cs="Times New Roman"/>
                <w:bCs/>
                <w:color w:val="000000" w:themeColor="text1"/>
                <w:szCs w:val="24"/>
                <w:lang w:val="x-none"/>
              </w:rPr>
              <w:t>_____</w:t>
            </w:r>
            <w:r w:rsidRPr="004D1628">
              <w:rPr>
                <w:rFonts w:ascii="Times New Roman" w:eastAsia="標楷體" w:hAnsi="Times New Roman" w:cs="Times New Roman"/>
                <w:bCs/>
                <w:color w:val="000000" w:themeColor="text1"/>
                <w:szCs w:val="24"/>
                <w:lang w:val="x-none"/>
              </w:rPr>
              <w:t>年</w:t>
            </w:r>
            <w:r w:rsidRPr="004D1628">
              <w:rPr>
                <w:rFonts w:ascii="Times New Roman" w:eastAsia="標楷體" w:hAnsi="Times New Roman" w:cs="Times New Roman"/>
                <w:bCs/>
                <w:color w:val="000000" w:themeColor="text1"/>
                <w:szCs w:val="24"/>
                <w:lang w:val="x-none"/>
              </w:rPr>
              <w:t>_____</w:t>
            </w:r>
            <w:r w:rsidRPr="004D1628">
              <w:rPr>
                <w:rFonts w:ascii="Times New Roman" w:eastAsia="標楷體" w:hAnsi="Times New Roman" w:cs="Times New Roman"/>
                <w:bCs/>
                <w:color w:val="000000" w:themeColor="text1"/>
                <w:szCs w:val="24"/>
                <w:lang w:val="x-none"/>
              </w:rPr>
              <w:t>月</w:t>
            </w:r>
            <w:r w:rsidRPr="004D1628">
              <w:rPr>
                <w:rFonts w:ascii="Times New Roman" w:eastAsia="標楷體" w:hAnsi="Times New Roman" w:cs="Times New Roman"/>
                <w:bCs/>
                <w:color w:val="000000" w:themeColor="text1"/>
                <w:szCs w:val="24"/>
                <w:lang w:val="x-none"/>
              </w:rPr>
              <w:t>____</w:t>
            </w:r>
            <w:r w:rsidRPr="004D1628">
              <w:rPr>
                <w:rFonts w:ascii="Times New Roman" w:eastAsia="標楷體" w:hAnsi="Times New Roman" w:cs="Times New Roman"/>
                <w:bCs/>
                <w:color w:val="000000" w:themeColor="text1"/>
                <w:szCs w:val="24"/>
                <w:lang w:val="x-none"/>
              </w:rPr>
              <w:t>日</w:t>
            </w:r>
          </w:p>
        </w:tc>
        <w:tc>
          <w:tcPr>
            <w:tcW w:w="2203" w:type="dxa"/>
            <w:vMerge/>
          </w:tcPr>
          <w:p w14:paraId="1E3CCE7F" w14:textId="034FA388" w:rsidR="000F181B" w:rsidRPr="004D1628" w:rsidRDefault="000F181B" w:rsidP="0081592B">
            <w:pPr>
              <w:widowControl/>
              <w:snapToGrid w:val="0"/>
              <w:jc w:val="center"/>
              <w:rPr>
                <w:rFonts w:ascii="Times New Roman" w:eastAsia="標楷體" w:hAnsi="Times New Roman" w:cs="Times New Roman"/>
                <w:bCs/>
                <w:color w:val="000000" w:themeColor="text1"/>
              </w:rPr>
            </w:pPr>
          </w:p>
        </w:tc>
        <w:tc>
          <w:tcPr>
            <w:tcW w:w="2077" w:type="dxa"/>
            <w:vMerge/>
          </w:tcPr>
          <w:p w14:paraId="386F5C2B" w14:textId="15BA0CB3" w:rsidR="000F181B" w:rsidRPr="004D1628" w:rsidRDefault="000F181B" w:rsidP="00BB0944">
            <w:pPr>
              <w:widowControl/>
              <w:jc w:val="center"/>
              <w:rPr>
                <w:rFonts w:ascii="Times New Roman" w:eastAsia="標楷體" w:hAnsi="Times New Roman" w:cs="Times New Roman"/>
                <w:bCs/>
                <w:color w:val="000000" w:themeColor="text1"/>
              </w:rPr>
            </w:pPr>
          </w:p>
        </w:tc>
        <w:tc>
          <w:tcPr>
            <w:tcW w:w="2034" w:type="dxa"/>
            <w:vMerge/>
          </w:tcPr>
          <w:p w14:paraId="65CC3578" w14:textId="4F1286B6" w:rsidR="000F181B" w:rsidRPr="004D1628" w:rsidRDefault="000F181B" w:rsidP="00B56D82">
            <w:pPr>
              <w:widowControl/>
              <w:jc w:val="center"/>
              <w:rPr>
                <w:rFonts w:ascii="Times New Roman" w:eastAsia="標楷體" w:hAnsi="Times New Roman" w:cs="Times New Roman"/>
                <w:bCs/>
                <w:color w:val="000000" w:themeColor="text1"/>
              </w:rPr>
            </w:pPr>
          </w:p>
        </w:tc>
      </w:tr>
      <w:tr w:rsidR="004D1628" w:rsidRPr="004D1628" w14:paraId="492F1B08" w14:textId="77777777" w:rsidTr="000921FC">
        <w:trPr>
          <w:trHeight w:val="918"/>
        </w:trPr>
        <w:tc>
          <w:tcPr>
            <w:tcW w:w="0" w:type="auto"/>
            <w:vAlign w:val="center"/>
          </w:tcPr>
          <w:p w14:paraId="751BDFAB" w14:textId="354DF4F4" w:rsidR="000F181B" w:rsidRPr="004D1628" w:rsidRDefault="000F181B" w:rsidP="004C2ACF">
            <w:pPr>
              <w:jc w:val="center"/>
              <w:rPr>
                <w:rFonts w:ascii="Times New Roman" w:eastAsia="標楷體" w:hAnsi="Times New Roman" w:cs="Times New Roman"/>
                <w:bCs/>
                <w:color w:val="000000" w:themeColor="text1"/>
                <w:szCs w:val="24"/>
                <w:lang w:val="x-none"/>
              </w:rPr>
            </w:pPr>
            <w:r w:rsidRPr="004D1628">
              <w:rPr>
                <w:rFonts w:ascii="Times New Roman" w:eastAsia="標楷體" w:hAnsi="Times New Roman" w:cs="Times New Roman" w:hint="eastAsia"/>
                <w:bCs/>
                <w:color w:val="000000" w:themeColor="text1"/>
                <w:szCs w:val="24"/>
                <w:lang w:val="x-none"/>
              </w:rPr>
              <w:t>平均時效</w:t>
            </w:r>
          </w:p>
        </w:tc>
        <w:tc>
          <w:tcPr>
            <w:tcW w:w="2203" w:type="dxa"/>
            <w:vAlign w:val="center"/>
          </w:tcPr>
          <w:p w14:paraId="014C2E2D" w14:textId="67D51E82" w:rsidR="000F181B" w:rsidRPr="004D1628" w:rsidRDefault="000F181B" w:rsidP="000F181B">
            <w:pPr>
              <w:jc w:val="center"/>
              <w:rPr>
                <w:rFonts w:ascii="Times New Roman" w:eastAsia="標楷體" w:hAnsi="Times New Roman" w:cs="Times New Roman"/>
                <w:bCs/>
                <w:color w:val="000000" w:themeColor="text1"/>
                <w:szCs w:val="24"/>
                <w:lang w:val="x-none"/>
              </w:rPr>
            </w:pPr>
          </w:p>
        </w:tc>
        <w:tc>
          <w:tcPr>
            <w:tcW w:w="2077" w:type="dxa"/>
            <w:vAlign w:val="center"/>
          </w:tcPr>
          <w:p w14:paraId="78396010" w14:textId="77777777" w:rsidR="000F181B" w:rsidRPr="004D1628" w:rsidRDefault="000F181B" w:rsidP="000F181B">
            <w:pPr>
              <w:jc w:val="center"/>
              <w:rPr>
                <w:rFonts w:ascii="Times New Roman" w:eastAsia="標楷體" w:hAnsi="Times New Roman" w:cs="Times New Roman"/>
                <w:bCs/>
                <w:color w:val="000000" w:themeColor="text1"/>
                <w:szCs w:val="24"/>
                <w:lang w:val="x-none"/>
              </w:rPr>
            </w:pPr>
          </w:p>
        </w:tc>
        <w:tc>
          <w:tcPr>
            <w:tcW w:w="2034" w:type="dxa"/>
            <w:vAlign w:val="center"/>
          </w:tcPr>
          <w:p w14:paraId="448DB02F" w14:textId="77777777" w:rsidR="000F181B" w:rsidRPr="004D1628" w:rsidRDefault="000F181B" w:rsidP="000F181B">
            <w:pPr>
              <w:jc w:val="center"/>
              <w:rPr>
                <w:rFonts w:ascii="Times New Roman" w:eastAsia="標楷體" w:hAnsi="Times New Roman" w:cs="Times New Roman"/>
                <w:bCs/>
                <w:color w:val="000000" w:themeColor="text1"/>
                <w:szCs w:val="24"/>
                <w:lang w:val="x-none"/>
              </w:rPr>
            </w:pPr>
          </w:p>
        </w:tc>
      </w:tr>
    </w:tbl>
    <w:p w14:paraId="69A3569E" w14:textId="73517F4B" w:rsidR="003F4A90" w:rsidRPr="004D1628" w:rsidRDefault="003F4A90" w:rsidP="00B46061">
      <w:pPr>
        <w:pStyle w:val="a3"/>
        <w:numPr>
          <w:ilvl w:val="0"/>
          <w:numId w:val="67"/>
        </w:numPr>
        <w:spacing w:beforeLines="50" w:before="180"/>
        <w:ind w:leftChars="0" w:left="993"/>
        <w:jc w:val="both"/>
        <w:rPr>
          <w:rFonts w:ascii="Times New Roman" w:eastAsia="標楷體" w:hAnsi="Times New Roman" w:cs="Times New Roman"/>
          <w:color w:val="000000" w:themeColor="text1"/>
          <w:szCs w:val="24"/>
        </w:rPr>
      </w:pPr>
      <w:r w:rsidRPr="004D1628">
        <w:rPr>
          <w:rFonts w:ascii="Times New Roman" w:eastAsia="標楷體" w:hAnsi="Times New Roman" w:cs="Times New Roman" w:hint="eastAsia"/>
          <w:color w:val="000000" w:themeColor="text1"/>
          <w:szCs w:val="24"/>
        </w:rPr>
        <w:t>服務輸送時效</w:t>
      </w:r>
      <w:r w:rsidRPr="004D1628">
        <w:rPr>
          <w:rFonts w:ascii="Times New Roman" w:eastAsia="標楷體" w:hAnsi="Times New Roman" w:cs="Times New Roman" w:hint="eastAsia"/>
          <w:color w:val="000000" w:themeColor="text1"/>
          <w:szCs w:val="24"/>
          <w:lang w:val="x-none"/>
        </w:rPr>
        <w:t>（單位：天）</w:t>
      </w:r>
    </w:p>
    <w:tbl>
      <w:tblPr>
        <w:tblStyle w:val="a5"/>
        <w:tblW w:w="0" w:type="auto"/>
        <w:tblInd w:w="-5" w:type="dxa"/>
        <w:tblLook w:val="04A0" w:firstRow="1" w:lastRow="0" w:firstColumn="1" w:lastColumn="0" w:noHBand="0" w:noVBand="1"/>
      </w:tblPr>
      <w:tblGrid>
        <w:gridCol w:w="2835"/>
        <w:gridCol w:w="1985"/>
        <w:gridCol w:w="1004"/>
        <w:gridCol w:w="1004"/>
        <w:gridCol w:w="1051"/>
        <w:gridCol w:w="1052"/>
      </w:tblGrid>
      <w:tr w:rsidR="004D1628" w:rsidRPr="004D1628" w14:paraId="67F4391C" w14:textId="2C72FFC2" w:rsidTr="00C32F06">
        <w:tc>
          <w:tcPr>
            <w:tcW w:w="2835" w:type="dxa"/>
            <w:vAlign w:val="center"/>
          </w:tcPr>
          <w:p w14:paraId="4464893E" w14:textId="77777777" w:rsidR="000921FC" w:rsidRPr="004D1628" w:rsidRDefault="000921FC" w:rsidP="00A17D39">
            <w:pPr>
              <w:jc w:val="center"/>
              <w:rPr>
                <w:rFonts w:ascii="Times New Roman" w:eastAsia="標楷體" w:hAnsi="Times New Roman" w:cs="Times New Roman"/>
                <w:bCs/>
                <w:color w:val="000000" w:themeColor="text1"/>
                <w:szCs w:val="24"/>
                <w:lang w:val="x-none"/>
              </w:rPr>
            </w:pPr>
            <w:r w:rsidRPr="004D1628">
              <w:rPr>
                <w:rFonts w:ascii="Times New Roman" w:eastAsia="標楷體" w:hAnsi="Times New Roman" w:cs="Times New Roman"/>
                <w:bCs/>
                <w:color w:val="000000" w:themeColor="text1"/>
                <w:szCs w:val="24"/>
                <w:lang w:val="x-none"/>
              </w:rPr>
              <w:t>時間</w:t>
            </w:r>
          </w:p>
        </w:tc>
        <w:tc>
          <w:tcPr>
            <w:tcW w:w="1985" w:type="dxa"/>
            <w:vMerge w:val="restart"/>
            <w:vAlign w:val="center"/>
          </w:tcPr>
          <w:p w14:paraId="03C7360A" w14:textId="4A4601C5" w:rsidR="000921FC" w:rsidRPr="004D1628" w:rsidRDefault="000921FC" w:rsidP="00C32F06">
            <w:pPr>
              <w:jc w:val="center"/>
              <w:rPr>
                <w:rFonts w:ascii="Times New Roman" w:eastAsia="標楷體" w:hAnsi="Times New Roman" w:cs="Times New Roman"/>
                <w:bCs/>
                <w:color w:val="000000" w:themeColor="text1"/>
              </w:rPr>
            </w:pPr>
            <w:r w:rsidRPr="004D1628">
              <w:rPr>
                <w:rFonts w:ascii="Times New Roman" w:eastAsia="標楷體" w:hAnsi="Times New Roman" w:cs="Times New Roman" w:hint="eastAsia"/>
                <w:bCs/>
                <w:color w:val="000000" w:themeColor="text1"/>
              </w:rPr>
              <w:t>照管中心核定計畫後至</w:t>
            </w:r>
            <w:r w:rsidRPr="004D1628">
              <w:rPr>
                <w:rFonts w:ascii="Times New Roman" w:eastAsia="標楷體" w:hAnsi="Times New Roman" w:cs="Times New Roman" w:hint="eastAsia"/>
                <w:bCs/>
                <w:color w:val="000000" w:themeColor="text1"/>
              </w:rPr>
              <w:t>A</w:t>
            </w:r>
            <w:r w:rsidRPr="004D1628">
              <w:rPr>
                <w:rFonts w:ascii="Times New Roman" w:eastAsia="標楷體" w:hAnsi="Times New Roman" w:cs="Times New Roman" w:hint="eastAsia"/>
                <w:bCs/>
                <w:color w:val="000000" w:themeColor="text1"/>
              </w:rPr>
              <w:t>單位照會服務單位平均時效</w:t>
            </w:r>
            <w:r w:rsidRPr="004D1628">
              <w:rPr>
                <w:rFonts w:ascii="Times New Roman" w:eastAsia="標楷體" w:hAnsi="Times New Roman" w:cs="Times New Roman" w:hint="eastAsia"/>
                <w:bCs/>
                <w:color w:val="000000" w:themeColor="text1"/>
              </w:rPr>
              <w:t>(D)</w:t>
            </w:r>
          </w:p>
        </w:tc>
        <w:tc>
          <w:tcPr>
            <w:tcW w:w="2008" w:type="dxa"/>
            <w:gridSpan w:val="2"/>
          </w:tcPr>
          <w:p w14:paraId="4847076A" w14:textId="7A28A176" w:rsidR="000921FC" w:rsidRPr="004D1628" w:rsidRDefault="000921FC" w:rsidP="00A17D39">
            <w:pPr>
              <w:jc w:val="center"/>
              <w:rPr>
                <w:bCs/>
                <w:color w:val="000000" w:themeColor="text1"/>
              </w:rPr>
            </w:pPr>
            <w:r w:rsidRPr="004D1628">
              <w:rPr>
                <w:rFonts w:ascii="Times New Roman" w:eastAsia="標楷體" w:hAnsi="Times New Roman" w:cs="Times New Roman" w:hint="eastAsia"/>
                <w:bCs/>
                <w:color w:val="000000" w:themeColor="text1"/>
              </w:rPr>
              <w:t>A</w:t>
            </w:r>
            <w:r w:rsidRPr="004D1628">
              <w:rPr>
                <w:rFonts w:ascii="Times New Roman" w:eastAsia="標楷體" w:hAnsi="Times New Roman" w:cs="Times New Roman" w:hint="eastAsia"/>
                <w:bCs/>
                <w:color w:val="000000" w:themeColor="text1"/>
              </w:rPr>
              <w:t>單位照會服務單位後第</w:t>
            </w:r>
            <w:r w:rsidRPr="004D1628">
              <w:rPr>
                <w:rFonts w:ascii="Times New Roman" w:eastAsia="標楷體" w:hAnsi="Times New Roman" w:cs="Times New Roman" w:hint="eastAsia"/>
                <w:bCs/>
                <w:color w:val="000000" w:themeColor="text1"/>
              </w:rPr>
              <w:t>1</w:t>
            </w:r>
            <w:r w:rsidRPr="004D1628">
              <w:rPr>
                <w:rFonts w:ascii="Times New Roman" w:eastAsia="標楷體" w:hAnsi="Times New Roman" w:cs="Times New Roman" w:hint="eastAsia"/>
                <w:bCs/>
                <w:color w:val="000000" w:themeColor="text1"/>
              </w:rPr>
              <w:t>次服務輸送到達時效</w:t>
            </w:r>
          </w:p>
        </w:tc>
        <w:tc>
          <w:tcPr>
            <w:tcW w:w="2103" w:type="dxa"/>
            <w:gridSpan w:val="2"/>
            <w:vAlign w:val="center"/>
          </w:tcPr>
          <w:p w14:paraId="623AC9FE" w14:textId="77777777" w:rsidR="00C32F06" w:rsidRPr="004D1628" w:rsidRDefault="00C32F06" w:rsidP="00C32F06">
            <w:pPr>
              <w:jc w:val="center"/>
              <w:rPr>
                <w:rFonts w:ascii="Times New Roman" w:eastAsia="標楷體" w:hAnsi="Times New Roman" w:cs="Times New Roman"/>
                <w:bCs/>
                <w:color w:val="000000" w:themeColor="text1"/>
              </w:rPr>
            </w:pPr>
            <w:r w:rsidRPr="004D1628">
              <w:rPr>
                <w:rFonts w:ascii="Times New Roman" w:eastAsia="標楷體" w:hAnsi="Times New Roman" w:cs="Times New Roman" w:hint="eastAsia"/>
                <w:bCs/>
                <w:color w:val="000000" w:themeColor="text1"/>
              </w:rPr>
              <w:t>合計</w:t>
            </w:r>
          </w:p>
          <w:p w14:paraId="0463FB41" w14:textId="77777777" w:rsidR="00C32F06" w:rsidRPr="004D1628" w:rsidRDefault="00C32F06" w:rsidP="00C32F06">
            <w:pPr>
              <w:jc w:val="center"/>
              <w:rPr>
                <w:rFonts w:ascii="Times New Roman" w:eastAsia="標楷體" w:hAnsi="Times New Roman" w:cs="Times New Roman"/>
                <w:bCs/>
                <w:color w:val="000000" w:themeColor="text1"/>
              </w:rPr>
            </w:pPr>
            <w:r w:rsidRPr="004D1628">
              <w:rPr>
                <w:rFonts w:ascii="Times New Roman" w:eastAsia="標楷體" w:hAnsi="Times New Roman" w:cs="Times New Roman"/>
                <w:bCs/>
                <w:color w:val="000000" w:themeColor="text1"/>
              </w:rPr>
              <w:t>G=(D)+(E)-3</w:t>
            </w:r>
          </w:p>
          <w:p w14:paraId="52CA8E57" w14:textId="0AAAA843" w:rsidR="000921FC" w:rsidRPr="004D1628" w:rsidRDefault="00C32F06" w:rsidP="00C32F06">
            <w:pPr>
              <w:jc w:val="center"/>
              <w:rPr>
                <w:rFonts w:ascii="Times New Roman" w:eastAsia="標楷體" w:hAnsi="Times New Roman" w:cs="Times New Roman"/>
                <w:bCs/>
                <w:color w:val="000000" w:themeColor="text1"/>
              </w:rPr>
            </w:pPr>
            <w:r w:rsidRPr="004D1628">
              <w:rPr>
                <w:rFonts w:ascii="Times New Roman" w:eastAsia="標楷體" w:hAnsi="Times New Roman" w:cs="Times New Roman"/>
                <w:bCs/>
                <w:color w:val="000000" w:themeColor="text1"/>
              </w:rPr>
              <w:t>H=(D)+(F)-3</w:t>
            </w:r>
          </w:p>
        </w:tc>
      </w:tr>
      <w:tr w:rsidR="004D1628" w:rsidRPr="004D1628" w14:paraId="469F0327" w14:textId="3FC389C7" w:rsidTr="00C32F06">
        <w:trPr>
          <w:trHeight w:val="1421"/>
        </w:trPr>
        <w:tc>
          <w:tcPr>
            <w:tcW w:w="2835" w:type="dxa"/>
            <w:vAlign w:val="center"/>
          </w:tcPr>
          <w:p w14:paraId="1F3FCB94" w14:textId="77777777" w:rsidR="00C32F06" w:rsidRPr="004D1628" w:rsidRDefault="00C32F06" w:rsidP="00C32F06">
            <w:pPr>
              <w:jc w:val="center"/>
              <w:rPr>
                <w:rFonts w:ascii="Times New Roman" w:eastAsia="標楷體" w:hAnsi="Times New Roman" w:cs="Times New Roman"/>
                <w:bCs/>
                <w:color w:val="000000" w:themeColor="text1"/>
                <w:szCs w:val="24"/>
                <w:lang w:val="x-none"/>
              </w:rPr>
            </w:pPr>
            <w:r w:rsidRPr="004D1628">
              <w:rPr>
                <w:rFonts w:ascii="Times New Roman" w:eastAsia="標楷體" w:hAnsi="Times New Roman" w:cs="Times New Roman"/>
                <w:bCs/>
                <w:color w:val="000000" w:themeColor="text1"/>
                <w:szCs w:val="24"/>
                <w:lang w:val="x-none"/>
              </w:rPr>
              <w:t>起</w:t>
            </w:r>
          </w:p>
          <w:p w14:paraId="6D71AF86" w14:textId="77777777" w:rsidR="00C32F06" w:rsidRPr="004D1628" w:rsidRDefault="00C32F06" w:rsidP="00C32F06">
            <w:pPr>
              <w:spacing w:beforeLines="50" w:before="180"/>
              <w:jc w:val="center"/>
              <w:rPr>
                <w:rFonts w:ascii="Times New Roman" w:eastAsia="標楷體" w:hAnsi="Times New Roman" w:cs="Times New Roman"/>
                <w:bCs/>
                <w:color w:val="000000" w:themeColor="text1"/>
                <w:szCs w:val="24"/>
                <w:lang w:val="x-none"/>
              </w:rPr>
            </w:pPr>
            <w:r w:rsidRPr="004D1628">
              <w:rPr>
                <w:rFonts w:ascii="Times New Roman" w:eastAsia="標楷體" w:hAnsi="Times New Roman" w:cs="Times New Roman"/>
                <w:bCs/>
                <w:color w:val="000000" w:themeColor="text1"/>
                <w:szCs w:val="24"/>
                <w:lang w:val="x-none"/>
              </w:rPr>
              <w:t>_____</w:t>
            </w:r>
            <w:r w:rsidRPr="004D1628">
              <w:rPr>
                <w:rFonts w:ascii="Times New Roman" w:eastAsia="標楷體" w:hAnsi="Times New Roman" w:cs="Times New Roman"/>
                <w:bCs/>
                <w:color w:val="000000" w:themeColor="text1"/>
                <w:szCs w:val="24"/>
                <w:lang w:val="x-none"/>
              </w:rPr>
              <w:t>年</w:t>
            </w:r>
            <w:r w:rsidRPr="004D1628">
              <w:rPr>
                <w:rFonts w:ascii="Times New Roman" w:eastAsia="標楷體" w:hAnsi="Times New Roman" w:cs="Times New Roman"/>
                <w:bCs/>
                <w:color w:val="000000" w:themeColor="text1"/>
                <w:szCs w:val="24"/>
                <w:lang w:val="x-none"/>
              </w:rPr>
              <w:t>_____</w:t>
            </w:r>
            <w:r w:rsidRPr="004D1628">
              <w:rPr>
                <w:rFonts w:ascii="Times New Roman" w:eastAsia="標楷體" w:hAnsi="Times New Roman" w:cs="Times New Roman"/>
                <w:bCs/>
                <w:color w:val="000000" w:themeColor="text1"/>
                <w:szCs w:val="24"/>
                <w:lang w:val="x-none"/>
              </w:rPr>
              <w:t>月</w:t>
            </w:r>
            <w:r w:rsidRPr="004D1628">
              <w:rPr>
                <w:rFonts w:ascii="Times New Roman" w:eastAsia="標楷體" w:hAnsi="Times New Roman" w:cs="Times New Roman"/>
                <w:bCs/>
                <w:color w:val="000000" w:themeColor="text1"/>
                <w:szCs w:val="24"/>
                <w:lang w:val="x-none"/>
              </w:rPr>
              <w:t>____</w:t>
            </w:r>
            <w:r w:rsidRPr="004D1628">
              <w:rPr>
                <w:rFonts w:ascii="Times New Roman" w:eastAsia="標楷體" w:hAnsi="Times New Roman" w:cs="Times New Roman"/>
                <w:bCs/>
                <w:color w:val="000000" w:themeColor="text1"/>
                <w:szCs w:val="24"/>
                <w:lang w:val="x-none"/>
              </w:rPr>
              <w:t>日</w:t>
            </w:r>
          </w:p>
          <w:p w14:paraId="3D67A1D0" w14:textId="77777777" w:rsidR="00C32F06" w:rsidRPr="004D1628" w:rsidRDefault="00C32F06" w:rsidP="00C32F06">
            <w:pPr>
              <w:jc w:val="center"/>
              <w:rPr>
                <w:rFonts w:ascii="Times New Roman" w:eastAsia="標楷體" w:hAnsi="Times New Roman" w:cs="Times New Roman"/>
                <w:bCs/>
                <w:color w:val="000000" w:themeColor="text1"/>
                <w:szCs w:val="24"/>
                <w:lang w:val="x-none"/>
              </w:rPr>
            </w:pPr>
            <w:r w:rsidRPr="004D1628">
              <w:rPr>
                <w:rFonts w:ascii="Times New Roman" w:eastAsia="標楷體" w:hAnsi="Times New Roman" w:cs="Times New Roman"/>
                <w:bCs/>
                <w:color w:val="000000" w:themeColor="text1"/>
                <w:szCs w:val="24"/>
                <w:lang w:val="x-none"/>
              </w:rPr>
              <w:t>迄</w:t>
            </w:r>
          </w:p>
          <w:p w14:paraId="4BB78566" w14:textId="77777777" w:rsidR="00C32F06" w:rsidRPr="004D1628" w:rsidRDefault="00C32F06" w:rsidP="00C32F06">
            <w:pPr>
              <w:spacing w:beforeLines="50" w:before="180"/>
              <w:jc w:val="center"/>
              <w:rPr>
                <w:rFonts w:ascii="Times New Roman" w:eastAsia="標楷體" w:hAnsi="Times New Roman" w:cs="Times New Roman"/>
                <w:bCs/>
                <w:color w:val="000000" w:themeColor="text1"/>
                <w:szCs w:val="24"/>
                <w:lang w:val="x-none"/>
              </w:rPr>
            </w:pPr>
            <w:r w:rsidRPr="004D1628">
              <w:rPr>
                <w:rFonts w:ascii="Times New Roman" w:eastAsia="標楷體" w:hAnsi="Times New Roman" w:cs="Times New Roman"/>
                <w:bCs/>
                <w:color w:val="000000" w:themeColor="text1"/>
                <w:szCs w:val="24"/>
                <w:lang w:val="x-none"/>
              </w:rPr>
              <w:t>_____</w:t>
            </w:r>
            <w:r w:rsidRPr="004D1628">
              <w:rPr>
                <w:rFonts w:ascii="Times New Roman" w:eastAsia="標楷體" w:hAnsi="Times New Roman" w:cs="Times New Roman"/>
                <w:bCs/>
                <w:color w:val="000000" w:themeColor="text1"/>
                <w:szCs w:val="24"/>
                <w:lang w:val="x-none"/>
              </w:rPr>
              <w:t>年</w:t>
            </w:r>
            <w:r w:rsidRPr="004D1628">
              <w:rPr>
                <w:rFonts w:ascii="Times New Roman" w:eastAsia="標楷體" w:hAnsi="Times New Roman" w:cs="Times New Roman"/>
                <w:bCs/>
                <w:color w:val="000000" w:themeColor="text1"/>
                <w:szCs w:val="24"/>
                <w:lang w:val="x-none"/>
              </w:rPr>
              <w:t>_____</w:t>
            </w:r>
            <w:r w:rsidRPr="004D1628">
              <w:rPr>
                <w:rFonts w:ascii="Times New Roman" w:eastAsia="標楷體" w:hAnsi="Times New Roman" w:cs="Times New Roman"/>
                <w:bCs/>
                <w:color w:val="000000" w:themeColor="text1"/>
                <w:szCs w:val="24"/>
                <w:lang w:val="x-none"/>
              </w:rPr>
              <w:t>月</w:t>
            </w:r>
            <w:r w:rsidRPr="004D1628">
              <w:rPr>
                <w:rFonts w:ascii="Times New Roman" w:eastAsia="標楷體" w:hAnsi="Times New Roman" w:cs="Times New Roman"/>
                <w:bCs/>
                <w:color w:val="000000" w:themeColor="text1"/>
                <w:szCs w:val="24"/>
                <w:lang w:val="x-none"/>
              </w:rPr>
              <w:t>____</w:t>
            </w:r>
            <w:r w:rsidRPr="004D1628">
              <w:rPr>
                <w:rFonts w:ascii="Times New Roman" w:eastAsia="標楷體" w:hAnsi="Times New Roman" w:cs="Times New Roman"/>
                <w:bCs/>
                <w:color w:val="000000" w:themeColor="text1"/>
                <w:szCs w:val="24"/>
                <w:lang w:val="x-none"/>
              </w:rPr>
              <w:t>日</w:t>
            </w:r>
          </w:p>
        </w:tc>
        <w:tc>
          <w:tcPr>
            <w:tcW w:w="1985" w:type="dxa"/>
            <w:vMerge/>
          </w:tcPr>
          <w:p w14:paraId="5EC27477" w14:textId="77777777" w:rsidR="00C32F06" w:rsidRPr="004D1628" w:rsidRDefault="00C32F06" w:rsidP="00C32F06">
            <w:pPr>
              <w:widowControl/>
              <w:jc w:val="center"/>
              <w:rPr>
                <w:rFonts w:ascii="Times New Roman" w:eastAsia="標楷體" w:hAnsi="Times New Roman" w:cs="Times New Roman"/>
                <w:bCs/>
                <w:color w:val="000000" w:themeColor="text1"/>
              </w:rPr>
            </w:pPr>
          </w:p>
        </w:tc>
        <w:tc>
          <w:tcPr>
            <w:tcW w:w="1004" w:type="dxa"/>
            <w:vAlign w:val="center"/>
          </w:tcPr>
          <w:p w14:paraId="1719D4E4" w14:textId="77777777" w:rsidR="00C32F06" w:rsidRPr="004D1628" w:rsidRDefault="00C32F06" w:rsidP="00C32F06">
            <w:pPr>
              <w:widowControl/>
              <w:jc w:val="center"/>
              <w:rPr>
                <w:rFonts w:ascii="Times New Roman" w:eastAsia="標楷體" w:hAnsi="Times New Roman" w:cs="Times New Roman"/>
                <w:bCs/>
                <w:color w:val="000000" w:themeColor="text1"/>
              </w:rPr>
            </w:pPr>
            <w:r w:rsidRPr="004D1628">
              <w:rPr>
                <w:rFonts w:ascii="Times New Roman" w:eastAsia="標楷體" w:hAnsi="Times New Roman" w:cs="Times New Roman" w:hint="eastAsia"/>
                <w:bCs/>
                <w:color w:val="000000" w:themeColor="text1"/>
              </w:rPr>
              <w:t>B</w:t>
            </w:r>
            <w:r w:rsidRPr="004D1628">
              <w:rPr>
                <w:rFonts w:ascii="Times New Roman" w:eastAsia="標楷體" w:hAnsi="Times New Roman" w:cs="Times New Roman" w:hint="eastAsia"/>
                <w:bCs/>
                <w:color w:val="000000" w:themeColor="text1"/>
              </w:rPr>
              <w:t>碼平均時效</w:t>
            </w:r>
          </w:p>
          <w:p w14:paraId="56294A47" w14:textId="29C6C994" w:rsidR="00C32F06" w:rsidRPr="004D1628" w:rsidRDefault="00C32F06" w:rsidP="00C32F06">
            <w:pPr>
              <w:widowControl/>
              <w:jc w:val="center"/>
              <w:rPr>
                <w:rFonts w:ascii="Times New Roman" w:eastAsia="標楷體" w:hAnsi="Times New Roman" w:cs="Times New Roman"/>
                <w:bCs/>
                <w:color w:val="000000" w:themeColor="text1"/>
              </w:rPr>
            </w:pPr>
            <w:r w:rsidRPr="004D1628">
              <w:rPr>
                <w:rFonts w:ascii="Times New Roman" w:eastAsia="標楷體" w:hAnsi="Times New Roman" w:cs="Times New Roman"/>
                <w:bCs/>
                <w:color w:val="000000" w:themeColor="text1"/>
              </w:rPr>
              <w:t>(E)</w:t>
            </w:r>
          </w:p>
        </w:tc>
        <w:tc>
          <w:tcPr>
            <w:tcW w:w="1004" w:type="dxa"/>
            <w:vAlign w:val="center"/>
          </w:tcPr>
          <w:p w14:paraId="2D442BCE" w14:textId="77777777" w:rsidR="00C32F06" w:rsidRPr="004D1628" w:rsidRDefault="00C32F06" w:rsidP="00C32F06">
            <w:pPr>
              <w:widowControl/>
              <w:jc w:val="center"/>
              <w:rPr>
                <w:rFonts w:ascii="Times New Roman" w:eastAsia="標楷體" w:hAnsi="Times New Roman" w:cs="Times New Roman"/>
                <w:bCs/>
                <w:color w:val="000000" w:themeColor="text1"/>
              </w:rPr>
            </w:pPr>
            <w:r w:rsidRPr="004D1628">
              <w:rPr>
                <w:rFonts w:ascii="Times New Roman" w:eastAsia="標楷體" w:hAnsi="Times New Roman" w:cs="Times New Roman" w:hint="eastAsia"/>
                <w:bCs/>
                <w:color w:val="000000" w:themeColor="text1"/>
              </w:rPr>
              <w:t>C</w:t>
            </w:r>
            <w:r w:rsidRPr="004D1628">
              <w:rPr>
                <w:rFonts w:ascii="Times New Roman" w:eastAsia="標楷體" w:hAnsi="Times New Roman" w:cs="Times New Roman" w:hint="eastAsia"/>
                <w:bCs/>
                <w:color w:val="000000" w:themeColor="text1"/>
              </w:rPr>
              <w:t>碼平均時效</w:t>
            </w:r>
          </w:p>
          <w:p w14:paraId="09135B37" w14:textId="240F4F8A" w:rsidR="00C32F06" w:rsidRPr="004D1628" w:rsidRDefault="00C32F06" w:rsidP="00C32F06">
            <w:pPr>
              <w:widowControl/>
              <w:jc w:val="center"/>
              <w:rPr>
                <w:rFonts w:ascii="Times New Roman" w:eastAsia="標楷體" w:hAnsi="Times New Roman" w:cs="Times New Roman"/>
                <w:bCs/>
                <w:color w:val="000000" w:themeColor="text1"/>
              </w:rPr>
            </w:pPr>
            <w:r w:rsidRPr="004D1628">
              <w:rPr>
                <w:rFonts w:ascii="Times New Roman" w:eastAsia="標楷體" w:hAnsi="Times New Roman" w:cs="Times New Roman"/>
                <w:bCs/>
                <w:color w:val="000000" w:themeColor="text1"/>
              </w:rPr>
              <w:t>(F)</w:t>
            </w:r>
          </w:p>
        </w:tc>
        <w:tc>
          <w:tcPr>
            <w:tcW w:w="1051" w:type="dxa"/>
            <w:vAlign w:val="center"/>
          </w:tcPr>
          <w:p w14:paraId="12E3E16A" w14:textId="77777777" w:rsidR="00C32F06" w:rsidRPr="004D1628" w:rsidRDefault="00C32F06" w:rsidP="00C32F06">
            <w:pPr>
              <w:widowControl/>
              <w:jc w:val="center"/>
              <w:rPr>
                <w:rFonts w:ascii="Times New Roman" w:eastAsia="標楷體" w:hAnsi="Times New Roman" w:cs="Times New Roman"/>
                <w:bCs/>
                <w:color w:val="000000" w:themeColor="text1"/>
              </w:rPr>
            </w:pPr>
            <w:r w:rsidRPr="004D1628">
              <w:rPr>
                <w:rFonts w:ascii="Times New Roman" w:eastAsia="標楷體" w:hAnsi="Times New Roman" w:cs="Times New Roman" w:hint="eastAsia"/>
                <w:bCs/>
                <w:color w:val="000000" w:themeColor="text1"/>
              </w:rPr>
              <w:t>B</w:t>
            </w:r>
            <w:r w:rsidRPr="004D1628">
              <w:rPr>
                <w:rFonts w:ascii="Times New Roman" w:eastAsia="標楷體" w:hAnsi="Times New Roman" w:cs="Times New Roman" w:hint="eastAsia"/>
                <w:bCs/>
                <w:color w:val="000000" w:themeColor="text1"/>
              </w:rPr>
              <w:t>碼</w:t>
            </w:r>
          </w:p>
          <w:p w14:paraId="3DCFBEA2" w14:textId="1777A7FE" w:rsidR="00C32F06" w:rsidRPr="004D1628" w:rsidRDefault="00C32F06" w:rsidP="00C32F06">
            <w:pPr>
              <w:widowControl/>
              <w:jc w:val="center"/>
              <w:rPr>
                <w:rFonts w:ascii="Times New Roman" w:eastAsia="標楷體" w:hAnsi="Times New Roman" w:cs="Times New Roman"/>
                <w:bCs/>
                <w:color w:val="000000" w:themeColor="text1"/>
              </w:rPr>
            </w:pPr>
            <w:r w:rsidRPr="004D1628">
              <w:rPr>
                <w:rFonts w:ascii="Times New Roman" w:eastAsia="標楷體" w:hAnsi="Times New Roman" w:cs="Times New Roman"/>
                <w:bCs/>
                <w:color w:val="000000" w:themeColor="text1"/>
              </w:rPr>
              <w:t>(G)</w:t>
            </w:r>
          </w:p>
        </w:tc>
        <w:tc>
          <w:tcPr>
            <w:tcW w:w="1052" w:type="dxa"/>
            <w:vAlign w:val="center"/>
          </w:tcPr>
          <w:p w14:paraId="63649AED" w14:textId="77777777" w:rsidR="00C32F06" w:rsidRPr="004D1628" w:rsidRDefault="00C32F06" w:rsidP="00C32F06">
            <w:pPr>
              <w:widowControl/>
              <w:jc w:val="center"/>
              <w:rPr>
                <w:rFonts w:ascii="Times New Roman" w:eastAsia="標楷體" w:hAnsi="Times New Roman" w:cs="Times New Roman"/>
                <w:bCs/>
                <w:color w:val="000000" w:themeColor="text1"/>
              </w:rPr>
            </w:pPr>
            <w:r w:rsidRPr="004D1628">
              <w:rPr>
                <w:rFonts w:ascii="Times New Roman" w:eastAsia="標楷體" w:hAnsi="Times New Roman" w:cs="Times New Roman" w:hint="eastAsia"/>
                <w:bCs/>
                <w:color w:val="000000" w:themeColor="text1"/>
              </w:rPr>
              <w:t>C</w:t>
            </w:r>
            <w:r w:rsidRPr="004D1628">
              <w:rPr>
                <w:rFonts w:ascii="Times New Roman" w:eastAsia="標楷體" w:hAnsi="Times New Roman" w:cs="Times New Roman" w:hint="eastAsia"/>
                <w:bCs/>
                <w:color w:val="000000" w:themeColor="text1"/>
              </w:rPr>
              <w:t>碼</w:t>
            </w:r>
          </w:p>
          <w:p w14:paraId="4B897FE4" w14:textId="34695DAD" w:rsidR="00C32F06" w:rsidRPr="004D1628" w:rsidRDefault="00C32F06" w:rsidP="00C32F06">
            <w:pPr>
              <w:widowControl/>
              <w:jc w:val="center"/>
              <w:rPr>
                <w:rFonts w:ascii="Times New Roman" w:eastAsia="標楷體" w:hAnsi="Times New Roman" w:cs="Times New Roman"/>
                <w:bCs/>
                <w:color w:val="000000" w:themeColor="text1"/>
              </w:rPr>
            </w:pPr>
            <w:r w:rsidRPr="004D1628">
              <w:rPr>
                <w:rFonts w:ascii="Times New Roman" w:eastAsia="標楷體" w:hAnsi="Times New Roman" w:cs="Times New Roman"/>
                <w:bCs/>
                <w:color w:val="000000" w:themeColor="text1"/>
              </w:rPr>
              <w:t>(H)</w:t>
            </w:r>
          </w:p>
        </w:tc>
      </w:tr>
      <w:tr w:rsidR="004D1628" w:rsidRPr="004D1628" w14:paraId="0D4F6754" w14:textId="74FC3D8B" w:rsidTr="00C32F06">
        <w:trPr>
          <w:trHeight w:val="918"/>
        </w:trPr>
        <w:tc>
          <w:tcPr>
            <w:tcW w:w="2835" w:type="dxa"/>
            <w:vAlign w:val="center"/>
          </w:tcPr>
          <w:p w14:paraId="5D48D585" w14:textId="221A21F7" w:rsidR="000921FC" w:rsidRPr="004D1628" w:rsidRDefault="000921FC" w:rsidP="00A17D39">
            <w:pPr>
              <w:jc w:val="center"/>
              <w:rPr>
                <w:rFonts w:ascii="Times New Roman" w:eastAsia="標楷體" w:hAnsi="Times New Roman" w:cs="Times New Roman"/>
                <w:bCs/>
                <w:color w:val="000000" w:themeColor="text1"/>
                <w:szCs w:val="24"/>
                <w:lang w:val="x-none"/>
              </w:rPr>
            </w:pPr>
            <w:r w:rsidRPr="004D1628">
              <w:rPr>
                <w:rFonts w:ascii="Times New Roman" w:eastAsia="標楷體" w:hAnsi="Times New Roman" w:cs="Times New Roman" w:hint="eastAsia"/>
                <w:bCs/>
                <w:color w:val="000000" w:themeColor="text1"/>
                <w:szCs w:val="24"/>
                <w:lang w:val="x-none"/>
              </w:rPr>
              <w:t>平均時效</w:t>
            </w:r>
          </w:p>
        </w:tc>
        <w:tc>
          <w:tcPr>
            <w:tcW w:w="1985" w:type="dxa"/>
          </w:tcPr>
          <w:p w14:paraId="057A6B79" w14:textId="77777777" w:rsidR="000921FC" w:rsidRPr="004D1628" w:rsidRDefault="000921FC" w:rsidP="00A17D39">
            <w:pPr>
              <w:jc w:val="center"/>
              <w:rPr>
                <w:rFonts w:ascii="Times New Roman" w:eastAsia="標楷體" w:hAnsi="Times New Roman" w:cs="Times New Roman"/>
                <w:bCs/>
                <w:color w:val="000000" w:themeColor="text1"/>
                <w:szCs w:val="24"/>
                <w:lang w:val="x-none"/>
              </w:rPr>
            </w:pPr>
          </w:p>
        </w:tc>
        <w:tc>
          <w:tcPr>
            <w:tcW w:w="1004" w:type="dxa"/>
            <w:vAlign w:val="center"/>
          </w:tcPr>
          <w:p w14:paraId="3BD962FA" w14:textId="77777777" w:rsidR="000921FC" w:rsidRPr="004D1628" w:rsidRDefault="000921FC" w:rsidP="00A17D39">
            <w:pPr>
              <w:jc w:val="center"/>
              <w:rPr>
                <w:rFonts w:ascii="Times New Roman" w:eastAsia="標楷體" w:hAnsi="Times New Roman" w:cs="Times New Roman"/>
                <w:bCs/>
                <w:color w:val="000000" w:themeColor="text1"/>
                <w:szCs w:val="24"/>
                <w:lang w:val="x-none"/>
              </w:rPr>
            </w:pPr>
          </w:p>
        </w:tc>
        <w:tc>
          <w:tcPr>
            <w:tcW w:w="1004" w:type="dxa"/>
            <w:vAlign w:val="center"/>
          </w:tcPr>
          <w:p w14:paraId="1DB6EA83" w14:textId="77777777" w:rsidR="000921FC" w:rsidRPr="004D1628" w:rsidRDefault="000921FC" w:rsidP="00A17D39">
            <w:pPr>
              <w:jc w:val="center"/>
              <w:rPr>
                <w:rFonts w:ascii="Times New Roman" w:eastAsia="標楷體" w:hAnsi="Times New Roman" w:cs="Times New Roman"/>
                <w:bCs/>
                <w:color w:val="000000" w:themeColor="text1"/>
                <w:szCs w:val="24"/>
                <w:lang w:val="x-none"/>
              </w:rPr>
            </w:pPr>
          </w:p>
        </w:tc>
        <w:tc>
          <w:tcPr>
            <w:tcW w:w="2103" w:type="dxa"/>
            <w:gridSpan w:val="2"/>
          </w:tcPr>
          <w:p w14:paraId="0BD1F709" w14:textId="77777777" w:rsidR="000921FC" w:rsidRPr="004D1628" w:rsidRDefault="000921FC" w:rsidP="00A17D39">
            <w:pPr>
              <w:jc w:val="center"/>
              <w:rPr>
                <w:rFonts w:ascii="Times New Roman" w:eastAsia="標楷體" w:hAnsi="Times New Roman" w:cs="Times New Roman"/>
                <w:bCs/>
                <w:color w:val="000000" w:themeColor="text1"/>
                <w:szCs w:val="24"/>
                <w:lang w:val="x-none"/>
              </w:rPr>
            </w:pPr>
          </w:p>
        </w:tc>
      </w:tr>
    </w:tbl>
    <w:p w14:paraId="2F2CEA48" w14:textId="561E7AAD" w:rsidR="005E6ECC" w:rsidRPr="004D1628" w:rsidRDefault="005E6ECC" w:rsidP="005E6ECC">
      <w:pPr>
        <w:spacing w:beforeLines="50" w:before="180"/>
        <w:jc w:val="both"/>
        <w:rPr>
          <w:rFonts w:ascii="Times New Roman" w:eastAsia="標楷體" w:hAnsi="Times New Roman" w:cs="Times New Roman"/>
          <w:color w:val="000000" w:themeColor="text1"/>
          <w:szCs w:val="24"/>
          <w:u w:val="single"/>
        </w:rPr>
      </w:pPr>
      <w:r w:rsidRPr="004D1628">
        <w:rPr>
          <w:rFonts w:ascii="Times New Roman" w:eastAsia="標楷體" w:hAnsi="Times New Roman" w:cs="Times New Roman"/>
          <w:color w:val="000000" w:themeColor="text1"/>
          <w:szCs w:val="24"/>
          <w:u w:val="single"/>
        </w:rPr>
        <w:t>※</w:t>
      </w:r>
      <w:r w:rsidR="00AF4662" w:rsidRPr="004D1628">
        <w:rPr>
          <w:rFonts w:ascii="Times New Roman" w:eastAsia="標楷體" w:hAnsi="Times New Roman" w:cs="Times New Roman" w:hint="eastAsia"/>
          <w:color w:val="000000" w:themeColor="text1"/>
          <w:szCs w:val="24"/>
          <w:u w:val="single"/>
        </w:rPr>
        <w:t>請</w:t>
      </w:r>
      <w:r w:rsidRPr="004D1628">
        <w:rPr>
          <w:rFonts w:ascii="Times New Roman" w:eastAsia="標楷體" w:hAnsi="Times New Roman" w:cs="Times New Roman"/>
          <w:color w:val="000000" w:themeColor="text1"/>
          <w:szCs w:val="24"/>
          <w:u w:val="single"/>
        </w:rPr>
        <w:t>依照管平台「計畫核定完成日到第一次提供服務的時效</w:t>
      </w:r>
      <w:r w:rsidRPr="004D1628">
        <w:rPr>
          <w:rFonts w:ascii="Times New Roman" w:eastAsia="標楷體" w:hAnsi="Times New Roman" w:cs="Times New Roman"/>
          <w:color w:val="000000" w:themeColor="text1"/>
          <w:szCs w:val="24"/>
          <w:u w:val="single"/>
        </w:rPr>
        <w:t>(A</w:t>
      </w:r>
      <w:r w:rsidRPr="004D1628">
        <w:rPr>
          <w:rFonts w:ascii="Times New Roman" w:eastAsia="標楷體" w:hAnsi="Times New Roman" w:cs="Times New Roman"/>
          <w:color w:val="000000" w:themeColor="text1"/>
          <w:szCs w:val="24"/>
          <w:u w:val="single"/>
        </w:rPr>
        <w:t>單位</w:t>
      </w:r>
      <w:r w:rsidRPr="004D1628">
        <w:rPr>
          <w:rFonts w:ascii="Times New Roman" w:eastAsia="標楷體" w:hAnsi="Times New Roman" w:cs="Times New Roman"/>
          <w:color w:val="000000" w:themeColor="text1"/>
          <w:szCs w:val="24"/>
          <w:u w:val="single"/>
        </w:rPr>
        <w:t>)</w:t>
      </w:r>
      <w:r w:rsidR="00AF4662" w:rsidRPr="004D1628">
        <w:rPr>
          <w:rFonts w:hint="eastAsia"/>
          <w:color w:val="000000" w:themeColor="text1"/>
        </w:rPr>
        <w:t xml:space="preserve"> </w:t>
      </w:r>
      <w:r w:rsidR="00AF4662" w:rsidRPr="004D1628">
        <w:rPr>
          <w:rFonts w:ascii="Times New Roman" w:eastAsia="標楷體" w:hAnsi="Times New Roman" w:cs="Times New Roman" w:hint="eastAsia"/>
          <w:color w:val="000000" w:themeColor="text1"/>
          <w:szCs w:val="24"/>
          <w:u w:val="single"/>
        </w:rPr>
        <w:t>[112</w:t>
      </w:r>
      <w:r w:rsidR="00AF4662" w:rsidRPr="004D1628">
        <w:rPr>
          <w:rFonts w:ascii="Times New Roman" w:eastAsia="標楷體" w:hAnsi="Times New Roman" w:cs="Times New Roman" w:hint="eastAsia"/>
          <w:color w:val="000000" w:themeColor="text1"/>
          <w:szCs w:val="24"/>
          <w:u w:val="single"/>
        </w:rPr>
        <w:t>年</w:t>
      </w:r>
      <w:r w:rsidR="00AF4662" w:rsidRPr="004D1628">
        <w:rPr>
          <w:rFonts w:ascii="Times New Roman" w:eastAsia="標楷體" w:hAnsi="Times New Roman" w:cs="Times New Roman" w:hint="eastAsia"/>
          <w:color w:val="000000" w:themeColor="text1"/>
          <w:szCs w:val="24"/>
          <w:u w:val="single"/>
        </w:rPr>
        <w:t>1</w:t>
      </w:r>
      <w:r w:rsidR="00AF4662" w:rsidRPr="004D1628">
        <w:rPr>
          <w:rFonts w:ascii="Times New Roman" w:eastAsia="標楷體" w:hAnsi="Times New Roman" w:cs="Times New Roman" w:hint="eastAsia"/>
          <w:color w:val="000000" w:themeColor="text1"/>
          <w:szCs w:val="24"/>
          <w:u w:val="single"/>
        </w:rPr>
        <w:t>月起</w:t>
      </w:r>
      <w:r w:rsidR="00AF4662" w:rsidRPr="004D1628">
        <w:rPr>
          <w:rFonts w:ascii="Times New Roman" w:eastAsia="標楷體" w:hAnsi="Times New Roman" w:cs="Times New Roman" w:hint="eastAsia"/>
          <w:color w:val="000000" w:themeColor="text1"/>
          <w:szCs w:val="24"/>
          <w:u w:val="single"/>
        </w:rPr>
        <w:t>]</w:t>
      </w:r>
      <w:r w:rsidRPr="004D1628">
        <w:rPr>
          <w:rFonts w:ascii="Times New Roman" w:eastAsia="標楷體" w:hAnsi="Times New Roman" w:cs="Times New Roman"/>
          <w:color w:val="000000" w:themeColor="text1"/>
          <w:szCs w:val="24"/>
          <w:u w:val="single"/>
        </w:rPr>
        <w:t>」報表為標準。</w:t>
      </w:r>
    </w:p>
    <w:p w14:paraId="3E9866DD" w14:textId="5606D910" w:rsidR="0073733E" w:rsidRPr="004D1628" w:rsidRDefault="005E6ECC" w:rsidP="006F6541">
      <w:pPr>
        <w:spacing w:beforeLines="50" w:before="180"/>
        <w:jc w:val="both"/>
        <w:rPr>
          <w:rFonts w:ascii="Times New Roman" w:eastAsia="標楷體" w:hAnsi="Times New Roman" w:cs="Times New Roman"/>
          <w:b/>
          <w:bCs/>
          <w:color w:val="000000" w:themeColor="text1"/>
          <w:szCs w:val="24"/>
          <w:u w:val="single"/>
        </w:rPr>
      </w:pPr>
      <w:r w:rsidRPr="004D1628">
        <w:rPr>
          <w:rFonts w:ascii="Times New Roman" w:eastAsia="標楷體" w:hAnsi="Times New Roman" w:cs="Times New Roman"/>
          <w:color w:val="000000" w:themeColor="text1"/>
          <w:szCs w:val="24"/>
          <w:u w:val="single"/>
        </w:rPr>
        <w:t>※</w:t>
      </w:r>
      <w:r w:rsidR="000F5110" w:rsidRPr="004D1628">
        <w:rPr>
          <w:rFonts w:ascii="Times New Roman" w:eastAsia="標楷體" w:hAnsi="Times New Roman" w:cs="Times New Roman" w:hint="eastAsia"/>
          <w:b/>
          <w:bCs/>
          <w:color w:val="000000" w:themeColor="text1"/>
          <w:szCs w:val="24"/>
          <w:u w:val="single"/>
        </w:rPr>
        <w:t>考核時於現場檢示</w:t>
      </w:r>
      <w:r w:rsidRPr="004D1628">
        <w:rPr>
          <w:rFonts w:ascii="Times New Roman" w:eastAsia="標楷體" w:hAnsi="Times New Roman" w:cs="Times New Roman"/>
          <w:b/>
          <w:bCs/>
          <w:color w:val="000000" w:themeColor="text1"/>
          <w:szCs w:val="24"/>
          <w:u w:val="single"/>
        </w:rPr>
        <w:t>統計分析與原因說明</w:t>
      </w:r>
      <w:r w:rsidRPr="004D1628">
        <w:rPr>
          <w:rFonts w:ascii="Times New Roman" w:eastAsia="標楷體" w:hAnsi="Times New Roman" w:cs="Times New Roman"/>
          <w:b/>
          <w:bCs/>
          <w:color w:val="000000" w:themeColor="text1"/>
          <w:szCs w:val="24"/>
          <w:u w:val="single"/>
        </w:rPr>
        <w:t>(</w:t>
      </w:r>
      <w:r w:rsidR="000F5110" w:rsidRPr="004D1628">
        <w:rPr>
          <w:rFonts w:ascii="Times New Roman" w:eastAsia="標楷體" w:hAnsi="Times New Roman" w:cs="Times New Roman" w:hint="eastAsia"/>
          <w:b/>
          <w:bCs/>
          <w:color w:val="000000" w:themeColor="text1"/>
          <w:szCs w:val="24"/>
          <w:u w:val="single"/>
        </w:rPr>
        <w:t>如</w:t>
      </w:r>
      <w:r w:rsidRPr="004D1628">
        <w:rPr>
          <w:rFonts w:ascii="Times New Roman" w:eastAsia="標楷體" w:hAnsi="Times New Roman" w:cs="Times New Roman"/>
          <w:b/>
          <w:bCs/>
          <w:color w:val="000000" w:themeColor="text1"/>
          <w:szCs w:val="24"/>
          <w:u w:val="single"/>
        </w:rPr>
        <w:t>「非屬</w:t>
      </w:r>
      <w:r w:rsidRPr="004D1628">
        <w:rPr>
          <w:rFonts w:ascii="Times New Roman" w:eastAsia="標楷體" w:hAnsi="Times New Roman" w:cs="Times New Roman"/>
          <w:b/>
          <w:bCs/>
          <w:color w:val="000000" w:themeColor="text1"/>
          <w:szCs w:val="24"/>
          <w:u w:val="single"/>
        </w:rPr>
        <w:t>A</w:t>
      </w:r>
      <w:r w:rsidRPr="004D1628">
        <w:rPr>
          <w:rFonts w:ascii="Times New Roman" w:eastAsia="標楷體" w:hAnsi="Times New Roman" w:cs="Times New Roman"/>
          <w:b/>
          <w:bCs/>
          <w:color w:val="000000" w:themeColor="text1"/>
          <w:szCs w:val="24"/>
          <w:u w:val="single"/>
        </w:rPr>
        <w:t>單位之原因及比例」，</w:t>
      </w:r>
      <w:r w:rsidR="000F5110" w:rsidRPr="004D1628">
        <w:rPr>
          <w:rFonts w:ascii="Times New Roman" w:eastAsia="標楷體" w:hAnsi="Times New Roman" w:cs="Times New Roman" w:hint="eastAsia"/>
          <w:b/>
          <w:bCs/>
          <w:color w:val="000000" w:themeColor="text1"/>
          <w:szCs w:val="24"/>
          <w:u w:val="single"/>
        </w:rPr>
        <w:t>本表僅先填寫數據</w:t>
      </w:r>
      <w:r w:rsidRPr="004D1628">
        <w:rPr>
          <w:rFonts w:ascii="Times New Roman" w:eastAsia="標楷體" w:hAnsi="Times New Roman" w:cs="Times New Roman"/>
          <w:b/>
          <w:bCs/>
          <w:color w:val="000000" w:themeColor="text1"/>
          <w:szCs w:val="24"/>
          <w:u w:val="single"/>
        </w:rPr>
        <w:t>)</w:t>
      </w:r>
      <w:r w:rsidRPr="004D1628">
        <w:rPr>
          <w:rFonts w:ascii="Times New Roman" w:eastAsia="標楷體" w:hAnsi="Times New Roman" w:cs="Times New Roman"/>
          <w:b/>
          <w:bCs/>
          <w:color w:val="000000" w:themeColor="text1"/>
          <w:szCs w:val="24"/>
          <w:u w:val="single"/>
        </w:rPr>
        <w:t>。</w:t>
      </w:r>
    </w:p>
    <w:p w14:paraId="1C485641" w14:textId="77777777" w:rsidR="00392E3B" w:rsidRPr="004D1628" w:rsidRDefault="00392E3B" w:rsidP="006F6541">
      <w:pPr>
        <w:spacing w:beforeLines="50" w:before="180"/>
        <w:jc w:val="both"/>
        <w:rPr>
          <w:rFonts w:ascii="Times New Roman" w:eastAsia="標楷體" w:hAnsi="Times New Roman" w:cs="Times New Roman"/>
          <w:color w:val="000000" w:themeColor="text1"/>
          <w:szCs w:val="24"/>
          <w:u w:val="single"/>
        </w:rPr>
      </w:pPr>
    </w:p>
    <w:p w14:paraId="5FFC85AA" w14:textId="51EE50A3" w:rsidR="005E6ECC" w:rsidRPr="004D1628" w:rsidRDefault="005E6ECC" w:rsidP="005E6ECC">
      <w:pPr>
        <w:jc w:val="both"/>
        <w:rPr>
          <w:rFonts w:ascii="Times New Roman" w:eastAsia="標楷體" w:hAnsi="Times New Roman" w:cs="Times New Roman"/>
          <w:color w:val="000000" w:themeColor="text1"/>
          <w:szCs w:val="24"/>
          <w:lang w:val="x-none"/>
        </w:rPr>
      </w:pPr>
      <w:r w:rsidRPr="004D1628">
        <w:rPr>
          <w:rFonts w:ascii="Times New Roman" w:eastAsia="標楷體" w:hAnsi="Times New Roman" w:cs="Times New Roman"/>
          <w:color w:val="000000" w:themeColor="text1"/>
          <w:szCs w:val="24"/>
          <w:lang w:val="x-none"/>
        </w:rPr>
        <w:t>(</w:t>
      </w:r>
      <w:r w:rsidRPr="004D1628">
        <w:rPr>
          <w:rFonts w:ascii="Times New Roman" w:eastAsia="標楷體" w:hAnsi="Times New Roman" w:cs="Times New Roman"/>
          <w:color w:val="000000" w:themeColor="text1"/>
          <w:szCs w:val="24"/>
          <w:lang w:val="x-none"/>
        </w:rPr>
        <w:t>十一</w:t>
      </w:r>
      <w:r w:rsidRPr="004D1628">
        <w:rPr>
          <w:rFonts w:ascii="Times New Roman" w:eastAsia="標楷體" w:hAnsi="Times New Roman" w:cs="Times New Roman"/>
          <w:color w:val="000000" w:themeColor="text1"/>
          <w:szCs w:val="24"/>
          <w:lang w:val="x-none"/>
        </w:rPr>
        <w:t>)</w:t>
      </w:r>
      <w:r w:rsidRPr="004D1628">
        <w:rPr>
          <w:rFonts w:ascii="Times New Roman" w:eastAsia="標楷體" w:hAnsi="Times New Roman" w:cs="Times New Roman"/>
          <w:color w:val="000000" w:themeColor="text1"/>
          <w:szCs w:val="24"/>
          <w:lang w:val="x-none"/>
        </w:rPr>
        <w:t>合作服務提供單位</w:t>
      </w:r>
    </w:p>
    <w:tbl>
      <w:tblPr>
        <w:tblW w:w="9616" w:type="dxa"/>
        <w:tblInd w:w="1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28" w:type="dxa"/>
          <w:right w:w="28" w:type="dxa"/>
        </w:tblCellMar>
        <w:tblLook w:val="04A0" w:firstRow="1" w:lastRow="0" w:firstColumn="1" w:lastColumn="0" w:noHBand="0" w:noVBand="1"/>
      </w:tblPr>
      <w:tblGrid>
        <w:gridCol w:w="3096"/>
        <w:gridCol w:w="4111"/>
        <w:gridCol w:w="2409"/>
      </w:tblGrid>
      <w:tr w:rsidR="004D1628" w:rsidRPr="004D1628" w14:paraId="68CF3027" w14:textId="77777777" w:rsidTr="0018561C">
        <w:trPr>
          <w:trHeight w:val="356"/>
          <w:tblHeader/>
        </w:trPr>
        <w:tc>
          <w:tcPr>
            <w:tcW w:w="3096" w:type="dxa"/>
            <w:vAlign w:val="center"/>
            <w:hideMark/>
          </w:tcPr>
          <w:p w14:paraId="75A0C437" w14:textId="77777777" w:rsidR="005E6ECC" w:rsidRPr="004D1628" w:rsidRDefault="005E6ECC" w:rsidP="004C2ACF">
            <w:pPr>
              <w:jc w:val="center"/>
              <w:rPr>
                <w:rFonts w:ascii="Times New Roman" w:eastAsia="標楷體" w:hAnsi="Times New Roman" w:cs="Times New Roman"/>
                <w:color w:val="000000" w:themeColor="text1"/>
                <w:sz w:val="26"/>
                <w:szCs w:val="26"/>
              </w:rPr>
            </w:pPr>
            <w:r w:rsidRPr="004D1628">
              <w:rPr>
                <w:rFonts w:ascii="Times New Roman" w:eastAsia="標楷體" w:hAnsi="Times New Roman" w:cs="Times New Roman"/>
                <w:color w:val="000000" w:themeColor="text1"/>
                <w:sz w:val="26"/>
                <w:szCs w:val="26"/>
              </w:rPr>
              <w:t>服務類別</w:t>
            </w:r>
          </w:p>
        </w:tc>
        <w:tc>
          <w:tcPr>
            <w:tcW w:w="4111" w:type="dxa"/>
            <w:tcBorders>
              <w:right w:val="single" w:sz="4" w:space="0" w:color="auto"/>
            </w:tcBorders>
            <w:vAlign w:val="center"/>
            <w:hideMark/>
          </w:tcPr>
          <w:p w14:paraId="33945CAE" w14:textId="77777777" w:rsidR="005E6ECC" w:rsidRPr="004D1628" w:rsidRDefault="005E6ECC" w:rsidP="004C2ACF">
            <w:pPr>
              <w:jc w:val="center"/>
              <w:rPr>
                <w:rFonts w:ascii="Times New Roman" w:eastAsia="標楷體" w:hAnsi="Times New Roman" w:cs="Times New Roman"/>
                <w:color w:val="000000" w:themeColor="text1"/>
                <w:sz w:val="26"/>
                <w:szCs w:val="26"/>
              </w:rPr>
            </w:pPr>
            <w:r w:rsidRPr="004D1628">
              <w:rPr>
                <w:rFonts w:ascii="Times New Roman" w:eastAsia="標楷體" w:hAnsi="Times New Roman" w:cs="Times New Roman"/>
                <w:color w:val="000000" w:themeColor="text1"/>
                <w:sz w:val="26"/>
                <w:szCs w:val="26"/>
              </w:rPr>
              <w:t>機構名稱</w:t>
            </w:r>
          </w:p>
        </w:tc>
        <w:tc>
          <w:tcPr>
            <w:tcW w:w="2409" w:type="dxa"/>
            <w:tcBorders>
              <w:left w:val="single" w:sz="4" w:space="0" w:color="auto"/>
            </w:tcBorders>
            <w:vAlign w:val="center"/>
          </w:tcPr>
          <w:p w14:paraId="5DB44BDC" w14:textId="77777777" w:rsidR="005E6ECC" w:rsidRPr="004D1628" w:rsidRDefault="005E6ECC" w:rsidP="004C2ACF">
            <w:pPr>
              <w:jc w:val="center"/>
              <w:rPr>
                <w:rFonts w:ascii="Times New Roman" w:eastAsia="標楷體" w:hAnsi="Times New Roman" w:cs="Times New Roman"/>
                <w:color w:val="000000" w:themeColor="text1"/>
                <w:sz w:val="26"/>
                <w:szCs w:val="26"/>
              </w:rPr>
            </w:pPr>
            <w:r w:rsidRPr="004D1628">
              <w:rPr>
                <w:rFonts w:ascii="Times New Roman" w:eastAsia="標楷體" w:hAnsi="Times New Roman" w:cs="Times New Roman"/>
                <w:color w:val="000000" w:themeColor="text1"/>
                <w:sz w:val="26"/>
                <w:szCs w:val="26"/>
              </w:rPr>
              <w:t>目前實際轉介個案數</w:t>
            </w:r>
          </w:p>
        </w:tc>
      </w:tr>
      <w:tr w:rsidR="004D1628" w:rsidRPr="004D1628" w14:paraId="1C3FF282" w14:textId="77777777" w:rsidTr="006F6541">
        <w:trPr>
          <w:trHeight w:val="356"/>
        </w:trPr>
        <w:tc>
          <w:tcPr>
            <w:tcW w:w="3096" w:type="dxa"/>
            <w:vAlign w:val="center"/>
            <w:hideMark/>
          </w:tcPr>
          <w:p w14:paraId="6F774452" w14:textId="77777777" w:rsidR="005E6ECC" w:rsidRPr="004D1628" w:rsidRDefault="005E6ECC" w:rsidP="004C2ACF">
            <w:pPr>
              <w:jc w:val="both"/>
              <w:rPr>
                <w:rFonts w:ascii="Times New Roman" w:eastAsia="標楷體" w:hAnsi="Times New Roman" w:cs="Times New Roman"/>
                <w:color w:val="000000" w:themeColor="text1"/>
                <w:szCs w:val="24"/>
              </w:rPr>
            </w:pPr>
            <w:r w:rsidRPr="004D1628">
              <w:rPr>
                <w:rFonts w:ascii="Times New Roman" w:eastAsia="標楷體" w:hAnsi="Times New Roman" w:cs="Times New Roman"/>
                <w:color w:val="000000" w:themeColor="text1"/>
                <w:szCs w:val="24"/>
              </w:rPr>
              <w:t>居家服務</w:t>
            </w:r>
          </w:p>
        </w:tc>
        <w:tc>
          <w:tcPr>
            <w:tcW w:w="4111" w:type="dxa"/>
            <w:tcBorders>
              <w:right w:val="single" w:sz="4" w:space="0" w:color="auto"/>
            </w:tcBorders>
            <w:vAlign w:val="center"/>
            <w:hideMark/>
          </w:tcPr>
          <w:p w14:paraId="4D84FD2B" w14:textId="77777777" w:rsidR="005E6ECC" w:rsidRPr="004D1628" w:rsidRDefault="005E6ECC" w:rsidP="004C2ACF">
            <w:pPr>
              <w:jc w:val="both"/>
              <w:rPr>
                <w:rFonts w:ascii="Times New Roman" w:eastAsia="標楷體" w:hAnsi="Times New Roman" w:cs="Times New Roman"/>
                <w:color w:val="000000" w:themeColor="text1"/>
                <w:sz w:val="26"/>
                <w:szCs w:val="26"/>
              </w:rPr>
            </w:pPr>
          </w:p>
        </w:tc>
        <w:tc>
          <w:tcPr>
            <w:tcW w:w="2409" w:type="dxa"/>
            <w:tcBorders>
              <w:left w:val="single" w:sz="4" w:space="0" w:color="auto"/>
            </w:tcBorders>
            <w:vAlign w:val="center"/>
          </w:tcPr>
          <w:p w14:paraId="01F12C5F" w14:textId="77777777" w:rsidR="005E6ECC" w:rsidRPr="004D1628" w:rsidRDefault="005E6ECC" w:rsidP="004C2ACF">
            <w:pPr>
              <w:jc w:val="both"/>
              <w:rPr>
                <w:rFonts w:ascii="Times New Roman" w:eastAsia="標楷體" w:hAnsi="Times New Roman" w:cs="Times New Roman"/>
                <w:color w:val="000000" w:themeColor="text1"/>
                <w:sz w:val="26"/>
                <w:szCs w:val="26"/>
              </w:rPr>
            </w:pPr>
          </w:p>
        </w:tc>
      </w:tr>
      <w:tr w:rsidR="004D1628" w:rsidRPr="004D1628" w14:paraId="1DB0F0CA" w14:textId="77777777" w:rsidTr="006F6541">
        <w:trPr>
          <w:trHeight w:val="356"/>
        </w:trPr>
        <w:tc>
          <w:tcPr>
            <w:tcW w:w="3096" w:type="dxa"/>
            <w:vAlign w:val="center"/>
            <w:hideMark/>
          </w:tcPr>
          <w:p w14:paraId="5C472F55" w14:textId="77777777" w:rsidR="005E6ECC" w:rsidRPr="004D1628" w:rsidRDefault="005E6ECC" w:rsidP="004C2ACF">
            <w:pPr>
              <w:jc w:val="both"/>
              <w:rPr>
                <w:rFonts w:ascii="Times New Roman" w:eastAsia="標楷體" w:hAnsi="Times New Roman" w:cs="Times New Roman"/>
                <w:color w:val="000000" w:themeColor="text1"/>
                <w:szCs w:val="24"/>
              </w:rPr>
            </w:pPr>
            <w:r w:rsidRPr="004D1628">
              <w:rPr>
                <w:rFonts w:ascii="Times New Roman" w:eastAsia="標楷體" w:hAnsi="Times New Roman" w:cs="Times New Roman"/>
                <w:color w:val="000000" w:themeColor="text1"/>
                <w:szCs w:val="24"/>
              </w:rPr>
              <w:t>日間照顧</w:t>
            </w:r>
          </w:p>
        </w:tc>
        <w:tc>
          <w:tcPr>
            <w:tcW w:w="4111" w:type="dxa"/>
            <w:tcBorders>
              <w:right w:val="single" w:sz="4" w:space="0" w:color="auto"/>
            </w:tcBorders>
            <w:vAlign w:val="center"/>
            <w:hideMark/>
          </w:tcPr>
          <w:p w14:paraId="31EFB303" w14:textId="77777777" w:rsidR="005E6ECC" w:rsidRPr="004D1628" w:rsidRDefault="005E6ECC" w:rsidP="004C2ACF">
            <w:pPr>
              <w:jc w:val="both"/>
              <w:rPr>
                <w:rFonts w:ascii="Times New Roman" w:eastAsia="標楷體" w:hAnsi="Times New Roman" w:cs="Times New Roman"/>
                <w:color w:val="000000" w:themeColor="text1"/>
                <w:sz w:val="26"/>
                <w:szCs w:val="26"/>
              </w:rPr>
            </w:pPr>
          </w:p>
        </w:tc>
        <w:tc>
          <w:tcPr>
            <w:tcW w:w="2409" w:type="dxa"/>
            <w:tcBorders>
              <w:left w:val="single" w:sz="4" w:space="0" w:color="auto"/>
            </w:tcBorders>
            <w:vAlign w:val="center"/>
          </w:tcPr>
          <w:p w14:paraId="53B3397A" w14:textId="77777777" w:rsidR="005E6ECC" w:rsidRPr="004D1628" w:rsidRDefault="005E6ECC" w:rsidP="004C2ACF">
            <w:pPr>
              <w:jc w:val="both"/>
              <w:rPr>
                <w:rFonts w:ascii="Times New Roman" w:eastAsia="標楷體" w:hAnsi="Times New Roman" w:cs="Times New Roman"/>
                <w:color w:val="000000" w:themeColor="text1"/>
                <w:sz w:val="26"/>
                <w:szCs w:val="26"/>
              </w:rPr>
            </w:pPr>
          </w:p>
        </w:tc>
      </w:tr>
      <w:tr w:rsidR="004D1628" w:rsidRPr="004D1628" w14:paraId="30C52E5E" w14:textId="77777777" w:rsidTr="006F6541">
        <w:trPr>
          <w:trHeight w:val="356"/>
        </w:trPr>
        <w:tc>
          <w:tcPr>
            <w:tcW w:w="3096" w:type="dxa"/>
            <w:shd w:val="clear" w:color="auto" w:fill="FFFFFF" w:themeFill="background1"/>
            <w:vAlign w:val="center"/>
            <w:hideMark/>
          </w:tcPr>
          <w:p w14:paraId="28122557" w14:textId="77777777" w:rsidR="005E6ECC" w:rsidRPr="004D1628" w:rsidRDefault="005E6ECC" w:rsidP="004C2ACF">
            <w:pPr>
              <w:jc w:val="both"/>
              <w:rPr>
                <w:rFonts w:ascii="Times New Roman" w:eastAsia="標楷體" w:hAnsi="Times New Roman" w:cs="Times New Roman"/>
                <w:color w:val="000000" w:themeColor="text1"/>
                <w:szCs w:val="24"/>
              </w:rPr>
            </w:pPr>
            <w:r w:rsidRPr="004D1628">
              <w:rPr>
                <w:rFonts w:ascii="Times New Roman" w:eastAsia="標楷體" w:hAnsi="Times New Roman" w:cs="Times New Roman"/>
                <w:color w:val="000000" w:themeColor="text1"/>
                <w:szCs w:val="24"/>
              </w:rPr>
              <w:t>家庭托顧</w:t>
            </w:r>
          </w:p>
        </w:tc>
        <w:tc>
          <w:tcPr>
            <w:tcW w:w="4111" w:type="dxa"/>
            <w:tcBorders>
              <w:right w:val="single" w:sz="4" w:space="0" w:color="auto"/>
            </w:tcBorders>
            <w:vAlign w:val="center"/>
            <w:hideMark/>
          </w:tcPr>
          <w:p w14:paraId="5B2F37AC" w14:textId="77777777" w:rsidR="005E6ECC" w:rsidRPr="004D1628" w:rsidRDefault="005E6ECC" w:rsidP="004C2ACF">
            <w:pPr>
              <w:jc w:val="both"/>
              <w:rPr>
                <w:rFonts w:ascii="Times New Roman" w:eastAsia="標楷體" w:hAnsi="Times New Roman" w:cs="Times New Roman"/>
                <w:color w:val="000000" w:themeColor="text1"/>
                <w:sz w:val="26"/>
                <w:szCs w:val="26"/>
              </w:rPr>
            </w:pPr>
          </w:p>
        </w:tc>
        <w:tc>
          <w:tcPr>
            <w:tcW w:w="2409" w:type="dxa"/>
            <w:tcBorders>
              <w:left w:val="single" w:sz="4" w:space="0" w:color="auto"/>
            </w:tcBorders>
            <w:vAlign w:val="center"/>
          </w:tcPr>
          <w:p w14:paraId="3D779CBF" w14:textId="77777777" w:rsidR="005E6ECC" w:rsidRPr="004D1628" w:rsidRDefault="005E6ECC" w:rsidP="004C2ACF">
            <w:pPr>
              <w:jc w:val="both"/>
              <w:rPr>
                <w:rFonts w:ascii="Times New Roman" w:eastAsia="標楷體" w:hAnsi="Times New Roman" w:cs="Times New Roman"/>
                <w:color w:val="000000" w:themeColor="text1"/>
                <w:sz w:val="26"/>
                <w:szCs w:val="26"/>
              </w:rPr>
            </w:pPr>
          </w:p>
        </w:tc>
      </w:tr>
      <w:tr w:rsidR="004D1628" w:rsidRPr="004D1628" w14:paraId="2028AC12" w14:textId="77777777" w:rsidTr="006F6541">
        <w:trPr>
          <w:trHeight w:val="356"/>
        </w:trPr>
        <w:tc>
          <w:tcPr>
            <w:tcW w:w="3096" w:type="dxa"/>
            <w:shd w:val="clear" w:color="auto" w:fill="FFFFFF" w:themeFill="background1"/>
            <w:vAlign w:val="center"/>
            <w:hideMark/>
          </w:tcPr>
          <w:p w14:paraId="1790A3F8" w14:textId="77777777" w:rsidR="005E6ECC" w:rsidRPr="004D1628" w:rsidRDefault="005E6ECC" w:rsidP="004C2ACF">
            <w:pPr>
              <w:jc w:val="both"/>
              <w:rPr>
                <w:rFonts w:ascii="Times New Roman" w:eastAsia="標楷體" w:hAnsi="Times New Roman" w:cs="Times New Roman"/>
                <w:color w:val="000000" w:themeColor="text1"/>
                <w:szCs w:val="24"/>
              </w:rPr>
            </w:pPr>
            <w:r w:rsidRPr="004D1628">
              <w:rPr>
                <w:rFonts w:ascii="Times New Roman" w:eastAsia="標楷體" w:hAnsi="Times New Roman" w:cs="Times New Roman"/>
                <w:color w:val="000000" w:themeColor="text1"/>
                <w:szCs w:val="24"/>
              </w:rPr>
              <w:t>小規模多機能</w:t>
            </w:r>
          </w:p>
        </w:tc>
        <w:tc>
          <w:tcPr>
            <w:tcW w:w="4111" w:type="dxa"/>
            <w:tcBorders>
              <w:right w:val="single" w:sz="4" w:space="0" w:color="auto"/>
            </w:tcBorders>
            <w:vAlign w:val="center"/>
            <w:hideMark/>
          </w:tcPr>
          <w:p w14:paraId="22EF1013" w14:textId="77777777" w:rsidR="005E6ECC" w:rsidRPr="004D1628" w:rsidRDefault="005E6ECC" w:rsidP="004C2ACF">
            <w:pPr>
              <w:jc w:val="both"/>
              <w:rPr>
                <w:rFonts w:ascii="Times New Roman" w:eastAsia="標楷體" w:hAnsi="Times New Roman" w:cs="Times New Roman"/>
                <w:color w:val="000000" w:themeColor="text1"/>
                <w:sz w:val="26"/>
                <w:szCs w:val="26"/>
              </w:rPr>
            </w:pPr>
          </w:p>
        </w:tc>
        <w:tc>
          <w:tcPr>
            <w:tcW w:w="2409" w:type="dxa"/>
            <w:tcBorders>
              <w:left w:val="single" w:sz="4" w:space="0" w:color="auto"/>
            </w:tcBorders>
            <w:vAlign w:val="center"/>
          </w:tcPr>
          <w:p w14:paraId="48487E78" w14:textId="77777777" w:rsidR="005E6ECC" w:rsidRPr="004D1628" w:rsidRDefault="005E6ECC" w:rsidP="004C2ACF">
            <w:pPr>
              <w:jc w:val="both"/>
              <w:rPr>
                <w:rFonts w:ascii="Times New Roman" w:eastAsia="標楷體" w:hAnsi="Times New Roman" w:cs="Times New Roman"/>
                <w:color w:val="000000" w:themeColor="text1"/>
                <w:sz w:val="26"/>
                <w:szCs w:val="26"/>
              </w:rPr>
            </w:pPr>
          </w:p>
        </w:tc>
      </w:tr>
      <w:tr w:rsidR="004D1628" w:rsidRPr="004D1628" w14:paraId="04DFA13D" w14:textId="77777777" w:rsidTr="006F6541">
        <w:trPr>
          <w:trHeight w:val="356"/>
        </w:trPr>
        <w:tc>
          <w:tcPr>
            <w:tcW w:w="3096" w:type="dxa"/>
            <w:vAlign w:val="center"/>
            <w:hideMark/>
          </w:tcPr>
          <w:p w14:paraId="535DE649" w14:textId="77777777" w:rsidR="005E6ECC" w:rsidRPr="004D1628" w:rsidRDefault="005E6ECC" w:rsidP="004C2ACF">
            <w:pPr>
              <w:jc w:val="both"/>
              <w:rPr>
                <w:rFonts w:ascii="Times New Roman" w:eastAsia="標楷體" w:hAnsi="Times New Roman" w:cs="Times New Roman"/>
                <w:color w:val="000000" w:themeColor="text1"/>
                <w:szCs w:val="24"/>
              </w:rPr>
            </w:pPr>
            <w:r w:rsidRPr="004D1628">
              <w:rPr>
                <w:rFonts w:ascii="Times New Roman" w:eastAsia="標楷體" w:hAnsi="Times New Roman" w:cs="Times New Roman"/>
                <w:color w:val="000000" w:themeColor="text1"/>
                <w:szCs w:val="24"/>
              </w:rPr>
              <w:t>輔具補助或無障礙環境改善</w:t>
            </w:r>
          </w:p>
        </w:tc>
        <w:tc>
          <w:tcPr>
            <w:tcW w:w="4111" w:type="dxa"/>
            <w:tcBorders>
              <w:right w:val="single" w:sz="4" w:space="0" w:color="auto"/>
            </w:tcBorders>
            <w:vAlign w:val="center"/>
            <w:hideMark/>
          </w:tcPr>
          <w:p w14:paraId="54585DC1" w14:textId="77777777" w:rsidR="005E6ECC" w:rsidRPr="004D1628" w:rsidRDefault="005E6ECC" w:rsidP="004C2ACF">
            <w:pPr>
              <w:jc w:val="both"/>
              <w:rPr>
                <w:rFonts w:ascii="Times New Roman" w:eastAsia="標楷體" w:hAnsi="Times New Roman" w:cs="Times New Roman"/>
                <w:color w:val="000000" w:themeColor="text1"/>
                <w:sz w:val="26"/>
                <w:szCs w:val="26"/>
              </w:rPr>
            </w:pPr>
          </w:p>
        </w:tc>
        <w:tc>
          <w:tcPr>
            <w:tcW w:w="2409" w:type="dxa"/>
            <w:tcBorders>
              <w:left w:val="single" w:sz="4" w:space="0" w:color="auto"/>
            </w:tcBorders>
            <w:vAlign w:val="center"/>
          </w:tcPr>
          <w:p w14:paraId="5D1189C8" w14:textId="77777777" w:rsidR="005E6ECC" w:rsidRPr="004D1628" w:rsidRDefault="005E6ECC" w:rsidP="004C2ACF">
            <w:pPr>
              <w:jc w:val="both"/>
              <w:rPr>
                <w:rFonts w:ascii="Times New Roman" w:eastAsia="標楷體" w:hAnsi="Times New Roman" w:cs="Times New Roman"/>
                <w:color w:val="000000" w:themeColor="text1"/>
                <w:sz w:val="26"/>
                <w:szCs w:val="26"/>
              </w:rPr>
            </w:pPr>
          </w:p>
        </w:tc>
      </w:tr>
      <w:tr w:rsidR="004D1628" w:rsidRPr="004D1628" w14:paraId="05E0745B" w14:textId="77777777" w:rsidTr="006F6541">
        <w:trPr>
          <w:trHeight w:val="356"/>
        </w:trPr>
        <w:tc>
          <w:tcPr>
            <w:tcW w:w="3096" w:type="dxa"/>
            <w:vAlign w:val="center"/>
            <w:hideMark/>
          </w:tcPr>
          <w:p w14:paraId="12396400" w14:textId="77777777" w:rsidR="005E6ECC" w:rsidRPr="004D1628" w:rsidRDefault="005E6ECC" w:rsidP="004C2ACF">
            <w:pPr>
              <w:jc w:val="both"/>
              <w:rPr>
                <w:rFonts w:ascii="Times New Roman" w:eastAsia="標楷體" w:hAnsi="Times New Roman" w:cs="Times New Roman"/>
                <w:color w:val="000000" w:themeColor="text1"/>
                <w:szCs w:val="24"/>
              </w:rPr>
            </w:pPr>
            <w:r w:rsidRPr="004D1628">
              <w:rPr>
                <w:rFonts w:ascii="Times New Roman" w:eastAsia="標楷體" w:hAnsi="Times New Roman" w:cs="Times New Roman"/>
                <w:color w:val="000000" w:themeColor="text1"/>
                <w:szCs w:val="24"/>
              </w:rPr>
              <w:t>交通接送</w:t>
            </w:r>
          </w:p>
        </w:tc>
        <w:tc>
          <w:tcPr>
            <w:tcW w:w="4111" w:type="dxa"/>
            <w:tcBorders>
              <w:right w:val="single" w:sz="4" w:space="0" w:color="auto"/>
            </w:tcBorders>
            <w:vAlign w:val="center"/>
            <w:hideMark/>
          </w:tcPr>
          <w:p w14:paraId="3EBE0860" w14:textId="77777777" w:rsidR="005E6ECC" w:rsidRPr="004D1628" w:rsidRDefault="005E6ECC" w:rsidP="004C2ACF">
            <w:pPr>
              <w:jc w:val="both"/>
              <w:rPr>
                <w:rFonts w:ascii="Times New Roman" w:eastAsia="標楷體" w:hAnsi="Times New Roman" w:cs="Times New Roman"/>
                <w:color w:val="000000" w:themeColor="text1"/>
                <w:sz w:val="26"/>
                <w:szCs w:val="26"/>
              </w:rPr>
            </w:pPr>
          </w:p>
        </w:tc>
        <w:tc>
          <w:tcPr>
            <w:tcW w:w="2409" w:type="dxa"/>
            <w:tcBorders>
              <w:left w:val="single" w:sz="4" w:space="0" w:color="auto"/>
            </w:tcBorders>
            <w:vAlign w:val="center"/>
          </w:tcPr>
          <w:p w14:paraId="1B542371" w14:textId="77777777" w:rsidR="005E6ECC" w:rsidRPr="004D1628" w:rsidRDefault="005E6ECC" w:rsidP="004C2ACF">
            <w:pPr>
              <w:jc w:val="both"/>
              <w:rPr>
                <w:rFonts w:ascii="Times New Roman" w:eastAsia="標楷體" w:hAnsi="Times New Roman" w:cs="Times New Roman"/>
                <w:color w:val="000000" w:themeColor="text1"/>
                <w:sz w:val="26"/>
                <w:szCs w:val="26"/>
              </w:rPr>
            </w:pPr>
          </w:p>
        </w:tc>
      </w:tr>
      <w:tr w:rsidR="004D1628" w:rsidRPr="004D1628" w14:paraId="11CFE504" w14:textId="77777777" w:rsidTr="006F6541">
        <w:trPr>
          <w:trHeight w:val="356"/>
        </w:trPr>
        <w:tc>
          <w:tcPr>
            <w:tcW w:w="3096" w:type="dxa"/>
            <w:vAlign w:val="center"/>
            <w:hideMark/>
          </w:tcPr>
          <w:p w14:paraId="0EDC736B" w14:textId="77777777" w:rsidR="005E6ECC" w:rsidRPr="004D1628" w:rsidRDefault="005E6ECC" w:rsidP="004C2ACF">
            <w:pPr>
              <w:jc w:val="both"/>
              <w:rPr>
                <w:rFonts w:ascii="Times New Roman" w:eastAsia="標楷體" w:hAnsi="Times New Roman" w:cs="Times New Roman"/>
                <w:color w:val="000000" w:themeColor="text1"/>
                <w:szCs w:val="24"/>
              </w:rPr>
            </w:pPr>
            <w:r w:rsidRPr="004D1628">
              <w:rPr>
                <w:rFonts w:ascii="Times New Roman" w:eastAsia="標楷體" w:hAnsi="Times New Roman" w:cs="Times New Roman"/>
                <w:color w:val="000000" w:themeColor="text1"/>
                <w:szCs w:val="24"/>
              </w:rPr>
              <w:t>餐飲服務</w:t>
            </w:r>
          </w:p>
        </w:tc>
        <w:tc>
          <w:tcPr>
            <w:tcW w:w="4111" w:type="dxa"/>
            <w:tcBorders>
              <w:right w:val="single" w:sz="4" w:space="0" w:color="auto"/>
            </w:tcBorders>
            <w:vAlign w:val="center"/>
            <w:hideMark/>
          </w:tcPr>
          <w:p w14:paraId="3A4497BA" w14:textId="77777777" w:rsidR="005E6ECC" w:rsidRPr="004D1628" w:rsidRDefault="005E6ECC" w:rsidP="004C2ACF">
            <w:pPr>
              <w:jc w:val="both"/>
              <w:rPr>
                <w:rFonts w:ascii="Times New Roman" w:eastAsia="標楷體" w:hAnsi="Times New Roman" w:cs="Times New Roman"/>
                <w:color w:val="000000" w:themeColor="text1"/>
                <w:sz w:val="26"/>
                <w:szCs w:val="26"/>
              </w:rPr>
            </w:pPr>
          </w:p>
        </w:tc>
        <w:tc>
          <w:tcPr>
            <w:tcW w:w="2409" w:type="dxa"/>
            <w:tcBorders>
              <w:left w:val="single" w:sz="4" w:space="0" w:color="auto"/>
            </w:tcBorders>
            <w:vAlign w:val="center"/>
          </w:tcPr>
          <w:p w14:paraId="747D9BD3" w14:textId="77777777" w:rsidR="005E6ECC" w:rsidRPr="004D1628" w:rsidRDefault="005E6ECC" w:rsidP="004C2ACF">
            <w:pPr>
              <w:jc w:val="both"/>
              <w:rPr>
                <w:rFonts w:ascii="Times New Roman" w:eastAsia="標楷體" w:hAnsi="Times New Roman" w:cs="Times New Roman"/>
                <w:color w:val="000000" w:themeColor="text1"/>
                <w:sz w:val="26"/>
                <w:szCs w:val="26"/>
              </w:rPr>
            </w:pPr>
          </w:p>
        </w:tc>
      </w:tr>
      <w:tr w:rsidR="004D1628" w:rsidRPr="004D1628" w14:paraId="79D1A626" w14:textId="77777777" w:rsidTr="006F6541">
        <w:trPr>
          <w:trHeight w:val="356"/>
        </w:trPr>
        <w:tc>
          <w:tcPr>
            <w:tcW w:w="3096" w:type="dxa"/>
            <w:vAlign w:val="center"/>
            <w:hideMark/>
          </w:tcPr>
          <w:p w14:paraId="6F918B90" w14:textId="77777777" w:rsidR="005E6ECC" w:rsidRPr="004D1628" w:rsidRDefault="005E6ECC" w:rsidP="004C2ACF">
            <w:pPr>
              <w:jc w:val="both"/>
              <w:rPr>
                <w:rFonts w:ascii="Times New Roman" w:eastAsia="標楷體" w:hAnsi="Times New Roman" w:cs="Times New Roman"/>
                <w:color w:val="000000" w:themeColor="text1"/>
                <w:szCs w:val="24"/>
              </w:rPr>
            </w:pPr>
            <w:r w:rsidRPr="004D1628">
              <w:rPr>
                <w:rFonts w:ascii="Times New Roman" w:eastAsia="標楷體" w:hAnsi="Times New Roman" w:cs="Times New Roman"/>
                <w:color w:val="000000" w:themeColor="text1"/>
                <w:szCs w:val="24"/>
              </w:rPr>
              <w:t>專業服務</w:t>
            </w:r>
            <w:r w:rsidRPr="004D1628">
              <w:rPr>
                <w:rFonts w:ascii="Times New Roman" w:eastAsia="標楷體" w:hAnsi="Times New Roman" w:cs="Times New Roman"/>
                <w:color w:val="000000" w:themeColor="text1"/>
                <w:szCs w:val="24"/>
              </w:rPr>
              <w:t>(C</w:t>
            </w:r>
            <w:r w:rsidRPr="004D1628">
              <w:rPr>
                <w:rFonts w:ascii="Times New Roman" w:eastAsia="標楷體" w:hAnsi="Times New Roman" w:cs="Times New Roman"/>
                <w:color w:val="000000" w:themeColor="text1"/>
                <w:szCs w:val="24"/>
              </w:rPr>
              <w:t>碼</w:t>
            </w:r>
            <w:r w:rsidRPr="004D1628">
              <w:rPr>
                <w:rFonts w:ascii="Times New Roman" w:eastAsia="標楷體" w:hAnsi="Times New Roman" w:cs="Times New Roman"/>
                <w:color w:val="000000" w:themeColor="text1"/>
                <w:szCs w:val="24"/>
              </w:rPr>
              <w:t>)</w:t>
            </w:r>
          </w:p>
        </w:tc>
        <w:tc>
          <w:tcPr>
            <w:tcW w:w="4111" w:type="dxa"/>
            <w:tcBorders>
              <w:right w:val="single" w:sz="4" w:space="0" w:color="auto"/>
            </w:tcBorders>
            <w:vAlign w:val="center"/>
            <w:hideMark/>
          </w:tcPr>
          <w:p w14:paraId="3DA40D99" w14:textId="77777777" w:rsidR="005E6ECC" w:rsidRPr="004D1628" w:rsidRDefault="005E6ECC" w:rsidP="004C2ACF">
            <w:pPr>
              <w:jc w:val="both"/>
              <w:rPr>
                <w:rFonts w:ascii="Times New Roman" w:eastAsia="標楷體" w:hAnsi="Times New Roman" w:cs="Times New Roman"/>
                <w:color w:val="000000" w:themeColor="text1"/>
                <w:sz w:val="26"/>
                <w:szCs w:val="26"/>
              </w:rPr>
            </w:pPr>
          </w:p>
        </w:tc>
        <w:tc>
          <w:tcPr>
            <w:tcW w:w="2409" w:type="dxa"/>
            <w:tcBorders>
              <w:left w:val="single" w:sz="4" w:space="0" w:color="auto"/>
            </w:tcBorders>
            <w:vAlign w:val="center"/>
          </w:tcPr>
          <w:p w14:paraId="59AA6AD7" w14:textId="77777777" w:rsidR="005E6ECC" w:rsidRPr="004D1628" w:rsidRDefault="005E6ECC" w:rsidP="004C2ACF">
            <w:pPr>
              <w:jc w:val="both"/>
              <w:rPr>
                <w:rFonts w:ascii="Times New Roman" w:eastAsia="標楷體" w:hAnsi="Times New Roman" w:cs="Times New Roman"/>
                <w:color w:val="000000" w:themeColor="text1"/>
                <w:sz w:val="26"/>
                <w:szCs w:val="26"/>
              </w:rPr>
            </w:pPr>
          </w:p>
        </w:tc>
      </w:tr>
      <w:tr w:rsidR="004D1628" w:rsidRPr="004D1628" w14:paraId="472A2DC5" w14:textId="77777777" w:rsidTr="006F6541">
        <w:trPr>
          <w:trHeight w:val="356"/>
        </w:trPr>
        <w:tc>
          <w:tcPr>
            <w:tcW w:w="3096" w:type="dxa"/>
            <w:vAlign w:val="center"/>
            <w:hideMark/>
          </w:tcPr>
          <w:p w14:paraId="7ADFFD28" w14:textId="77777777" w:rsidR="005E6ECC" w:rsidRPr="004D1628" w:rsidRDefault="005E6ECC" w:rsidP="004C2ACF">
            <w:pPr>
              <w:jc w:val="both"/>
              <w:rPr>
                <w:rFonts w:ascii="Times New Roman" w:eastAsia="標楷體" w:hAnsi="Times New Roman" w:cs="Times New Roman"/>
                <w:color w:val="000000" w:themeColor="text1"/>
                <w:szCs w:val="24"/>
              </w:rPr>
            </w:pPr>
            <w:r w:rsidRPr="004D1628">
              <w:rPr>
                <w:rFonts w:ascii="Times New Roman" w:eastAsia="標楷體" w:hAnsi="Times New Roman" w:cs="Times New Roman"/>
                <w:color w:val="000000" w:themeColor="text1"/>
                <w:szCs w:val="24"/>
              </w:rPr>
              <w:t>居家喘息</w:t>
            </w:r>
          </w:p>
        </w:tc>
        <w:tc>
          <w:tcPr>
            <w:tcW w:w="4111" w:type="dxa"/>
            <w:tcBorders>
              <w:right w:val="single" w:sz="4" w:space="0" w:color="auto"/>
            </w:tcBorders>
            <w:vAlign w:val="center"/>
            <w:hideMark/>
          </w:tcPr>
          <w:p w14:paraId="7DFFE362" w14:textId="77777777" w:rsidR="005E6ECC" w:rsidRPr="004D1628" w:rsidRDefault="005E6ECC" w:rsidP="004C2ACF">
            <w:pPr>
              <w:jc w:val="both"/>
              <w:rPr>
                <w:rFonts w:ascii="Times New Roman" w:eastAsia="標楷體" w:hAnsi="Times New Roman" w:cs="Times New Roman"/>
                <w:color w:val="000000" w:themeColor="text1"/>
                <w:sz w:val="26"/>
                <w:szCs w:val="26"/>
              </w:rPr>
            </w:pPr>
          </w:p>
        </w:tc>
        <w:tc>
          <w:tcPr>
            <w:tcW w:w="2409" w:type="dxa"/>
            <w:tcBorders>
              <w:left w:val="single" w:sz="4" w:space="0" w:color="auto"/>
            </w:tcBorders>
            <w:vAlign w:val="center"/>
          </w:tcPr>
          <w:p w14:paraId="5CC3308B" w14:textId="77777777" w:rsidR="005E6ECC" w:rsidRPr="004D1628" w:rsidRDefault="005E6ECC" w:rsidP="004C2ACF">
            <w:pPr>
              <w:jc w:val="both"/>
              <w:rPr>
                <w:rFonts w:ascii="Times New Roman" w:eastAsia="標楷體" w:hAnsi="Times New Roman" w:cs="Times New Roman"/>
                <w:color w:val="000000" w:themeColor="text1"/>
                <w:sz w:val="26"/>
                <w:szCs w:val="26"/>
              </w:rPr>
            </w:pPr>
          </w:p>
        </w:tc>
      </w:tr>
      <w:tr w:rsidR="004D1628" w:rsidRPr="004D1628" w14:paraId="0718FAED" w14:textId="77777777" w:rsidTr="006F6541">
        <w:trPr>
          <w:trHeight w:val="356"/>
        </w:trPr>
        <w:tc>
          <w:tcPr>
            <w:tcW w:w="3096" w:type="dxa"/>
            <w:shd w:val="clear" w:color="auto" w:fill="FFFFFF" w:themeFill="background1"/>
            <w:vAlign w:val="center"/>
            <w:hideMark/>
          </w:tcPr>
          <w:p w14:paraId="382AC046" w14:textId="77777777" w:rsidR="005E6ECC" w:rsidRPr="004D1628" w:rsidRDefault="005E6ECC" w:rsidP="004C2ACF">
            <w:pPr>
              <w:jc w:val="both"/>
              <w:rPr>
                <w:rFonts w:ascii="Times New Roman" w:eastAsia="標楷體" w:hAnsi="Times New Roman" w:cs="Times New Roman"/>
                <w:color w:val="000000" w:themeColor="text1"/>
                <w:szCs w:val="24"/>
              </w:rPr>
            </w:pPr>
            <w:r w:rsidRPr="004D1628">
              <w:rPr>
                <w:rFonts w:ascii="Times New Roman" w:eastAsia="標楷體" w:hAnsi="Times New Roman" w:cs="Times New Roman"/>
                <w:color w:val="000000" w:themeColor="text1"/>
                <w:szCs w:val="24"/>
              </w:rPr>
              <w:lastRenderedPageBreak/>
              <w:t>社</w:t>
            </w:r>
            <w:r w:rsidRPr="004D1628">
              <w:rPr>
                <w:rFonts w:ascii="Times New Roman" w:eastAsia="標楷體" w:hAnsi="Times New Roman" w:cs="Times New Roman"/>
                <w:color w:val="000000" w:themeColor="text1"/>
                <w:szCs w:val="24"/>
                <w:shd w:val="clear" w:color="auto" w:fill="FFFFFF" w:themeFill="background1"/>
              </w:rPr>
              <w:t>區喘息</w:t>
            </w:r>
          </w:p>
        </w:tc>
        <w:tc>
          <w:tcPr>
            <w:tcW w:w="4111" w:type="dxa"/>
            <w:tcBorders>
              <w:right w:val="single" w:sz="4" w:space="0" w:color="auto"/>
            </w:tcBorders>
            <w:shd w:val="clear" w:color="auto" w:fill="FFFFFF" w:themeFill="background1"/>
            <w:vAlign w:val="center"/>
            <w:hideMark/>
          </w:tcPr>
          <w:p w14:paraId="5B1F11DF" w14:textId="77777777" w:rsidR="005E6ECC" w:rsidRPr="004D1628" w:rsidRDefault="005E6ECC" w:rsidP="004C2ACF">
            <w:pPr>
              <w:jc w:val="both"/>
              <w:rPr>
                <w:rFonts w:ascii="Times New Roman" w:eastAsia="標楷體" w:hAnsi="Times New Roman" w:cs="Times New Roman"/>
                <w:color w:val="000000" w:themeColor="text1"/>
                <w:sz w:val="26"/>
                <w:szCs w:val="26"/>
              </w:rPr>
            </w:pPr>
          </w:p>
        </w:tc>
        <w:tc>
          <w:tcPr>
            <w:tcW w:w="2409" w:type="dxa"/>
            <w:tcBorders>
              <w:left w:val="single" w:sz="4" w:space="0" w:color="auto"/>
            </w:tcBorders>
            <w:shd w:val="clear" w:color="auto" w:fill="FFFFFF" w:themeFill="background1"/>
            <w:vAlign w:val="center"/>
          </w:tcPr>
          <w:p w14:paraId="51FD8D0D" w14:textId="77777777" w:rsidR="005E6ECC" w:rsidRPr="004D1628" w:rsidRDefault="005E6ECC" w:rsidP="004C2ACF">
            <w:pPr>
              <w:jc w:val="both"/>
              <w:rPr>
                <w:rFonts w:ascii="Times New Roman" w:eastAsia="標楷體" w:hAnsi="Times New Roman" w:cs="Times New Roman"/>
                <w:color w:val="000000" w:themeColor="text1"/>
                <w:sz w:val="26"/>
                <w:szCs w:val="26"/>
              </w:rPr>
            </w:pPr>
          </w:p>
        </w:tc>
      </w:tr>
      <w:tr w:rsidR="004D1628" w:rsidRPr="004D1628" w14:paraId="49C752DD" w14:textId="77777777" w:rsidTr="006F6541">
        <w:trPr>
          <w:trHeight w:val="372"/>
        </w:trPr>
        <w:tc>
          <w:tcPr>
            <w:tcW w:w="3096" w:type="dxa"/>
            <w:shd w:val="clear" w:color="auto" w:fill="FFFFFF" w:themeFill="background1"/>
            <w:vAlign w:val="center"/>
            <w:hideMark/>
          </w:tcPr>
          <w:p w14:paraId="645F0959" w14:textId="77777777" w:rsidR="005E6ECC" w:rsidRPr="004D1628" w:rsidRDefault="005E6ECC" w:rsidP="004C2ACF">
            <w:pPr>
              <w:jc w:val="both"/>
              <w:rPr>
                <w:rFonts w:ascii="Times New Roman" w:eastAsia="標楷體" w:hAnsi="Times New Roman" w:cs="Times New Roman"/>
                <w:color w:val="000000" w:themeColor="text1"/>
                <w:szCs w:val="24"/>
              </w:rPr>
            </w:pPr>
            <w:r w:rsidRPr="004D1628">
              <w:rPr>
                <w:rFonts w:ascii="Times New Roman" w:eastAsia="標楷體" w:hAnsi="Times New Roman" w:cs="Times New Roman"/>
                <w:color w:val="000000" w:themeColor="text1"/>
                <w:szCs w:val="24"/>
              </w:rPr>
              <w:t>機構喘息</w:t>
            </w:r>
          </w:p>
        </w:tc>
        <w:tc>
          <w:tcPr>
            <w:tcW w:w="4111" w:type="dxa"/>
            <w:tcBorders>
              <w:right w:val="single" w:sz="4" w:space="0" w:color="auto"/>
            </w:tcBorders>
            <w:shd w:val="clear" w:color="auto" w:fill="FFFFFF" w:themeFill="background1"/>
            <w:vAlign w:val="center"/>
            <w:hideMark/>
          </w:tcPr>
          <w:p w14:paraId="2CF67E77" w14:textId="77777777" w:rsidR="005E6ECC" w:rsidRPr="004D1628" w:rsidRDefault="005E6ECC" w:rsidP="004C2ACF">
            <w:pPr>
              <w:jc w:val="both"/>
              <w:rPr>
                <w:rFonts w:ascii="Times New Roman" w:eastAsia="標楷體" w:hAnsi="Times New Roman" w:cs="Times New Roman"/>
                <w:color w:val="000000" w:themeColor="text1"/>
                <w:sz w:val="26"/>
                <w:szCs w:val="26"/>
              </w:rPr>
            </w:pPr>
          </w:p>
        </w:tc>
        <w:tc>
          <w:tcPr>
            <w:tcW w:w="2409" w:type="dxa"/>
            <w:tcBorders>
              <w:left w:val="single" w:sz="4" w:space="0" w:color="auto"/>
            </w:tcBorders>
            <w:shd w:val="clear" w:color="auto" w:fill="FFFFFF" w:themeFill="background1"/>
            <w:vAlign w:val="center"/>
          </w:tcPr>
          <w:p w14:paraId="075E5AA0" w14:textId="77777777" w:rsidR="005E6ECC" w:rsidRPr="004D1628" w:rsidRDefault="005E6ECC" w:rsidP="004C2ACF">
            <w:pPr>
              <w:jc w:val="both"/>
              <w:rPr>
                <w:rFonts w:ascii="Times New Roman" w:eastAsia="標楷體" w:hAnsi="Times New Roman" w:cs="Times New Roman"/>
                <w:color w:val="000000" w:themeColor="text1"/>
                <w:sz w:val="26"/>
                <w:szCs w:val="26"/>
              </w:rPr>
            </w:pPr>
          </w:p>
        </w:tc>
      </w:tr>
      <w:tr w:rsidR="004D1628" w:rsidRPr="004D1628" w14:paraId="5D042C90" w14:textId="77777777" w:rsidTr="006F6541">
        <w:trPr>
          <w:trHeight w:val="372"/>
        </w:trPr>
        <w:tc>
          <w:tcPr>
            <w:tcW w:w="3096" w:type="dxa"/>
            <w:shd w:val="clear" w:color="auto" w:fill="FFFFFF" w:themeFill="background1"/>
            <w:vAlign w:val="center"/>
          </w:tcPr>
          <w:p w14:paraId="7EC2BE99" w14:textId="77777777" w:rsidR="005E6ECC" w:rsidRPr="004D1628" w:rsidRDefault="005E6ECC" w:rsidP="004C2ACF">
            <w:pPr>
              <w:jc w:val="both"/>
              <w:rPr>
                <w:rFonts w:ascii="Times New Roman" w:eastAsia="標楷體" w:hAnsi="Times New Roman" w:cs="Times New Roman"/>
                <w:color w:val="000000" w:themeColor="text1"/>
                <w:szCs w:val="24"/>
              </w:rPr>
            </w:pPr>
            <w:r w:rsidRPr="004D1628">
              <w:rPr>
                <w:rFonts w:ascii="Times New Roman" w:eastAsia="標楷體" w:hAnsi="Times New Roman" w:cs="Times New Roman"/>
                <w:color w:val="000000" w:themeColor="text1"/>
                <w:szCs w:val="24"/>
              </w:rPr>
              <w:t>在宅沐浴車</w:t>
            </w:r>
          </w:p>
        </w:tc>
        <w:tc>
          <w:tcPr>
            <w:tcW w:w="4111" w:type="dxa"/>
            <w:tcBorders>
              <w:right w:val="single" w:sz="4" w:space="0" w:color="auto"/>
            </w:tcBorders>
            <w:shd w:val="clear" w:color="auto" w:fill="FFFFFF" w:themeFill="background1"/>
            <w:vAlign w:val="center"/>
          </w:tcPr>
          <w:p w14:paraId="1016FD61" w14:textId="77777777" w:rsidR="005E6ECC" w:rsidRPr="004D1628" w:rsidRDefault="005E6ECC" w:rsidP="004C2ACF">
            <w:pPr>
              <w:jc w:val="both"/>
              <w:rPr>
                <w:rFonts w:ascii="Times New Roman" w:eastAsia="標楷體" w:hAnsi="Times New Roman" w:cs="Times New Roman"/>
                <w:color w:val="000000" w:themeColor="text1"/>
                <w:sz w:val="26"/>
                <w:szCs w:val="26"/>
                <w:lang w:val="x-none"/>
              </w:rPr>
            </w:pPr>
          </w:p>
        </w:tc>
        <w:tc>
          <w:tcPr>
            <w:tcW w:w="2409" w:type="dxa"/>
            <w:tcBorders>
              <w:left w:val="single" w:sz="4" w:space="0" w:color="auto"/>
            </w:tcBorders>
            <w:shd w:val="clear" w:color="auto" w:fill="FFFFFF" w:themeFill="background1"/>
            <w:vAlign w:val="center"/>
          </w:tcPr>
          <w:p w14:paraId="5D032736" w14:textId="77777777" w:rsidR="005E6ECC" w:rsidRPr="004D1628" w:rsidRDefault="005E6ECC" w:rsidP="004C2ACF">
            <w:pPr>
              <w:jc w:val="both"/>
              <w:rPr>
                <w:rFonts w:ascii="Times New Roman" w:eastAsia="標楷體" w:hAnsi="Times New Roman" w:cs="Times New Roman"/>
                <w:color w:val="000000" w:themeColor="text1"/>
                <w:sz w:val="26"/>
                <w:szCs w:val="26"/>
                <w:lang w:val="x-none"/>
              </w:rPr>
            </w:pPr>
          </w:p>
        </w:tc>
      </w:tr>
      <w:tr w:rsidR="004D1628" w:rsidRPr="004D1628" w14:paraId="0A577D8E" w14:textId="77777777" w:rsidTr="006F6541">
        <w:trPr>
          <w:trHeight w:val="372"/>
        </w:trPr>
        <w:tc>
          <w:tcPr>
            <w:tcW w:w="3096" w:type="dxa"/>
            <w:shd w:val="clear" w:color="auto" w:fill="FFFFFF" w:themeFill="background1"/>
            <w:vAlign w:val="center"/>
          </w:tcPr>
          <w:p w14:paraId="042E8A60" w14:textId="77777777" w:rsidR="005E6ECC" w:rsidRPr="004D1628" w:rsidRDefault="005E6ECC" w:rsidP="004C2ACF">
            <w:pPr>
              <w:jc w:val="both"/>
              <w:rPr>
                <w:rFonts w:ascii="Times New Roman" w:eastAsia="標楷體" w:hAnsi="Times New Roman" w:cs="Times New Roman"/>
                <w:color w:val="000000" w:themeColor="text1"/>
                <w:szCs w:val="24"/>
              </w:rPr>
            </w:pPr>
            <w:r w:rsidRPr="004D1628">
              <w:rPr>
                <w:rFonts w:ascii="Times New Roman" w:eastAsia="標楷體" w:hAnsi="Times New Roman" w:cs="Times New Roman"/>
                <w:color w:val="000000" w:themeColor="text1"/>
                <w:szCs w:val="24"/>
              </w:rPr>
              <w:t>失智共照中心</w:t>
            </w:r>
          </w:p>
        </w:tc>
        <w:tc>
          <w:tcPr>
            <w:tcW w:w="4111" w:type="dxa"/>
            <w:tcBorders>
              <w:right w:val="single" w:sz="4" w:space="0" w:color="auto"/>
            </w:tcBorders>
            <w:shd w:val="clear" w:color="auto" w:fill="FFFFFF" w:themeFill="background1"/>
            <w:vAlign w:val="center"/>
          </w:tcPr>
          <w:p w14:paraId="087F343C" w14:textId="77777777" w:rsidR="005E6ECC" w:rsidRPr="004D1628" w:rsidRDefault="005E6ECC" w:rsidP="004C2ACF">
            <w:pPr>
              <w:jc w:val="both"/>
              <w:rPr>
                <w:rFonts w:ascii="Times New Roman" w:eastAsia="標楷體" w:hAnsi="Times New Roman" w:cs="Times New Roman"/>
                <w:color w:val="000000" w:themeColor="text1"/>
                <w:sz w:val="26"/>
                <w:szCs w:val="26"/>
                <w:lang w:val="x-none"/>
              </w:rPr>
            </w:pPr>
          </w:p>
        </w:tc>
        <w:tc>
          <w:tcPr>
            <w:tcW w:w="2409" w:type="dxa"/>
            <w:tcBorders>
              <w:left w:val="single" w:sz="4" w:space="0" w:color="auto"/>
            </w:tcBorders>
            <w:shd w:val="clear" w:color="auto" w:fill="FFFFFF" w:themeFill="background1"/>
            <w:vAlign w:val="center"/>
          </w:tcPr>
          <w:p w14:paraId="13038D7C" w14:textId="77777777" w:rsidR="005E6ECC" w:rsidRPr="004D1628" w:rsidRDefault="005E6ECC" w:rsidP="004C2ACF">
            <w:pPr>
              <w:jc w:val="both"/>
              <w:rPr>
                <w:rFonts w:ascii="Times New Roman" w:eastAsia="標楷體" w:hAnsi="Times New Roman" w:cs="Times New Roman"/>
                <w:color w:val="000000" w:themeColor="text1"/>
                <w:sz w:val="26"/>
                <w:szCs w:val="26"/>
                <w:lang w:val="x-none"/>
              </w:rPr>
            </w:pPr>
          </w:p>
        </w:tc>
      </w:tr>
      <w:tr w:rsidR="004D1628" w:rsidRPr="004D1628" w14:paraId="6B55609D" w14:textId="77777777" w:rsidTr="006F6541">
        <w:trPr>
          <w:trHeight w:val="372"/>
        </w:trPr>
        <w:tc>
          <w:tcPr>
            <w:tcW w:w="3096" w:type="dxa"/>
            <w:shd w:val="clear" w:color="auto" w:fill="FFFFFF" w:themeFill="background1"/>
            <w:vAlign w:val="center"/>
          </w:tcPr>
          <w:p w14:paraId="59786A34" w14:textId="77777777" w:rsidR="005E6ECC" w:rsidRPr="004D1628" w:rsidRDefault="005E6ECC" w:rsidP="004C2ACF">
            <w:pPr>
              <w:jc w:val="both"/>
              <w:rPr>
                <w:rFonts w:ascii="Times New Roman" w:eastAsia="標楷體" w:hAnsi="Times New Roman" w:cs="Times New Roman"/>
                <w:color w:val="000000" w:themeColor="text1"/>
                <w:szCs w:val="24"/>
              </w:rPr>
            </w:pPr>
            <w:r w:rsidRPr="004D1628">
              <w:rPr>
                <w:rFonts w:ascii="Times New Roman" w:eastAsia="標楷體" w:hAnsi="Times New Roman" w:cs="Times New Roman"/>
                <w:color w:val="000000" w:themeColor="text1"/>
                <w:szCs w:val="24"/>
              </w:rPr>
              <w:t>失智據點</w:t>
            </w:r>
          </w:p>
        </w:tc>
        <w:tc>
          <w:tcPr>
            <w:tcW w:w="4111" w:type="dxa"/>
            <w:tcBorders>
              <w:right w:val="single" w:sz="4" w:space="0" w:color="auto"/>
            </w:tcBorders>
            <w:shd w:val="clear" w:color="auto" w:fill="FFFFFF" w:themeFill="background1"/>
            <w:vAlign w:val="center"/>
          </w:tcPr>
          <w:p w14:paraId="7B8F40E0" w14:textId="77777777" w:rsidR="005E6ECC" w:rsidRPr="004D1628" w:rsidRDefault="005E6ECC" w:rsidP="004C2ACF">
            <w:pPr>
              <w:jc w:val="both"/>
              <w:rPr>
                <w:rFonts w:ascii="Times New Roman" w:eastAsia="標楷體" w:hAnsi="Times New Roman" w:cs="Times New Roman"/>
                <w:color w:val="000000" w:themeColor="text1"/>
                <w:sz w:val="26"/>
                <w:szCs w:val="26"/>
                <w:lang w:val="x-none"/>
              </w:rPr>
            </w:pPr>
          </w:p>
        </w:tc>
        <w:tc>
          <w:tcPr>
            <w:tcW w:w="2409" w:type="dxa"/>
            <w:tcBorders>
              <w:left w:val="single" w:sz="4" w:space="0" w:color="auto"/>
            </w:tcBorders>
            <w:shd w:val="clear" w:color="auto" w:fill="FFFFFF" w:themeFill="background1"/>
            <w:vAlign w:val="center"/>
          </w:tcPr>
          <w:p w14:paraId="41B8D879" w14:textId="77777777" w:rsidR="005E6ECC" w:rsidRPr="004D1628" w:rsidRDefault="005E6ECC" w:rsidP="004C2ACF">
            <w:pPr>
              <w:jc w:val="both"/>
              <w:rPr>
                <w:rFonts w:ascii="Times New Roman" w:eastAsia="標楷體" w:hAnsi="Times New Roman" w:cs="Times New Roman"/>
                <w:color w:val="000000" w:themeColor="text1"/>
                <w:sz w:val="26"/>
                <w:szCs w:val="26"/>
                <w:lang w:val="x-none"/>
              </w:rPr>
            </w:pPr>
          </w:p>
        </w:tc>
      </w:tr>
      <w:tr w:rsidR="004D1628" w:rsidRPr="004D1628" w14:paraId="5DE46190" w14:textId="77777777" w:rsidTr="006F6541">
        <w:trPr>
          <w:trHeight w:val="372"/>
        </w:trPr>
        <w:tc>
          <w:tcPr>
            <w:tcW w:w="3096" w:type="dxa"/>
            <w:shd w:val="clear" w:color="auto" w:fill="FFFFFF" w:themeFill="background1"/>
            <w:vAlign w:val="center"/>
          </w:tcPr>
          <w:p w14:paraId="45684BE3" w14:textId="77777777" w:rsidR="005E6ECC" w:rsidRPr="004D1628" w:rsidRDefault="005E6ECC" w:rsidP="004C2ACF">
            <w:pPr>
              <w:jc w:val="both"/>
              <w:rPr>
                <w:rFonts w:ascii="Times New Roman" w:eastAsia="標楷體" w:hAnsi="Times New Roman" w:cs="Times New Roman"/>
                <w:color w:val="000000" w:themeColor="text1"/>
                <w:szCs w:val="24"/>
              </w:rPr>
            </w:pPr>
            <w:r w:rsidRPr="004D1628">
              <w:rPr>
                <w:rFonts w:ascii="Times New Roman" w:eastAsia="標楷體" w:hAnsi="Times New Roman" w:cs="Times New Roman"/>
                <w:color w:val="000000" w:themeColor="text1"/>
                <w:szCs w:val="24"/>
              </w:rPr>
              <w:t>家庭照顧據點</w:t>
            </w:r>
          </w:p>
        </w:tc>
        <w:tc>
          <w:tcPr>
            <w:tcW w:w="4111" w:type="dxa"/>
            <w:tcBorders>
              <w:right w:val="single" w:sz="4" w:space="0" w:color="auto"/>
            </w:tcBorders>
            <w:shd w:val="clear" w:color="auto" w:fill="FFFFFF" w:themeFill="background1"/>
            <w:vAlign w:val="center"/>
          </w:tcPr>
          <w:p w14:paraId="4D34302F" w14:textId="77777777" w:rsidR="005E6ECC" w:rsidRPr="004D1628" w:rsidRDefault="005E6ECC" w:rsidP="004C2ACF">
            <w:pPr>
              <w:jc w:val="both"/>
              <w:rPr>
                <w:rFonts w:ascii="Times New Roman" w:eastAsia="標楷體" w:hAnsi="Times New Roman" w:cs="Times New Roman"/>
                <w:color w:val="000000" w:themeColor="text1"/>
                <w:sz w:val="26"/>
                <w:szCs w:val="26"/>
                <w:lang w:val="x-none"/>
              </w:rPr>
            </w:pPr>
          </w:p>
        </w:tc>
        <w:tc>
          <w:tcPr>
            <w:tcW w:w="2409" w:type="dxa"/>
            <w:tcBorders>
              <w:left w:val="single" w:sz="4" w:space="0" w:color="auto"/>
            </w:tcBorders>
            <w:shd w:val="clear" w:color="auto" w:fill="FFFFFF" w:themeFill="background1"/>
            <w:vAlign w:val="center"/>
          </w:tcPr>
          <w:p w14:paraId="66296A6A" w14:textId="77777777" w:rsidR="005E6ECC" w:rsidRPr="004D1628" w:rsidRDefault="005E6ECC" w:rsidP="004C2ACF">
            <w:pPr>
              <w:jc w:val="both"/>
              <w:rPr>
                <w:rFonts w:ascii="Times New Roman" w:eastAsia="標楷體" w:hAnsi="Times New Roman" w:cs="Times New Roman"/>
                <w:color w:val="000000" w:themeColor="text1"/>
                <w:sz w:val="26"/>
                <w:szCs w:val="26"/>
                <w:lang w:val="x-none"/>
              </w:rPr>
            </w:pPr>
          </w:p>
        </w:tc>
      </w:tr>
      <w:tr w:rsidR="004D1628" w:rsidRPr="004D1628" w14:paraId="17AC6BCA" w14:textId="77777777" w:rsidTr="006F6541">
        <w:trPr>
          <w:trHeight w:val="356"/>
        </w:trPr>
        <w:tc>
          <w:tcPr>
            <w:tcW w:w="3096" w:type="dxa"/>
            <w:shd w:val="clear" w:color="auto" w:fill="FFFFFF" w:themeFill="background1"/>
            <w:vAlign w:val="center"/>
            <w:hideMark/>
          </w:tcPr>
          <w:p w14:paraId="1D7FB139" w14:textId="77777777" w:rsidR="005E6ECC" w:rsidRPr="004D1628" w:rsidRDefault="005E6ECC" w:rsidP="004C2ACF">
            <w:pPr>
              <w:jc w:val="both"/>
              <w:rPr>
                <w:rFonts w:ascii="Times New Roman" w:eastAsia="標楷體" w:hAnsi="Times New Roman" w:cs="Times New Roman"/>
                <w:color w:val="000000" w:themeColor="text1"/>
                <w:szCs w:val="24"/>
              </w:rPr>
            </w:pPr>
            <w:r w:rsidRPr="004D1628">
              <w:rPr>
                <w:rFonts w:ascii="Times New Roman" w:eastAsia="標楷體" w:hAnsi="Times New Roman" w:cs="Times New Roman"/>
                <w:color w:val="000000" w:themeColor="text1"/>
                <w:szCs w:val="24"/>
              </w:rPr>
              <w:t>居家醫療</w:t>
            </w:r>
          </w:p>
        </w:tc>
        <w:tc>
          <w:tcPr>
            <w:tcW w:w="4111" w:type="dxa"/>
            <w:tcBorders>
              <w:right w:val="single" w:sz="4" w:space="0" w:color="auto"/>
            </w:tcBorders>
            <w:shd w:val="clear" w:color="auto" w:fill="FFFFFF" w:themeFill="background1"/>
            <w:vAlign w:val="center"/>
            <w:hideMark/>
          </w:tcPr>
          <w:p w14:paraId="46BE9E5D" w14:textId="77777777" w:rsidR="005E6ECC" w:rsidRPr="004D1628" w:rsidRDefault="005E6ECC" w:rsidP="004C2ACF">
            <w:pPr>
              <w:jc w:val="both"/>
              <w:rPr>
                <w:rFonts w:ascii="Times New Roman" w:eastAsia="標楷體" w:hAnsi="Times New Roman" w:cs="Times New Roman"/>
                <w:color w:val="000000" w:themeColor="text1"/>
                <w:sz w:val="26"/>
                <w:szCs w:val="26"/>
              </w:rPr>
            </w:pPr>
          </w:p>
        </w:tc>
        <w:tc>
          <w:tcPr>
            <w:tcW w:w="2409" w:type="dxa"/>
            <w:tcBorders>
              <w:left w:val="single" w:sz="4" w:space="0" w:color="auto"/>
            </w:tcBorders>
            <w:shd w:val="clear" w:color="auto" w:fill="FFFFFF" w:themeFill="background1"/>
            <w:vAlign w:val="center"/>
          </w:tcPr>
          <w:p w14:paraId="19CE3AA4" w14:textId="77777777" w:rsidR="005E6ECC" w:rsidRPr="004D1628" w:rsidRDefault="005E6ECC" w:rsidP="004C2ACF">
            <w:pPr>
              <w:jc w:val="both"/>
              <w:rPr>
                <w:rFonts w:ascii="Times New Roman" w:eastAsia="標楷體" w:hAnsi="Times New Roman" w:cs="Times New Roman"/>
                <w:color w:val="000000" w:themeColor="text1"/>
                <w:sz w:val="26"/>
                <w:szCs w:val="26"/>
              </w:rPr>
            </w:pPr>
          </w:p>
        </w:tc>
      </w:tr>
      <w:tr w:rsidR="004D1628" w:rsidRPr="004D1628" w14:paraId="3DAFF760" w14:textId="77777777" w:rsidTr="006F6541">
        <w:trPr>
          <w:trHeight w:val="356"/>
        </w:trPr>
        <w:tc>
          <w:tcPr>
            <w:tcW w:w="3096" w:type="dxa"/>
            <w:shd w:val="clear" w:color="auto" w:fill="FFFFFF" w:themeFill="background1"/>
            <w:vAlign w:val="center"/>
            <w:hideMark/>
          </w:tcPr>
          <w:p w14:paraId="4CAFDF6D" w14:textId="77777777" w:rsidR="005E6ECC" w:rsidRPr="004D1628" w:rsidRDefault="005E6ECC" w:rsidP="004C2ACF">
            <w:pPr>
              <w:jc w:val="both"/>
              <w:rPr>
                <w:rFonts w:ascii="Times New Roman" w:eastAsia="標楷體" w:hAnsi="Times New Roman" w:cs="Times New Roman"/>
                <w:color w:val="000000" w:themeColor="text1"/>
                <w:szCs w:val="24"/>
              </w:rPr>
            </w:pPr>
            <w:r w:rsidRPr="004D1628">
              <w:rPr>
                <w:rFonts w:ascii="Times New Roman" w:eastAsia="標楷體" w:hAnsi="Times New Roman" w:cs="Times New Roman"/>
                <w:color w:val="000000" w:themeColor="text1"/>
                <w:szCs w:val="24"/>
              </w:rPr>
              <w:t>巷弄長照站</w:t>
            </w:r>
          </w:p>
        </w:tc>
        <w:tc>
          <w:tcPr>
            <w:tcW w:w="4111" w:type="dxa"/>
            <w:tcBorders>
              <w:right w:val="single" w:sz="4" w:space="0" w:color="auto"/>
            </w:tcBorders>
            <w:shd w:val="clear" w:color="auto" w:fill="FFFFFF" w:themeFill="background1"/>
            <w:vAlign w:val="center"/>
            <w:hideMark/>
          </w:tcPr>
          <w:p w14:paraId="121B3789" w14:textId="77777777" w:rsidR="005E6ECC" w:rsidRPr="004D1628" w:rsidRDefault="005E6ECC" w:rsidP="004C2ACF">
            <w:pPr>
              <w:jc w:val="both"/>
              <w:rPr>
                <w:rFonts w:ascii="Times New Roman" w:eastAsia="標楷體" w:hAnsi="Times New Roman" w:cs="Times New Roman"/>
                <w:color w:val="000000" w:themeColor="text1"/>
                <w:sz w:val="26"/>
                <w:szCs w:val="26"/>
              </w:rPr>
            </w:pPr>
          </w:p>
        </w:tc>
        <w:tc>
          <w:tcPr>
            <w:tcW w:w="2409" w:type="dxa"/>
            <w:tcBorders>
              <w:left w:val="single" w:sz="4" w:space="0" w:color="auto"/>
            </w:tcBorders>
            <w:shd w:val="clear" w:color="auto" w:fill="FFFFFF" w:themeFill="background1"/>
            <w:vAlign w:val="center"/>
          </w:tcPr>
          <w:p w14:paraId="392E3B91" w14:textId="77777777" w:rsidR="005E6ECC" w:rsidRPr="004D1628" w:rsidRDefault="005E6ECC" w:rsidP="004C2ACF">
            <w:pPr>
              <w:jc w:val="both"/>
              <w:rPr>
                <w:rFonts w:ascii="Times New Roman" w:eastAsia="標楷體" w:hAnsi="Times New Roman" w:cs="Times New Roman"/>
                <w:color w:val="000000" w:themeColor="text1"/>
                <w:sz w:val="26"/>
                <w:szCs w:val="26"/>
              </w:rPr>
            </w:pPr>
          </w:p>
        </w:tc>
      </w:tr>
      <w:tr w:rsidR="004D1628" w:rsidRPr="004D1628" w14:paraId="2F28FFB0" w14:textId="77777777" w:rsidTr="006F6541">
        <w:trPr>
          <w:trHeight w:val="356"/>
        </w:trPr>
        <w:tc>
          <w:tcPr>
            <w:tcW w:w="3096" w:type="dxa"/>
            <w:shd w:val="clear" w:color="auto" w:fill="FFFFFF" w:themeFill="background1"/>
            <w:vAlign w:val="center"/>
            <w:hideMark/>
          </w:tcPr>
          <w:p w14:paraId="22B20594" w14:textId="77777777" w:rsidR="005E6ECC" w:rsidRPr="004D1628" w:rsidRDefault="005E6ECC" w:rsidP="004C2ACF">
            <w:pPr>
              <w:jc w:val="both"/>
              <w:rPr>
                <w:rFonts w:ascii="Times New Roman" w:eastAsia="標楷體" w:hAnsi="Times New Roman" w:cs="Times New Roman"/>
                <w:color w:val="000000" w:themeColor="text1"/>
                <w:szCs w:val="24"/>
              </w:rPr>
            </w:pPr>
            <w:r w:rsidRPr="004D1628">
              <w:rPr>
                <w:rFonts w:ascii="Times New Roman" w:eastAsia="標楷體" w:hAnsi="Times New Roman" w:cs="Times New Roman"/>
                <w:color w:val="000000" w:themeColor="text1"/>
                <w:szCs w:val="24"/>
              </w:rPr>
              <w:t>團體家屋</w:t>
            </w:r>
          </w:p>
        </w:tc>
        <w:tc>
          <w:tcPr>
            <w:tcW w:w="4111" w:type="dxa"/>
            <w:tcBorders>
              <w:right w:val="single" w:sz="4" w:space="0" w:color="auto"/>
            </w:tcBorders>
            <w:shd w:val="clear" w:color="auto" w:fill="FFFFFF" w:themeFill="background1"/>
            <w:vAlign w:val="center"/>
            <w:hideMark/>
          </w:tcPr>
          <w:p w14:paraId="228CC13B" w14:textId="77777777" w:rsidR="005E6ECC" w:rsidRPr="004D1628" w:rsidRDefault="005E6ECC" w:rsidP="004C2ACF">
            <w:pPr>
              <w:jc w:val="both"/>
              <w:rPr>
                <w:rFonts w:ascii="Times New Roman" w:eastAsia="標楷體" w:hAnsi="Times New Roman" w:cs="Times New Roman"/>
                <w:color w:val="000000" w:themeColor="text1"/>
                <w:sz w:val="26"/>
                <w:szCs w:val="26"/>
              </w:rPr>
            </w:pPr>
          </w:p>
        </w:tc>
        <w:tc>
          <w:tcPr>
            <w:tcW w:w="2409" w:type="dxa"/>
            <w:tcBorders>
              <w:left w:val="single" w:sz="4" w:space="0" w:color="auto"/>
            </w:tcBorders>
            <w:shd w:val="clear" w:color="auto" w:fill="FFFFFF" w:themeFill="background1"/>
            <w:vAlign w:val="center"/>
          </w:tcPr>
          <w:p w14:paraId="0CDDAC55" w14:textId="77777777" w:rsidR="005E6ECC" w:rsidRPr="004D1628" w:rsidRDefault="005E6ECC" w:rsidP="004C2ACF">
            <w:pPr>
              <w:jc w:val="both"/>
              <w:rPr>
                <w:rFonts w:ascii="Times New Roman" w:eastAsia="標楷體" w:hAnsi="Times New Roman" w:cs="Times New Roman"/>
                <w:color w:val="000000" w:themeColor="text1"/>
                <w:sz w:val="26"/>
                <w:szCs w:val="26"/>
              </w:rPr>
            </w:pPr>
          </w:p>
        </w:tc>
      </w:tr>
      <w:tr w:rsidR="004D1628" w:rsidRPr="004D1628" w14:paraId="06CEEF32" w14:textId="77777777" w:rsidTr="006F6541">
        <w:trPr>
          <w:trHeight w:val="356"/>
        </w:trPr>
        <w:tc>
          <w:tcPr>
            <w:tcW w:w="3096" w:type="dxa"/>
            <w:shd w:val="clear" w:color="auto" w:fill="FFFFFF" w:themeFill="background1"/>
            <w:vAlign w:val="center"/>
          </w:tcPr>
          <w:p w14:paraId="52E5CF5D" w14:textId="77777777" w:rsidR="005E6ECC" w:rsidRPr="004D1628" w:rsidRDefault="005E6ECC" w:rsidP="004C2ACF">
            <w:pPr>
              <w:jc w:val="both"/>
              <w:rPr>
                <w:rFonts w:ascii="Times New Roman" w:eastAsia="標楷體" w:hAnsi="Times New Roman" w:cs="Times New Roman"/>
                <w:color w:val="000000" w:themeColor="text1"/>
                <w:szCs w:val="24"/>
              </w:rPr>
            </w:pPr>
            <w:r w:rsidRPr="004D1628">
              <w:rPr>
                <w:rFonts w:ascii="Times New Roman" w:eastAsia="標楷體" w:hAnsi="Times New Roman" w:cs="Times New Roman"/>
                <w:color w:val="000000" w:themeColor="text1"/>
                <w:szCs w:val="24"/>
              </w:rPr>
              <w:t>住宿型機構</w:t>
            </w:r>
          </w:p>
        </w:tc>
        <w:tc>
          <w:tcPr>
            <w:tcW w:w="4111" w:type="dxa"/>
            <w:tcBorders>
              <w:right w:val="single" w:sz="4" w:space="0" w:color="auto"/>
            </w:tcBorders>
            <w:shd w:val="clear" w:color="auto" w:fill="FFFFFF" w:themeFill="background1"/>
            <w:vAlign w:val="center"/>
          </w:tcPr>
          <w:p w14:paraId="5551071D" w14:textId="77777777" w:rsidR="005E6ECC" w:rsidRPr="004D1628" w:rsidRDefault="005E6ECC" w:rsidP="004C2ACF">
            <w:pPr>
              <w:jc w:val="both"/>
              <w:rPr>
                <w:rFonts w:ascii="Times New Roman" w:eastAsia="標楷體" w:hAnsi="Times New Roman" w:cs="Times New Roman"/>
                <w:color w:val="000000" w:themeColor="text1"/>
                <w:sz w:val="26"/>
                <w:szCs w:val="26"/>
                <w:lang w:val="x-none"/>
              </w:rPr>
            </w:pPr>
          </w:p>
        </w:tc>
        <w:tc>
          <w:tcPr>
            <w:tcW w:w="2409" w:type="dxa"/>
            <w:tcBorders>
              <w:left w:val="single" w:sz="4" w:space="0" w:color="auto"/>
            </w:tcBorders>
            <w:shd w:val="clear" w:color="auto" w:fill="FFFFFF" w:themeFill="background1"/>
            <w:vAlign w:val="center"/>
          </w:tcPr>
          <w:p w14:paraId="208AC5B2" w14:textId="77777777" w:rsidR="005E6ECC" w:rsidRPr="004D1628" w:rsidRDefault="005E6ECC" w:rsidP="004C2ACF">
            <w:pPr>
              <w:jc w:val="both"/>
              <w:rPr>
                <w:rFonts w:ascii="Times New Roman" w:eastAsia="標楷體" w:hAnsi="Times New Roman" w:cs="Times New Roman"/>
                <w:color w:val="000000" w:themeColor="text1"/>
                <w:sz w:val="26"/>
                <w:szCs w:val="26"/>
                <w:lang w:val="x-none"/>
              </w:rPr>
            </w:pPr>
          </w:p>
        </w:tc>
      </w:tr>
      <w:tr w:rsidR="004D1628" w:rsidRPr="004D1628" w14:paraId="5C76C97E" w14:textId="77777777" w:rsidTr="006F6541">
        <w:trPr>
          <w:trHeight w:val="356"/>
        </w:trPr>
        <w:tc>
          <w:tcPr>
            <w:tcW w:w="3096" w:type="dxa"/>
            <w:vAlign w:val="center"/>
          </w:tcPr>
          <w:p w14:paraId="4BBB071D" w14:textId="77777777" w:rsidR="005E6ECC" w:rsidRPr="004D1628" w:rsidRDefault="005E6ECC" w:rsidP="004C2ACF">
            <w:pPr>
              <w:jc w:val="both"/>
              <w:rPr>
                <w:rFonts w:ascii="Times New Roman" w:eastAsia="標楷體" w:hAnsi="Times New Roman" w:cs="Times New Roman"/>
                <w:color w:val="000000" w:themeColor="text1"/>
                <w:szCs w:val="24"/>
              </w:rPr>
            </w:pPr>
            <w:r w:rsidRPr="004D1628">
              <w:rPr>
                <w:rFonts w:ascii="Times New Roman" w:eastAsia="標楷體" w:hAnsi="Times New Roman" w:cs="Times New Roman"/>
                <w:color w:val="000000" w:themeColor="text1"/>
                <w:szCs w:val="24"/>
              </w:rPr>
              <w:t>居家護理</w:t>
            </w:r>
          </w:p>
        </w:tc>
        <w:tc>
          <w:tcPr>
            <w:tcW w:w="4111" w:type="dxa"/>
            <w:tcBorders>
              <w:right w:val="single" w:sz="4" w:space="0" w:color="auto"/>
            </w:tcBorders>
            <w:vAlign w:val="center"/>
          </w:tcPr>
          <w:p w14:paraId="610CB4FB" w14:textId="77777777" w:rsidR="005E6ECC" w:rsidRPr="004D1628" w:rsidRDefault="005E6ECC" w:rsidP="004C2ACF">
            <w:pPr>
              <w:jc w:val="both"/>
              <w:rPr>
                <w:rFonts w:ascii="Times New Roman" w:eastAsia="標楷體" w:hAnsi="Times New Roman" w:cs="Times New Roman"/>
                <w:color w:val="000000" w:themeColor="text1"/>
                <w:sz w:val="26"/>
                <w:szCs w:val="26"/>
                <w:lang w:val="x-none"/>
              </w:rPr>
            </w:pPr>
          </w:p>
        </w:tc>
        <w:tc>
          <w:tcPr>
            <w:tcW w:w="2409" w:type="dxa"/>
            <w:tcBorders>
              <w:left w:val="single" w:sz="4" w:space="0" w:color="auto"/>
            </w:tcBorders>
            <w:vAlign w:val="center"/>
          </w:tcPr>
          <w:p w14:paraId="3F87EC08" w14:textId="77777777" w:rsidR="005E6ECC" w:rsidRPr="004D1628" w:rsidRDefault="005E6ECC" w:rsidP="004C2ACF">
            <w:pPr>
              <w:jc w:val="both"/>
              <w:rPr>
                <w:rFonts w:ascii="Times New Roman" w:eastAsia="標楷體" w:hAnsi="Times New Roman" w:cs="Times New Roman"/>
                <w:color w:val="000000" w:themeColor="text1"/>
                <w:sz w:val="26"/>
                <w:szCs w:val="26"/>
                <w:lang w:val="x-none"/>
              </w:rPr>
            </w:pPr>
          </w:p>
        </w:tc>
      </w:tr>
      <w:tr w:rsidR="005E6ECC" w:rsidRPr="004D1628" w14:paraId="09BB757A" w14:textId="77777777" w:rsidTr="006F6541">
        <w:trPr>
          <w:trHeight w:val="356"/>
        </w:trPr>
        <w:tc>
          <w:tcPr>
            <w:tcW w:w="3096" w:type="dxa"/>
            <w:vAlign w:val="center"/>
            <w:hideMark/>
          </w:tcPr>
          <w:p w14:paraId="541CD7C4" w14:textId="77777777" w:rsidR="005E6ECC" w:rsidRPr="004D1628" w:rsidRDefault="005E6ECC" w:rsidP="004C2ACF">
            <w:pPr>
              <w:jc w:val="both"/>
              <w:rPr>
                <w:rFonts w:ascii="Times New Roman" w:eastAsia="標楷體" w:hAnsi="Times New Roman" w:cs="Times New Roman"/>
                <w:color w:val="000000" w:themeColor="text1"/>
                <w:szCs w:val="24"/>
              </w:rPr>
            </w:pPr>
            <w:r w:rsidRPr="004D1628">
              <w:rPr>
                <w:rFonts w:ascii="Times New Roman" w:eastAsia="標楷體" w:hAnsi="Times New Roman" w:cs="Times New Roman"/>
                <w:color w:val="000000" w:themeColor="text1"/>
                <w:szCs w:val="24"/>
              </w:rPr>
              <w:t>其他</w:t>
            </w:r>
            <w:r w:rsidRPr="004D1628">
              <w:rPr>
                <w:rFonts w:ascii="Times New Roman" w:eastAsia="標楷體" w:hAnsi="Times New Roman" w:cs="Times New Roman"/>
                <w:color w:val="000000" w:themeColor="text1"/>
                <w:szCs w:val="24"/>
              </w:rPr>
              <w:t>(</w:t>
            </w:r>
            <w:r w:rsidRPr="004D1628">
              <w:rPr>
                <w:rFonts w:ascii="Times New Roman" w:eastAsia="標楷體" w:hAnsi="Times New Roman" w:cs="Times New Roman"/>
                <w:color w:val="000000" w:themeColor="text1"/>
                <w:szCs w:val="24"/>
              </w:rPr>
              <w:t>請自填類別</w:t>
            </w:r>
            <w:r w:rsidRPr="004D1628">
              <w:rPr>
                <w:rFonts w:ascii="Times New Roman" w:eastAsia="標楷體" w:hAnsi="Times New Roman" w:cs="Times New Roman"/>
                <w:color w:val="000000" w:themeColor="text1"/>
                <w:szCs w:val="24"/>
              </w:rPr>
              <w:t>)</w:t>
            </w:r>
          </w:p>
        </w:tc>
        <w:tc>
          <w:tcPr>
            <w:tcW w:w="4111" w:type="dxa"/>
            <w:tcBorders>
              <w:right w:val="single" w:sz="4" w:space="0" w:color="auto"/>
            </w:tcBorders>
            <w:vAlign w:val="center"/>
            <w:hideMark/>
          </w:tcPr>
          <w:p w14:paraId="718E50BE" w14:textId="77777777" w:rsidR="005E6ECC" w:rsidRPr="004D1628" w:rsidRDefault="005E6ECC" w:rsidP="004C2ACF">
            <w:pPr>
              <w:jc w:val="both"/>
              <w:rPr>
                <w:rFonts w:ascii="Times New Roman" w:eastAsia="標楷體" w:hAnsi="Times New Roman" w:cs="Times New Roman"/>
                <w:color w:val="000000" w:themeColor="text1"/>
                <w:sz w:val="26"/>
                <w:szCs w:val="26"/>
              </w:rPr>
            </w:pPr>
          </w:p>
        </w:tc>
        <w:tc>
          <w:tcPr>
            <w:tcW w:w="2409" w:type="dxa"/>
            <w:tcBorders>
              <w:left w:val="single" w:sz="4" w:space="0" w:color="auto"/>
            </w:tcBorders>
            <w:vAlign w:val="center"/>
          </w:tcPr>
          <w:p w14:paraId="7BBC815B" w14:textId="77777777" w:rsidR="005E6ECC" w:rsidRPr="004D1628" w:rsidRDefault="005E6ECC" w:rsidP="004C2ACF">
            <w:pPr>
              <w:jc w:val="both"/>
              <w:rPr>
                <w:rFonts w:ascii="Times New Roman" w:eastAsia="標楷體" w:hAnsi="Times New Roman" w:cs="Times New Roman"/>
                <w:color w:val="000000" w:themeColor="text1"/>
                <w:sz w:val="26"/>
                <w:szCs w:val="26"/>
              </w:rPr>
            </w:pPr>
          </w:p>
        </w:tc>
      </w:tr>
    </w:tbl>
    <w:p w14:paraId="77966EB5" w14:textId="77777777" w:rsidR="005E6ECC" w:rsidRPr="004D1628" w:rsidRDefault="005E6ECC" w:rsidP="005E6ECC">
      <w:pPr>
        <w:jc w:val="both"/>
        <w:rPr>
          <w:rFonts w:ascii="Times New Roman" w:eastAsia="標楷體" w:hAnsi="Times New Roman" w:cs="Times New Roman"/>
          <w:b/>
          <w:color w:val="000000" w:themeColor="text1"/>
          <w:sz w:val="16"/>
          <w:szCs w:val="16"/>
          <w:lang w:val="x-none"/>
        </w:rPr>
      </w:pPr>
    </w:p>
    <w:p w14:paraId="61220818" w14:textId="77777777" w:rsidR="005E6ECC" w:rsidRPr="004D1628" w:rsidRDefault="005E6ECC" w:rsidP="005E6ECC">
      <w:pPr>
        <w:jc w:val="both"/>
        <w:rPr>
          <w:rFonts w:ascii="Times New Roman" w:eastAsia="標楷體" w:hAnsi="Times New Roman" w:cs="Times New Roman"/>
          <w:color w:val="000000" w:themeColor="text1"/>
          <w:szCs w:val="24"/>
          <w:lang w:val="x-none"/>
        </w:rPr>
      </w:pPr>
      <w:r w:rsidRPr="004D1628">
        <w:rPr>
          <w:rFonts w:ascii="Times New Roman" w:eastAsia="標楷體" w:hAnsi="Times New Roman" w:cs="Times New Roman"/>
          <w:color w:val="000000" w:themeColor="text1"/>
          <w:szCs w:val="24"/>
          <w:lang w:val="x-none"/>
        </w:rPr>
        <w:t>(</w:t>
      </w:r>
      <w:r w:rsidRPr="004D1628">
        <w:rPr>
          <w:rFonts w:ascii="Times New Roman" w:eastAsia="標楷體" w:hAnsi="Times New Roman" w:cs="Times New Roman"/>
          <w:color w:val="000000" w:themeColor="text1"/>
          <w:szCs w:val="24"/>
          <w:lang w:val="x-none"/>
        </w:rPr>
        <w:t>十二</w:t>
      </w:r>
      <w:r w:rsidRPr="004D1628">
        <w:rPr>
          <w:rFonts w:ascii="Times New Roman" w:eastAsia="標楷體" w:hAnsi="Times New Roman" w:cs="Times New Roman"/>
          <w:color w:val="000000" w:themeColor="text1"/>
          <w:szCs w:val="24"/>
          <w:lang w:val="x-none"/>
        </w:rPr>
        <w:t>)</w:t>
      </w:r>
      <w:r w:rsidRPr="004D1628">
        <w:rPr>
          <w:rFonts w:ascii="Times New Roman" w:eastAsia="標楷體" w:hAnsi="Times New Roman" w:cs="Times New Roman"/>
          <w:color w:val="000000" w:themeColor="text1"/>
          <w:szCs w:val="24"/>
          <w:lang w:val="x-none"/>
        </w:rPr>
        <w:t>社區暨跨專業整合現況</w:t>
      </w:r>
    </w:p>
    <w:p w14:paraId="719D61C0" w14:textId="77777777" w:rsidR="005E6ECC" w:rsidRPr="004D1628" w:rsidRDefault="005E6ECC" w:rsidP="005E6ECC">
      <w:pPr>
        <w:jc w:val="both"/>
        <w:rPr>
          <w:rFonts w:ascii="Times New Roman" w:eastAsia="標楷體" w:hAnsi="Times New Roman" w:cs="Times New Roman"/>
          <w:color w:val="000000" w:themeColor="text1"/>
          <w:szCs w:val="24"/>
          <w:lang w:val="x-none"/>
        </w:rPr>
      </w:pPr>
      <w:r w:rsidRPr="004D1628">
        <w:rPr>
          <w:rFonts w:ascii="Times New Roman" w:eastAsia="標楷體" w:hAnsi="Times New Roman" w:cs="Times New Roman"/>
          <w:color w:val="000000" w:themeColor="text1"/>
          <w:szCs w:val="24"/>
          <w:lang w:val="x-none"/>
        </w:rPr>
        <w:t xml:space="preserve">1. </w:t>
      </w:r>
      <w:r w:rsidRPr="004D1628">
        <w:rPr>
          <w:rFonts w:ascii="Times New Roman" w:eastAsia="標楷體" w:hAnsi="Times New Roman" w:cs="Times New Roman"/>
          <w:color w:val="000000" w:themeColor="text1"/>
          <w:szCs w:val="24"/>
          <w:lang w:val="x-none"/>
        </w:rPr>
        <w:t>社區資源網絡會議</w:t>
      </w:r>
      <w:r w:rsidRPr="004D1628">
        <w:rPr>
          <w:rFonts w:ascii="Times New Roman" w:eastAsia="標楷體" w:hAnsi="Times New Roman" w:cs="Times New Roman"/>
          <w:color w:val="000000" w:themeColor="text1"/>
          <w:szCs w:val="24"/>
          <w:lang w:val="x-none"/>
        </w:rPr>
        <w:t>(AB</w:t>
      </w:r>
      <w:r w:rsidRPr="004D1628">
        <w:rPr>
          <w:rFonts w:ascii="Times New Roman" w:eastAsia="標楷體" w:hAnsi="Times New Roman" w:cs="Times New Roman"/>
          <w:color w:val="000000" w:themeColor="text1"/>
          <w:szCs w:val="24"/>
          <w:lang w:val="x-none"/>
        </w:rPr>
        <w:t>會議</w:t>
      </w:r>
      <w:r w:rsidRPr="004D1628">
        <w:rPr>
          <w:rFonts w:ascii="Times New Roman" w:eastAsia="標楷體" w:hAnsi="Times New Roman" w:cs="Times New Roman"/>
          <w:color w:val="000000" w:themeColor="text1"/>
          <w:szCs w:val="24"/>
          <w:lang w:val="x-none"/>
        </w:rPr>
        <w:t>)</w:t>
      </w:r>
    </w:p>
    <w:tbl>
      <w:tblPr>
        <w:tblStyle w:val="a5"/>
        <w:tblW w:w="5000" w:type="pct"/>
        <w:tblLook w:val="04A0" w:firstRow="1" w:lastRow="0" w:firstColumn="1" w:lastColumn="0" w:noHBand="0" w:noVBand="1"/>
      </w:tblPr>
      <w:tblGrid>
        <w:gridCol w:w="3020"/>
        <w:gridCol w:w="3021"/>
        <w:gridCol w:w="3019"/>
      </w:tblGrid>
      <w:tr w:rsidR="004D1628" w:rsidRPr="004D1628" w14:paraId="0B785DCD" w14:textId="77777777" w:rsidTr="004C2ACF">
        <w:tc>
          <w:tcPr>
            <w:tcW w:w="1667" w:type="pct"/>
          </w:tcPr>
          <w:p w14:paraId="3DBBE535" w14:textId="77777777" w:rsidR="005E6ECC" w:rsidRPr="004D1628" w:rsidRDefault="005E6ECC" w:rsidP="004C2ACF">
            <w:pPr>
              <w:jc w:val="both"/>
              <w:rPr>
                <w:rFonts w:ascii="Times New Roman" w:eastAsia="標楷體" w:hAnsi="Times New Roman" w:cs="Times New Roman"/>
                <w:color w:val="000000" w:themeColor="text1"/>
                <w:szCs w:val="24"/>
                <w:lang w:val="x-none"/>
              </w:rPr>
            </w:pPr>
            <w:r w:rsidRPr="004D1628">
              <w:rPr>
                <w:rFonts w:ascii="Times New Roman" w:eastAsia="標楷體" w:hAnsi="Times New Roman" w:cs="Times New Roman"/>
                <w:color w:val="000000" w:themeColor="text1"/>
                <w:szCs w:val="24"/>
                <w:lang w:val="x-none"/>
              </w:rPr>
              <w:t>會議時間</w:t>
            </w:r>
          </w:p>
        </w:tc>
        <w:tc>
          <w:tcPr>
            <w:tcW w:w="1667" w:type="pct"/>
          </w:tcPr>
          <w:p w14:paraId="6C54EFCD" w14:textId="77777777" w:rsidR="005E6ECC" w:rsidRPr="004D1628" w:rsidRDefault="005E6ECC" w:rsidP="004C2ACF">
            <w:pPr>
              <w:jc w:val="both"/>
              <w:rPr>
                <w:rFonts w:ascii="Times New Roman" w:eastAsia="標楷體" w:hAnsi="Times New Roman" w:cs="Times New Roman"/>
                <w:color w:val="000000" w:themeColor="text1"/>
                <w:szCs w:val="24"/>
                <w:lang w:val="x-none"/>
              </w:rPr>
            </w:pPr>
            <w:r w:rsidRPr="004D1628">
              <w:rPr>
                <w:rFonts w:ascii="Times New Roman" w:eastAsia="標楷體" w:hAnsi="Times New Roman" w:cs="Times New Roman"/>
                <w:color w:val="000000" w:themeColor="text1"/>
                <w:szCs w:val="24"/>
                <w:lang w:val="x-none"/>
              </w:rPr>
              <w:t>討論議題</w:t>
            </w:r>
          </w:p>
        </w:tc>
        <w:tc>
          <w:tcPr>
            <w:tcW w:w="1666" w:type="pct"/>
          </w:tcPr>
          <w:p w14:paraId="11808B9A" w14:textId="77777777" w:rsidR="005E6ECC" w:rsidRPr="004D1628" w:rsidRDefault="005E6ECC" w:rsidP="004C2ACF">
            <w:pPr>
              <w:jc w:val="both"/>
              <w:rPr>
                <w:rFonts w:ascii="Times New Roman" w:eastAsia="標楷體" w:hAnsi="Times New Roman" w:cs="Times New Roman"/>
                <w:color w:val="000000" w:themeColor="text1"/>
                <w:szCs w:val="24"/>
                <w:lang w:val="x-none"/>
              </w:rPr>
            </w:pPr>
            <w:r w:rsidRPr="004D1628">
              <w:rPr>
                <w:rFonts w:ascii="Times New Roman" w:eastAsia="標楷體" w:hAnsi="Times New Roman" w:cs="Times New Roman"/>
                <w:color w:val="000000" w:themeColor="text1"/>
                <w:szCs w:val="24"/>
                <w:lang w:val="x-none"/>
              </w:rPr>
              <w:t>與會單位數</w:t>
            </w:r>
          </w:p>
        </w:tc>
      </w:tr>
      <w:tr w:rsidR="004D1628" w:rsidRPr="004D1628" w14:paraId="1961BC00" w14:textId="77777777" w:rsidTr="004C2ACF">
        <w:tc>
          <w:tcPr>
            <w:tcW w:w="1667" w:type="pct"/>
          </w:tcPr>
          <w:p w14:paraId="23B3468F" w14:textId="77777777" w:rsidR="005E6ECC" w:rsidRPr="004D1628" w:rsidRDefault="005E6ECC" w:rsidP="004C2ACF">
            <w:pPr>
              <w:snapToGrid w:val="0"/>
              <w:jc w:val="both"/>
              <w:rPr>
                <w:rFonts w:ascii="Times New Roman" w:eastAsia="標楷體" w:hAnsi="Times New Roman" w:cs="Times New Roman"/>
                <w:color w:val="000000" w:themeColor="text1"/>
                <w:sz w:val="28"/>
                <w:szCs w:val="28"/>
                <w:lang w:val="x-none"/>
              </w:rPr>
            </w:pPr>
          </w:p>
        </w:tc>
        <w:tc>
          <w:tcPr>
            <w:tcW w:w="1667" w:type="pct"/>
          </w:tcPr>
          <w:p w14:paraId="2FA6A18F" w14:textId="77777777" w:rsidR="005E6ECC" w:rsidRPr="004D1628" w:rsidRDefault="005E6ECC" w:rsidP="004C2ACF">
            <w:pPr>
              <w:snapToGrid w:val="0"/>
              <w:jc w:val="both"/>
              <w:rPr>
                <w:rFonts w:ascii="Times New Roman" w:eastAsia="標楷體" w:hAnsi="Times New Roman" w:cs="Times New Roman"/>
                <w:color w:val="000000" w:themeColor="text1"/>
                <w:sz w:val="28"/>
                <w:szCs w:val="28"/>
                <w:lang w:val="x-none"/>
              </w:rPr>
            </w:pPr>
          </w:p>
        </w:tc>
        <w:tc>
          <w:tcPr>
            <w:tcW w:w="1666" w:type="pct"/>
          </w:tcPr>
          <w:p w14:paraId="2690BAF9" w14:textId="77777777" w:rsidR="005E6ECC" w:rsidRPr="004D1628" w:rsidRDefault="005E6ECC" w:rsidP="004C2ACF">
            <w:pPr>
              <w:snapToGrid w:val="0"/>
              <w:jc w:val="both"/>
              <w:rPr>
                <w:rFonts w:ascii="Times New Roman" w:eastAsia="標楷體" w:hAnsi="Times New Roman" w:cs="Times New Roman"/>
                <w:color w:val="000000" w:themeColor="text1"/>
                <w:sz w:val="28"/>
                <w:szCs w:val="28"/>
                <w:lang w:val="x-none"/>
              </w:rPr>
            </w:pPr>
          </w:p>
        </w:tc>
      </w:tr>
      <w:tr w:rsidR="004D1628" w:rsidRPr="004D1628" w14:paraId="60DE3F44" w14:textId="77777777" w:rsidTr="004C2ACF">
        <w:tc>
          <w:tcPr>
            <w:tcW w:w="1667" w:type="pct"/>
          </w:tcPr>
          <w:p w14:paraId="557601CC" w14:textId="77777777" w:rsidR="005E6ECC" w:rsidRPr="004D1628" w:rsidRDefault="005E6ECC" w:rsidP="004C2ACF">
            <w:pPr>
              <w:snapToGrid w:val="0"/>
              <w:jc w:val="both"/>
              <w:rPr>
                <w:rFonts w:ascii="Times New Roman" w:eastAsia="標楷體" w:hAnsi="Times New Roman" w:cs="Times New Roman"/>
                <w:color w:val="000000" w:themeColor="text1"/>
                <w:sz w:val="28"/>
                <w:szCs w:val="28"/>
                <w:lang w:val="x-none"/>
              </w:rPr>
            </w:pPr>
          </w:p>
        </w:tc>
        <w:tc>
          <w:tcPr>
            <w:tcW w:w="1667" w:type="pct"/>
          </w:tcPr>
          <w:p w14:paraId="2B2FD8FC" w14:textId="77777777" w:rsidR="005E6ECC" w:rsidRPr="004D1628" w:rsidRDefault="005E6ECC" w:rsidP="004C2ACF">
            <w:pPr>
              <w:snapToGrid w:val="0"/>
              <w:jc w:val="both"/>
              <w:rPr>
                <w:rFonts w:ascii="Times New Roman" w:eastAsia="標楷體" w:hAnsi="Times New Roman" w:cs="Times New Roman"/>
                <w:color w:val="000000" w:themeColor="text1"/>
                <w:sz w:val="28"/>
                <w:szCs w:val="28"/>
                <w:lang w:val="x-none"/>
              </w:rPr>
            </w:pPr>
          </w:p>
        </w:tc>
        <w:tc>
          <w:tcPr>
            <w:tcW w:w="1666" w:type="pct"/>
          </w:tcPr>
          <w:p w14:paraId="65A40845" w14:textId="77777777" w:rsidR="005E6ECC" w:rsidRPr="004D1628" w:rsidRDefault="005E6ECC" w:rsidP="004C2ACF">
            <w:pPr>
              <w:snapToGrid w:val="0"/>
              <w:jc w:val="both"/>
              <w:rPr>
                <w:rFonts w:ascii="Times New Roman" w:eastAsia="標楷體" w:hAnsi="Times New Roman" w:cs="Times New Roman"/>
                <w:color w:val="000000" w:themeColor="text1"/>
                <w:sz w:val="28"/>
                <w:szCs w:val="28"/>
                <w:lang w:val="x-none"/>
              </w:rPr>
            </w:pPr>
          </w:p>
        </w:tc>
      </w:tr>
    </w:tbl>
    <w:p w14:paraId="492E0BBD" w14:textId="77777777" w:rsidR="005E6ECC" w:rsidRPr="004D1628" w:rsidRDefault="005E6ECC" w:rsidP="005E6ECC">
      <w:pPr>
        <w:jc w:val="both"/>
        <w:rPr>
          <w:rFonts w:ascii="Times New Roman" w:eastAsia="標楷體" w:hAnsi="Times New Roman" w:cs="Times New Roman"/>
          <w:color w:val="000000" w:themeColor="text1"/>
          <w:szCs w:val="24"/>
          <w:lang w:val="x-none"/>
        </w:rPr>
      </w:pPr>
      <w:r w:rsidRPr="004D1628">
        <w:rPr>
          <w:rFonts w:ascii="Times New Roman" w:eastAsia="標楷體" w:hAnsi="Times New Roman" w:cs="Times New Roman"/>
          <w:color w:val="000000" w:themeColor="text1"/>
          <w:szCs w:val="24"/>
          <w:lang w:val="x-none"/>
        </w:rPr>
        <w:t xml:space="preserve">2. </w:t>
      </w:r>
      <w:r w:rsidRPr="004D1628">
        <w:rPr>
          <w:rFonts w:ascii="Times New Roman" w:eastAsia="標楷體" w:hAnsi="Times New Roman" w:cs="Times New Roman"/>
          <w:color w:val="000000" w:themeColor="text1"/>
          <w:szCs w:val="24"/>
          <w:lang w:val="x-none"/>
        </w:rPr>
        <w:t>區域跨專業個案討論會</w:t>
      </w:r>
    </w:p>
    <w:tbl>
      <w:tblPr>
        <w:tblStyle w:val="a5"/>
        <w:tblW w:w="5000" w:type="pct"/>
        <w:tblLook w:val="04A0" w:firstRow="1" w:lastRow="0" w:firstColumn="1" w:lastColumn="0" w:noHBand="0" w:noVBand="1"/>
      </w:tblPr>
      <w:tblGrid>
        <w:gridCol w:w="2301"/>
        <w:gridCol w:w="2223"/>
        <w:gridCol w:w="2517"/>
        <w:gridCol w:w="2019"/>
      </w:tblGrid>
      <w:tr w:rsidR="004D1628" w:rsidRPr="004D1628" w14:paraId="0FC845FD" w14:textId="77777777" w:rsidTr="004C2ACF">
        <w:tc>
          <w:tcPr>
            <w:tcW w:w="1270" w:type="pct"/>
          </w:tcPr>
          <w:p w14:paraId="06852B0E" w14:textId="77777777" w:rsidR="005E6ECC" w:rsidRPr="004D1628" w:rsidRDefault="005E6ECC" w:rsidP="004C2ACF">
            <w:pPr>
              <w:snapToGrid w:val="0"/>
              <w:jc w:val="both"/>
              <w:rPr>
                <w:rFonts w:ascii="Times New Roman" w:eastAsia="標楷體" w:hAnsi="Times New Roman" w:cs="Times New Roman"/>
                <w:color w:val="000000" w:themeColor="text1"/>
                <w:szCs w:val="24"/>
                <w:lang w:val="x-none"/>
              </w:rPr>
            </w:pPr>
            <w:r w:rsidRPr="004D1628">
              <w:rPr>
                <w:rFonts w:ascii="Times New Roman" w:eastAsia="標楷體" w:hAnsi="Times New Roman" w:cs="Times New Roman"/>
                <w:color w:val="000000" w:themeColor="text1"/>
                <w:szCs w:val="24"/>
                <w:lang w:val="x-none"/>
              </w:rPr>
              <w:t>會議時間</w:t>
            </w:r>
          </w:p>
        </w:tc>
        <w:tc>
          <w:tcPr>
            <w:tcW w:w="1227" w:type="pct"/>
          </w:tcPr>
          <w:p w14:paraId="3DD15FF3" w14:textId="77777777" w:rsidR="005E6ECC" w:rsidRPr="004D1628" w:rsidRDefault="005E6ECC" w:rsidP="004C2ACF">
            <w:pPr>
              <w:snapToGrid w:val="0"/>
              <w:jc w:val="both"/>
              <w:rPr>
                <w:rFonts w:ascii="Times New Roman" w:eastAsia="標楷體" w:hAnsi="Times New Roman" w:cs="Times New Roman"/>
                <w:color w:val="000000" w:themeColor="text1"/>
                <w:szCs w:val="24"/>
                <w:lang w:val="x-none"/>
              </w:rPr>
            </w:pPr>
            <w:r w:rsidRPr="004D1628">
              <w:rPr>
                <w:rFonts w:ascii="Times New Roman" w:eastAsia="標楷體" w:hAnsi="Times New Roman" w:cs="Times New Roman"/>
                <w:color w:val="000000" w:themeColor="text1"/>
                <w:szCs w:val="24"/>
                <w:lang w:val="x-none"/>
              </w:rPr>
              <w:t>討論個案議題</w:t>
            </w:r>
          </w:p>
        </w:tc>
        <w:tc>
          <w:tcPr>
            <w:tcW w:w="1389" w:type="pct"/>
          </w:tcPr>
          <w:p w14:paraId="245AB908" w14:textId="77777777" w:rsidR="005E6ECC" w:rsidRPr="004D1628" w:rsidRDefault="005E6ECC" w:rsidP="004C2ACF">
            <w:pPr>
              <w:snapToGrid w:val="0"/>
              <w:jc w:val="both"/>
              <w:rPr>
                <w:rFonts w:ascii="Times New Roman" w:eastAsia="標楷體" w:hAnsi="Times New Roman" w:cs="Times New Roman"/>
                <w:color w:val="000000" w:themeColor="text1"/>
                <w:szCs w:val="24"/>
                <w:lang w:val="x-none"/>
              </w:rPr>
            </w:pPr>
            <w:r w:rsidRPr="004D1628">
              <w:rPr>
                <w:rFonts w:ascii="Times New Roman" w:eastAsia="標楷體" w:hAnsi="Times New Roman" w:cs="Times New Roman"/>
                <w:color w:val="000000" w:themeColor="text1"/>
                <w:szCs w:val="24"/>
                <w:lang w:val="x-none"/>
              </w:rPr>
              <w:t>幾種專業人員參加</w:t>
            </w:r>
          </w:p>
        </w:tc>
        <w:tc>
          <w:tcPr>
            <w:tcW w:w="1114" w:type="pct"/>
          </w:tcPr>
          <w:p w14:paraId="477933E2" w14:textId="77777777" w:rsidR="005E6ECC" w:rsidRPr="004D1628" w:rsidRDefault="005E6ECC" w:rsidP="004C2ACF">
            <w:pPr>
              <w:snapToGrid w:val="0"/>
              <w:jc w:val="both"/>
              <w:rPr>
                <w:rFonts w:ascii="Times New Roman" w:eastAsia="標楷體" w:hAnsi="Times New Roman" w:cs="Times New Roman"/>
                <w:color w:val="000000" w:themeColor="text1"/>
                <w:szCs w:val="24"/>
                <w:lang w:val="x-none"/>
              </w:rPr>
            </w:pPr>
            <w:r w:rsidRPr="004D1628">
              <w:rPr>
                <w:rFonts w:ascii="Times New Roman" w:eastAsia="標楷體" w:hAnsi="Times New Roman" w:cs="Times New Roman"/>
                <w:color w:val="000000" w:themeColor="text1"/>
                <w:szCs w:val="24"/>
                <w:lang w:val="x-none"/>
              </w:rPr>
              <w:t>與會專業人員數</w:t>
            </w:r>
          </w:p>
        </w:tc>
      </w:tr>
      <w:tr w:rsidR="004D1628" w:rsidRPr="004D1628" w14:paraId="1651C767" w14:textId="77777777" w:rsidTr="004C2ACF">
        <w:tc>
          <w:tcPr>
            <w:tcW w:w="1270" w:type="pct"/>
          </w:tcPr>
          <w:p w14:paraId="1131A912" w14:textId="77777777" w:rsidR="005E6ECC" w:rsidRPr="004D1628" w:rsidRDefault="005E6ECC" w:rsidP="004C2ACF">
            <w:pPr>
              <w:snapToGrid w:val="0"/>
              <w:jc w:val="both"/>
              <w:rPr>
                <w:rFonts w:ascii="Times New Roman" w:eastAsia="標楷體" w:hAnsi="Times New Roman" w:cs="Times New Roman"/>
                <w:color w:val="000000" w:themeColor="text1"/>
                <w:sz w:val="28"/>
                <w:szCs w:val="28"/>
                <w:lang w:val="x-none"/>
              </w:rPr>
            </w:pPr>
          </w:p>
        </w:tc>
        <w:tc>
          <w:tcPr>
            <w:tcW w:w="1227" w:type="pct"/>
          </w:tcPr>
          <w:p w14:paraId="392FC6D2" w14:textId="77777777" w:rsidR="005E6ECC" w:rsidRPr="004D1628" w:rsidRDefault="005E6ECC" w:rsidP="004C2ACF">
            <w:pPr>
              <w:snapToGrid w:val="0"/>
              <w:jc w:val="both"/>
              <w:rPr>
                <w:rFonts w:ascii="Times New Roman" w:eastAsia="標楷體" w:hAnsi="Times New Roman" w:cs="Times New Roman"/>
                <w:color w:val="000000" w:themeColor="text1"/>
                <w:sz w:val="28"/>
                <w:szCs w:val="28"/>
                <w:lang w:val="x-none"/>
              </w:rPr>
            </w:pPr>
          </w:p>
        </w:tc>
        <w:tc>
          <w:tcPr>
            <w:tcW w:w="1389" w:type="pct"/>
          </w:tcPr>
          <w:p w14:paraId="78EB315D" w14:textId="77777777" w:rsidR="005E6ECC" w:rsidRPr="004D1628" w:rsidRDefault="005E6ECC" w:rsidP="004C2ACF">
            <w:pPr>
              <w:snapToGrid w:val="0"/>
              <w:jc w:val="both"/>
              <w:rPr>
                <w:rFonts w:ascii="Times New Roman" w:eastAsia="標楷體" w:hAnsi="Times New Roman" w:cs="Times New Roman"/>
                <w:color w:val="000000" w:themeColor="text1"/>
                <w:sz w:val="28"/>
                <w:szCs w:val="28"/>
                <w:lang w:val="x-none"/>
              </w:rPr>
            </w:pPr>
          </w:p>
        </w:tc>
        <w:tc>
          <w:tcPr>
            <w:tcW w:w="1114" w:type="pct"/>
          </w:tcPr>
          <w:p w14:paraId="71D1BD22" w14:textId="77777777" w:rsidR="005E6ECC" w:rsidRPr="004D1628" w:rsidRDefault="005E6ECC" w:rsidP="004C2ACF">
            <w:pPr>
              <w:snapToGrid w:val="0"/>
              <w:jc w:val="both"/>
              <w:rPr>
                <w:rFonts w:ascii="Times New Roman" w:eastAsia="標楷體" w:hAnsi="Times New Roman" w:cs="Times New Roman"/>
                <w:color w:val="000000" w:themeColor="text1"/>
                <w:sz w:val="28"/>
                <w:szCs w:val="28"/>
                <w:lang w:val="x-none"/>
              </w:rPr>
            </w:pPr>
          </w:p>
        </w:tc>
      </w:tr>
      <w:tr w:rsidR="004D1628" w:rsidRPr="004D1628" w14:paraId="437DB5EC" w14:textId="77777777" w:rsidTr="004C2ACF">
        <w:tc>
          <w:tcPr>
            <w:tcW w:w="1270" w:type="pct"/>
          </w:tcPr>
          <w:p w14:paraId="5A5B6C3E" w14:textId="77777777" w:rsidR="005E6ECC" w:rsidRPr="004D1628" w:rsidRDefault="005E6ECC" w:rsidP="004C2ACF">
            <w:pPr>
              <w:snapToGrid w:val="0"/>
              <w:jc w:val="both"/>
              <w:rPr>
                <w:rFonts w:ascii="Times New Roman" w:eastAsia="標楷體" w:hAnsi="Times New Roman" w:cs="Times New Roman"/>
                <w:color w:val="000000" w:themeColor="text1"/>
                <w:sz w:val="28"/>
                <w:szCs w:val="28"/>
                <w:lang w:val="x-none"/>
              </w:rPr>
            </w:pPr>
          </w:p>
        </w:tc>
        <w:tc>
          <w:tcPr>
            <w:tcW w:w="1227" w:type="pct"/>
          </w:tcPr>
          <w:p w14:paraId="00547EB6" w14:textId="77777777" w:rsidR="005E6ECC" w:rsidRPr="004D1628" w:rsidRDefault="005E6ECC" w:rsidP="004C2ACF">
            <w:pPr>
              <w:snapToGrid w:val="0"/>
              <w:jc w:val="both"/>
              <w:rPr>
                <w:rFonts w:ascii="Times New Roman" w:eastAsia="標楷體" w:hAnsi="Times New Roman" w:cs="Times New Roman"/>
                <w:color w:val="000000" w:themeColor="text1"/>
                <w:sz w:val="28"/>
                <w:szCs w:val="28"/>
                <w:lang w:val="x-none"/>
              </w:rPr>
            </w:pPr>
          </w:p>
        </w:tc>
        <w:tc>
          <w:tcPr>
            <w:tcW w:w="1389" w:type="pct"/>
          </w:tcPr>
          <w:p w14:paraId="448DCD14" w14:textId="77777777" w:rsidR="005E6ECC" w:rsidRPr="004D1628" w:rsidRDefault="005E6ECC" w:rsidP="004C2ACF">
            <w:pPr>
              <w:snapToGrid w:val="0"/>
              <w:jc w:val="both"/>
              <w:rPr>
                <w:rFonts w:ascii="Times New Roman" w:eastAsia="標楷體" w:hAnsi="Times New Roman" w:cs="Times New Roman"/>
                <w:color w:val="000000" w:themeColor="text1"/>
                <w:sz w:val="28"/>
                <w:szCs w:val="28"/>
                <w:lang w:val="x-none"/>
              </w:rPr>
            </w:pPr>
          </w:p>
        </w:tc>
        <w:tc>
          <w:tcPr>
            <w:tcW w:w="1114" w:type="pct"/>
          </w:tcPr>
          <w:p w14:paraId="0F01649E" w14:textId="77777777" w:rsidR="005E6ECC" w:rsidRPr="004D1628" w:rsidRDefault="005E6ECC" w:rsidP="004C2ACF">
            <w:pPr>
              <w:snapToGrid w:val="0"/>
              <w:jc w:val="both"/>
              <w:rPr>
                <w:rFonts w:ascii="Times New Roman" w:eastAsia="標楷體" w:hAnsi="Times New Roman" w:cs="Times New Roman"/>
                <w:color w:val="000000" w:themeColor="text1"/>
                <w:sz w:val="28"/>
                <w:szCs w:val="28"/>
                <w:lang w:val="x-none"/>
              </w:rPr>
            </w:pPr>
          </w:p>
        </w:tc>
      </w:tr>
      <w:tr w:rsidR="004D1628" w:rsidRPr="004D1628" w14:paraId="6F6E50CF" w14:textId="77777777" w:rsidTr="004C2ACF">
        <w:tc>
          <w:tcPr>
            <w:tcW w:w="1270" w:type="pct"/>
          </w:tcPr>
          <w:p w14:paraId="48B9053C" w14:textId="77777777" w:rsidR="005E6ECC" w:rsidRPr="004D1628" w:rsidRDefault="005E6ECC" w:rsidP="004C2ACF">
            <w:pPr>
              <w:snapToGrid w:val="0"/>
              <w:jc w:val="both"/>
              <w:rPr>
                <w:rFonts w:ascii="Times New Roman" w:eastAsia="標楷體" w:hAnsi="Times New Roman" w:cs="Times New Roman"/>
                <w:color w:val="000000" w:themeColor="text1"/>
                <w:sz w:val="28"/>
                <w:szCs w:val="28"/>
                <w:lang w:val="x-none"/>
              </w:rPr>
            </w:pPr>
          </w:p>
        </w:tc>
        <w:tc>
          <w:tcPr>
            <w:tcW w:w="1227" w:type="pct"/>
          </w:tcPr>
          <w:p w14:paraId="7D0ABB37" w14:textId="77777777" w:rsidR="005E6ECC" w:rsidRPr="004D1628" w:rsidRDefault="005E6ECC" w:rsidP="004C2ACF">
            <w:pPr>
              <w:snapToGrid w:val="0"/>
              <w:jc w:val="both"/>
              <w:rPr>
                <w:rFonts w:ascii="Times New Roman" w:eastAsia="標楷體" w:hAnsi="Times New Roman" w:cs="Times New Roman"/>
                <w:color w:val="000000" w:themeColor="text1"/>
                <w:sz w:val="28"/>
                <w:szCs w:val="28"/>
                <w:lang w:val="x-none"/>
              </w:rPr>
            </w:pPr>
          </w:p>
        </w:tc>
        <w:tc>
          <w:tcPr>
            <w:tcW w:w="1389" w:type="pct"/>
          </w:tcPr>
          <w:p w14:paraId="1FBD26D1" w14:textId="77777777" w:rsidR="005E6ECC" w:rsidRPr="004D1628" w:rsidRDefault="005E6ECC" w:rsidP="004C2ACF">
            <w:pPr>
              <w:snapToGrid w:val="0"/>
              <w:jc w:val="both"/>
              <w:rPr>
                <w:rFonts w:ascii="Times New Roman" w:eastAsia="標楷體" w:hAnsi="Times New Roman" w:cs="Times New Roman"/>
                <w:color w:val="000000" w:themeColor="text1"/>
                <w:sz w:val="28"/>
                <w:szCs w:val="28"/>
                <w:lang w:val="x-none"/>
              </w:rPr>
            </w:pPr>
          </w:p>
        </w:tc>
        <w:tc>
          <w:tcPr>
            <w:tcW w:w="1114" w:type="pct"/>
          </w:tcPr>
          <w:p w14:paraId="3686E0E4" w14:textId="77777777" w:rsidR="005E6ECC" w:rsidRPr="004D1628" w:rsidRDefault="005E6ECC" w:rsidP="004C2ACF">
            <w:pPr>
              <w:snapToGrid w:val="0"/>
              <w:jc w:val="both"/>
              <w:rPr>
                <w:rFonts w:ascii="Times New Roman" w:eastAsia="標楷體" w:hAnsi="Times New Roman" w:cs="Times New Roman"/>
                <w:color w:val="000000" w:themeColor="text1"/>
                <w:sz w:val="28"/>
                <w:szCs w:val="28"/>
                <w:lang w:val="x-none"/>
              </w:rPr>
            </w:pPr>
          </w:p>
        </w:tc>
      </w:tr>
      <w:tr w:rsidR="004D1628" w:rsidRPr="004D1628" w14:paraId="6F6E3333" w14:textId="77777777" w:rsidTr="004C2ACF">
        <w:tc>
          <w:tcPr>
            <w:tcW w:w="1270" w:type="pct"/>
          </w:tcPr>
          <w:p w14:paraId="761F0810" w14:textId="77777777" w:rsidR="005E6ECC" w:rsidRPr="004D1628" w:rsidRDefault="005E6ECC" w:rsidP="004C2ACF">
            <w:pPr>
              <w:snapToGrid w:val="0"/>
              <w:jc w:val="both"/>
              <w:rPr>
                <w:rFonts w:ascii="Times New Roman" w:eastAsia="標楷體" w:hAnsi="Times New Roman" w:cs="Times New Roman"/>
                <w:color w:val="000000" w:themeColor="text1"/>
                <w:sz w:val="28"/>
                <w:szCs w:val="28"/>
                <w:lang w:val="x-none"/>
              </w:rPr>
            </w:pPr>
          </w:p>
        </w:tc>
        <w:tc>
          <w:tcPr>
            <w:tcW w:w="1227" w:type="pct"/>
          </w:tcPr>
          <w:p w14:paraId="1F853930" w14:textId="77777777" w:rsidR="005E6ECC" w:rsidRPr="004D1628" w:rsidRDefault="005E6ECC" w:rsidP="004C2ACF">
            <w:pPr>
              <w:snapToGrid w:val="0"/>
              <w:jc w:val="both"/>
              <w:rPr>
                <w:rFonts w:ascii="Times New Roman" w:eastAsia="標楷體" w:hAnsi="Times New Roman" w:cs="Times New Roman"/>
                <w:color w:val="000000" w:themeColor="text1"/>
                <w:sz w:val="28"/>
                <w:szCs w:val="28"/>
                <w:lang w:val="x-none"/>
              </w:rPr>
            </w:pPr>
          </w:p>
        </w:tc>
        <w:tc>
          <w:tcPr>
            <w:tcW w:w="1389" w:type="pct"/>
          </w:tcPr>
          <w:p w14:paraId="54EFA527" w14:textId="77777777" w:rsidR="005E6ECC" w:rsidRPr="004D1628" w:rsidRDefault="005E6ECC" w:rsidP="004C2ACF">
            <w:pPr>
              <w:snapToGrid w:val="0"/>
              <w:jc w:val="both"/>
              <w:rPr>
                <w:rFonts w:ascii="Times New Roman" w:eastAsia="標楷體" w:hAnsi="Times New Roman" w:cs="Times New Roman"/>
                <w:color w:val="000000" w:themeColor="text1"/>
                <w:sz w:val="28"/>
                <w:szCs w:val="28"/>
                <w:lang w:val="x-none"/>
              </w:rPr>
            </w:pPr>
          </w:p>
        </w:tc>
        <w:tc>
          <w:tcPr>
            <w:tcW w:w="1114" w:type="pct"/>
          </w:tcPr>
          <w:p w14:paraId="089FA449" w14:textId="77777777" w:rsidR="005E6ECC" w:rsidRPr="004D1628" w:rsidRDefault="005E6ECC" w:rsidP="004C2ACF">
            <w:pPr>
              <w:snapToGrid w:val="0"/>
              <w:jc w:val="both"/>
              <w:rPr>
                <w:rFonts w:ascii="Times New Roman" w:eastAsia="標楷體" w:hAnsi="Times New Roman" w:cs="Times New Roman"/>
                <w:color w:val="000000" w:themeColor="text1"/>
                <w:sz w:val="28"/>
                <w:szCs w:val="28"/>
                <w:lang w:val="x-none"/>
              </w:rPr>
            </w:pPr>
          </w:p>
        </w:tc>
      </w:tr>
    </w:tbl>
    <w:p w14:paraId="6115736B" w14:textId="0019E812" w:rsidR="004A0825" w:rsidRPr="004D1628" w:rsidRDefault="005E6ECC" w:rsidP="00122875">
      <w:pPr>
        <w:jc w:val="both"/>
        <w:rPr>
          <w:rFonts w:ascii="Times New Roman" w:eastAsia="標楷體" w:hAnsi="Times New Roman" w:cs="Times New Roman"/>
          <w:color w:val="000000" w:themeColor="text1"/>
          <w:szCs w:val="24"/>
          <w:lang w:val="x-none"/>
        </w:rPr>
      </w:pPr>
      <w:r w:rsidRPr="004D1628">
        <w:rPr>
          <w:rFonts w:ascii="Times New Roman" w:eastAsia="標楷體" w:hAnsi="Times New Roman" w:cs="Times New Roman"/>
          <w:color w:val="000000" w:themeColor="text1"/>
          <w:szCs w:val="24"/>
          <w:lang w:val="x-none"/>
        </w:rPr>
        <w:t>備註：請填寫</w:t>
      </w:r>
      <w:r w:rsidRPr="004D1628">
        <w:rPr>
          <w:rFonts w:ascii="Times New Roman" w:eastAsia="標楷體" w:hAnsi="Times New Roman" w:cs="Times New Roman"/>
          <w:color w:val="000000" w:themeColor="text1"/>
          <w:szCs w:val="24"/>
          <w:lang w:val="x-none"/>
        </w:rPr>
        <w:t>11</w:t>
      </w:r>
      <w:r w:rsidR="00B1278D" w:rsidRPr="004D1628">
        <w:rPr>
          <w:rFonts w:ascii="Times New Roman" w:eastAsia="標楷體" w:hAnsi="Times New Roman" w:cs="Times New Roman" w:hint="eastAsia"/>
          <w:color w:val="000000" w:themeColor="text1"/>
          <w:szCs w:val="24"/>
          <w:lang w:val="x-none"/>
        </w:rPr>
        <w:t>4</w:t>
      </w:r>
      <w:r w:rsidRPr="004D1628">
        <w:rPr>
          <w:rFonts w:ascii="Times New Roman" w:eastAsia="標楷體" w:hAnsi="Times New Roman" w:cs="Times New Roman"/>
          <w:color w:val="000000" w:themeColor="text1"/>
          <w:szCs w:val="24"/>
          <w:lang w:val="x-none"/>
        </w:rPr>
        <w:t>年</w:t>
      </w:r>
      <w:r w:rsidRPr="004D1628">
        <w:rPr>
          <w:rFonts w:ascii="Times New Roman" w:eastAsia="標楷體" w:hAnsi="Times New Roman" w:cs="Times New Roman"/>
          <w:color w:val="000000" w:themeColor="text1"/>
          <w:szCs w:val="24"/>
          <w:lang w:val="x-none"/>
        </w:rPr>
        <w:t>1~12</w:t>
      </w:r>
      <w:r w:rsidRPr="004D1628">
        <w:rPr>
          <w:rFonts w:ascii="Times New Roman" w:eastAsia="標楷體" w:hAnsi="Times New Roman" w:cs="Times New Roman"/>
          <w:color w:val="000000" w:themeColor="text1"/>
          <w:szCs w:val="24"/>
          <w:lang w:val="x-none"/>
        </w:rPr>
        <w:t>月資料。</w:t>
      </w:r>
      <w:r w:rsidRPr="004D1628">
        <w:rPr>
          <w:rFonts w:ascii="Times New Roman" w:eastAsia="標楷體" w:hAnsi="Times New Roman" w:cs="Times New Roman"/>
          <w:color w:val="000000" w:themeColor="text1"/>
          <w:szCs w:val="24"/>
          <w:lang w:val="x-none"/>
        </w:rPr>
        <w:t>(11</w:t>
      </w:r>
      <w:r w:rsidR="00B1278D" w:rsidRPr="004D1628">
        <w:rPr>
          <w:rFonts w:ascii="Times New Roman" w:eastAsia="標楷體" w:hAnsi="Times New Roman" w:cs="Times New Roman" w:hint="eastAsia"/>
          <w:color w:val="000000" w:themeColor="text1"/>
          <w:szCs w:val="24"/>
          <w:lang w:val="x-none"/>
        </w:rPr>
        <w:t>4</w:t>
      </w:r>
      <w:r w:rsidR="006C2D59" w:rsidRPr="004D1628">
        <w:rPr>
          <w:rFonts w:ascii="Times New Roman" w:eastAsia="標楷體" w:hAnsi="Times New Roman" w:cs="Times New Roman" w:hint="eastAsia"/>
          <w:color w:val="000000" w:themeColor="text1"/>
          <w:szCs w:val="24"/>
          <w:lang w:val="x-none"/>
        </w:rPr>
        <w:t>年</w:t>
      </w:r>
      <w:r w:rsidRPr="004D1628">
        <w:rPr>
          <w:rFonts w:ascii="Times New Roman" w:eastAsia="標楷體" w:hAnsi="Times New Roman" w:cs="Times New Roman"/>
          <w:color w:val="000000" w:themeColor="text1"/>
          <w:szCs w:val="24"/>
          <w:lang w:val="x-none"/>
        </w:rPr>
        <w:t>新簽約單位，從派案月起算</w:t>
      </w:r>
      <w:r w:rsidRPr="004D1628">
        <w:rPr>
          <w:rFonts w:ascii="Times New Roman" w:eastAsia="標楷體" w:hAnsi="Times New Roman" w:cs="Times New Roman"/>
          <w:color w:val="000000" w:themeColor="text1"/>
          <w:szCs w:val="24"/>
          <w:lang w:val="x-none"/>
        </w:rPr>
        <w:t>1</w:t>
      </w:r>
      <w:r w:rsidRPr="004D1628">
        <w:rPr>
          <w:rFonts w:ascii="Times New Roman" w:eastAsia="標楷體" w:hAnsi="Times New Roman" w:cs="Times New Roman"/>
          <w:color w:val="000000" w:themeColor="text1"/>
          <w:szCs w:val="24"/>
          <w:lang w:val="x-none"/>
        </w:rPr>
        <w:t>年</w:t>
      </w:r>
      <w:r w:rsidRPr="004D1628">
        <w:rPr>
          <w:rFonts w:ascii="Times New Roman" w:eastAsia="標楷體" w:hAnsi="Times New Roman" w:cs="Times New Roman"/>
          <w:color w:val="000000" w:themeColor="text1"/>
          <w:szCs w:val="24"/>
          <w:lang w:val="x-none"/>
        </w:rPr>
        <w:t>)</w:t>
      </w:r>
      <w:bookmarkEnd w:id="27"/>
    </w:p>
    <w:p w14:paraId="4553415A" w14:textId="77777777" w:rsidR="00C1777C" w:rsidRPr="004D1628" w:rsidRDefault="00C1777C" w:rsidP="00064481">
      <w:pPr>
        <w:widowControl/>
        <w:rPr>
          <w:rFonts w:ascii="Times New Roman" w:eastAsia="標楷體" w:hAnsi="Times New Roman" w:cs="Times New Roman"/>
          <w:color w:val="000000" w:themeColor="text1"/>
          <w:szCs w:val="24"/>
          <w:lang w:val="x-none"/>
        </w:rPr>
      </w:pPr>
    </w:p>
    <w:p w14:paraId="4252CF1D" w14:textId="4D7B98DA" w:rsidR="00C1777C" w:rsidRPr="004D1628" w:rsidRDefault="00C1777C">
      <w:pPr>
        <w:widowControl/>
        <w:rPr>
          <w:rFonts w:ascii="Times New Roman" w:eastAsia="標楷體" w:hAnsi="Times New Roman" w:cs="Times New Roman"/>
          <w:color w:val="000000" w:themeColor="text1"/>
          <w:szCs w:val="24"/>
          <w:lang w:val="x-none"/>
        </w:rPr>
      </w:pPr>
      <w:r w:rsidRPr="004D1628">
        <w:rPr>
          <w:noProof/>
          <w:color w:val="000000" w:themeColor="text1"/>
        </w:rPr>
        <mc:AlternateContent>
          <mc:Choice Requires="wps">
            <w:drawing>
              <wp:anchor distT="45720" distB="45720" distL="114300" distR="114300" simplePos="0" relativeHeight="251667456" behindDoc="0" locked="0" layoutInCell="1" allowOverlap="1" wp14:anchorId="6CA29464" wp14:editId="09DA6795">
                <wp:simplePos x="0" y="0"/>
                <wp:positionH relativeFrom="margin">
                  <wp:posOffset>2989270</wp:posOffset>
                </wp:positionH>
                <wp:positionV relativeFrom="margin">
                  <wp:posOffset>8011972</wp:posOffset>
                </wp:positionV>
                <wp:extent cx="2781300" cy="320040"/>
                <wp:effectExtent l="0" t="0" r="0" b="0"/>
                <wp:wrapSquare wrapText="bothSides"/>
                <wp:docPr id="510488120"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1300" cy="320040"/>
                        </a:xfrm>
                        <a:prstGeom prst="rect">
                          <a:avLst/>
                        </a:prstGeom>
                        <a:solidFill>
                          <a:srgbClr val="FFFFFF"/>
                        </a:solidFill>
                        <a:ln w="9525">
                          <a:noFill/>
                          <a:miter lim="800000"/>
                          <a:headEnd/>
                          <a:tailEnd/>
                        </a:ln>
                      </wps:spPr>
                      <wps:txbx>
                        <w:txbxContent>
                          <w:p w14:paraId="4697F1CC" w14:textId="26CBF519" w:rsidR="00A17D39" w:rsidRPr="003B126F" w:rsidRDefault="00A17D39">
                            <w:pPr>
                              <w:rPr>
                                <w:rFonts w:ascii="標楷體" w:eastAsia="標楷體" w:hAnsi="標楷體"/>
                                <w:u w:val="single"/>
                              </w:rPr>
                            </w:pPr>
                            <w:r w:rsidRPr="003B126F">
                              <w:rPr>
                                <w:rFonts w:ascii="標楷體" w:eastAsia="標楷體" w:hAnsi="標楷體" w:hint="eastAsia"/>
                              </w:rPr>
                              <w:t>單位用印:</w:t>
                            </w:r>
                            <w:r w:rsidRPr="003B126F">
                              <w:rPr>
                                <w:rFonts w:ascii="標楷體" w:eastAsia="標楷體" w:hAnsi="標楷體"/>
                                <w:u w:val="single"/>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CA29464" id="文字方塊 1" o:spid="_x0000_s1031" type="#_x0000_t202" style="position:absolute;margin-left:235.4pt;margin-top:630.85pt;width:219pt;height:25.2pt;z-index:25166745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margin;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" stroked="f">
                <v:textbox style="mso-fit-shape-to-text:t">
                  <w:txbxContent>
                    <w:p w14:paraId="4697F1CC" w14:textId="26CBF519" w:rsidR="00A17D39" w:rsidRPr="003B126F" w:rsidRDefault="00A17D39">
                      <w:pPr>
                        <w:rPr>
                          <w:rFonts w:ascii="標楷體" w:eastAsia="標楷體" w:hAnsi="標楷體"/>
                          <w:u w:val="single"/>
                        </w:rPr>
                      </w:pPr>
                      <w:r w:rsidRPr="003B126F">
                        <w:rPr>
                          <w:rFonts w:ascii="標楷體" w:eastAsia="標楷體" w:hAnsi="標楷體" w:hint="eastAsia"/>
                        </w:rPr>
                        <w:t>單位用印:</w:t>
                      </w:r>
                      <w:r w:rsidRPr="003B126F">
                        <w:rPr>
                          <w:rFonts w:ascii="標楷體" w:eastAsia="標楷體" w:hAnsi="標楷體"/>
                          <w:u w:val="single"/>
                        </w:rPr>
                        <w:t xml:space="preserve">                      </w:t>
                      </w:r>
                    </w:p>
                  </w:txbxContent>
                </v:textbox>
                <w10:wrap type="square" anchorx="margin" anchory="margin"/>
              </v:shape>
            </w:pict>
          </mc:Fallback>
        </mc:AlternateContent>
      </w:r>
      <w:r w:rsidRPr="004D1628">
        <w:rPr>
          <w:rFonts w:ascii="Times New Roman" w:eastAsia="標楷體" w:hAnsi="Times New Roman" w:cs="Times New Roman"/>
          <w:color w:val="000000" w:themeColor="text1"/>
          <w:szCs w:val="24"/>
          <w:lang w:val="x-none"/>
        </w:rPr>
        <w:br w:type="page"/>
      </w:r>
    </w:p>
    <w:p w14:paraId="53C04242" w14:textId="2A364F03" w:rsidR="00C1777C" w:rsidRPr="004D1628" w:rsidRDefault="00EB4654" w:rsidP="00EB4654">
      <w:pPr>
        <w:spacing w:after="240"/>
        <w:jc w:val="center"/>
        <w:rPr>
          <w:rFonts w:ascii="標楷體" w:eastAsia="標楷體" w:hAnsi="標楷體"/>
          <w:color w:val="000000" w:themeColor="text1"/>
          <w:sz w:val="52"/>
          <w:szCs w:val="52"/>
        </w:rPr>
      </w:pPr>
      <w:r w:rsidRPr="004D1628">
        <w:rPr>
          <w:noProof/>
          <w:color w:val="000000" w:themeColor="text1"/>
        </w:rPr>
        <w:lastRenderedPageBreak/>
        <mc:AlternateContent>
          <mc:Choice Requires="wps">
            <w:drawing>
              <wp:anchor distT="0" distB="0" distL="114300" distR="114300" simplePos="0" relativeHeight="251675648" behindDoc="0" locked="0" layoutInCell="1" allowOverlap="1" wp14:anchorId="4E8756C5" wp14:editId="6091246A">
                <wp:simplePos x="0" y="0"/>
                <wp:positionH relativeFrom="margin">
                  <wp:posOffset>-287079</wp:posOffset>
                </wp:positionH>
                <wp:positionV relativeFrom="paragraph">
                  <wp:posOffset>-287714</wp:posOffset>
                </wp:positionV>
                <wp:extent cx="681355" cy="342900"/>
                <wp:effectExtent l="0" t="0" r="4445" b="0"/>
                <wp:wrapNone/>
                <wp:docPr id="1230634741"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1355" cy="342900"/>
                        </a:xfrm>
                        <a:prstGeom prst="rect">
                          <a:avLst/>
                        </a:prstGeom>
                        <a:solidFill>
                          <a:schemeClr val="lt1"/>
                        </a:solidFill>
                        <a:ln w="6350">
                          <a:solidFill>
                            <a:prstClr val="black"/>
                          </a:solidFill>
                        </a:ln>
                      </wps:spPr>
                      <wps:txbx>
                        <w:txbxContent>
                          <w:p w14:paraId="1AFB3D6D" w14:textId="63D56ADA" w:rsidR="00A17D39" w:rsidRPr="007F3079" w:rsidRDefault="00A17D39" w:rsidP="00C1777C">
                            <w:pPr>
                              <w:rPr>
                                <w:rFonts w:ascii="標楷體" w:eastAsia="標楷體" w:hAnsi="標楷體"/>
                                <w:szCs w:val="24"/>
                              </w:rPr>
                            </w:pPr>
                            <w:r w:rsidRPr="00A95C5B">
                              <w:rPr>
                                <w:rFonts w:ascii="標楷體" w:eastAsia="標楷體" w:hAnsi="標楷體" w:hint="eastAsia"/>
                              </w:rPr>
                              <w:t>附</w:t>
                            </w:r>
                            <w:r w:rsidRPr="007F3079">
                              <w:rPr>
                                <w:rFonts w:ascii="標楷體" w:eastAsia="標楷體" w:hAnsi="標楷體" w:hint="eastAsia"/>
                                <w:szCs w:val="24"/>
                              </w:rPr>
                              <w:t>件</w:t>
                            </w:r>
                            <w:r>
                              <w:rPr>
                                <w:rFonts w:ascii="Times New Roman" w:eastAsia="標楷體" w:hAnsi="Times New Roman" w:cs="Times New Roman" w:hint="eastAsia"/>
                                <w:szCs w:val="24"/>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8756C5" id="_x0000_s1032" type="#_x0000_t202" style="position:absolute;left:0;text-align:left;margin-left:-22.6pt;margin-top:-22.65pt;width:53.65pt;height:27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" fillcolor="white [3201]" strokeweight=".5pt">
                <v:path arrowok="t"/>
                <v:textbox>
                  <w:txbxContent>
                    <w:p w14:paraId="1AFB3D6D" w14:textId="63D56ADA" w:rsidR="00A17D39" w:rsidRPr="007F3079" w:rsidRDefault="00A17D39" w:rsidP="00C1777C">
                      <w:pPr>
                        <w:rPr>
                          <w:rFonts w:ascii="標楷體" w:eastAsia="標楷體" w:hAnsi="標楷體"/>
                          <w:szCs w:val="24"/>
                        </w:rPr>
                      </w:pPr>
                      <w:r w:rsidRPr="00A95C5B">
                        <w:rPr>
                          <w:rFonts w:ascii="標楷體" w:eastAsia="標楷體" w:hAnsi="標楷體" w:hint="eastAsia"/>
                        </w:rPr>
                        <w:t>附</w:t>
                      </w:r>
                      <w:r w:rsidRPr="007F3079">
                        <w:rPr>
                          <w:rFonts w:ascii="標楷體" w:eastAsia="標楷體" w:hAnsi="標楷體" w:hint="eastAsia"/>
                          <w:szCs w:val="24"/>
                        </w:rPr>
                        <w:t>件</w:t>
                      </w:r>
                      <w:r>
                        <w:rPr>
                          <w:rFonts w:ascii="Times New Roman" w:eastAsia="標楷體" w:hAnsi="Times New Roman" w:cs="Times New Roman" w:hint="eastAsia"/>
                          <w:szCs w:val="24"/>
                        </w:rPr>
                        <w:t>4</w:t>
                      </w:r>
                    </w:p>
                  </w:txbxContent>
                </v:textbox>
                <w10:wrap anchorx="margin"/>
              </v:shape>
            </w:pict>
          </mc:Fallback>
        </mc:AlternateContent>
      </w:r>
      <w:r w:rsidR="00DE23F4" w:rsidRPr="004D1628">
        <w:rPr>
          <w:rFonts w:ascii="標楷體" w:eastAsia="標楷體" w:hAnsi="標楷體" w:hint="eastAsia"/>
          <w:color w:val="000000" w:themeColor="text1"/>
          <w:sz w:val="52"/>
          <w:szCs w:val="52"/>
        </w:rPr>
        <w:t>支付費用</w:t>
      </w:r>
      <w:r w:rsidR="00C1777C" w:rsidRPr="004D1628">
        <w:rPr>
          <w:rFonts w:ascii="標楷體" w:eastAsia="標楷體" w:hAnsi="標楷體" w:hint="eastAsia"/>
          <w:color w:val="000000" w:themeColor="text1"/>
          <w:sz w:val="52"/>
          <w:szCs w:val="52"/>
        </w:rPr>
        <w:t>切結書</w:t>
      </w:r>
    </w:p>
    <w:p w14:paraId="11BAB56C" w14:textId="569A7FA9" w:rsidR="00C1777C" w:rsidRPr="004D1628" w:rsidRDefault="00C1777C" w:rsidP="00C1777C">
      <w:pPr>
        <w:rPr>
          <w:rFonts w:ascii="標楷體" w:eastAsia="標楷體" w:hAnsi="標楷體"/>
          <w:color w:val="000000" w:themeColor="text1"/>
          <w:sz w:val="44"/>
          <w:szCs w:val="44"/>
        </w:rPr>
      </w:pPr>
      <w:r w:rsidRPr="004D1628">
        <w:rPr>
          <w:rFonts w:ascii="標楷體" w:eastAsia="標楷體" w:hAnsi="標楷體" w:hint="eastAsia"/>
          <w:color w:val="000000" w:themeColor="text1"/>
          <w:sz w:val="44"/>
          <w:szCs w:val="44"/>
        </w:rPr>
        <w:t>本單位</w:t>
      </w:r>
      <w:r w:rsidRPr="004D1628">
        <w:rPr>
          <w:rFonts w:ascii="標楷體" w:eastAsia="標楷體" w:hAnsi="標楷體" w:hint="eastAsia"/>
          <w:color w:val="000000" w:themeColor="text1"/>
          <w:sz w:val="44"/>
          <w:szCs w:val="44"/>
          <w:u w:val="single"/>
        </w:rPr>
        <w:t xml:space="preserve">              </w:t>
      </w:r>
      <w:r w:rsidRPr="004D1628">
        <w:rPr>
          <w:rFonts w:ascii="標楷體" w:eastAsia="標楷體" w:hAnsi="標楷體" w:hint="eastAsia"/>
          <w:color w:val="000000" w:themeColor="text1"/>
          <w:sz w:val="44"/>
          <w:szCs w:val="44"/>
        </w:rPr>
        <w:t>已於</w:t>
      </w:r>
      <w:r w:rsidRPr="004D1628">
        <w:rPr>
          <w:rFonts w:ascii="標楷體" w:eastAsia="標楷體" w:hAnsi="標楷體" w:hint="eastAsia"/>
          <w:color w:val="000000" w:themeColor="text1"/>
          <w:sz w:val="44"/>
          <w:szCs w:val="44"/>
          <w:u w:val="single"/>
        </w:rPr>
        <w:t xml:space="preserve">   </w:t>
      </w:r>
      <w:r w:rsidRPr="004D1628">
        <w:rPr>
          <w:rFonts w:ascii="標楷體" w:eastAsia="標楷體" w:hAnsi="標楷體" w:hint="eastAsia"/>
          <w:color w:val="000000" w:themeColor="text1"/>
          <w:sz w:val="44"/>
          <w:szCs w:val="44"/>
        </w:rPr>
        <w:t>年</w:t>
      </w:r>
      <w:r w:rsidRPr="004D1628">
        <w:rPr>
          <w:rFonts w:ascii="標楷體" w:eastAsia="標楷體" w:hAnsi="標楷體" w:hint="eastAsia"/>
          <w:color w:val="000000" w:themeColor="text1"/>
          <w:sz w:val="44"/>
          <w:szCs w:val="44"/>
          <w:u w:val="single"/>
        </w:rPr>
        <w:t xml:space="preserve">  </w:t>
      </w:r>
      <w:r w:rsidRPr="004D1628">
        <w:rPr>
          <w:rFonts w:ascii="標楷體" w:eastAsia="標楷體" w:hAnsi="標楷體" w:hint="eastAsia"/>
          <w:color w:val="000000" w:themeColor="text1"/>
          <w:sz w:val="44"/>
          <w:szCs w:val="44"/>
        </w:rPr>
        <w:t>月</w:t>
      </w:r>
      <w:r w:rsidRPr="004D1628">
        <w:rPr>
          <w:rFonts w:ascii="標楷體" w:eastAsia="標楷體" w:hAnsi="標楷體" w:hint="eastAsia"/>
          <w:color w:val="000000" w:themeColor="text1"/>
          <w:sz w:val="44"/>
          <w:szCs w:val="44"/>
          <w:u w:val="single"/>
        </w:rPr>
        <w:t xml:space="preserve">  </w:t>
      </w:r>
      <w:r w:rsidRPr="004D1628">
        <w:rPr>
          <w:rFonts w:ascii="標楷體" w:eastAsia="標楷體" w:hAnsi="標楷體" w:hint="eastAsia"/>
          <w:color w:val="000000" w:themeColor="text1"/>
          <w:sz w:val="44"/>
          <w:szCs w:val="44"/>
        </w:rPr>
        <w:t>日支應</w:t>
      </w:r>
      <w:r w:rsidRPr="004D1628">
        <w:rPr>
          <w:rFonts w:ascii="Times New Roman" w:eastAsia="標楷體" w:hAnsi="Times New Roman" w:cs="Times New Roman"/>
          <w:color w:val="000000" w:themeColor="text1"/>
          <w:sz w:val="44"/>
          <w:szCs w:val="44"/>
        </w:rPr>
        <w:t>A</w:t>
      </w:r>
      <w:r w:rsidRPr="004D1628">
        <w:rPr>
          <w:rFonts w:ascii="標楷體" w:eastAsia="標楷體" w:hAnsi="標楷體" w:hint="eastAsia"/>
          <w:color w:val="000000" w:themeColor="text1"/>
          <w:sz w:val="44"/>
          <w:szCs w:val="44"/>
        </w:rPr>
        <w:t>單位複評場次委員出席費及交通費用</w:t>
      </w:r>
      <w:r w:rsidR="00E16FE7" w:rsidRPr="004D1628">
        <w:rPr>
          <w:rFonts w:ascii="標楷體" w:eastAsia="標楷體" w:hAnsi="標楷體" w:hint="eastAsia"/>
          <w:color w:val="000000" w:themeColor="text1"/>
          <w:sz w:val="44"/>
          <w:szCs w:val="44"/>
        </w:rPr>
        <w:t>新臺幣</w:t>
      </w:r>
      <w:r w:rsidR="00E16FE7" w:rsidRPr="004D1628">
        <w:rPr>
          <w:rFonts w:ascii="標楷體" w:eastAsia="標楷體" w:hAnsi="標楷體" w:hint="eastAsia"/>
          <w:color w:val="000000" w:themeColor="text1"/>
          <w:sz w:val="44"/>
          <w:szCs w:val="44"/>
          <w:u w:val="single"/>
        </w:rPr>
        <w:t xml:space="preserve">         </w:t>
      </w:r>
      <w:r w:rsidRPr="004D1628">
        <w:rPr>
          <w:rFonts w:ascii="標楷體" w:eastAsia="標楷體" w:hAnsi="標楷體" w:hint="eastAsia"/>
          <w:color w:val="000000" w:themeColor="text1"/>
          <w:sz w:val="44"/>
          <w:szCs w:val="44"/>
        </w:rPr>
        <w:t>，特立此書以茲證明。</w:t>
      </w:r>
    </w:p>
    <w:p w14:paraId="42CEA2BC" w14:textId="198E7263" w:rsidR="00C1777C" w:rsidRPr="004D1628" w:rsidRDefault="00C1777C" w:rsidP="00C1777C">
      <w:pPr>
        <w:rPr>
          <w:rFonts w:ascii="標楷體" w:eastAsia="標楷體" w:hAnsi="標楷體"/>
          <w:color w:val="000000" w:themeColor="text1"/>
          <w:sz w:val="52"/>
          <w:szCs w:val="52"/>
        </w:rPr>
      </w:pPr>
    </w:p>
    <w:p w14:paraId="0C45F079" w14:textId="77777777" w:rsidR="00C1777C" w:rsidRPr="004D1628" w:rsidRDefault="00C1777C" w:rsidP="00C1777C">
      <w:pPr>
        <w:rPr>
          <w:rFonts w:ascii="標楷體" w:eastAsia="標楷體" w:hAnsi="標楷體"/>
          <w:color w:val="000000" w:themeColor="text1"/>
          <w:sz w:val="44"/>
          <w:szCs w:val="44"/>
        </w:rPr>
      </w:pPr>
      <w:r w:rsidRPr="004D1628">
        <w:rPr>
          <w:rFonts w:ascii="標楷體" w:eastAsia="標楷體" w:hAnsi="標楷體" w:hint="eastAsia"/>
          <w:color w:val="000000" w:themeColor="text1"/>
          <w:sz w:val="44"/>
          <w:szCs w:val="44"/>
        </w:rPr>
        <w:t>此致</w:t>
      </w:r>
    </w:p>
    <w:p w14:paraId="72271431" w14:textId="7C0A5FD8" w:rsidR="00C1777C" w:rsidRPr="004D1628" w:rsidRDefault="00C1777C" w:rsidP="00C1777C">
      <w:pPr>
        <w:ind w:leftChars="225" w:left="1200" w:hangingChars="150" w:hanging="660"/>
        <w:rPr>
          <w:rFonts w:ascii="標楷體" w:eastAsia="標楷體" w:hAnsi="標楷體"/>
          <w:color w:val="000000" w:themeColor="text1"/>
          <w:sz w:val="44"/>
          <w:szCs w:val="44"/>
        </w:rPr>
      </w:pPr>
      <w:r w:rsidRPr="004D1628">
        <w:rPr>
          <w:rFonts w:ascii="標楷體" w:eastAsia="標楷體" w:hAnsi="標楷體" w:hint="eastAsia"/>
          <w:color w:val="000000" w:themeColor="text1"/>
          <w:sz w:val="44"/>
          <w:szCs w:val="44"/>
        </w:rPr>
        <w:t>桃園市政府衛生局</w:t>
      </w:r>
    </w:p>
    <w:p w14:paraId="603E8B84" w14:textId="23C242C7" w:rsidR="00C1777C" w:rsidRPr="004D1628" w:rsidRDefault="00C1777C" w:rsidP="00C1777C">
      <w:pPr>
        <w:rPr>
          <w:color w:val="000000" w:themeColor="text1"/>
          <w:sz w:val="44"/>
          <w:szCs w:val="44"/>
        </w:rPr>
      </w:pPr>
    </w:p>
    <w:p w14:paraId="5A7B408F" w14:textId="7AC4B2F3" w:rsidR="00C1777C" w:rsidRPr="004D1628" w:rsidRDefault="00C1777C" w:rsidP="00BE3377">
      <w:pPr>
        <w:ind w:right="640"/>
        <w:rPr>
          <w:rFonts w:ascii="標楷體" w:eastAsia="標楷體" w:hAnsi="標楷體"/>
          <w:color w:val="000000" w:themeColor="text1"/>
          <w:sz w:val="36"/>
          <w:szCs w:val="36"/>
        </w:rPr>
      </w:pPr>
    </w:p>
    <w:p w14:paraId="4568A695" w14:textId="0C7B0725" w:rsidR="00C1777C" w:rsidRPr="004D1628" w:rsidRDefault="00C1777C" w:rsidP="00BE3377">
      <w:pPr>
        <w:ind w:right="640"/>
        <w:rPr>
          <w:rFonts w:ascii="標楷體" w:eastAsia="標楷體" w:hAnsi="標楷體"/>
          <w:color w:val="000000" w:themeColor="text1"/>
          <w:sz w:val="36"/>
          <w:szCs w:val="36"/>
        </w:rPr>
      </w:pPr>
    </w:p>
    <w:p w14:paraId="5ACB8CE7" w14:textId="65DE1FEA" w:rsidR="00C1777C" w:rsidRPr="004D1628" w:rsidRDefault="00C1777C" w:rsidP="00C1777C">
      <w:pPr>
        <w:ind w:left="567" w:right="640" w:firstLine="480"/>
        <w:rPr>
          <w:rFonts w:ascii="標楷體" w:eastAsia="標楷體" w:hAnsi="標楷體"/>
          <w:color w:val="000000" w:themeColor="text1"/>
          <w:sz w:val="36"/>
          <w:szCs w:val="36"/>
        </w:rPr>
      </w:pPr>
      <w:r w:rsidRPr="004D1628">
        <w:rPr>
          <w:rFonts w:ascii="標楷體" w:eastAsia="標楷體" w:hAnsi="標楷體" w:hint="eastAsia"/>
          <w:color w:val="000000" w:themeColor="text1"/>
          <w:sz w:val="36"/>
          <w:szCs w:val="36"/>
        </w:rPr>
        <w:t xml:space="preserve">      單位立書人：              </w:t>
      </w:r>
    </w:p>
    <w:p w14:paraId="4DE94D8A" w14:textId="77777777" w:rsidR="00C1777C" w:rsidRPr="004D1628" w:rsidRDefault="00C1777C" w:rsidP="00C1777C">
      <w:pPr>
        <w:ind w:left="567" w:right="640" w:firstLine="480"/>
        <w:rPr>
          <w:rFonts w:ascii="標楷體" w:eastAsia="標楷體" w:hAnsi="標楷體"/>
          <w:color w:val="000000" w:themeColor="text1"/>
          <w:sz w:val="36"/>
          <w:szCs w:val="36"/>
        </w:rPr>
      </w:pPr>
      <w:r w:rsidRPr="004D1628">
        <w:rPr>
          <w:rFonts w:ascii="標楷體" w:eastAsia="標楷體" w:hAnsi="標楷體" w:hint="eastAsia"/>
          <w:color w:val="000000" w:themeColor="text1"/>
          <w:sz w:val="36"/>
          <w:szCs w:val="36"/>
        </w:rPr>
        <w:t xml:space="preserve">      衛生局承辦人：</w:t>
      </w:r>
    </w:p>
    <w:p w14:paraId="0A5075E3" w14:textId="0B4D63EB" w:rsidR="00C1777C" w:rsidRPr="004D1628" w:rsidRDefault="00C1777C" w:rsidP="007C5F4E">
      <w:pPr>
        <w:ind w:right="640"/>
        <w:rPr>
          <w:rFonts w:ascii="標楷體" w:eastAsia="標楷體" w:hAnsi="標楷體"/>
          <w:color w:val="000000" w:themeColor="text1"/>
          <w:sz w:val="36"/>
          <w:szCs w:val="36"/>
        </w:rPr>
      </w:pPr>
    </w:p>
    <w:p w14:paraId="4BC73545" w14:textId="77777777" w:rsidR="00C1777C" w:rsidRPr="004D1628" w:rsidRDefault="00C1777C" w:rsidP="00C1777C">
      <w:pPr>
        <w:rPr>
          <w:rFonts w:ascii="標楷體" w:eastAsia="標楷體" w:hAnsi="標楷體"/>
          <w:color w:val="000000" w:themeColor="text1"/>
          <w:sz w:val="36"/>
          <w:szCs w:val="36"/>
        </w:rPr>
      </w:pPr>
    </w:p>
    <w:p w14:paraId="34536D90" w14:textId="77777777" w:rsidR="00C1777C" w:rsidRPr="004D1628" w:rsidRDefault="00C1777C" w:rsidP="00C1777C">
      <w:pPr>
        <w:rPr>
          <w:rFonts w:ascii="標楷體" w:eastAsia="標楷體" w:hAnsi="標楷體"/>
          <w:color w:val="000000" w:themeColor="text1"/>
          <w:sz w:val="36"/>
          <w:szCs w:val="36"/>
        </w:rPr>
      </w:pPr>
    </w:p>
    <w:p w14:paraId="7F9EEA73" w14:textId="77777777" w:rsidR="00C1777C" w:rsidRPr="004D1628" w:rsidRDefault="00C1777C" w:rsidP="00C1777C">
      <w:pPr>
        <w:rPr>
          <w:rFonts w:ascii="標楷體" w:eastAsia="標楷體" w:hAnsi="標楷體"/>
          <w:color w:val="000000" w:themeColor="text1"/>
          <w:sz w:val="36"/>
          <w:szCs w:val="36"/>
        </w:rPr>
      </w:pPr>
    </w:p>
    <w:p w14:paraId="0E954660" w14:textId="3E2C1E47" w:rsidR="00C1777C" w:rsidRPr="004D1628" w:rsidRDefault="00C1777C" w:rsidP="00C1777C">
      <w:pPr>
        <w:jc w:val="center"/>
        <w:rPr>
          <w:rFonts w:ascii="標楷體" w:eastAsia="標楷體" w:hAnsi="標楷體"/>
          <w:color w:val="000000" w:themeColor="text1"/>
          <w:sz w:val="36"/>
          <w:szCs w:val="36"/>
        </w:rPr>
      </w:pPr>
      <w:r w:rsidRPr="004D1628">
        <w:rPr>
          <w:rFonts w:ascii="標楷體" w:eastAsia="標楷體" w:hAnsi="標楷體" w:hint="eastAsia"/>
          <w:color w:val="000000" w:themeColor="text1"/>
          <w:sz w:val="36"/>
          <w:szCs w:val="36"/>
        </w:rPr>
        <w:t xml:space="preserve">中   華   民   國        年       </w:t>
      </w:r>
      <w:r w:rsidR="00251414" w:rsidRPr="004D1628">
        <w:rPr>
          <w:rFonts w:ascii="標楷體" w:eastAsia="標楷體" w:hAnsi="標楷體" w:hint="eastAsia"/>
          <w:color w:val="000000" w:themeColor="text1"/>
          <w:sz w:val="36"/>
          <w:szCs w:val="36"/>
        </w:rPr>
        <w:t xml:space="preserve"> </w:t>
      </w:r>
      <w:r w:rsidRPr="004D1628">
        <w:rPr>
          <w:rFonts w:ascii="標楷體" w:eastAsia="標楷體" w:hAnsi="標楷體" w:hint="eastAsia"/>
          <w:color w:val="000000" w:themeColor="text1"/>
          <w:sz w:val="36"/>
          <w:szCs w:val="36"/>
        </w:rPr>
        <w:t>月        日</w:t>
      </w:r>
    </w:p>
    <w:p w14:paraId="19E3EF3B" w14:textId="7BCE69E5" w:rsidR="00B7522C" w:rsidRPr="004D1628" w:rsidRDefault="00B7522C" w:rsidP="00064481">
      <w:pPr>
        <w:widowControl/>
        <w:rPr>
          <w:rFonts w:ascii="Times New Roman" w:eastAsia="標楷體" w:hAnsi="Times New Roman" w:cs="Times New Roman"/>
          <w:color w:val="000000" w:themeColor="text1"/>
          <w:szCs w:val="24"/>
          <w:lang w:val="x-none"/>
        </w:rPr>
      </w:pPr>
    </w:p>
    <w:sectPr w:rsidR="00B7522C" w:rsidRPr="004D1628" w:rsidSect="0017085C">
      <w:pgSz w:w="11906" w:h="16838"/>
      <w:pgMar w:top="1134" w:right="1418"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0C5D2C" w14:textId="77777777" w:rsidR="006A3879" w:rsidRDefault="006A3879" w:rsidP="00C526B1">
      <w:r>
        <w:separator/>
      </w:r>
    </w:p>
  </w:endnote>
  <w:endnote w:type="continuationSeparator" w:id="0">
    <w:p w14:paraId="6CA0F00D" w14:textId="77777777" w:rsidR="006A3879" w:rsidRDefault="006A3879" w:rsidP="00C526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altName w:val="DF Kai Shu"/>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2839800"/>
      <w:docPartObj>
        <w:docPartGallery w:val="Page Numbers (Bottom of Page)"/>
        <w:docPartUnique/>
      </w:docPartObj>
    </w:sdtPr>
    <w:sdtContent>
      <w:p w14:paraId="2E18BB5F" w14:textId="290661AF" w:rsidR="00A17D39" w:rsidRDefault="00A17D39">
        <w:pPr>
          <w:pStyle w:val="a8"/>
          <w:jc w:val="center"/>
        </w:pPr>
        <w:r>
          <w:fldChar w:fldCharType="begin"/>
        </w:r>
        <w:r>
          <w:instrText>PAGE   \* MERGEFORMAT</w:instrText>
        </w:r>
        <w:r>
          <w:fldChar w:fldCharType="separate"/>
        </w:r>
        <w:r w:rsidR="00294838" w:rsidRPr="00294838">
          <w:rPr>
            <w:noProof/>
            <w:lang w:val="zh-TW"/>
          </w:rPr>
          <w:t>21</w:t>
        </w:r>
        <w:r>
          <w:fldChar w:fldCharType="end"/>
        </w:r>
      </w:p>
    </w:sdtContent>
  </w:sdt>
  <w:p w14:paraId="096FA18A" w14:textId="755DE4A0" w:rsidR="00A17D39" w:rsidRDefault="00A17D39" w:rsidP="00514CE0">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793B4F" w14:textId="77777777" w:rsidR="006A3879" w:rsidRDefault="006A3879" w:rsidP="00C526B1">
      <w:r>
        <w:separator/>
      </w:r>
    </w:p>
  </w:footnote>
  <w:footnote w:type="continuationSeparator" w:id="0">
    <w:p w14:paraId="75851EFF" w14:textId="77777777" w:rsidR="006A3879" w:rsidRDefault="006A3879" w:rsidP="00C526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C5AA2"/>
    <w:multiLevelType w:val="hybridMultilevel"/>
    <w:tmpl w:val="F49215A0"/>
    <w:lvl w:ilvl="0" w:tplc="95741030">
      <w:start w:val="1"/>
      <w:numFmt w:val="decimal"/>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19145D5"/>
    <w:multiLevelType w:val="hybridMultilevel"/>
    <w:tmpl w:val="6A047B50"/>
    <w:lvl w:ilvl="0" w:tplc="9C74B108">
      <w:start w:val="1"/>
      <w:numFmt w:val="decimal"/>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2023967"/>
    <w:multiLevelType w:val="hybridMultilevel"/>
    <w:tmpl w:val="F01C2B38"/>
    <w:lvl w:ilvl="0" w:tplc="FFFFFFFF">
      <w:start w:val="1"/>
      <w:numFmt w:val="decimal"/>
      <w:suff w:val="space"/>
      <w:lvlText w:val="(%1)"/>
      <w:lvlJc w:val="left"/>
      <w:pPr>
        <w:ind w:left="480" w:hanging="480"/>
      </w:pPr>
      <w:rPr>
        <w:rFonts w:hint="eastAsia"/>
        <w:color w:val="auto"/>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 w15:restartNumberingAfterBreak="0">
    <w:nsid w:val="02BC2405"/>
    <w:multiLevelType w:val="hybridMultilevel"/>
    <w:tmpl w:val="9BB4D3A8"/>
    <w:lvl w:ilvl="0" w:tplc="FFFFFFFF">
      <w:start w:val="1"/>
      <w:numFmt w:val="decimal"/>
      <w:suff w:val="nothing"/>
      <w:lvlText w:val="%1."/>
      <w:lvlJc w:val="lef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4" w15:restartNumberingAfterBreak="0">
    <w:nsid w:val="04613497"/>
    <w:multiLevelType w:val="hybridMultilevel"/>
    <w:tmpl w:val="66E4AB0E"/>
    <w:lvl w:ilvl="0" w:tplc="FFFFFFFF">
      <w:start w:val="1"/>
      <w:numFmt w:val="decimal"/>
      <w:suff w:val="nothing"/>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5" w15:restartNumberingAfterBreak="0">
    <w:nsid w:val="049D2C40"/>
    <w:multiLevelType w:val="hybridMultilevel"/>
    <w:tmpl w:val="54F6DAFC"/>
    <w:lvl w:ilvl="0" w:tplc="FFFFFFFF">
      <w:start w:val="1"/>
      <w:numFmt w:val="decimal"/>
      <w:suff w:val="nothing"/>
      <w:lvlText w:val="%1."/>
      <w:lvlJc w:val="lef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6" w15:restartNumberingAfterBreak="0">
    <w:nsid w:val="04A14401"/>
    <w:multiLevelType w:val="hybridMultilevel"/>
    <w:tmpl w:val="CE7AAA22"/>
    <w:lvl w:ilvl="0" w:tplc="CA2EC53A">
      <w:start w:val="1"/>
      <w:numFmt w:val="decimal"/>
      <w:suff w:val="nothing"/>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06191C1F"/>
    <w:multiLevelType w:val="hybridMultilevel"/>
    <w:tmpl w:val="24CE67BE"/>
    <w:lvl w:ilvl="0" w:tplc="6C2897E0">
      <w:start w:val="2"/>
      <w:numFmt w:val="decimal"/>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09DE29B2"/>
    <w:multiLevelType w:val="hybridMultilevel"/>
    <w:tmpl w:val="8DD0CB7C"/>
    <w:lvl w:ilvl="0" w:tplc="04090003">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 w15:restartNumberingAfterBreak="0">
    <w:nsid w:val="0B6C52E6"/>
    <w:multiLevelType w:val="hybridMultilevel"/>
    <w:tmpl w:val="C01A53B4"/>
    <w:lvl w:ilvl="0" w:tplc="8D6CEC74">
      <w:start w:val="1"/>
      <w:numFmt w:val="decimal"/>
      <w:suff w:val="nothing"/>
      <w:lvlText w:val="%1."/>
      <w:lvlJc w:val="left"/>
      <w:pPr>
        <w:ind w:left="480" w:hanging="480"/>
      </w:pPr>
      <w:rPr>
        <w:rFont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0" w15:restartNumberingAfterBreak="0">
    <w:nsid w:val="0BD46982"/>
    <w:multiLevelType w:val="hybridMultilevel"/>
    <w:tmpl w:val="1EF62022"/>
    <w:lvl w:ilvl="0" w:tplc="FFFFFFFF">
      <w:start w:val="1"/>
      <w:numFmt w:val="decimal"/>
      <w:suff w:val="nothing"/>
      <w:lvlText w:val="%1."/>
      <w:lvlJc w:val="left"/>
      <w:pPr>
        <w:ind w:left="480" w:hanging="480"/>
      </w:pPr>
      <w:rPr>
        <w:rFonts w:hint="eastAsia"/>
        <w:color w:val="auto"/>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1" w15:restartNumberingAfterBreak="0">
    <w:nsid w:val="0BEC7F81"/>
    <w:multiLevelType w:val="hybridMultilevel"/>
    <w:tmpl w:val="66DCA1C8"/>
    <w:lvl w:ilvl="0" w:tplc="0B226A7A">
      <w:start w:val="1"/>
      <w:numFmt w:val="decimal"/>
      <w:suff w:val="nothing"/>
      <w:lvlText w:val="%1."/>
      <w:lvlJc w:val="left"/>
      <w:pPr>
        <w:ind w:left="480" w:hanging="480"/>
      </w:pPr>
      <w:rPr>
        <w:rFonts w:hint="eastAsia"/>
        <w:color w:val="auto"/>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2" w15:restartNumberingAfterBreak="0">
    <w:nsid w:val="0CB23D22"/>
    <w:multiLevelType w:val="hybridMultilevel"/>
    <w:tmpl w:val="05DAFB68"/>
    <w:lvl w:ilvl="0" w:tplc="20829608">
      <w:start w:val="2"/>
      <w:numFmt w:val="decimal"/>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0D3E3FB5"/>
    <w:multiLevelType w:val="hybridMultilevel"/>
    <w:tmpl w:val="44C8366E"/>
    <w:lvl w:ilvl="0" w:tplc="FFFFFFFF">
      <w:start w:val="1"/>
      <w:numFmt w:val="decimal"/>
      <w:suff w:val="nothing"/>
      <w:lvlText w:val="%1."/>
      <w:lvlJc w:val="lef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4" w15:restartNumberingAfterBreak="0">
    <w:nsid w:val="0DF1111C"/>
    <w:multiLevelType w:val="hybridMultilevel"/>
    <w:tmpl w:val="48821B4C"/>
    <w:lvl w:ilvl="0" w:tplc="FFFFFFFF">
      <w:start w:val="1"/>
      <w:numFmt w:val="decimal"/>
      <w:suff w:val="nothing"/>
      <w:lvlText w:val="%1."/>
      <w:lvlJc w:val="lef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5" w15:restartNumberingAfterBreak="0">
    <w:nsid w:val="0F0D1E30"/>
    <w:multiLevelType w:val="hybridMultilevel"/>
    <w:tmpl w:val="D752F6D0"/>
    <w:lvl w:ilvl="0" w:tplc="E244EBD6">
      <w:start w:val="2"/>
      <w:numFmt w:val="decimal"/>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0F380D33"/>
    <w:multiLevelType w:val="hybridMultilevel"/>
    <w:tmpl w:val="918AFD50"/>
    <w:lvl w:ilvl="0" w:tplc="FFFFFFFF">
      <w:start w:val="1"/>
      <w:numFmt w:val="decimal"/>
      <w:suff w:val="space"/>
      <w:lvlText w:val="(%1)"/>
      <w:lvlJc w:val="left"/>
      <w:pPr>
        <w:ind w:left="480" w:hanging="480"/>
      </w:pPr>
      <w:rPr>
        <w:rFonts w:hint="eastAsia"/>
      </w:rPr>
    </w:lvl>
    <w:lvl w:ilvl="1" w:tplc="FFFFFFFF" w:tentative="1">
      <w:start w:val="1"/>
      <w:numFmt w:val="ideographTraditional"/>
      <w:lvlText w:val="%2、"/>
      <w:lvlJc w:val="left"/>
      <w:pPr>
        <w:ind w:left="1440" w:hanging="480"/>
      </w:pPr>
    </w:lvl>
    <w:lvl w:ilvl="2" w:tplc="FFFFFFFF" w:tentative="1">
      <w:start w:val="1"/>
      <w:numFmt w:val="lowerRoman"/>
      <w:lvlText w:val="%3."/>
      <w:lvlJc w:val="right"/>
      <w:pPr>
        <w:ind w:left="1920" w:hanging="480"/>
      </w:pPr>
    </w:lvl>
    <w:lvl w:ilvl="3" w:tplc="FFFFFFFF" w:tentative="1">
      <w:start w:val="1"/>
      <w:numFmt w:val="decimal"/>
      <w:lvlText w:val="%4."/>
      <w:lvlJc w:val="left"/>
      <w:pPr>
        <w:ind w:left="2400" w:hanging="480"/>
      </w:pPr>
    </w:lvl>
    <w:lvl w:ilvl="4" w:tplc="FFFFFFFF" w:tentative="1">
      <w:start w:val="1"/>
      <w:numFmt w:val="ideographTraditional"/>
      <w:lvlText w:val="%5、"/>
      <w:lvlJc w:val="left"/>
      <w:pPr>
        <w:ind w:left="2880" w:hanging="480"/>
      </w:pPr>
    </w:lvl>
    <w:lvl w:ilvl="5" w:tplc="FFFFFFFF" w:tentative="1">
      <w:start w:val="1"/>
      <w:numFmt w:val="lowerRoman"/>
      <w:lvlText w:val="%6."/>
      <w:lvlJc w:val="right"/>
      <w:pPr>
        <w:ind w:left="3360" w:hanging="480"/>
      </w:pPr>
    </w:lvl>
    <w:lvl w:ilvl="6" w:tplc="FFFFFFFF" w:tentative="1">
      <w:start w:val="1"/>
      <w:numFmt w:val="decimal"/>
      <w:lvlText w:val="%7."/>
      <w:lvlJc w:val="left"/>
      <w:pPr>
        <w:ind w:left="3840" w:hanging="480"/>
      </w:pPr>
    </w:lvl>
    <w:lvl w:ilvl="7" w:tplc="FFFFFFFF" w:tentative="1">
      <w:start w:val="1"/>
      <w:numFmt w:val="ideographTraditional"/>
      <w:lvlText w:val="%8、"/>
      <w:lvlJc w:val="left"/>
      <w:pPr>
        <w:ind w:left="4320" w:hanging="480"/>
      </w:pPr>
    </w:lvl>
    <w:lvl w:ilvl="8" w:tplc="FFFFFFFF" w:tentative="1">
      <w:start w:val="1"/>
      <w:numFmt w:val="lowerRoman"/>
      <w:lvlText w:val="%9."/>
      <w:lvlJc w:val="right"/>
      <w:pPr>
        <w:ind w:left="4800" w:hanging="480"/>
      </w:pPr>
    </w:lvl>
  </w:abstractNum>
  <w:abstractNum w:abstractNumId="17" w15:restartNumberingAfterBreak="0">
    <w:nsid w:val="0F4F003B"/>
    <w:multiLevelType w:val="hybridMultilevel"/>
    <w:tmpl w:val="0E10FD30"/>
    <w:lvl w:ilvl="0" w:tplc="04090003">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8" w15:restartNumberingAfterBreak="0">
    <w:nsid w:val="1005492E"/>
    <w:multiLevelType w:val="hybridMultilevel"/>
    <w:tmpl w:val="21C874A2"/>
    <w:lvl w:ilvl="0" w:tplc="AE9650BE">
      <w:start w:val="3"/>
      <w:numFmt w:val="ideographLegalTraditional"/>
      <w:suff w:val="nothing"/>
      <w:lvlText w:val="%1、"/>
      <w:lvlJc w:val="left"/>
      <w:pPr>
        <w:ind w:left="764"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106365E5"/>
    <w:multiLevelType w:val="hybridMultilevel"/>
    <w:tmpl w:val="BDF4E562"/>
    <w:lvl w:ilvl="0" w:tplc="E85A5D38">
      <w:start w:val="2"/>
      <w:numFmt w:val="decimal"/>
      <w:suff w:val="space"/>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10EA11B1"/>
    <w:multiLevelType w:val="hybridMultilevel"/>
    <w:tmpl w:val="E4983E02"/>
    <w:lvl w:ilvl="0" w:tplc="FFFFFFFF">
      <w:start w:val="1"/>
      <w:numFmt w:val="decimal"/>
      <w:suff w:val="nothing"/>
      <w:lvlText w:val="%1."/>
      <w:lvlJc w:val="lef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1" w15:restartNumberingAfterBreak="0">
    <w:nsid w:val="128370F9"/>
    <w:multiLevelType w:val="hybridMultilevel"/>
    <w:tmpl w:val="1DF24406"/>
    <w:lvl w:ilvl="0" w:tplc="FFFFFFFF">
      <w:start w:val="3"/>
      <w:numFmt w:val="decimal"/>
      <w:suff w:val="space"/>
      <w:lvlText w:val="(%1)"/>
      <w:lvlJc w:val="lef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2" w15:restartNumberingAfterBreak="0">
    <w:nsid w:val="12A8774E"/>
    <w:multiLevelType w:val="hybridMultilevel"/>
    <w:tmpl w:val="1A348E74"/>
    <w:lvl w:ilvl="0" w:tplc="FFFFFFFF">
      <w:start w:val="2"/>
      <w:numFmt w:val="decimal"/>
      <w:suff w:val="nothing"/>
      <w:lvlText w:val="%1."/>
      <w:lvlJc w:val="lef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3" w15:restartNumberingAfterBreak="0">
    <w:nsid w:val="13060C38"/>
    <w:multiLevelType w:val="hybridMultilevel"/>
    <w:tmpl w:val="5396F0F0"/>
    <w:lvl w:ilvl="0" w:tplc="2F7E5C16">
      <w:start w:val="1"/>
      <w:numFmt w:val="taiwaneseCountingThousand"/>
      <w:suff w:val="nothing"/>
      <w:lvlText w:val="%1、"/>
      <w:lvlJc w:val="left"/>
      <w:pPr>
        <w:ind w:left="1192" w:hanging="480"/>
      </w:pPr>
      <w:rPr>
        <w:rFonts w:hint="eastAsia"/>
      </w:rPr>
    </w:lvl>
    <w:lvl w:ilvl="1" w:tplc="04090019" w:tentative="1">
      <w:start w:val="1"/>
      <w:numFmt w:val="ideographTraditional"/>
      <w:lvlText w:val="%2、"/>
      <w:lvlJc w:val="left"/>
      <w:pPr>
        <w:ind w:left="1241" w:hanging="480"/>
      </w:pPr>
    </w:lvl>
    <w:lvl w:ilvl="2" w:tplc="0409001B" w:tentative="1">
      <w:start w:val="1"/>
      <w:numFmt w:val="lowerRoman"/>
      <w:lvlText w:val="%3."/>
      <w:lvlJc w:val="right"/>
      <w:pPr>
        <w:ind w:left="1721" w:hanging="480"/>
      </w:pPr>
    </w:lvl>
    <w:lvl w:ilvl="3" w:tplc="0409000F" w:tentative="1">
      <w:start w:val="1"/>
      <w:numFmt w:val="decimal"/>
      <w:lvlText w:val="%4."/>
      <w:lvlJc w:val="left"/>
      <w:pPr>
        <w:ind w:left="2201" w:hanging="480"/>
      </w:pPr>
    </w:lvl>
    <w:lvl w:ilvl="4" w:tplc="04090019" w:tentative="1">
      <w:start w:val="1"/>
      <w:numFmt w:val="ideographTraditional"/>
      <w:lvlText w:val="%5、"/>
      <w:lvlJc w:val="left"/>
      <w:pPr>
        <w:ind w:left="2681" w:hanging="480"/>
      </w:pPr>
    </w:lvl>
    <w:lvl w:ilvl="5" w:tplc="0409001B" w:tentative="1">
      <w:start w:val="1"/>
      <w:numFmt w:val="lowerRoman"/>
      <w:lvlText w:val="%6."/>
      <w:lvlJc w:val="right"/>
      <w:pPr>
        <w:ind w:left="3161" w:hanging="480"/>
      </w:pPr>
    </w:lvl>
    <w:lvl w:ilvl="6" w:tplc="0409000F" w:tentative="1">
      <w:start w:val="1"/>
      <w:numFmt w:val="decimal"/>
      <w:lvlText w:val="%7."/>
      <w:lvlJc w:val="left"/>
      <w:pPr>
        <w:ind w:left="3641" w:hanging="480"/>
      </w:pPr>
    </w:lvl>
    <w:lvl w:ilvl="7" w:tplc="04090019" w:tentative="1">
      <w:start w:val="1"/>
      <w:numFmt w:val="ideographTraditional"/>
      <w:lvlText w:val="%8、"/>
      <w:lvlJc w:val="left"/>
      <w:pPr>
        <w:ind w:left="4121" w:hanging="480"/>
      </w:pPr>
    </w:lvl>
    <w:lvl w:ilvl="8" w:tplc="0409001B" w:tentative="1">
      <w:start w:val="1"/>
      <w:numFmt w:val="lowerRoman"/>
      <w:lvlText w:val="%9."/>
      <w:lvlJc w:val="right"/>
      <w:pPr>
        <w:ind w:left="4601" w:hanging="480"/>
      </w:pPr>
    </w:lvl>
  </w:abstractNum>
  <w:abstractNum w:abstractNumId="24" w15:restartNumberingAfterBreak="0">
    <w:nsid w:val="142F76A3"/>
    <w:multiLevelType w:val="hybridMultilevel"/>
    <w:tmpl w:val="2A02000E"/>
    <w:lvl w:ilvl="0" w:tplc="9C62D37C">
      <w:start w:val="3"/>
      <w:numFmt w:val="decimal"/>
      <w:suff w:val="nothing"/>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148437A9"/>
    <w:multiLevelType w:val="hybridMultilevel"/>
    <w:tmpl w:val="35D8FA98"/>
    <w:lvl w:ilvl="0" w:tplc="3AE6EBD6">
      <w:start w:val="1"/>
      <w:numFmt w:val="decimal"/>
      <w:suff w:val="nothing"/>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1573091E"/>
    <w:multiLevelType w:val="hybridMultilevel"/>
    <w:tmpl w:val="7C1251F4"/>
    <w:lvl w:ilvl="0" w:tplc="FFFFFFFF">
      <w:start w:val="1"/>
      <w:numFmt w:val="decimal"/>
      <w:suff w:val="nothing"/>
      <w:lvlText w:val="(%1)"/>
      <w:lvlJc w:val="left"/>
      <w:pPr>
        <w:ind w:left="480" w:hanging="480"/>
      </w:pPr>
      <w:rPr>
        <w:rFonts w:hint="eastAsia"/>
        <w:color w:val="auto"/>
      </w:rPr>
    </w:lvl>
    <w:lvl w:ilvl="1" w:tplc="FFFFFFFF" w:tentative="1">
      <w:start w:val="1"/>
      <w:numFmt w:val="ideographTraditional"/>
      <w:lvlText w:val="%2、"/>
      <w:lvlJc w:val="left"/>
      <w:pPr>
        <w:ind w:left="888" w:hanging="480"/>
      </w:pPr>
    </w:lvl>
    <w:lvl w:ilvl="2" w:tplc="FFFFFFFF" w:tentative="1">
      <w:start w:val="1"/>
      <w:numFmt w:val="lowerRoman"/>
      <w:lvlText w:val="%3."/>
      <w:lvlJc w:val="right"/>
      <w:pPr>
        <w:ind w:left="1368" w:hanging="480"/>
      </w:pPr>
    </w:lvl>
    <w:lvl w:ilvl="3" w:tplc="FFFFFFFF" w:tentative="1">
      <w:start w:val="1"/>
      <w:numFmt w:val="decimal"/>
      <w:lvlText w:val="%4."/>
      <w:lvlJc w:val="left"/>
      <w:pPr>
        <w:ind w:left="1848" w:hanging="480"/>
      </w:pPr>
    </w:lvl>
    <w:lvl w:ilvl="4" w:tplc="FFFFFFFF" w:tentative="1">
      <w:start w:val="1"/>
      <w:numFmt w:val="ideographTraditional"/>
      <w:lvlText w:val="%5、"/>
      <w:lvlJc w:val="left"/>
      <w:pPr>
        <w:ind w:left="2328" w:hanging="480"/>
      </w:pPr>
    </w:lvl>
    <w:lvl w:ilvl="5" w:tplc="FFFFFFFF" w:tentative="1">
      <w:start w:val="1"/>
      <w:numFmt w:val="lowerRoman"/>
      <w:lvlText w:val="%6."/>
      <w:lvlJc w:val="right"/>
      <w:pPr>
        <w:ind w:left="2808" w:hanging="480"/>
      </w:pPr>
    </w:lvl>
    <w:lvl w:ilvl="6" w:tplc="FFFFFFFF" w:tentative="1">
      <w:start w:val="1"/>
      <w:numFmt w:val="decimal"/>
      <w:lvlText w:val="%7."/>
      <w:lvlJc w:val="left"/>
      <w:pPr>
        <w:ind w:left="3288" w:hanging="480"/>
      </w:pPr>
    </w:lvl>
    <w:lvl w:ilvl="7" w:tplc="FFFFFFFF" w:tentative="1">
      <w:start w:val="1"/>
      <w:numFmt w:val="ideographTraditional"/>
      <w:lvlText w:val="%8、"/>
      <w:lvlJc w:val="left"/>
      <w:pPr>
        <w:ind w:left="3768" w:hanging="480"/>
      </w:pPr>
    </w:lvl>
    <w:lvl w:ilvl="8" w:tplc="FFFFFFFF" w:tentative="1">
      <w:start w:val="1"/>
      <w:numFmt w:val="lowerRoman"/>
      <w:lvlText w:val="%9."/>
      <w:lvlJc w:val="right"/>
      <w:pPr>
        <w:ind w:left="4248" w:hanging="480"/>
      </w:pPr>
    </w:lvl>
  </w:abstractNum>
  <w:abstractNum w:abstractNumId="27" w15:restartNumberingAfterBreak="0">
    <w:nsid w:val="15800214"/>
    <w:multiLevelType w:val="hybridMultilevel"/>
    <w:tmpl w:val="4C3897AC"/>
    <w:lvl w:ilvl="0" w:tplc="FEFA8186">
      <w:start w:val="1"/>
      <w:numFmt w:val="decimal"/>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16557E05"/>
    <w:multiLevelType w:val="hybridMultilevel"/>
    <w:tmpl w:val="A3F68E9C"/>
    <w:lvl w:ilvl="0" w:tplc="72489142">
      <w:start w:val="1"/>
      <w:numFmt w:val="decimal"/>
      <w:suff w:val="nothing"/>
      <w:lvlText w:val="%1."/>
      <w:lvlJc w:val="left"/>
      <w:pPr>
        <w:ind w:left="643"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17D45576"/>
    <w:multiLevelType w:val="hybridMultilevel"/>
    <w:tmpl w:val="F708AE9C"/>
    <w:lvl w:ilvl="0" w:tplc="FFFFFFFF">
      <w:start w:val="1"/>
      <w:numFmt w:val="decimal"/>
      <w:suff w:val="nothing"/>
      <w:lvlText w:val="%1."/>
      <w:lvlJc w:val="lef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0" w15:restartNumberingAfterBreak="0">
    <w:nsid w:val="189A114F"/>
    <w:multiLevelType w:val="hybridMultilevel"/>
    <w:tmpl w:val="A058BF4C"/>
    <w:lvl w:ilvl="0" w:tplc="B25C0A82">
      <w:start w:val="1"/>
      <w:numFmt w:val="decimal"/>
      <w:suff w:val="nothing"/>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18EB1ACA"/>
    <w:multiLevelType w:val="hybridMultilevel"/>
    <w:tmpl w:val="105E2A28"/>
    <w:lvl w:ilvl="0" w:tplc="8EBEA8C2">
      <w:start w:val="1"/>
      <w:numFmt w:val="decimal"/>
      <w:suff w:val="nothing"/>
      <w:lvlText w:val="%1."/>
      <w:lvlJc w:val="left"/>
      <w:pPr>
        <w:ind w:left="480"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1913271D"/>
    <w:multiLevelType w:val="hybridMultilevel"/>
    <w:tmpl w:val="753AA6D8"/>
    <w:lvl w:ilvl="0" w:tplc="8A0A40A6">
      <w:start w:val="9"/>
      <w:numFmt w:val="ideographLegalTraditional"/>
      <w:suff w:val="nothing"/>
      <w:lvlText w:val="%1、"/>
      <w:lvlJc w:val="left"/>
      <w:pPr>
        <w:ind w:left="764"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192605EC"/>
    <w:multiLevelType w:val="hybridMultilevel"/>
    <w:tmpl w:val="BF860E64"/>
    <w:lvl w:ilvl="0" w:tplc="9566FB3C">
      <w:start w:val="1"/>
      <w:numFmt w:val="decimal"/>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19BF625F"/>
    <w:multiLevelType w:val="hybridMultilevel"/>
    <w:tmpl w:val="76B2EB46"/>
    <w:lvl w:ilvl="0" w:tplc="FFFFFFFF">
      <w:start w:val="1"/>
      <w:numFmt w:val="taiwaneseCountingThousand"/>
      <w:lvlText w:val="%1、"/>
      <w:lvlJc w:val="left"/>
      <w:pPr>
        <w:ind w:left="480" w:hanging="480"/>
      </w:pPr>
    </w:lvl>
    <w:lvl w:ilvl="1" w:tplc="C1546140">
      <w:start w:val="1"/>
      <w:numFmt w:val="taiwaneseCountingThousand"/>
      <w:suff w:val="nothing"/>
      <w:lvlText w:val="%2、"/>
      <w:lvlJc w:val="left"/>
      <w:pPr>
        <w:ind w:left="622" w:hanging="480"/>
      </w:pPr>
      <w:rPr>
        <w:rFonts w:hint="eastAsia"/>
      </w:rPr>
    </w:lvl>
    <w:lvl w:ilvl="2" w:tplc="46D853C8">
      <w:start w:val="1"/>
      <w:numFmt w:val="decimal"/>
      <w:suff w:val="nothing"/>
      <w:lvlText w:val="%3."/>
      <w:lvlJc w:val="left"/>
      <w:pPr>
        <w:ind w:left="1003" w:hanging="360"/>
      </w:pPr>
      <w:rPr>
        <w:rFonts w:hint="default"/>
      </w:r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5" w15:restartNumberingAfterBreak="0">
    <w:nsid w:val="1A044648"/>
    <w:multiLevelType w:val="hybridMultilevel"/>
    <w:tmpl w:val="28408C5A"/>
    <w:lvl w:ilvl="0" w:tplc="29EE07EE">
      <w:start w:val="1"/>
      <w:numFmt w:val="decimal"/>
      <w:suff w:val="nothing"/>
      <w:lvlText w:val="%1."/>
      <w:lvlJc w:val="left"/>
      <w:pPr>
        <w:ind w:left="1123" w:hanging="480"/>
      </w:pPr>
      <w:rPr>
        <w:rFonts w:hint="eastAsia"/>
      </w:rPr>
    </w:lvl>
    <w:lvl w:ilvl="1" w:tplc="04090019" w:tentative="1">
      <w:start w:val="1"/>
      <w:numFmt w:val="ideographTraditional"/>
      <w:lvlText w:val="%2、"/>
      <w:lvlJc w:val="left"/>
      <w:pPr>
        <w:ind w:left="1913" w:hanging="480"/>
      </w:pPr>
    </w:lvl>
    <w:lvl w:ilvl="2" w:tplc="0409001B" w:tentative="1">
      <w:start w:val="1"/>
      <w:numFmt w:val="lowerRoman"/>
      <w:lvlText w:val="%3."/>
      <w:lvlJc w:val="right"/>
      <w:pPr>
        <w:ind w:left="2393" w:hanging="480"/>
      </w:pPr>
    </w:lvl>
    <w:lvl w:ilvl="3" w:tplc="0409000F" w:tentative="1">
      <w:start w:val="1"/>
      <w:numFmt w:val="decimal"/>
      <w:lvlText w:val="%4."/>
      <w:lvlJc w:val="left"/>
      <w:pPr>
        <w:ind w:left="2873" w:hanging="480"/>
      </w:pPr>
    </w:lvl>
    <w:lvl w:ilvl="4" w:tplc="04090019" w:tentative="1">
      <w:start w:val="1"/>
      <w:numFmt w:val="ideographTraditional"/>
      <w:lvlText w:val="%5、"/>
      <w:lvlJc w:val="left"/>
      <w:pPr>
        <w:ind w:left="3353" w:hanging="480"/>
      </w:pPr>
    </w:lvl>
    <w:lvl w:ilvl="5" w:tplc="0409001B" w:tentative="1">
      <w:start w:val="1"/>
      <w:numFmt w:val="lowerRoman"/>
      <w:lvlText w:val="%6."/>
      <w:lvlJc w:val="right"/>
      <w:pPr>
        <w:ind w:left="3833" w:hanging="480"/>
      </w:pPr>
    </w:lvl>
    <w:lvl w:ilvl="6" w:tplc="0409000F" w:tentative="1">
      <w:start w:val="1"/>
      <w:numFmt w:val="decimal"/>
      <w:lvlText w:val="%7."/>
      <w:lvlJc w:val="left"/>
      <w:pPr>
        <w:ind w:left="4313" w:hanging="480"/>
      </w:pPr>
    </w:lvl>
    <w:lvl w:ilvl="7" w:tplc="04090019" w:tentative="1">
      <w:start w:val="1"/>
      <w:numFmt w:val="ideographTraditional"/>
      <w:lvlText w:val="%8、"/>
      <w:lvlJc w:val="left"/>
      <w:pPr>
        <w:ind w:left="4793" w:hanging="480"/>
      </w:pPr>
    </w:lvl>
    <w:lvl w:ilvl="8" w:tplc="0409001B" w:tentative="1">
      <w:start w:val="1"/>
      <w:numFmt w:val="lowerRoman"/>
      <w:lvlText w:val="%9."/>
      <w:lvlJc w:val="right"/>
      <w:pPr>
        <w:ind w:left="5273" w:hanging="480"/>
      </w:pPr>
    </w:lvl>
  </w:abstractNum>
  <w:abstractNum w:abstractNumId="36" w15:restartNumberingAfterBreak="0">
    <w:nsid w:val="1A166AA7"/>
    <w:multiLevelType w:val="hybridMultilevel"/>
    <w:tmpl w:val="769C98A4"/>
    <w:lvl w:ilvl="0" w:tplc="C7CA07C6">
      <w:start w:val="1"/>
      <w:numFmt w:val="bullet"/>
      <w:suff w:val="nothing"/>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7" w15:restartNumberingAfterBreak="0">
    <w:nsid w:val="1BB82AE9"/>
    <w:multiLevelType w:val="hybridMultilevel"/>
    <w:tmpl w:val="ECF899E2"/>
    <w:lvl w:ilvl="0" w:tplc="FFFFFFFF">
      <w:start w:val="1"/>
      <w:numFmt w:val="decimal"/>
      <w:suff w:val="nothing"/>
      <w:lvlText w:val="%1."/>
      <w:lvlJc w:val="left"/>
      <w:pPr>
        <w:ind w:left="764" w:hanging="480"/>
      </w:pPr>
      <w:rPr>
        <w:rFonts w:ascii="Times New Roman" w:hAnsi="Times New Roman" w:cs="Times New Roman" w:hint="default"/>
      </w:rPr>
    </w:lvl>
    <w:lvl w:ilvl="1" w:tplc="FFFFFFFF" w:tentative="1">
      <w:start w:val="1"/>
      <w:numFmt w:val="bullet"/>
      <w:lvlText w:val=""/>
      <w:lvlJc w:val="left"/>
      <w:pPr>
        <w:ind w:left="960" w:hanging="480"/>
      </w:pPr>
      <w:rPr>
        <w:rFonts w:ascii="Wingdings" w:hAnsi="Wingdings" w:hint="default"/>
      </w:rPr>
    </w:lvl>
    <w:lvl w:ilvl="2" w:tplc="FFFFFFFF" w:tentative="1">
      <w:start w:val="1"/>
      <w:numFmt w:val="bullet"/>
      <w:lvlText w:val=""/>
      <w:lvlJc w:val="left"/>
      <w:pPr>
        <w:ind w:left="1440" w:hanging="480"/>
      </w:pPr>
      <w:rPr>
        <w:rFonts w:ascii="Wingdings" w:hAnsi="Wingdings" w:hint="default"/>
      </w:rPr>
    </w:lvl>
    <w:lvl w:ilvl="3" w:tplc="FFFFFFFF" w:tentative="1">
      <w:start w:val="1"/>
      <w:numFmt w:val="bullet"/>
      <w:lvlText w:val=""/>
      <w:lvlJc w:val="left"/>
      <w:pPr>
        <w:ind w:left="1920" w:hanging="480"/>
      </w:pPr>
      <w:rPr>
        <w:rFonts w:ascii="Wingdings" w:hAnsi="Wingdings" w:hint="default"/>
      </w:rPr>
    </w:lvl>
    <w:lvl w:ilvl="4" w:tplc="FFFFFFFF" w:tentative="1">
      <w:start w:val="1"/>
      <w:numFmt w:val="bullet"/>
      <w:lvlText w:val=""/>
      <w:lvlJc w:val="left"/>
      <w:pPr>
        <w:ind w:left="2400" w:hanging="480"/>
      </w:pPr>
      <w:rPr>
        <w:rFonts w:ascii="Wingdings" w:hAnsi="Wingdings" w:hint="default"/>
      </w:rPr>
    </w:lvl>
    <w:lvl w:ilvl="5" w:tplc="FFFFFFFF" w:tentative="1">
      <w:start w:val="1"/>
      <w:numFmt w:val="bullet"/>
      <w:lvlText w:val=""/>
      <w:lvlJc w:val="left"/>
      <w:pPr>
        <w:ind w:left="2880" w:hanging="480"/>
      </w:pPr>
      <w:rPr>
        <w:rFonts w:ascii="Wingdings" w:hAnsi="Wingdings" w:hint="default"/>
      </w:rPr>
    </w:lvl>
    <w:lvl w:ilvl="6" w:tplc="FFFFFFFF" w:tentative="1">
      <w:start w:val="1"/>
      <w:numFmt w:val="bullet"/>
      <w:lvlText w:val=""/>
      <w:lvlJc w:val="left"/>
      <w:pPr>
        <w:ind w:left="3360" w:hanging="480"/>
      </w:pPr>
      <w:rPr>
        <w:rFonts w:ascii="Wingdings" w:hAnsi="Wingdings" w:hint="default"/>
      </w:rPr>
    </w:lvl>
    <w:lvl w:ilvl="7" w:tplc="FFFFFFFF" w:tentative="1">
      <w:start w:val="1"/>
      <w:numFmt w:val="bullet"/>
      <w:lvlText w:val=""/>
      <w:lvlJc w:val="left"/>
      <w:pPr>
        <w:ind w:left="3840" w:hanging="480"/>
      </w:pPr>
      <w:rPr>
        <w:rFonts w:ascii="Wingdings" w:hAnsi="Wingdings" w:hint="default"/>
      </w:rPr>
    </w:lvl>
    <w:lvl w:ilvl="8" w:tplc="FFFFFFFF" w:tentative="1">
      <w:start w:val="1"/>
      <w:numFmt w:val="bullet"/>
      <w:lvlText w:val=""/>
      <w:lvlJc w:val="left"/>
      <w:pPr>
        <w:ind w:left="4320" w:hanging="480"/>
      </w:pPr>
      <w:rPr>
        <w:rFonts w:ascii="Wingdings" w:hAnsi="Wingdings" w:hint="default"/>
      </w:rPr>
    </w:lvl>
  </w:abstractNum>
  <w:abstractNum w:abstractNumId="38" w15:restartNumberingAfterBreak="0">
    <w:nsid w:val="1E0B5420"/>
    <w:multiLevelType w:val="hybridMultilevel"/>
    <w:tmpl w:val="45CC23DE"/>
    <w:lvl w:ilvl="0" w:tplc="FA94AB3C">
      <w:start w:val="1"/>
      <w:numFmt w:val="bullet"/>
      <w:suff w:val="nothing"/>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9" w15:restartNumberingAfterBreak="0">
    <w:nsid w:val="1E44436B"/>
    <w:multiLevelType w:val="hybridMultilevel"/>
    <w:tmpl w:val="918AFD50"/>
    <w:lvl w:ilvl="0" w:tplc="ABD46092">
      <w:start w:val="1"/>
      <w:numFmt w:val="decimal"/>
      <w:suff w:val="space"/>
      <w:lvlText w:val="(%1)"/>
      <w:lvlJc w:val="left"/>
      <w:pPr>
        <w:ind w:left="480" w:hanging="480"/>
      </w:pPr>
      <w:rPr>
        <w:rFonts w:hint="eastAsia"/>
      </w:rPr>
    </w:lvl>
    <w:lvl w:ilvl="1" w:tplc="FFFFFFFF" w:tentative="1">
      <w:start w:val="1"/>
      <w:numFmt w:val="ideographTraditional"/>
      <w:lvlText w:val="%2、"/>
      <w:lvlJc w:val="left"/>
      <w:pPr>
        <w:ind w:left="1440" w:hanging="480"/>
      </w:pPr>
    </w:lvl>
    <w:lvl w:ilvl="2" w:tplc="FFFFFFFF" w:tentative="1">
      <w:start w:val="1"/>
      <w:numFmt w:val="lowerRoman"/>
      <w:lvlText w:val="%3."/>
      <w:lvlJc w:val="right"/>
      <w:pPr>
        <w:ind w:left="1920" w:hanging="480"/>
      </w:pPr>
    </w:lvl>
    <w:lvl w:ilvl="3" w:tplc="FFFFFFFF" w:tentative="1">
      <w:start w:val="1"/>
      <w:numFmt w:val="decimal"/>
      <w:lvlText w:val="%4."/>
      <w:lvlJc w:val="left"/>
      <w:pPr>
        <w:ind w:left="2400" w:hanging="480"/>
      </w:pPr>
    </w:lvl>
    <w:lvl w:ilvl="4" w:tplc="FFFFFFFF" w:tentative="1">
      <w:start w:val="1"/>
      <w:numFmt w:val="ideographTraditional"/>
      <w:lvlText w:val="%5、"/>
      <w:lvlJc w:val="left"/>
      <w:pPr>
        <w:ind w:left="2880" w:hanging="480"/>
      </w:pPr>
    </w:lvl>
    <w:lvl w:ilvl="5" w:tplc="FFFFFFFF" w:tentative="1">
      <w:start w:val="1"/>
      <w:numFmt w:val="lowerRoman"/>
      <w:lvlText w:val="%6."/>
      <w:lvlJc w:val="right"/>
      <w:pPr>
        <w:ind w:left="3360" w:hanging="480"/>
      </w:pPr>
    </w:lvl>
    <w:lvl w:ilvl="6" w:tplc="FFFFFFFF" w:tentative="1">
      <w:start w:val="1"/>
      <w:numFmt w:val="decimal"/>
      <w:lvlText w:val="%7."/>
      <w:lvlJc w:val="left"/>
      <w:pPr>
        <w:ind w:left="3840" w:hanging="480"/>
      </w:pPr>
    </w:lvl>
    <w:lvl w:ilvl="7" w:tplc="FFFFFFFF" w:tentative="1">
      <w:start w:val="1"/>
      <w:numFmt w:val="ideographTraditional"/>
      <w:lvlText w:val="%8、"/>
      <w:lvlJc w:val="left"/>
      <w:pPr>
        <w:ind w:left="4320" w:hanging="480"/>
      </w:pPr>
    </w:lvl>
    <w:lvl w:ilvl="8" w:tplc="FFFFFFFF" w:tentative="1">
      <w:start w:val="1"/>
      <w:numFmt w:val="lowerRoman"/>
      <w:lvlText w:val="%9."/>
      <w:lvlJc w:val="right"/>
      <w:pPr>
        <w:ind w:left="4800" w:hanging="480"/>
      </w:pPr>
    </w:lvl>
  </w:abstractNum>
  <w:abstractNum w:abstractNumId="40" w15:restartNumberingAfterBreak="0">
    <w:nsid w:val="1FE95C0C"/>
    <w:multiLevelType w:val="hybridMultilevel"/>
    <w:tmpl w:val="C0B0AA26"/>
    <w:lvl w:ilvl="0" w:tplc="D0A0115C">
      <w:start w:val="1"/>
      <w:numFmt w:val="taiwaneseCountingThousand"/>
      <w:suff w:val="nothing"/>
      <w:lvlText w:val="%1、"/>
      <w:lvlJc w:val="left"/>
      <w:pPr>
        <w:ind w:left="764" w:hanging="480"/>
      </w:pPr>
      <w:rPr>
        <w:rFonts w:hint="eastAsia"/>
      </w:rPr>
    </w:lvl>
    <w:lvl w:ilvl="1" w:tplc="04090019" w:tentative="1">
      <w:start w:val="1"/>
      <w:numFmt w:val="ideographTraditional"/>
      <w:lvlText w:val="%2、"/>
      <w:lvlJc w:val="left"/>
      <w:pPr>
        <w:ind w:left="1308" w:hanging="480"/>
      </w:pPr>
    </w:lvl>
    <w:lvl w:ilvl="2" w:tplc="0409001B" w:tentative="1">
      <w:start w:val="1"/>
      <w:numFmt w:val="lowerRoman"/>
      <w:lvlText w:val="%3."/>
      <w:lvlJc w:val="right"/>
      <w:pPr>
        <w:ind w:left="1788" w:hanging="480"/>
      </w:pPr>
    </w:lvl>
    <w:lvl w:ilvl="3" w:tplc="0409000F" w:tentative="1">
      <w:start w:val="1"/>
      <w:numFmt w:val="decimal"/>
      <w:lvlText w:val="%4."/>
      <w:lvlJc w:val="left"/>
      <w:pPr>
        <w:ind w:left="2268" w:hanging="480"/>
      </w:pPr>
    </w:lvl>
    <w:lvl w:ilvl="4" w:tplc="04090019" w:tentative="1">
      <w:start w:val="1"/>
      <w:numFmt w:val="ideographTraditional"/>
      <w:lvlText w:val="%5、"/>
      <w:lvlJc w:val="left"/>
      <w:pPr>
        <w:ind w:left="2748" w:hanging="480"/>
      </w:pPr>
    </w:lvl>
    <w:lvl w:ilvl="5" w:tplc="0409001B" w:tentative="1">
      <w:start w:val="1"/>
      <w:numFmt w:val="lowerRoman"/>
      <w:lvlText w:val="%6."/>
      <w:lvlJc w:val="right"/>
      <w:pPr>
        <w:ind w:left="3228" w:hanging="480"/>
      </w:pPr>
    </w:lvl>
    <w:lvl w:ilvl="6" w:tplc="0409000F" w:tentative="1">
      <w:start w:val="1"/>
      <w:numFmt w:val="decimal"/>
      <w:lvlText w:val="%7."/>
      <w:lvlJc w:val="left"/>
      <w:pPr>
        <w:ind w:left="3708" w:hanging="480"/>
      </w:pPr>
    </w:lvl>
    <w:lvl w:ilvl="7" w:tplc="04090019" w:tentative="1">
      <w:start w:val="1"/>
      <w:numFmt w:val="ideographTraditional"/>
      <w:lvlText w:val="%8、"/>
      <w:lvlJc w:val="left"/>
      <w:pPr>
        <w:ind w:left="4188" w:hanging="480"/>
      </w:pPr>
    </w:lvl>
    <w:lvl w:ilvl="8" w:tplc="0409001B" w:tentative="1">
      <w:start w:val="1"/>
      <w:numFmt w:val="lowerRoman"/>
      <w:lvlText w:val="%9."/>
      <w:lvlJc w:val="right"/>
      <w:pPr>
        <w:ind w:left="4668" w:hanging="480"/>
      </w:pPr>
    </w:lvl>
  </w:abstractNum>
  <w:abstractNum w:abstractNumId="41" w15:restartNumberingAfterBreak="0">
    <w:nsid w:val="21421101"/>
    <w:multiLevelType w:val="hybridMultilevel"/>
    <w:tmpl w:val="117C2A7C"/>
    <w:lvl w:ilvl="0" w:tplc="830040CE">
      <w:start w:val="1"/>
      <w:numFmt w:val="taiwaneseCountingThousand"/>
      <w:suff w:val="nothing"/>
      <w:lvlText w:val="(%1)"/>
      <w:lvlJc w:val="left"/>
      <w:pPr>
        <w:ind w:left="1192" w:hanging="480"/>
      </w:pPr>
      <w:rPr>
        <w:rFonts w:hint="eastAsia"/>
      </w:rPr>
    </w:lvl>
    <w:lvl w:ilvl="1" w:tplc="04090019" w:tentative="1">
      <w:start w:val="1"/>
      <w:numFmt w:val="ideographTraditional"/>
      <w:lvlText w:val="%2、"/>
      <w:lvlJc w:val="left"/>
      <w:pPr>
        <w:ind w:left="1603" w:hanging="480"/>
      </w:pPr>
    </w:lvl>
    <w:lvl w:ilvl="2" w:tplc="0409001B" w:tentative="1">
      <w:start w:val="1"/>
      <w:numFmt w:val="lowerRoman"/>
      <w:lvlText w:val="%3."/>
      <w:lvlJc w:val="right"/>
      <w:pPr>
        <w:ind w:left="2083" w:hanging="480"/>
      </w:pPr>
    </w:lvl>
    <w:lvl w:ilvl="3" w:tplc="0409000F" w:tentative="1">
      <w:start w:val="1"/>
      <w:numFmt w:val="decimal"/>
      <w:lvlText w:val="%4."/>
      <w:lvlJc w:val="left"/>
      <w:pPr>
        <w:ind w:left="2563" w:hanging="480"/>
      </w:pPr>
    </w:lvl>
    <w:lvl w:ilvl="4" w:tplc="04090019" w:tentative="1">
      <w:start w:val="1"/>
      <w:numFmt w:val="ideographTraditional"/>
      <w:lvlText w:val="%5、"/>
      <w:lvlJc w:val="left"/>
      <w:pPr>
        <w:ind w:left="3043" w:hanging="480"/>
      </w:pPr>
    </w:lvl>
    <w:lvl w:ilvl="5" w:tplc="0409001B" w:tentative="1">
      <w:start w:val="1"/>
      <w:numFmt w:val="lowerRoman"/>
      <w:lvlText w:val="%6."/>
      <w:lvlJc w:val="right"/>
      <w:pPr>
        <w:ind w:left="3523" w:hanging="480"/>
      </w:pPr>
    </w:lvl>
    <w:lvl w:ilvl="6" w:tplc="0409000F" w:tentative="1">
      <w:start w:val="1"/>
      <w:numFmt w:val="decimal"/>
      <w:lvlText w:val="%7."/>
      <w:lvlJc w:val="left"/>
      <w:pPr>
        <w:ind w:left="4003" w:hanging="480"/>
      </w:pPr>
    </w:lvl>
    <w:lvl w:ilvl="7" w:tplc="04090019" w:tentative="1">
      <w:start w:val="1"/>
      <w:numFmt w:val="ideographTraditional"/>
      <w:lvlText w:val="%8、"/>
      <w:lvlJc w:val="left"/>
      <w:pPr>
        <w:ind w:left="4483" w:hanging="480"/>
      </w:pPr>
    </w:lvl>
    <w:lvl w:ilvl="8" w:tplc="0409001B" w:tentative="1">
      <w:start w:val="1"/>
      <w:numFmt w:val="lowerRoman"/>
      <w:lvlText w:val="%9."/>
      <w:lvlJc w:val="right"/>
      <w:pPr>
        <w:ind w:left="4963" w:hanging="480"/>
      </w:pPr>
    </w:lvl>
  </w:abstractNum>
  <w:abstractNum w:abstractNumId="42" w15:restartNumberingAfterBreak="0">
    <w:nsid w:val="23A81B6F"/>
    <w:multiLevelType w:val="hybridMultilevel"/>
    <w:tmpl w:val="4A88A79E"/>
    <w:lvl w:ilvl="0" w:tplc="FD4009DA">
      <w:start w:val="3"/>
      <w:numFmt w:val="decimal"/>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15:restartNumberingAfterBreak="0">
    <w:nsid w:val="24AD38E0"/>
    <w:multiLevelType w:val="hybridMultilevel"/>
    <w:tmpl w:val="1F1CCABC"/>
    <w:lvl w:ilvl="0" w:tplc="A10CB652">
      <w:start w:val="2"/>
      <w:numFmt w:val="taiwaneseCountingThousand"/>
      <w:suff w:val="nothing"/>
      <w:lvlText w:val="%1、"/>
      <w:lvlJc w:val="left"/>
      <w:pPr>
        <w:ind w:left="1192"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15:restartNumberingAfterBreak="0">
    <w:nsid w:val="258B0D8D"/>
    <w:multiLevelType w:val="hybridMultilevel"/>
    <w:tmpl w:val="801E8224"/>
    <w:lvl w:ilvl="0" w:tplc="FFFFFFFF">
      <w:start w:val="1"/>
      <w:numFmt w:val="decimal"/>
      <w:suff w:val="nothing"/>
      <w:lvlText w:val="%1."/>
      <w:lvlJc w:val="left"/>
      <w:pPr>
        <w:ind w:left="480" w:hanging="480"/>
      </w:pPr>
      <w:rPr>
        <w:rFonts w:hint="eastAsia"/>
        <w:color w:val="auto"/>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45" w15:restartNumberingAfterBreak="0">
    <w:nsid w:val="26390B04"/>
    <w:multiLevelType w:val="hybridMultilevel"/>
    <w:tmpl w:val="600E5878"/>
    <w:lvl w:ilvl="0" w:tplc="0CA4504E">
      <w:start w:val="1"/>
      <w:numFmt w:val="decimal"/>
      <w:suff w:val="nothing"/>
      <w:lvlText w:val="%1."/>
      <w:lvlJc w:val="left"/>
      <w:pPr>
        <w:ind w:left="360" w:hanging="360"/>
      </w:pPr>
      <w:rPr>
        <w:rFonts w:hint="default"/>
      </w:rPr>
    </w:lvl>
    <w:lvl w:ilvl="1" w:tplc="04090019" w:tentative="1">
      <w:start w:val="1"/>
      <w:numFmt w:val="ideographTraditional"/>
      <w:lvlText w:val="%2、"/>
      <w:lvlJc w:val="left"/>
      <w:pPr>
        <w:ind w:left="936" w:hanging="480"/>
      </w:pPr>
    </w:lvl>
    <w:lvl w:ilvl="2" w:tplc="0409001B" w:tentative="1">
      <w:start w:val="1"/>
      <w:numFmt w:val="lowerRoman"/>
      <w:lvlText w:val="%3."/>
      <w:lvlJc w:val="right"/>
      <w:pPr>
        <w:ind w:left="1416" w:hanging="480"/>
      </w:pPr>
    </w:lvl>
    <w:lvl w:ilvl="3" w:tplc="0409000F" w:tentative="1">
      <w:start w:val="1"/>
      <w:numFmt w:val="decimal"/>
      <w:lvlText w:val="%4."/>
      <w:lvlJc w:val="left"/>
      <w:pPr>
        <w:ind w:left="1896" w:hanging="480"/>
      </w:pPr>
    </w:lvl>
    <w:lvl w:ilvl="4" w:tplc="04090019" w:tentative="1">
      <w:start w:val="1"/>
      <w:numFmt w:val="ideographTraditional"/>
      <w:lvlText w:val="%5、"/>
      <w:lvlJc w:val="left"/>
      <w:pPr>
        <w:ind w:left="2376" w:hanging="480"/>
      </w:pPr>
    </w:lvl>
    <w:lvl w:ilvl="5" w:tplc="0409001B" w:tentative="1">
      <w:start w:val="1"/>
      <w:numFmt w:val="lowerRoman"/>
      <w:lvlText w:val="%6."/>
      <w:lvlJc w:val="right"/>
      <w:pPr>
        <w:ind w:left="2856" w:hanging="480"/>
      </w:pPr>
    </w:lvl>
    <w:lvl w:ilvl="6" w:tplc="0409000F" w:tentative="1">
      <w:start w:val="1"/>
      <w:numFmt w:val="decimal"/>
      <w:lvlText w:val="%7."/>
      <w:lvlJc w:val="left"/>
      <w:pPr>
        <w:ind w:left="3336" w:hanging="480"/>
      </w:pPr>
    </w:lvl>
    <w:lvl w:ilvl="7" w:tplc="04090019" w:tentative="1">
      <w:start w:val="1"/>
      <w:numFmt w:val="ideographTraditional"/>
      <w:lvlText w:val="%8、"/>
      <w:lvlJc w:val="left"/>
      <w:pPr>
        <w:ind w:left="3816" w:hanging="480"/>
      </w:pPr>
    </w:lvl>
    <w:lvl w:ilvl="8" w:tplc="0409001B" w:tentative="1">
      <w:start w:val="1"/>
      <w:numFmt w:val="lowerRoman"/>
      <w:lvlText w:val="%9."/>
      <w:lvlJc w:val="right"/>
      <w:pPr>
        <w:ind w:left="4296" w:hanging="480"/>
      </w:pPr>
    </w:lvl>
  </w:abstractNum>
  <w:abstractNum w:abstractNumId="46" w15:restartNumberingAfterBreak="0">
    <w:nsid w:val="26DC7537"/>
    <w:multiLevelType w:val="hybridMultilevel"/>
    <w:tmpl w:val="5A4CA770"/>
    <w:lvl w:ilvl="0" w:tplc="FFFFFFFF">
      <w:start w:val="1"/>
      <w:numFmt w:val="decimal"/>
      <w:suff w:val="nothing"/>
      <w:lvlText w:val="%1."/>
      <w:lvlJc w:val="lef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47" w15:restartNumberingAfterBreak="0">
    <w:nsid w:val="281C02F6"/>
    <w:multiLevelType w:val="hybridMultilevel"/>
    <w:tmpl w:val="9B4AF8B4"/>
    <w:lvl w:ilvl="0" w:tplc="6150D648">
      <w:start w:val="2"/>
      <w:numFmt w:val="decimal"/>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8" w15:restartNumberingAfterBreak="0">
    <w:nsid w:val="28D953F8"/>
    <w:multiLevelType w:val="hybridMultilevel"/>
    <w:tmpl w:val="1854BB0A"/>
    <w:lvl w:ilvl="0" w:tplc="E8522074">
      <w:start w:val="2"/>
      <w:numFmt w:val="decimal"/>
      <w:suff w:val="nothing"/>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9" w15:restartNumberingAfterBreak="0">
    <w:nsid w:val="297B7BA3"/>
    <w:multiLevelType w:val="hybridMultilevel"/>
    <w:tmpl w:val="B0985DD8"/>
    <w:lvl w:ilvl="0" w:tplc="E2E02788">
      <w:start w:val="1"/>
      <w:numFmt w:val="decimal"/>
      <w:suff w:val="nothing"/>
      <w:lvlText w:val="%1."/>
      <w:lvlJc w:val="left"/>
      <w:pPr>
        <w:ind w:left="480" w:hanging="480"/>
      </w:pPr>
      <w:rPr>
        <w:rFonts w:hint="eastAsia"/>
      </w:rPr>
    </w:lvl>
    <w:lvl w:ilvl="1" w:tplc="04090019" w:tentative="1">
      <w:start w:val="1"/>
      <w:numFmt w:val="ideographTraditional"/>
      <w:lvlText w:val="%2、"/>
      <w:lvlJc w:val="left"/>
      <w:pPr>
        <w:ind w:left="1421" w:hanging="480"/>
      </w:pPr>
    </w:lvl>
    <w:lvl w:ilvl="2" w:tplc="0409001B" w:tentative="1">
      <w:start w:val="1"/>
      <w:numFmt w:val="lowerRoman"/>
      <w:lvlText w:val="%3."/>
      <w:lvlJc w:val="right"/>
      <w:pPr>
        <w:ind w:left="1901" w:hanging="480"/>
      </w:pPr>
    </w:lvl>
    <w:lvl w:ilvl="3" w:tplc="0409000F" w:tentative="1">
      <w:start w:val="1"/>
      <w:numFmt w:val="decimal"/>
      <w:lvlText w:val="%4."/>
      <w:lvlJc w:val="left"/>
      <w:pPr>
        <w:ind w:left="2381" w:hanging="480"/>
      </w:pPr>
    </w:lvl>
    <w:lvl w:ilvl="4" w:tplc="04090019" w:tentative="1">
      <w:start w:val="1"/>
      <w:numFmt w:val="ideographTraditional"/>
      <w:lvlText w:val="%5、"/>
      <w:lvlJc w:val="left"/>
      <w:pPr>
        <w:ind w:left="2861" w:hanging="480"/>
      </w:pPr>
    </w:lvl>
    <w:lvl w:ilvl="5" w:tplc="0409001B" w:tentative="1">
      <w:start w:val="1"/>
      <w:numFmt w:val="lowerRoman"/>
      <w:lvlText w:val="%6."/>
      <w:lvlJc w:val="right"/>
      <w:pPr>
        <w:ind w:left="3341" w:hanging="480"/>
      </w:pPr>
    </w:lvl>
    <w:lvl w:ilvl="6" w:tplc="0409000F" w:tentative="1">
      <w:start w:val="1"/>
      <w:numFmt w:val="decimal"/>
      <w:lvlText w:val="%7."/>
      <w:lvlJc w:val="left"/>
      <w:pPr>
        <w:ind w:left="3821" w:hanging="480"/>
      </w:pPr>
    </w:lvl>
    <w:lvl w:ilvl="7" w:tplc="04090019" w:tentative="1">
      <w:start w:val="1"/>
      <w:numFmt w:val="ideographTraditional"/>
      <w:lvlText w:val="%8、"/>
      <w:lvlJc w:val="left"/>
      <w:pPr>
        <w:ind w:left="4301" w:hanging="480"/>
      </w:pPr>
    </w:lvl>
    <w:lvl w:ilvl="8" w:tplc="0409001B" w:tentative="1">
      <w:start w:val="1"/>
      <w:numFmt w:val="lowerRoman"/>
      <w:lvlText w:val="%9."/>
      <w:lvlJc w:val="right"/>
      <w:pPr>
        <w:ind w:left="4781" w:hanging="480"/>
      </w:pPr>
    </w:lvl>
  </w:abstractNum>
  <w:abstractNum w:abstractNumId="50" w15:restartNumberingAfterBreak="0">
    <w:nsid w:val="2DBF40AD"/>
    <w:multiLevelType w:val="hybridMultilevel"/>
    <w:tmpl w:val="31284714"/>
    <w:lvl w:ilvl="0" w:tplc="FFFFFFFF">
      <w:start w:val="1"/>
      <w:numFmt w:val="decimal"/>
      <w:suff w:val="nothing"/>
      <w:lvlText w:val="(%1)"/>
      <w:lvlJc w:val="left"/>
      <w:pPr>
        <w:ind w:left="480" w:hanging="480"/>
      </w:pPr>
      <w:rPr>
        <w:rFonts w:hint="eastAsia"/>
        <w:color w:val="auto"/>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51" w15:restartNumberingAfterBreak="0">
    <w:nsid w:val="2EC921C8"/>
    <w:multiLevelType w:val="hybridMultilevel"/>
    <w:tmpl w:val="F84034A0"/>
    <w:lvl w:ilvl="0" w:tplc="F3BAB736">
      <w:start w:val="1"/>
      <w:numFmt w:val="decimal"/>
      <w:suff w:val="nothing"/>
      <w:lvlText w:val="%1."/>
      <w:lvlJc w:val="left"/>
      <w:pPr>
        <w:ind w:left="1440" w:hanging="480"/>
      </w:pPr>
      <w:rPr>
        <w:rFonts w:hint="eastAsia"/>
      </w:rPr>
    </w:lvl>
    <w:lvl w:ilvl="1" w:tplc="04090019" w:tentative="1">
      <w:start w:val="1"/>
      <w:numFmt w:val="ideographTraditional"/>
      <w:lvlText w:val="%2、"/>
      <w:lvlJc w:val="left"/>
      <w:pPr>
        <w:ind w:left="1982" w:hanging="480"/>
      </w:pPr>
    </w:lvl>
    <w:lvl w:ilvl="2" w:tplc="0409001B" w:tentative="1">
      <w:start w:val="1"/>
      <w:numFmt w:val="lowerRoman"/>
      <w:lvlText w:val="%3."/>
      <w:lvlJc w:val="right"/>
      <w:pPr>
        <w:ind w:left="2462" w:hanging="480"/>
      </w:pPr>
    </w:lvl>
    <w:lvl w:ilvl="3" w:tplc="0409000F" w:tentative="1">
      <w:start w:val="1"/>
      <w:numFmt w:val="decimal"/>
      <w:lvlText w:val="%4."/>
      <w:lvlJc w:val="left"/>
      <w:pPr>
        <w:ind w:left="2942" w:hanging="480"/>
      </w:pPr>
    </w:lvl>
    <w:lvl w:ilvl="4" w:tplc="04090019" w:tentative="1">
      <w:start w:val="1"/>
      <w:numFmt w:val="ideographTraditional"/>
      <w:lvlText w:val="%5、"/>
      <w:lvlJc w:val="left"/>
      <w:pPr>
        <w:ind w:left="3422" w:hanging="480"/>
      </w:pPr>
    </w:lvl>
    <w:lvl w:ilvl="5" w:tplc="0409001B" w:tentative="1">
      <w:start w:val="1"/>
      <w:numFmt w:val="lowerRoman"/>
      <w:lvlText w:val="%6."/>
      <w:lvlJc w:val="right"/>
      <w:pPr>
        <w:ind w:left="3902" w:hanging="480"/>
      </w:pPr>
    </w:lvl>
    <w:lvl w:ilvl="6" w:tplc="0409000F" w:tentative="1">
      <w:start w:val="1"/>
      <w:numFmt w:val="decimal"/>
      <w:lvlText w:val="%7."/>
      <w:lvlJc w:val="left"/>
      <w:pPr>
        <w:ind w:left="4382" w:hanging="480"/>
      </w:pPr>
    </w:lvl>
    <w:lvl w:ilvl="7" w:tplc="04090019" w:tentative="1">
      <w:start w:val="1"/>
      <w:numFmt w:val="ideographTraditional"/>
      <w:lvlText w:val="%8、"/>
      <w:lvlJc w:val="left"/>
      <w:pPr>
        <w:ind w:left="4862" w:hanging="480"/>
      </w:pPr>
    </w:lvl>
    <w:lvl w:ilvl="8" w:tplc="0409001B" w:tentative="1">
      <w:start w:val="1"/>
      <w:numFmt w:val="lowerRoman"/>
      <w:lvlText w:val="%9."/>
      <w:lvlJc w:val="right"/>
      <w:pPr>
        <w:ind w:left="5342" w:hanging="480"/>
      </w:pPr>
    </w:lvl>
  </w:abstractNum>
  <w:abstractNum w:abstractNumId="52" w15:restartNumberingAfterBreak="0">
    <w:nsid w:val="305C03D2"/>
    <w:multiLevelType w:val="hybridMultilevel"/>
    <w:tmpl w:val="AFB669E4"/>
    <w:lvl w:ilvl="0" w:tplc="05A49FE4">
      <w:start w:val="2"/>
      <w:numFmt w:val="decimal"/>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3" w15:restartNumberingAfterBreak="0">
    <w:nsid w:val="308B02B8"/>
    <w:multiLevelType w:val="hybridMultilevel"/>
    <w:tmpl w:val="10CA8466"/>
    <w:lvl w:ilvl="0" w:tplc="122EB828">
      <w:start w:val="3"/>
      <w:numFmt w:val="decimal"/>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4" w15:restartNumberingAfterBreak="0">
    <w:nsid w:val="30FB508F"/>
    <w:multiLevelType w:val="hybridMultilevel"/>
    <w:tmpl w:val="6D3296A4"/>
    <w:lvl w:ilvl="0" w:tplc="8FECCCD2">
      <w:start w:val="2"/>
      <w:numFmt w:val="taiwaneseCountingThousand"/>
      <w:suff w:val="nothing"/>
      <w:lvlText w:val="(%1)"/>
      <w:lvlJc w:val="left"/>
      <w:pPr>
        <w:ind w:left="1123"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5" w15:restartNumberingAfterBreak="0">
    <w:nsid w:val="3185769E"/>
    <w:multiLevelType w:val="hybridMultilevel"/>
    <w:tmpl w:val="E7927CB6"/>
    <w:lvl w:ilvl="0" w:tplc="A9F0E54C">
      <w:start w:val="1"/>
      <w:numFmt w:val="taiwaneseCountingThousand"/>
      <w:suff w:val="nothing"/>
      <w:lvlText w:val="%1、"/>
      <w:lvlJc w:val="left"/>
      <w:pPr>
        <w:ind w:left="764" w:hanging="480"/>
      </w:pPr>
      <w:rPr>
        <w:rFonts w:hint="eastAsia"/>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56" w15:restartNumberingAfterBreak="0">
    <w:nsid w:val="357455DA"/>
    <w:multiLevelType w:val="hybridMultilevel"/>
    <w:tmpl w:val="B06C8DF0"/>
    <w:lvl w:ilvl="0" w:tplc="D3F04B56">
      <w:start w:val="1"/>
      <w:numFmt w:val="decimal"/>
      <w:suff w:val="nothing"/>
      <w:lvlText w:val="%1."/>
      <w:lvlJc w:val="left"/>
      <w:pPr>
        <w:ind w:left="1488" w:hanging="480"/>
      </w:pPr>
      <w:rPr>
        <w:rFonts w:hint="eastAsia"/>
      </w:rPr>
    </w:lvl>
    <w:lvl w:ilvl="1" w:tplc="04090019" w:tentative="1">
      <w:start w:val="1"/>
      <w:numFmt w:val="ideographTraditional"/>
      <w:lvlText w:val="%2、"/>
      <w:lvlJc w:val="left"/>
      <w:pPr>
        <w:ind w:left="1968" w:hanging="480"/>
      </w:pPr>
    </w:lvl>
    <w:lvl w:ilvl="2" w:tplc="0409001B" w:tentative="1">
      <w:start w:val="1"/>
      <w:numFmt w:val="lowerRoman"/>
      <w:lvlText w:val="%3."/>
      <w:lvlJc w:val="right"/>
      <w:pPr>
        <w:ind w:left="2448" w:hanging="480"/>
      </w:pPr>
    </w:lvl>
    <w:lvl w:ilvl="3" w:tplc="0409000F" w:tentative="1">
      <w:start w:val="1"/>
      <w:numFmt w:val="decimal"/>
      <w:lvlText w:val="%4."/>
      <w:lvlJc w:val="left"/>
      <w:pPr>
        <w:ind w:left="2928" w:hanging="480"/>
      </w:pPr>
    </w:lvl>
    <w:lvl w:ilvl="4" w:tplc="04090019" w:tentative="1">
      <w:start w:val="1"/>
      <w:numFmt w:val="ideographTraditional"/>
      <w:lvlText w:val="%5、"/>
      <w:lvlJc w:val="left"/>
      <w:pPr>
        <w:ind w:left="3408" w:hanging="480"/>
      </w:pPr>
    </w:lvl>
    <w:lvl w:ilvl="5" w:tplc="0409001B" w:tentative="1">
      <w:start w:val="1"/>
      <w:numFmt w:val="lowerRoman"/>
      <w:lvlText w:val="%6."/>
      <w:lvlJc w:val="right"/>
      <w:pPr>
        <w:ind w:left="3888" w:hanging="480"/>
      </w:pPr>
    </w:lvl>
    <w:lvl w:ilvl="6" w:tplc="0409000F" w:tentative="1">
      <w:start w:val="1"/>
      <w:numFmt w:val="decimal"/>
      <w:lvlText w:val="%7."/>
      <w:lvlJc w:val="left"/>
      <w:pPr>
        <w:ind w:left="4368" w:hanging="480"/>
      </w:pPr>
    </w:lvl>
    <w:lvl w:ilvl="7" w:tplc="04090019" w:tentative="1">
      <w:start w:val="1"/>
      <w:numFmt w:val="ideographTraditional"/>
      <w:lvlText w:val="%8、"/>
      <w:lvlJc w:val="left"/>
      <w:pPr>
        <w:ind w:left="4848" w:hanging="480"/>
      </w:pPr>
    </w:lvl>
    <w:lvl w:ilvl="8" w:tplc="0409001B" w:tentative="1">
      <w:start w:val="1"/>
      <w:numFmt w:val="lowerRoman"/>
      <w:lvlText w:val="%9."/>
      <w:lvlJc w:val="right"/>
      <w:pPr>
        <w:ind w:left="5328" w:hanging="480"/>
      </w:pPr>
    </w:lvl>
  </w:abstractNum>
  <w:abstractNum w:abstractNumId="57" w15:restartNumberingAfterBreak="0">
    <w:nsid w:val="358A334D"/>
    <w:multiLevelType w:val="hybridMultilevel"/>
    <w:tmpl w:val="A844BA70"/>
    <w:lvl w:ilvl="0" w:tplc="EA7C5234">
      <w:start w:val="1"/>
      <w:numFmt w:val="decimal"/>
      <w:lvlText w:val="%1."/>
      <w:lvlJc w:val="left"/>
      <w:pPr>
        <w:ind w:left="480" w:hanging="480"/>
      </w:pPr>
      <w:rPr>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8" w15:restartNumberingAfterBreak="0">
    <w:nsid w:val="35972F37"/>
    <w:multiLevelType w:val="hybridMultilevel"/>
    <w:tmpl w:val="8F10CDDC"/>
    <w:lvl w:ilvl="0" w:tplc="FFFFFFFF">
      <w:start w:val="1"/>
      <w:numFmt w:val="decimal"/>
      <w:suff w:val="nothing"/>
      <w:lvlText w:val="%1."/>
      <w:lvlJc w:val="lef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59" w15:restartNumberingAfterBreak="0">
    <w:nsid w:val="365466E3"/>
    <w:multiLevelType w:val="hybridMultilevel"/>
    <w:tmpl w:val="56C438F6"/>
    <w:lvl w:ilvl="0" w:tplc="AD98343C">
      <w:start w:val="1"/>
      <w:numFmt w:val="decimal"/>
      <w:suff w:val="nothing"/>
      <w:lvlText w:val="(%1)"/>
      <w:lvlJc w:val="left"/>
      <w:pPr>
        <w:ind w:left="480" w:hanging="480"/>
      </w:pPr>
      <w:rPr>
        <w:rFonts w:ascii="Times New Roman" w:hAnsi="Times New Roman" w:cs="Times New Roman"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0" w15:restartNumberingAfterBreak="0">
    <w:nsid w:val="39A52562"/>
    <w:multiLevelType w:val="hybridMultilevel"/>
    <w:tmpl w:val="81761080"/>
    <w:lvl w:ilvl="0" w:tplc="FFFFFFFF">
      <w:start w:val="3"/>
      <w:numFmt w:val="decimal"/>
      <w:suff w:val="nothing"/>
      <w:lvlText w:val="%1."/>
      <w:lvlJc w:val="lef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61" w15:restartNumberingAfterBreak="0">
    <w:nsid w:val="39B6414A"/>
    <w:multiLevelType w:val="hybridMultilevel"/>
    <w:tmpl w:val="4EBCED5E"/>
    <w:lvl w:ilvl="0" w:tplc="8EB07558">
      <w:start w:val="7"/>
      <w:numFmt w:val="ideographLegalTraditional"/>
      <w:suff w:val="nothing"/>
      <w:lvlText w:val="%1、"/>
      <w:lvlJc w:val="left"/>
      <w:pPr>
        <w:ind w:left="764"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2" w15:restartNumberingAfterBreak="0">
    <w:nsid w:val="3A6617FD"/>
    <w:multiLevelType w:val="hybridMultilevel"/>
    <w:tmpl w:val="3D1CB77A"/>
    <w:lvl w:ilvl="0" w:tplc="0B5E9270">
      <w:start w:val="1"/>
      <w:numFmt w:val="taiwaneseCountingThousand"/>
      <w:suff w:val="nothing"/>
      <w:lvlText w:val="(%1)"/>
      <w:lvlJc w:val="left"/>
      <w:pPr>
        <w:ind w:left="1440" w:hanging="480"/>
      </w:pPr>
      <w:rPr>
        <w:rFonts w:hint="eastAsia"/>
      </w:rPr>
    </w:lvl>
    <w:lvl w:ilvl="1" w:tplc="04090019" w:tentative="1">
      <w:start w:val="1"/>
      <w:numFmt w:val="ideographTraditional"/>
      <w:lvlText w:val="%2、"/>
      <w:lvlJc w:val="left"/>
      <w:pPr>
        <w:ind w:left="1728" w:hanging="480"/>
      </w:pPr>
    </w:lvl>
    <w:lvl w:ilvl="2" w:tplc="0409001B" w:tentative="1">
      <w:start w:val="1"/>
      <w:numFmt w:val="lowerRoman"/>
      <w:lvlText w:val="%3."/>
      <w:lvlJc w:val="right"/>
      <w:pPr>
        <w:ind w:left="2208" w:hanging="480"/>
      </w:pPr>
    </w:lvl>
    <w:lvl w:ilvl="3" w:tplc="0409000F" w:tentative="1">
      <w:start w:val="1"/>
      <w:numFmt w:val="decimal"/>
      <w:lvlText w:val="%4."/>
      <w:lvlJc w:val="left"/>
      <w:pPr>
        <w:ind w:left="2688" w:hanging="480"/>
      </w:pPr>
    </w:lvl>
    <w:lvl w:ilvl="4" w:tplc="04090019" w:tentative="1">
      <w:start w:val="1"/>
      <w:numFmt w:val="ideographTraditional"/>
      <w:lvlText w:val="%5、"/>
      <w:lvlJc w:val="left"/>
      <w:pPr>
        <w:ind w:left="3168" w:hanging="480"/>
      </w:pPr>
    </w:lvl>
    <w:lvl w:ilvl="5" w:tplc="0409001B" w:tentative="1">
      <w:start w:val="1"/>
      <w:numFmt w:val="lowerRoman"/>
      <w:lvlText w:val="%6."/>
      <w:lvlJc w:val="right"/>
      <w:pPr>
        <w:ind w:left="3648" w:hanging="480"/>
      </w:pPr>
    </w:lvl>
    <w:lvl w:ilvl="6" w:tplc="0409000F" w:tentative="1">
      <w:start w:val="1"/>
      <w:numFmt w:val="decimal"/>
      <w:lvlText w:val="%7."/>
      <w:lvlJc w:val="left"/>
      <w:pPr>
        <w:ind w:left="4128" w:hanging="480"/>
      </w:pPr>
    </w:lvl>
    <w:lvl w:ilvl="7" w:tplc="04090019" w:tentative="1">
      <w:start w:val="1"/>
      <w:numFmt w:val="ideographTraditional"/>
      <w:lvlText w:val="%8、"/>
      <w:lvlJc w:val="left"/>
      <w:pPr>
        <w:ind w:left="4608" w:hanging="480"/>
      </w:pPr>
    </w:lvl>
    <w:lvl w:ilvl="8" w:tplc="0409001B" w:tentative="1">
      <w:start w:val="1"/>
      <w:numFmt w:val="lowerRoman"/>
      <w:lvlText w:val="%9."/>
      <w:lvlJc w:val="right"/>
      <w:pPr>
        <w:ind w:left="5088" w:hanging="480"/>
      </w:pPr>
    </w:lvl>
  </w:abstractNum>
  <w:abstractNum w:abstractNumId="63" w15:restartNumberingAfterBreak="0">
    <w:nsid w:val="3A8A10D4"/>
    <w:multiLevelType w:val="hybridMultilevel"/>
    <w:tmpl w:val="A718AD6E"/>
    <w:lvl w:ilvl="0" w:tplc="CFA0AC10">
      <w:start w:val="1"/>
      <w:numFmt w:val="decimal"/>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4" w15:restartNumberingAfterBreak="0">
    <w:nsid w:val="3CFF4AE9"/>
    <w:multiLevelType w:val="hybridMultilevel"/>
    <w:tmpl w:val="AF8AB63A"/>
    <w:lvl w:ilvl="0" w:tplc="FFFFFFFF">
      <w:start w:val="1"/>
      <w:numFmt w:val="decimal"/>
      <w:suff w:val="nothing"/>
      <w:lvlText w:val="%1."/>
      <w:lvlJc w:val="lef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65" w15:restartNumberingAfterBreak="0">
    <w:nsid w:val="3D09509E"/>
    <w:multiLevelType w:val="hybridMultilevel"/>
    <w:tmpl w:val="12664488"/>
    <w:lvl w:ilvl="0" w:tplc="87429058">
      <w:start w:val="2"/>
      <w:numFmt w:val="decimal"/>
      <w:suff w:val="nothing"/>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6" w15:restartNumberingAfterBreak="0">
    <w:nsid w:val="3D4D626C"/>
    <w:multiLevelType w:val="hybridMultilevel"/>
    <w:tmpl w:val="07E4EF10"/>
    <w:lvl w:ilvl="0" w:tplc="D376143C">
      <w:start w:val="4"/>
      <w:numFmt w:val="decimal"/>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7" w15:restartNumberingAfterBreak="0">
    <w:nsid w:val="3E7D785A"/>
    <w:multiLevelType w:val="hybridMultilevel"/>
    <w:tmpl w:val="A93C0044"/>
    <w:lvl w:ilvl="0" w:tplc="6C2EB540">
      <w:start w:val="11"/>
      <w:numFmt w:val="ideographLegalTraditional"/>
      <w:suff w:val="nothing"/>
      <w:lvlText w:val="%1、"/>
      <w:lvlJc w:val="left"/>
      <w:pPr>
        <w:ind w:left="144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8" w15:restartNumberingAfterBreak="0">
    <w:nsid w:val="3E934D24"/>
    <w:multiLevelType w:val="hybridMultilevel"/>
    <w:tmpl w:val="441C73FA"/>
    <w:lvl w:ilvl="0" w:tplc="D74E78EA">
      <w:start w:val="1"/>
      <w:numFmt w:val="decimal"/>
      <w:suff w:val="space"/>
      <w:lvlText w:val="(%1)"/>
      <w:lvlJc w:val="left"/>
      <w:pPr>
        <w:ind w:left="480" w:hanging="480"/>
      </w:pPr>
      <w:rPr>
        <w:rFonts w:hint="eastAsia"/>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9" w15:restartNumberingAfterBreak="0">
    <w:nsid w:val="3F16638E"/>
    <w:multiLevelType w:val="hybridMultilevel"/>
    <w:tmpl w:val="47EA6E48"/>
    <w:lvl w:ilvl="0" w:tplc="FFFFFFFF">
      <w:start w:val="1"/>
      <w:numFmt w:val="taiwaneseCountingThousand"/>
      <w:lvlText w:val="%1、"/>
      <w:lvlJc w:val="left"/>
      <w:pPr>
        <w:ind w:left="480" w:hanging="480"/>
      </w:pPr>
      <w:rPr>
        <w:rFonts w:hint="eastAsia"/>
      </w:rPr>
    </w:lvl>
    <w:lvl w:ilvl="1" w:tplc="196A6134">
      <w:start w:val="1"/>
      <w:numFmt w:val="taiwaneseCountingThousand"/>
      <w:suff w:val="nothing"/>
      <w:lvlText w:val="%2、"/>
      <w:lvlJc w:val="left"/>
      <w:pPr>
        <w:ind w:left="622" w:hanging="480"/>
      </w:pPr>
      <w:rPr>
        <w:rFonts w:hint="eastAsia"/>
      </w:rPr>
    </w:lvl>
    <w:lvl w:ilvl="2" w:tplc="C474519E">
      <w:start w:val="1"/>
      <w:numFmt w:val="decimal"/>
      <w:suff w:val="nothing"/>
      <w:lvlText w:val="%3."/>
      <w:lvlJc w:val="left"/>
      <w:pPr>
        <w:ind w:left="1003" w:hanging="360"/>
      </w:pPr>
      <w:rPr>
        <w:rFonts w:hint="default"/>
      </w:r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70" w15:restartNumberingAfterBreak="0">
    <w:nsid w:val="3FD50004"/>
    <w:multiLevelType w:val="hybridMultilevel"/>
    <w:tmpl w:val="AB4ADDD8"/>
    <w:lvl w:ilvl="0" w:tplc="FFFFFFFF">
      <w:start w:val="1"/>
      <w:numFmt w:val="decimal"/>
      <w:suff w:val="nothing"/>
      <w:lvlText w:val="%1."/>
      <w:lvlJc w:val="lef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71" w15:restartNumberingAfterBreak="0">
    <w:nsid w:val="417C06BB"/>
    <w:multiLevelType w:val="hybridMultilevel"/>
    <w:tmpl w:val="C6566FC8"/>
    <w:lvl w:ilvl="0" w:tplc="37AE698E">
      <w:start w:val="2"/>
      <w:numFmt w:val="decimal"/>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2" w15:restartNumberingAfterBreak="0">
    <w:nsid w:val="418E19D7"/>
    <w:multiLevelType w:val="hybridMultilevel"/>
    <w:tmpl w:val="51FA736A"/>
    <w:lvl w:ilvl="0" w:tplc="FFFFFFFF">
      <w:start w:val="2"/>
      <w:numFmt w:val="decimal"/>
      <w:suff w:val="nothing"/>
      <w:lvlText w:val="%1."/>
      <w:lvlJc w:val="left"/>
      <w:pPr>
        <w:ind w:left="480" w:hanging="480"/>
      </w:pPr>
      <w:rPr>
        <w:rFonts w:ascii="Times New Roman" w:hAnsi="Times New Roman" w:cs="Times New Roman" w:hint="default"/>
        <w:color w:val="000000" w:themeColor="text1"/>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73" w15:restartNumberingAfterBreak="0">
    <w:nsid w:val="4925537F"/>
    <w:multiLevelType w:val="hybridMultilevel"/>
    <w:tmpl w:val="2872E6CE"/>
    <w:lvl w:ilvl="0" w:tplc="241EDA36">
      <w:start w:val="1"/>
      <w:numFmt w:val="taiwaneseCountingThousand"/>
      <w:suff w:val="nothing"/>
      <w:lvlText w:val="%1、"/>
      <w:lvlJc w:val="left"/>
      <w:pPr>
        <w:ind w:left="764" w:hanging="480"/>
      </w:pPr>
      <w:rPr>
        <w:rFonts w:hint="eastAsia"/>
        <w:b w:val="0"/>
        <w:bCs/>
      </w:rPr>
    </w:lvl>
    <w:lvl w:ilvl="1" w:tplc="04090019" w:tentative="1">
      <w:start w:val="1"/>
      <w:numFmt w:val="ideographTraditional"/>
      <w:lvlText w:val="%2、"/>
      <w:lvlJc w:val="left"/>
      <w:pPr>
        <w:ind w:left="1723" w:hanging="480"/>
      </w:pPr>
    </w:lvl>
    <w:lvl w:ilvl="2" w:tplc="0409001B" w:tentative="1">
      <w:start w:val="1"/>
      <w:numFmt w:val="lowerRoman"/>
      <w:lvlText w:val="%3."/>
      <w:lvlJc w:val="right"/>
      <w:pPr>
        <w:ind w:left="2203" w:hanging="480"/>
      </w:pPr>
    </w:lvl>
    <w:lvl w:ilvl="3" w:tplc="0409000F" w:tentative="1">
      <w:start w:val="1"/>
      <w:numFmt w:val="decimal"/>
      <w:lvlText w:val="%4."/>
      <w:lvlJc w:val="left"/>
      <w:pPr>
        <w:ind w:left="2683" w:hanging="480"/>
      </w:pPr>
    </w:lvl>
    <w:lvl w:ilvl="4" w:tplc="04090019" w:tentative="1">
      <w:start w:val="1"/>
      <w:numFmt w:val="ideographTraditional"/>
      <w:lvlText w:val="%5、"/>
      <w:lvlJc w:val="left"/>
      <w:pPr>
        <w:ind w:left="3163" w:hanging="480"/>
      </w:pPr>
    </w:lvl>
    <w:lvl w:ilvl="5" w:tplc="0409001B" w:tentative="1">
      <w:start w:val="1"/>
      <w:numFmt w:val="lowerRoman"/>
      <w:lvlText w:val="%6."/>
      <w:lvlJc w:val="right"/>
      <w:pPr>
        <w:ind w:left="3643" w:hanging="480"/>
      </w:pPr>
    </w:lvl>
    <w:lvl w:ilvl="6" w:tplc="0409000F" w:tentative="1">
      <w:start w:val="1"/>
      <w:numFmt w:val="decimal"/>
      <w:lvlText w:val="%7."/>
      <w:lvlJc w:val="left"/>
      <w:pPr>
        <w:ind w:left="4123" w:hanging="480"/>
      </w:pPr>
    </w:lvl>
    <w:lvl w:ilvl="7" w:tplc="04090019" w:tentative="1">
      <w:start w:val="1"/>
      <w:numFmt w:val="ideographTraditional"/>
      <w:lvlText w:val="%8、"/>
      <w:lvlJc w:val="left"/>
      <w:pPr>
        <w:ind w:left="4603" w:hanging="480"/>
      </w:pPr>
    </w:lvl>
    <w:lvl w:ilvl="8" w:tplc="0409001B" w:tentative="1">
      <w:start w:val="1"/>
      <w:numFmt w:val="lowerRoman"/>
      <w:lvlText w:val="%9."/>
      <w:lvlJc w:val="right"/>
      <w:pPr>
        <w:ind w:left="5083" w:hanging="480"/>
      </w:pPr>
    </w:lvl>
  </w:abstractNum>
  <w:abstractNum w:abstractNumId="74" w15:restartNumberingAfterBreak="0">
    <w:nsid w:val="496C6BF5"/>
    <w:multiLevelType w:val="hybridMultilevel"/>
    <w:tmpl w:val="D388A86C"/>
    <w:lvl w:ilvl="0" w:tplc="B7780F30">
      <w:start w:val="3"/>
      <w:numFmt w:val="taiwaneseCountingThousand"/>
      <w:suff w:val="nothing"/>
      <w:lvlText w:val="%1、"/>
      <w:lvlJc w:val="left"/>
      <w:pPr>
        <w:ind w:left="764"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5" w15:restartNumberingAfterBreak="0">
    <w:nsid w:val="49712B96"/>
    <w:multiLevelType w:val="hybridMultilevel"/>
    <w:tmpl w:val="82E02FE6"/>
    <w:lvl w:ilvl="0" w:tplc="BD666996">
      <w:start w:val="6"/>
      <w:numFmt w:val="ideographLegalTraditional"/>
      <w:suff w:val="nothing"/>
      <w:lvlText w:val="%1、"/>
      <w:lvlJc w:val="left"/>
      <w:pPr>
        <w:ind w:left="764"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6" w15:restartNumberingAfterBreak="0">
    <w:nsid w:val="49C36F45"/>
    <w:multiLevelType w:val="hybridMultilevel"/>
    <w:tmpl w:val="F5E87688"/>
    <w:lvl w:ilvl="0" w:tplc="04090003">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7" w15:restartNumberingAfterBreak="0">
    <w:nsid w:val="4A637998"/>
    <w:multiLevelType w:val="hybridMultilevel"/>
    <w:tmpl w:val="2B6429E2"/>
    <w:lvl w:ilvl="0" w:tplc="60F40A40">
      <w:start w:val="1"/>
      <w:numFmt w:val="decimal"/>
      <w:suff w:val="nothing"/>
      <w:lvlText w:val="%1."/>
      <w:lvlJc w:val="left"/>
      <w:pPr>
        <w:ind w:left="480" w:hanging="480"/>
      </w:pPr>
      <w:rPr>
        <w:rFonts w:hint="eastAsia"/>
      </w:rPr>
    </w:lvl>
    <w:lvl w:ilvl="1" w:tplc="FFFFFFFF">
      <w:start w:val="1"/>
      <w:numFmt w:val="decimal"/>
      <w:lvlText w:val="(%2)"/>
      <w:lvlJc w:val="left"/>
      <w:pPr>
        <w:ind w:left="1200" w:hanging="720"/>
      </w:pPr>
      <w:rPr>
        <w:rFonts w:hint="default"/>
        <w:b w:val="0"/>
        <w:sz w:val="24"/>
      </w:r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78" w15:restartNumberingAfterBreak="0">
    <w:nsid w:val="4B746101"/>
    <w:multiLevelType w:val="hybridMultilevel"/>
    <w:tmpl w:val="427AB600"/>
    <w:lvl w:ilvl="0" w:tplc="FFFFFFFF">
      <w:start w:val="1"/>
      <w:numFmt w:val="decimal"/>
      <w:lvlText w:val="%1."/>
      <w:lvlJc w:val="left"/>
      <w:pPr>
        <w:ind w:left="480" w:hanging="480"/>
      </w:pPr>
      <w:rPr>
        <w:rFonts w:hint="eastAsia"/>
      </w:rPr>
    </w:lvl>
    <w:lvl w:ilvl="1" w:tplc="FFFFFFFF" w:tentative="1">
      <w:start w:val="1"/>
      <w:numFmt w:val="ideographTraditional"/>
      <w:lvlText w:val="%2、"/>
      <w:lvlJc w:val="left"/>
      <w:pPr>
        <w:ind w:left="960" w:hanging="480"/>
      </w:pPr>
    </w:lvl>
    <w:lvl w:ilvl="2" w:tplc="D43EDC64">
      <w:start w:val="1"/>
      <w:numFmt w:val="decimal"/>
      <w:suff w:val="nothing"/>
      <w:lvlText w:val="%3."/>
      <w:lvlJc w:val="left"/>
      <w:pPr>
        <w:ind w:left="1123" w:hanging="480"/>
      </w:pPr>
      <w:rPr>
        <w:rFonts w:hint="eastAsia"/>
      </w:r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79" w15:restartNumberingAfterBreak="0">
    <w:nsid w:val="4D25390B"/>
    <w:multiLevelType w:val="hybridMultilevel"/>
    <w:tmpl w:val="1A685804"/>
    <w:lvl w:ilvl="0" w:tplc="E8DCBCCA">
      <w:start w:val="1"/>
      <w:numFmt w:val="decimal"/>
      <w:suff w:val="nothing"/>
      <w:lvlText w:val="%1."/>
      <w:lvlJc w:val="left"/>
      <w:pPr>
        <w:ind w:left="468" w:hanging="480"/>
      </w:pPr>
      <w:rPr>
        <w:rFonts w:hint="eastAsia"/>
      </w:rPr>
    </w:lvl>
    <w:lvl w:ilvl="1" w:tplc="04090019" w:tentative="1">
      <w:start w:val="1"/>
      <w:numFmt w:val="ideographTraditional"/>
      <w:lvlText w:val="%2、"/>
      <w:lvlJc w:val="left"/>
      <w:pPr>
        <w:ind w:left="948" w:hanging="480"/>
      </w:pPr>
    </w:lvl>
    <w:lvl w:ilvl="2" w:tplc="0409001B" w:tentative="1">
      <w:start w:val="1"/>
      <w:numFmt w:val="lowerRoman"/>
      <w:lvlText w:val="%3."/>
      <w:lvlJc w:val="right"/>
      <w:pPr>
        <w:ind w:left="1428" w:hanging="480"/>
      </w:pPr>
    </w:lvl>
    <w:lvl w:ilvl="3" w:tplc="0409000F" w:tentative="1">
      <w:start w:val="1"/>
      <w:numFmt w:val="decimal"/>
      <w:lvlText w:val="%4."/>
      <w:lvlJc w:val="left"/>
      <w:pPr>
        <w:ind w:left="1908" w:hanging="480"/>
      </w:pPr>
    </w:lvl>
    <w:lvl w:ilvl="4" w:tplc="04090019" w:tentative="1">
      <w:start w:val="1"/>
      <w:numFmt w:val="ideographTraditional"/>
      <w:lvlText w:val="%5、"/>
      <w:lvlJc w:val="left"/>
      <w:pPr>
        <w:ind w:left="2388" w:hanging="480"/>
      </w:pPr>
    </w:lvl>
    <w:lvl w:ilvl="5" w:tplc="0409001B" w:tentative="1">
      <w:start w:val="1"/>
      <w:numFmt w:val="lowerRoman"/>
      <w:lvlText w:val="%6."/>
      <w:lvlJc w:val="right"/>
      <w:pPr>
        <w:ind w:left="2868" w:hanging="480"/>
      </w:pPr>
    </w:lvl>
    <w:lvl w:ilvl="6" w:tplc="0409000F" w:tentative="1">
      <w:start w:val="1"/>
      <w:numFmt w:val="decimal"/>
      <w:lvlText w:val="%7."/>
      <w:lvlJc w:val="left"/>
      <w:pPr>
        <w:ind w:left="3348" w:hanging="480"/>
      </w:pPr>
    </w:lvl>
    <w:lvl w:ilvl="7" w:tplc="04090019" w:tentative="1">
      <w:start w:val="1"/>
      <w:numFmt w:val="ideographTraditional"/>
      <w:lvlText w:val="%8、"/>
      <w:lvlJc w:val="left"/>
      <w:pPr>
        <w:ind w:left="3828" w:hanging="480"/>
      </w:pPr>
    </w:lvl>
    <w:lvl w:ilvl="8" w:tplc="0409001B" w:tentative="1">
      <w:start w:val="1"/>
      <w:numFmt w:val="lowerRoman"/>
      <w:lvlText w:val="%9."/>
      <w:lvlJc w:val="right"/>
      <w:pPr>
        <w:ind w:left="4308" w:hanging="480"/>
      </w:pPr>
    </w:lvl>
  </w:abstractNum>
  <w:abstractNum w:abstractNumId="80" w15:restartNumberingAfterBreak="0">
    <w:nsid w:val="4D5C77C7"/>
    <w:multiLevelType w:val="hybridMultilevel"/>
    <w:tmpl w:val="EB12CA7A"/>
    <w:lvl w:ilvl="0" w:tplc="353A4BAE">
      <w:start w:val="1"/>
      <w:numFmt w:val="decimal"/>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1" w15:restartNumberingAfterBreak="0">
    <w:nsid w:val="4E914D19"/>
    <w:multiLevelType w:val="hybridMultilevel"/>
    <w:tmpl w:val="4556821C"/>
    <w:lvl w:ilvl="0" w:tplc="D420680A">
      <w:start w:val="1"/>
      <w:numFmt w:val="taiwaneseCountingThousand"/>
      <w:lvlText w:val="(%1)"/>
      <w:lvlJc w:val="left"/>
      <w:pPr>
        <w:ind w:left="3033" w:hanging="480"/>
      </w:pPr>
      <w:rPr>
        <w:rFonts w:hint="eastAsia"/>
      </w:rPr>
    </w:lvl>
    <w:lvl w:ilvl="1" w:tplc="04090019" w:tentative="1">
      <w:start w:val="1"/>
      <w:numFmt w:val="ideographTraditional"/>
      <w:lvlText w:val="%2、"/>
      <w:lvlJc w:val="left"/>
      <w:pPr>
        <w:ind w:left="6064" w:hanging="480"/>
      </w:pPr>
    </w:lvl>
    <w:lvl w:ilvl="2" w:tplc="0409001B" w:tentative="1">
      <w:start w:val="1"/>
      <w:numFmt w:val="lowerRoman"/>
      <w:lvlText w:val="%3."/>
      <w:lvlJc w:val="right"/>
      <w:pPr>
        <w:ind w:left="6544" w:hanging="480"/>
      </w:pPr>
    </w:lvl>
    <w:lvl w:ilvl="3" w:tplc="0409000F" w:tentative="1">
      <w:start w:val="1"/>
      <w:numFmt w:val="decimal"/>
      <w:lvlText w:val="%4."/>
      <w:lvlJc w:val="left"/>
      <w:pPr>
        <w:ind w:left="7024" w:hanging="480"/>
      </w:pPr>
    </w:lvl>
    <w:lvl w:ilvl="4" w:tplc="04090019" w:tentative="1">
      <w:start w:val="1"/>
      <w:numFmt w:val="ideographTraditional"/>
      <w:lvlText w:val="%5、"/>
      <w:lvlJc w:val="left"/>
      <w:pPr>
        <w:ind w:left="7504" w:hanging="480"/>
      </w:pPr>
    </w:lvl>
    <w:lvl w:ilvl="5" w:tplc="0409001B" w:tentative="1">
      <w:start w:val="1"/>
      <w:numFmt w:val="lowerRoman"/>
      <w:lvlText w:val="%6."/>
      <w:lvlJc w:val="right"/>
      <w:pPr>
        <w:ind w:left="7984" w:hanging="480"/>
      </w:pPr>
    </w:lvl>
    <w:lvl w:ilvl="6" w:tplc="0409000F" w:tentative="1">
      <w:start w:val="1"/>
      <w:numFmt w:val="decimal"/>
      <w:lvlText w:val="%7."/>
      <w:lvlJc w:val="left"/>
      <w:pPr>
        <w:ind w:left="8464" w:hanging="480"/>
      </w:pPr>
    </w:lvl>
    <w:lvl w:ilvl="7" w:tplc="04090019" w:tentative="1">
      <w:start w:val="1"/>
      <w:numFmt w:val="ideographTraditional"/>
      <w:lvlText w:val="%8、"/>
      <w:lvlJc w:val="left"/>
      <w:pPr>
        <w:ind w:left="8944" w:hanging="480"/>
      </w:pPr>
    </w:lvl>
    <w:lvl w:ilvl="8" w:tplc="0409001B" w:tentative="1">
      <w:start w:val="1"/>
      <w:numFmt w:val="lowerRoman"/>
      <w:lvlText w:val="%9."/>
      <w:lvlJc w:val="right"/>
      <w:pPr>
        <w:ind w:left="9424" w:hanging="480"/>
      </w:pPr>
    </w:lvl>
  </w:abstractNum>
  <w:abstractNum w:abstractNumId="82" w15:restartNumberingAfterBreak="0">
    <w:nsid w:val="4ECF27B6"/>
    <w:multiLevelType w:val="hybridMultilevel"/>
    <w:tmpl w:val="5D2A719E"/>
    <w:lvl w:ilvl="0" w:tplc="32C8B3B4">
      <w:start w:val="2"/>
      <w:numFmt w:val="decimal"/>
      <w:suff w:val="nothing"/>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3" w15:restartNumberingAfterBreak="0">
    <w:nsid w:val="50120AB4"/>
    <w:multiLevelType w:val="hybridMultilevel"/>
    <w:tmpl w:val="E07462BA"/>
    <w:lvl w:ilvl="0" w:tplc="FFFFFFFF">
      <w:start w:val="1"/>
      <w:numFmt w:val="decimal"/>
      <w:suff w:val="nothing"/>
      <w:lvlText w:val="%1."/>
      <w:lvlJc w:val="lef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84" w15:restartNumberingAfterBreak="0">
    <w:nsid w:val="5123715C"/>
    <w:multiLevelType w:val="hybridMultilevel"/>
    <w:tmpl w:val="79C6468A"/>
    <w:lvl w:ilvl="0" w:tplc="FFFFFFFF">
      <w:start w:val="1"/>
      <w:numFmt w:val="decimal"/>
      <w:suff w:val="nothing"/>
      <w:lvlText w:val="%1."/>
      <w:lvlJc w:val="left"/>
      <w:pPr>
        <w:ind w:left="480" w:hanging="480"/>
      </w:pPr>
      <w:rPr>
        <w:rFonts w:hint="eastAsia"/>
        <w:b w:val="0"/>
        <w:bCs w:val="0"/>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85" w15:restartNumberingAfterBreak="0">
    <w:nsid w:val="514C14D0"/>
    <w:multiLevelType w:val="hybridMultilevel"/>
    <w:tmpl w:val="3CB4176E"/>
    <w:lvl w:ilvl="0" w:tplc="A87C42AC">
      <w:start w:val="3"/>
      <w:numFmt w:val="taiwaneseCountingThousand"/>
      <w:lvlText w:val="(%1)"/>
      <w:lvlJc w:val="left"/>
      <w:pPr>
        <w:ind w:left="3033"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6" w15:restartNumberingAfterBreak="0">
    <w:nsid w:val="51754D08"/>
    <w:multiLevelType w:val="hybridMultilevel"/>
    <w:tmpl w:val="A1D8486A"/>
    <w:lvl w:ilvl="0" w:tplc="FFFFFFFF">
      <w:start w:val="1"/>
      <w:numFmt w:val="taiwaneseCountingThousand"/>
      <w:lvlText w:val="(%1)"/>
      <w:lvlJc w:val="left"/>
      <w:pPr>
        <w:ind w:left="480" w:hanging="480"/>
      </w:pPr>
      <w:rPr>
        <w:rFonts w:hint="eastAsia"/>
      </w:rPr>
    </w:lvl>
    <w:lvl w:ilvl="1" w:tplc="72489142">
      <w:start w:val="1"/>
      <w:numFmt w:val="decimal"/>
      <w:suff w:val="nothing"/>
      <w:lvlText w:val="%2."/>
      <w:lvlJc w:val="left"/>
      <w:pPr>
        <w:ind w:left="643" w:hanging="360"/>
      </w:pPr>
      <w:rPr>
        <w:rFonts w:hint="default"/>
      </w:rPr>
    </w:lvl>
    <w:lvl w:ilvl="2" w:tplc="B95699F4">
      <w:start w:val="1"/>
      <w:numFmt w:val="taiwaneseCountingThousand"/>
      <w:lvlText w:val="(%3)"/>
      <w:lvlJc w:val="left"/>
      <w:pPr>
        <w:ind w:left="1440" w:hanging="480"/>
      </w:pPr>
      <w:rPr>
        <w:rFonts w:hint="eastAsia"/>
      </w:r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87" w15:restartNumberingAfterBreak="0">
    <w:nsid w:val="5351024C"/>
    <w:multiLevelType w:val="hybridMultilevel"/>
    <w:tmpl w:val="1BE2F308"/>
    <w:lvl w:ilvl="0" w:tplc="2744E20E">
      <w:start w:val="1"/>
      <w:numFmt w:val="decimal"/>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8" w15:restartNumberingAfterBreak="0">
    <w:nsid w:val="55142AA3"/>
    <w:multiLevelType w:val="hybridMultilevel"/>
    <w:tmpl w:val="9E28EE08"/>
    <w:lvl w:ilvl="0" w:tplc="18F49E24">
      <w:start w:val="1"/>
      <w:numFmt w:val="taiwaneseCountingThousand"/>
      <w:suff w:val="nothing"/>
      <w:lvlText w:val="%1、"/>
      <w:lvlJc w:val="left"/>
      <w:pPr>
        <w:ind w:left="906" w:hanging="480"/>
      </w:pPr>
      <w:rPr>
        <w:rFonts w:hint="eastAsia"/>
      </w:rPr>
    </w:lvl>
    <w:lvl w:ilvl="1" w:tplc="04090019" w:tentative="1">
      <w:start w:val="1"/>
      <w:numFmt w:val="ideographTraditional"/>
      <w:lvlText w:val="%2、"/>
      <w:lvlJc w:val="left"/>
      <w:pPr>
        <w:ind w:left="1296" w:hanging="480"/>
      </w:pPr>
    </w:lvl>
    <w:lvl w:ilvl="2" w:tplc="0409001B" w:tentative="1">
      <w:start w:val="1"/>
      <w:numFmt w:val="lowerRoman"/>
      <w:lvlText w:val="%3."/>
      <w:lvlJc w:val="right"/>
      <w:pPr>
        <w:ind w:left="1776" w:hanging="480"/>
      </w:pPr>
    </w:lvl>
    <w:lvl w:ilvl="3" w:tplc="0409000F" w:tentative="1">
      <w:start w:val="1"/>
      <w:numFmt w:val="decimal"/>
      <w:lvlText w:val="%4."/>
      <w:lvlJc w:val="left"/>
      <w:pPr>
        <w:ind w:left="2256" w:hanging="480"/>
      </w:pPr>
    </w:lvl>
    <w:lvl w:ilvl="4" w:tplc="04090019" w:tentative="1">
      <w:start w:val="1"/>
      <w:numFmt w:val="ideographTraditional"/>
      <w:lvlText w:val="%5、"/>
      <w:lvlJc w:val="left"/>
      <w:pPr>
        <w:ind w:left="2736" w:hanging="480"/>
      </w:pPr>
    </w:lvl>
    <w:lvl w:ilvl="5" w:tplc="0409001B" w:tentative="1">
      <w:start w:val="1"/>
      <w:numFmt w:val="lowerRoman"/>
      <w:lvlText w:val="%6."/>
      <w:lvlJc w:val="right"/>
      <w:pPr>
        <w:ind w:left="3216" w:hanging="480"/>
      </w:pPr>
    </w:lvl>
    <w:lvl w:ilvl="6" w:tplc="0409000F" w:tentative="1">
      <w:start w:val="1"/>
      <w:numFmt w:val="decimal"/>
      <w:lvlText w:val="%7."/>
      <w:lvlJc w:val="left"/>
      <w:pPr>
        <w:ind w:left="3696" w:hanging="480"/>
      </w:pPr>
    </w:lvl>
    <w:lvl w:ilvl="7" w:tplc="04090019" w:tentative="1">
      <w:start w:val="1"/>
      <w:numFmt w:val="ideographTraditional"/>
      <w:lvlText w:val="%8、"/>
      <w:lvlJc w:val="left"/>
      <w:pPr>
        <w:ind w:left="4176" w:hanging="480"/>
      </w:pPr>
    </w:lvl>
    <w:lvl w:ilvl="8" w:tplc="0409001B" w:tentative="1">
      <w:start w:val="1"/>
      <w:numFmt w:val="lowerRoman"/>
      <w:lvlText w:val="%9."/>
      <w:lvlJc w:val="right"/>
      <w:pPr>
        <w:ind w:left="4656" w:hanging="480"/>
      </w:pPr>
    </w:lvl>
  </w:abstractNum>
  <w:abstractNum w:abstractNumId="89" w15:restartNumberingAfterBreak="0">
    <w:nsid w:val="58516177"/>
    <w:multiLevelType w:val="hybridMultilevel"/>
    <w:tmpl w:val="F8EABFF6"/>
    <w:lvl w:ilvl="0" w:tplc="FFFFFFFF">
      <w:start w:val="1"/>
      <w:numFmt w:val="decimal"/>
      <w:suff w:val="nothing"/>
      <w:lvlText w:val="(%1)"/>
      <w:lvlJc w:val="left"/>
      <w:pPr>
        <w:ind w:left="480" w:hanging="480"/>
      </w:pPr>
      <w:rPr>
        <w:rFonts w:ascii="Times New Roman" w:hAnsi="Times New Roman" w:cs="Times New Roman" w:hint="default"/>
      </w:rPr>
    </w:lvl>
    <w:lvl w:ilvl="1" w:tplc="FFFFFFFF" w:tentative="1">
      <w:start w:val="1"/>
      <w:numFmt w:val="ideographTraditional"/>
      <w:lvlText w:val="%2、"/>
      <w:lvlJc w:val="left"/>
      <w:pPr>
        <w:ind w:left="1320" w:hanging="480"/>
      </w:pPr>
    </w:lvl>
    <w:lvl w:ilvl="2" w:tplc="FFFFFFFF" w:tentative="1">
      <w:start w:val="1"/>
      <w:numFmt w:val="lowerRoman"/>
      <w:lvlText w:val="%3."/>
      <w:lvlJc w:val="right"/>
      <w:pPr>
        <w:ind w:left="1800" w:hanging="480"/>
      </w:pPr>
    </w:lvl>
    <w:lvl w:ilvl="3" w:tplc="FFFFFFFF" w:tentative="1">
      <w:start w:val="1"/>
      <w:numFmt w:val="decimal"/>
      <w:lvlText w:val="%4."/>
      <w:lvlJc w:val="left"/>
      <w:pPr>
        <w:ind w:left="2280" w:hanging="480"/>
      </w:pPr>
    </w:lvl>
    <w:lvl w:ilvl="4" w:tplc="FFFFFFFF" w:tentative="1">
      <w:start w:val="1"/>
      <w:numFmt w:val="ideographTraditional"/>
      <w:lvlText w:val="%5、"/>
      <w:lvlJc w:val="left"/>
      <w:pPr>
        <w:ind w:left="2760" w:hanging="480"/>
      </w:pPr>
    </w:lvl>
    <w:lvl w:ilvl="5" w:tplc="FFFFFFFF" w:tentative="1">
      <w:start w:val="1"/>
      <w:numFmt w:val="lowerRoman"/>
      <w:lvlText w:val="%6."/>
      <w:lvlJc w:val="right"/>
      <w:pPr>
        <w:ind w:left="3240" w:hanging="480"/>
      </w:pPr>
    </w:lvl>
    <w:lvl w:ilvl="6" w:tplc="FFFFFFFF" w:tentative="1">
      <w:start w:val="1"/>
      <w:numFmt w:val="decimal"/>
      <w:lvlText w:val="%7."/>
      <w:lvlJc w:val="left"/>
      <w:pPr>
        <w:ind w:left="3720" w:hanging="480"/>
      </w:pPr>
    </w:lvl>
    <w:lvl w:ilvl="7" w:tplc="FFFFFFFF" w:tentative="1">
      <w:start w:val="1"/>
      <w:numFmt w:val="ideographTraditional"/>
      <w:lvlText w:val="%8、"/>
      <w:lvlJc w:val="left"/>
      <w:pPr>
        <w:ind w:left="4200" w:hanging="480"/>
      </w:pPr>
    </w:lvl>
    <w:lvl w:ilvl="8" w:tplc="FFFFFFFF" w:tentative="1">
      <w:start w:val="1"/>
      <w:numFmt w:val="lowerRoman"/>
      <w:lvlText w:val="%9."/>
      <w:lvlJc w:val="right"/>
      <w:pPr>
        <w:ind w:left="4680" w:hanging="480"/>
      </w:pPr>
    </w:lvl>
  </w:abstractNum>
  <w:abstractNum w:abstractNumId="90" w15:restartNumberingAfterBreak="0">
    <w:nsid w:val="598105C8"/>
    <w:multiLevelType w:val="hybridMultilevel"/>
    <w:tmpl w:val="CD18AE76"/>
    <w:lvl w:ilvl="0" w:tplc="FFFFFFFF">
      <w:start w:val="1"/>
      <w:numFmt w:val="decimal"/>
      <w:suff w:val="nothing"/>
      <w:lvlText w:val="%1."/>
      <w:lvlJc w:val="lef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91" w15:restartNumberingAfterBreak="0">
    <w:nsid w:val="59DF796C"/>
    <w:multiLevelType w:val="hybridMultilevel"/>
    <w:tmpl w:val="55422A9A"/>
    <w:lvl w:ilvl="0" w:tplc="FFFFFFFF">
      <w:start w:val="1"/>
      <w:numFmt w:val="decimal"/>
      <w:suff w:val="nothing"/>
      <w:lvlText w:val="%1."/>
      <w:lvlJc w:val="lef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92" w15:restartNumberingAfterBreak="0">
    <w:nsid w:val="5B06485C"/>
    <w:multiLevelType w:val="hybridMultilevel"/>
    <w:tmpl w:val="7430CD66"/>
    <w:lvl w:ilvl="0" w:tplc="DF4E6108">
      <w:start w:val="2"/>
      <w:numFmt w:val="decimal"/>
      <w:suff w:val="nothing"/>
      <w:lvlText w:val="%1."/>
      <w:lvlJc w:val="left"/>
      <w:pPr>
        <w:ind w:left="125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3" w15:restartNumberingAfterBreak="0">
    <w:nsid w:val="5BED58FA"/>
    <w:multiLevelType w:val="hybridMultilevel"/>
    <w:tmpl w:val="6EB225CC"/>
    <w:lvl w:ilvl="0" w:tplc="024EDD7E">
      <w:start w:val="2"/>
      <w:numFmt w:val="decimal"/>
      <w:suff w:val="nothing"/>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4" w15:restartNumberingAfterBreak="0">
    <w:nsid w:val="5F534919"/>
    <w:multiLevelType w:val="hybridMultilevel"/>
    <w:tmpl w:val="2826AAE8"/>
    <w:lvl w:ilvl="0" w:tplc="FFFFFFFF">
      <w:start w:val="1"/>
      <w:numFmt w:val="decimal"/>
      <w:suff w:val="nothing"/>
      <w:lvlText w:val="(%1)."/>
      <w:lvlJc w:val="left"/>
      <w:pPr>
        <w:ind w:left="480" w:hanging="480"/>
      </w:pPr>
      <w:rPr>
        <w:rFonts w:hint="eastAsia"/>
      </w:rPr>
    </w:lvl>
    <w:lvl w:ilvl="1" w:tplc="FFFFFFFF" w:tentative="1">
      <w:start w:val="1"/>
      <w:numFmt w:val="ideographTraditional"/>
      <w:lvlText w:val="%2、"/>
      <w:lvlJc w:val="left"/>
      <w:pPr>
        <w:ind w:left="1440" w:hanging="480"/>
      </w:pPr>
    </w:lvl>
    <w:lvl w:ilvl="2" w:tplc="FFFFFFFF" w:tentative="1">
      <w:start w:val="1"/>
      <w:numFmt w:val="lowerRoman"/>
      <w:lvlText w:val="%3."/>
      <w:lvlJc w:val="right"/>
      <w:pPr>
        <w:ind w:left="1920" w:hanging="480"/>
      </w:pPr>
    </w:lvl>
    <w:lvl w:ilvl="3" w:tplc="FFFFFFFF" w:tentative="1">
      <w:start w:val="1"/>
      <w:numFmt w:val="decimal"/>
      <w:lvlText w:val="%4."/>
      <w:lvlJc w:val="left"/>
      <w:pPr>
        <w:ind w:left="2400" w:hanging="480"/>
      </w:pPr>
    </w:lvl>
    <w:lvl w:ilvl="4" w:tplc="FFFFFFFF" w:tentative="1">
      <w:start w:val="1"/>
      <w:numFmt w:val="ideographTraditional"/>
      <w:lvlText w:val="%5、"/>
      <w:lvlJc w:val="left"/>
      <w:pPr>
        <w:ind w:left="2880" w:hanging="480"/>
      </w:pPr>
    </w:lvl>
    <w:lvl w:ilvl="5" w:tplc="FFFFFFFF" w:tentative="1">
      <w:start w:val="1"/>
      <w:numFmt w:val="lowerRoman"/>
      <w:lvlText w:val="%6."/>
      <w:lvlJc w:val="right"/>
      <w:pPr>
        <w:ind w:left="3360" w:hanging="480"/>
      </w:pPr>
    </w:lvl>
    <w:lvl w:ilvl="6" w:tplc="FFFFFFFF" w:tentative="1">
      <w:start w:val="1"/>
      <w:numFmt w:val="decimal"/>
      <w:lvlText w:val="%7."/>
      <w:lvlJc w:val="left"/>
      <w:pPr>
        <w:ind w:left="3840" w:hanging="480"/>
      </w:pPr>
    </w:lvl>
    <w:lvl w:ilvl="7" w:tplc="FFFFFFFF" w:tentative="1">
      <w:start w:val="1"/>
      <w:numFmt w:val="ideographTraditional"/>
      <w:lvlText w:val="%8、"/>
      <w:lvlJc w:val="left"/>
      <w:pPr>
        <w:ind w:left="4320" w:hanging="480"/>
      </w:pPr>
    </w:lvl>
    <w:lvl w:ilvl="8" w:tplc="FFFFFFFF" w:tentative="1">
      <w:start w:val="1"/>
      <w:numFmt w:val="lowerRoman"/>
      <w:lvlText w:val="%9."/>
      <w:lvlJc w:val="right"/>
      <w:pPr>
        <w:ind w:left="4800" w:hanging="480"/>
      </w:pPr>
    </w:lvl>
  </w:abstractNum>
  <w:abstractNum w:abstractNumId="95" w15:restartNumberingAfterBreak="0">
    <w:nsid w:val="604F7E78"/>
    <w:multiLevelType w:val="hybridMultilevel"/>
    <w:tmpl w:val="A6F69D8A"/>
    <w:lvl w:ilvl="0" w:tplc="48EE683C">
      <w:start w:val="1"/>
      <w:numFmt w:val="decimal"/>
      <w:suff w:val="nothing"/>
      <w:lvlText w:val="%1."/>
      <w:lvlJc w:val="left"/>
      <w:pPr>
        <w:ind w:left="480"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6" w15:restartNumberingAfterBreak="0">
    <w:nsid w:val="617C0DC8"/>
    <w:multiLevelType w:val="hybridMultilevel"/>
    <w:tmpl w:val="74C2CF2C"/>
    <w:lvl w:ilvl="0" w:tplc="35D8F47C">
      <w:start w:val="1"/>
      <w:numFmt w:val="decimal"/>
      <w:suff w:val="nothing"/>
      <w:lvlText w:val="%1."/>
      <w:lvlJc w:val="left"/>
      <w:pPr>
        <w:ind w:left="480" w:hanging="480"/>
      </w:pPr>
      <w:rPr>
        <w:rFonts w:hint="eastAsia"/>
      </w:rPr>
    </w:lvl>
    <w:lvl w:ilvl="1" w:tplc="04090019" w:tentative="1">
      <w:start w:val="1"/>
      <w:numFmt w:val="ideographTraditional"/>
      <w:lvlText w:val="%2、"/>
      <w:lvlJc w:val="left"/>
      <w:pPr>
        <w:ind w:left="962" w:hanging="480"/>
      </w:pPr>
    </w:lvl>
    <w:lvl w:ilvl="2" w:tplc="0409001B" w:tentative="1">
      <w:start w:val="1"/>
      <w:numFmt w:val="lowerRoman"/>
      <w:lvlText w:val="%3."/>
      <w:lvlJc w:val="right"/>
      <w:pPr>
        <w:ind w:left="1442" w:hanging="480"/>
      </w:pPr>
    </w:lvl>
    <w:lvl w:ilvl="3" w:tplc="0409000F" w:tentative="1">
      <w:start w:val="1"/>
      <w:numFmt w:val="decimal"/>
      <w:lvlText w:val="%4."/>
      <w:lvlJc w:val="left"/>
      <w:pPr>
        <w:ind w:left="1922" w:hanging="480"/>
      </w:pPr>
    </w:lvl>
    <w:lvl w:ilvl="4" w:tplc="04090019" w:tentative="1">
      <w:start w:val="1"/>
      <w:numFmt w:val="ideographTraditional"/>
      <w:lvlText w:val="%5、"/>
      <w:lvlJc w:val="left"/>
      <w:pPr>
        <w:ind w:left="2402" w:hanging="480"/>
      </w:pPr>
    </w:lvl>
    <w:lvl w:ilvl="5" w:tplc="0409001B" w:tentative="1">
      <w:start w:val="1"/>
      <w:numFmt w:val="lowerRoman"/>
      <w:lvlText w:val="%6."/>
      <w:lvlJc w:val="right"/>
      <w:pPr>
        <w:ind w:left="2882" w:hanging="480"/>
      </w:pPr>
    </w:lvl>
    <w:lvl w:ilvl="6" w:tplc="0409000F" w:tentative="1">
      <w:start w:val="1"/>
      <w:numFmt w:val="decimal"/>
      <w:lvlText w:val="%7."/>
      <w:lvlJc w:val="left"/>
      <w:pPr>
        <w:ind w:left="3362" w:hanging="480"/>
      </w:pPr>
    </w:lvl>
    <w:lvl w:ilvl="7" w:tplc="04090019" w:tentative="1">
      <w:start w:val="1"/>
      <w:numFmt w:val="ideographTraditional"/>
      <w:lvlText w:val="%8、"/>
      <w:lvlJc w:val="left"/>
      <w:pPr>
        <w:ind w:left="3842" w:hanging="480"/>
      </w:pPr>
    </w:lvl>
    <w:lvl w:ilvl="8" w:tplc="0409001B" w:tentative="1">
      <w:start w:val="1"/>
      <w:numFmt w:val="lowerRoman"/>
      <w:lvlText w:val="%9."/>
      <w:lvlJc w:val="right"/>
      <w:pPr>
        <w:ind w:left="4322" w:hanging="480"/>
      </w:pPr>
    </w:lvl>
  </w:abstractNum>
  <w:abstractNum w:abstractNumId="97" w15:restartNumberingAfterBreak="0">
    <w:nsid w:val="628128C9"/>
    <w:multiLevelType w:val="hybridMultilevel"/>
    <w:tmpl w:val="448AE212"/>
    <w:lvl w:ilvl="0" w:tplc="FFFFFFFF">
      <w:start w:val="1"/>
      <w:numFmt w:val="decimal"/>
      <w:suff w:val="nothing"/>
      <w:lvlText w:val="%1."/>
      <w:lvlJc w:val="lef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98" w15:restartNumberingAfterBreak="0">
    <w:nsid w:val="62C45808"/>
    <w:multiLevelType w:val="hybridMultilevel"/>
    <w:tmpl w:val="3E0CE122"/>
    <w:lvl w:ilvl="0" w:tplc="7B805A36">
      <w:start w:val="1"/>
      <w:numFmt w:val="decimal"/>
      <w:suff w:val="nothing"/>
      <w:lvlText w:val="%1."/>
      <w:lvlJc w:val="left"/>
      <w:pPr>
        <w:ind w:left="480" w:hanging="480"/>
      </w:pPr>
      <w:rPr>
        <w:rFonts w:hint="eastAsia"/>
        <w:color w:val="auto"/>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99" w15:restartNumberingAfterBreak="0">
    <w:nsid w:val="62C55CB8"/>
    <w:multiLevelType w:val="hybridMultilevel"/>
    <w:tmpl w:val="C66A70B8"/>
    <w:lvl w:ilvl="0" w:tplc="1BE2FFE2">
      <w:start w:val="5"/>
      <w:numFmt w:val="decimal"/>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0" w15:restartNumberingAfterBreak="0">
    <w:nsid w:val="637B35DF"/>
    <w:multiLevelType w:val="hybridMultilevel"/>
    <w:tmpl w:val="97DC79BE"/>
    <w:lvl w:ilvl="0" w:tplc="2DC664B4">
      <w:start w:val="1"/>
      <w:numFmt w:val="decimal"/>
      <w:suff w:val="nothing"/>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1" w15:restartNumberingAfterBreak="0">
    <w:nsid w:val="63C543CA"/>
    <w:multiLevelType w:val="hybridMultilevel"/>
    <w:tmpl w:val="7618FB96"/>
    <w:lvl w:ilvl="0" w:tplc="72CC8320">
      <w:start w:val="2"/>
      <w:numFmt w:val="ideographLegalTraditional"/>
      <w:suff w:val="nothing"/>
      <w:lvlText w:val="%1、"/>
      <w:lvlJc w:val="left"/>
      <w:pPr>
        <w:ind w:left="622"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2" w15:restartNumberingAfterBreak="0">
    <w:nsid w:val="65065A11"/>
    <w:multiLevelType w:val="hybridMultilevel"/>
    <w:tmpl w:val="1DB62B90"/>
    <w:lvl w:ilvl="0" w:tplc="B95699F4">
      <w:start w:val="1"/>
      <w:numFmt w:val="taiwaneseCountingThousand"/>
      <w:lvlText w:val="(%1)"/>
      <w:lvlJc w:val="left"/>
      <w:pPr>
        <w:ind w:left="1250" w:hanging="480"/>
      </w:pPr>
      <w:rPr>
        <w:rFonts w:hint="eastAsia"/>
      </w:rPr>
    </w:lvl>
    <w:lvl w:ilvl="1" w:tplc="04090019" w:tentative="1">
      <w:start w:val="1"/>
      <w:numFmt w:val="ideographTraditional"/>
      <w:lvlText w:val="%2、"/>
      <w:lvlJc w:val="left"/>
      <w:pPr>
        <w:ind w:left="1730" w:hanging="480"/>
      </w:pPr>
    </w:lvl>
    <w:lvl w:ilvl="2" w:tplc="0409001B" w:tentative="1">
      <w:start w:val="1"/>
      <w:numFmt w:val="lowerRoman"/>
      <w:lvlText w:val="%3."/>
      <w:lvlJc w:val="right"/>
      <w:pPr>
        <w:ind w:left="2210" w:hanging="480"/>
      </w:pPr>
    </w:lvl>
    <w:lvl w:ilvl="3" w:tplc="0409000F" w:tentative="1">
      <w:start w:val="1"/>
      <w:numFmt w:val="decimal"/>
      <w:lvlText w:val="%4."/>
      <w:lvlJc w:val="left"/>
      <w:pPr>
        <w:ind w:left="2690" w:hanging="480"/>
      </w:pPr>
    </w:lvl>
    <w:lvl w:ilvl="4" w:tplc="04090019" w:tentative="1">
      <w:start w:val="1"/>
      <w:numFmt w:val="ideographTraditional"/>
      <w:lvlText w:val="%5、"/>
      <w:lvlJc w:val="left"/>
      <w:pPr>
        <w:ind w:left="3170" w:hanging="480"/>
      </w:pPr>
    </w:lvl>
    <w:lvl w:ilvl="5" w:tplc="0409001B" w:tentative="1">
      <w:start w:val="1"/>
      <w:numFmt w:val="lowerRoman"/>
      <w:lvlText w:val="%6."/>
      <w:lvlJc w:val="right"/>
      <w:pPr>
        <w:ind w:left="3650" w:hanging="480"/>
      </w:pPr>
    </w:lvl>
    <w:lvl w:ilvl="6" w:tplc="0409000F" w:tentative="1">
      <w:start w:val="1"/>
      <w:numFmt w:val="decimal"/>
      <w:lvlText w:val="%7."/>
      <w:lvlJc w:val="left"/>
      <w:pPr>
        <w:ind w:left="4130" w:hanging="480"/>
      </w:pPr>
    </w:lvl>
    <w:lvl w:ilvl="7" w:tplc="04090019" w:tentative="1">
      <w:start w:val="1"/>
      <w:numFmt w:val="ideographTraditional"/>
      <w:lvlText w:val="%8、"/>
      <w:lvlJc w:val="left"/>
      <w:pPr>
        <w:ind w:left="4610" w:hanging="480"/>
      </w:pPr>
    </w:lvl>
    <w:lvl w:ilvl="8" w:tplc="0409001B" w:tentative="1">
      <w:start w:val="1"/>
      <w:numFmt w:val="lowerRoman"/>
      <w:lvlText w:val="%9."/>
      <w:lvlJc w:val="right"/>
      <w:pPr>
        <w:ind w:left="5090" w:hanging="480"/>
      </w:pPr>
    </w:lvl>
  </w:abstractNum>
  <w:abstractNum w:abstractNumId="103" w15:restartNumberingAfterBreak="0">
    <w:nsid w:val="657578B4"/>
    <w:multiLevelType w:val="hybridMultilevel"/>
    <w:tmpl w:val="E62A65BE"/>
    <w:lvl w:ilvl="0" w:tplc="FFFFFFFF">
      <w:start w:val="3"/>
      <w:numFmt w:val="decimal"/>
      <w:suff w:val="nothing"/>
      <w:lvlText w:val="%1."/>
      <w:lvlJc w:val="left"/>
      <w:pPr>
        <w:ind w:left="480" w:hanging="480"/>
      </w:pPr>
      <w:rPr>
        <w:rFonts w:hint="eastAsia"/>
        <w:color w:val="auto"/>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04" w15:restartNumberingAfterBreak="0">
    <w:nsid w:val="661E5B52"/>
    <w:multiLevelType w:val="hybridMultilevel"/>
    <w:tmpl w:val="FBC68A54"/>
    <w:lvl w:ilvl="0" w:tplc="FFFFFFFF">
      <w:start w:val="1"/>
      <w:numFmt w:val="decimal"/>
      <w:suff w:val="nothing"/>
      <w:lvlText w:val="%1."/>
      <w:lvlJc w:val="left"/>
      <w:pPr>
        <w:ind w:left="480" w:hanging="480"/>
      </w:pPr>
      <w:rPr>
        <w:rFonts w:hint="eastAsia"/>
        <w:color w:val="auto"/>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05" w15:restartNumberingAfterBreak="0">
    <w:nsid w:val="68234EB6"/>
    <w:multiLevelType w:val="hybridMultilevel"/>
    <w:tmpl w:val="A47A8B62"/>
    <w:lvl w:ilvl="0" w:tplc="D800FF50">
      <w:start w:val="1"/>
      <w:numFmt w:val="decimal"/>
      <w:suff w:val="nothing"/>
      <w:lvlText w:val="%1."/>
      <w:lvlJc w:val="left"/>
      <w:pPr>
        <w:ind w:left="1123" w:hanging="480"/>
      </w:pPr>
      <w:rPr>
        <w:rFonts w:ascii="Times New Roman" w:hAnsi="Times New Roman" w:cs="Times New Roman" w:hint="default"/>
      </w:rPr>
    </w:lvl>
    <w:lvl w:ilvl="1" w:tplc="04090019" w:tentative="1">
      <w:start w:val="1"/>
      <w:numFmt w:val="ideographTraditional"/>
      <w:lvlText w:val="%2、"/>
      <w:lvlJc w:val="left"/>
      <w:pPr>
        <w:ind w:left="2192" w:hanging="480"/>
      </w:pPr>
    </w:lvl>
    <w:lvl w:ilvl="2" w:tplc="0409001B" w:tentative="1">
      <w:start w:val="1"/>
      <w:numFmt w:val="lowerRoman"/>
      <w:lvlText w:val="%3."/>
      <w:lvlJc w:val="right"/>
      <w:pPr>
        <w:ind w:left="2672" w:hanging="480"/>
      </w:pPr>
    </w:lvl>
    <w:lvl w:ilvl="3" w:tplc="0409000F" w:tentative="1">
      <w:start w:val="1"/>
      <w:numFmt w:val="decimal"/>
      <w:lvlText w:val="%4."/>
      <w:lvlJc w:val="left"/>
      <w:pPr>
        <w:ind w:left="3152" w:hanging="480"/>
      </w:pPr>
    </w:lvl>
    <w:lvl w:ilvl="4" w:tplc="04090019" w:tentative="1">
      <w:start w:val="1"/>
      <w:numFmt w:val="ideographTraditional"/>
      <w:lvlText w:val="%5、"/>
      <w:lvlJc w:val="left"/>
      <w:pPr>
        <w:ind w:left="3632" w:hanging="480"/>
      </w:pPr>
    </w:lvl>
    <w:lvl w:ilvl="5" w:tplc="0409001B" w:tentative="1">
      <w:start w:val="1"/>
      <w:numFmt w:val="lowerRoman"/>
      <w:lvlText w:val="%6."/>
      <w:lvlJc w:val="right"/>
      <w:pPr>
        <w:ind w:left="4112" w:hanging="480"/>
      </w:pPr>
    </w:lvl>
    <w:lvl w:ilvl="6" w:tplc="0409000F" w:tentative="1">
      <w:start w:val="1"/>
      <w:numFmt w:val="decimal"/>
      <w:lvlText w:val="%7."/>
      <w:lvlJc w:val="left"/>
      <w:pPr>
        <w:ind w:left="4592" w:hanging="480"/>
      </w:pPr>
    </w:lvl>
    <w:lvl w:ilvl="7" w:tplc="04090019" w:tentative="1">
      <w:start w:val="1"/>
      <w:numFmt w:val="ideographTraditional"/>
      <w:lvlText w:val="%8、"/>
      <w:lvlJc w:val="left"/>
      <w:pPr>
        <w:ind w:left="5072" w:hanging="480"/>
      </w:pPr>
    </w:lvl>
    <w:lvl w:ilvl="8" w:tplc="0409001B" w:tentative="1">
      <w:start w:val="1"/>
      <w:numFmt w:val="lowerRoman"/>
      <w:lvlText w:val="%9."/>
      <w:lvlJc w:val="right"/>
      <w:pPr>
        <w:ind w:left="5552" w:hanging="480"/>
      </w:pPr>
    </w:lvl>
  </w:abstractNum>
  <w:abstractNum w:abstractNumId="106" w15:restartNumberingAfterBreak="0">
    <w:nsid w:val="6B2F46D8"/>
    <w:multiLevelType w:val="hybridMultilevel"/>
    <w:tmpl w:val="19A053FA"/>
    <w:lvl w:ilvl="0" w:tplc="FFFFFFFF">
      <w:start w:val="1"/>
      <w:numFmt w:val="decimal"/>
      <w:suff w:val="nothing"/>
      <w:lvlText w:val="%1."/>
      <w:lvlJc w:val="left"/>
      <w:pPr>
        <w:ind w:left="480" w:hanging="480"/>
      </w:pPr>
      <w:rPr>
        <w:rFonts w:ascii="Times New Roman" w:hAnsi="Times New Roman" w:cs="Times New Roman"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07" w15:restartNumberingAfterBreak="0">
    <w:nsid w:val="6D15202E"/>
    <w:multiLevelType w:val="hybridMultilevel"/>
    <w:tmpl w:val="61321EB2"/>
    <w:lvl w:ilvl="0" w:tplc="77E0273C">
      <w:start w:val="8"/>
      <w:numFmt w:val="ideographLegalTraditional"/>
      <w:suff w:val="nothing"/>
      <w:lvlText w:val="%1、"/>
      <w:lvlJc w:val="left"/>
      <w:pPr>
        <w:ind w:left="764"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8" w15:restartNumberingAfterBreak="0">
    <w:nsid w:val="6D287473"/>
    <w:multiLevelType w:val="hybridMultilevel"/>
    <w:tmpl w:val="EF66A966"/>
    <w:lvl w:ilvl="0" w:tplc="4516E548">
      <w:start w:val="4"/>
      <w:numFmt w:val="decimal"/>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9" w15:restartNumberingAfterBreak="0">
    <w:nsid w:val="6F892062"/>
    <w:multiLevelType w:val="hybridMultilevel"/>
    <w:tmpl w:val="D0469806"/>
    <w:lvl w:ilvl="0" w:tplc="AE7668B2">
      <w:start w:val="1"/>
      <w:numFmt w:val="taiwaneseCountingThousand"/>
      <w:suff w:val="nothing"/>
      <w:lvlText w:val="%1、"/>
      <w:lvlJc w:val="left"/>
      <w:pPr>
        <w:ind w:left="764" w:hanging="480"/>
      </w:pPr>
      <w:rPr>
        <w:rFonts w:hint="eastAsia"/>
      </w:rPr>
    </w:lvl>
    <w:lvl w:ilvl="1" w:tplc="04090019" w:tentative="1">
      <w:start w:val="1"/>
      <w:numFmt w:val="ideographTraditional"/>
      <w:lvlText w:val="%2、"/>
      <w:lvlJc w:val="left"/>
      <w:pPr>
        <w:ind w:left="1243" w:hanging="480"/>
      </w:pPr>
    </w:lvl>
    <w:lvl w:ilvl="2" w:tplc="0409001B" w:tentative="1">
      <w:start w:val="1"/>
      <w:numFmt w:val="lowerRoman"/>
      <w:lvlText w:val="%3."/>
      <w:lvlJc w:val="right"/>
      <w:pPr>
        <w:ind w:left="1723" w:hanging="480"/>
      </w:pPr>
    </w:lvl>
    <w:lvl w:ilvl="3" w:tplc="0409000F" w:tentative="1">
      <w:start w:val="1"/>
      <w:numFmt w:val="decimal"/>
      <w:lvlText w:val="%4."/>
      <w:lvlJc w:val="left"/>
      <w:pPr>
        <w:ind w:left="2203" w:hanging="480"/>
      </w:pPr>
    </w:lvl>
    <w:lvl w:ilvl="4" w:tplc="04090019" w:tentative="1">
      <w:start w:val="1"/>
      <w:numFmt w:val="ideographTraditional"/>
      <w:lvlText w:val="%5、"/>
      <w:lvlJc w:val="left"/>
      <w:pPr>
        <w:ind w:left="2683" w:hanging="480"/>
      </w:pPr>
    </w:lvl>
    <w:lvl w:ilvl="5" w:tplc="0409001B" w:tentative="1">
      <w:start w:val="1"/>
      <w:numFmt w:val="lowerRoman"/>
      <w:lvlText w:val="%6."/>
      <w:lvlJc w:val="right"/>
      <w:pPr>
        <w:ind w:left="3163" w:hanging="480"/>
      </w:pPr>
    </w:lvl>
    <w:lvl w:ilvl="6" w:tplc="0409000F" w:tentative="1">
      <w:start w:val="1"/>
      <w:numFmt w:val="decimal"/>
      <w:lvlText w:val="%7."/>
      <w:lvlJc w:val="left"/>
      <w:pPr>
        <w:ind w:left="3643" w:hanging="480"/>
      </w:pPr>
    </w:lvl>
    <w:lvl w:ilvl="7" w:tplc="04090019" w:tentative="1">
      <w:start w:val="1"/>
      <w:numFmt w:val="ideographTraditional"/>
      <w:lvlText w:val="%8、"/>
      <w:lvlJc w:val="left"/>
      <w:pPr>
        <w:ind w:left="4123" w:hanging="480"/>
      </w:pPr>
    </w:lvl>
    <w:lvl w:ilvl="8" w:tplc="0409001B" w:tentative="1">
      <w:start w:val="1"/>
      <w:numFmt w:val="lowerRoman"/>
      <w:lvlText w:val="%9."/>
      <w:lvlJc w:val="right"/>
      <w:pPr>
        <w:ind w:left="4603" w:hanging="480"/>
      </w:pPr>
    </w:lvl>
  </w:abstractNum>
  <w:abstractNum w:abstractNumId="110" w15:restartNumberingAfterBreak="0">
    <w:nsid w:val="70A41331"/>
    <w:multiLevelType w:val="hybridMultilevel"/>
    <w:tmpl w:val="D374BE44"/>
    <w:lvl w:ilvl="0" w:tplc="21E6FEF0">
      <w:start w:val="3"/>
      <w:numFmt w:val="decimal"/>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1" w15:restartNumberingAfterBreak="0">
    <w:nsid w:val="71A10B4C"/>
    <w:multiLevelType w:val="hybridMultilevel"/>
    <w:tmpl w:val="32C2CA96"/>
    <w:lvl w:ilvl="0" w:tplc="FFFFFFFF">
      <w:start w:val="1"/>
      <w:numFmt w:val="taiwaneseCountingThousand"/>
      <w:lvlText w:val="%1、"/>
      <w:lvlJc w:val="left"/>
      <w:pPr>
        <w:ind w:left="480" w:hanging="480"/>
      </w:pPr>
    </w:lvl>
    <w:lvl w:ilvl="1" w:tplc="DD384EF6">
      <w:start w:val="1"/>
      <w:numFmt w:val="ideographLegalTraditional"/>
      <w:suff w:val="nothing"/>
      <w:lvlText w:val="%2、"/>
      <w:lvlJc w:val="left"/>
      <w:pPr>
        <w:ind w:left="622" w:hanging="480"/>
      </w:pPr>
      <w:rPr>
        <w:rFonts w:hint="eastAsia"/>
      </w:r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12" w15:restartNumberingAfterBreak="0">
    <w:nsid w:val="71F63AED"/>
    <w:multiLevelType w:val="hybridMultilevel"/>
    <w:tmpl w:val="C58C3AE2"/>
    <w:lvl w:ilvl="0" w:tplc="71C64210">
      <w:start w:val="1"/>
      <w:numFmt w:val="decimal"/>
      <w:suff w:val="nothing"/>
      <w:lvlText w:val="%1."/>
      <w:lvlJc w:val="left"/>
      <w:pPr>
        <w:ind w:left="1250"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3" w15:restartNumberingAfterBreak="0">
    <w:nsid w:val="72A9141C"/>
    <w:multiLevelType w:val="hybridMultilevel"/>
    <w:tmpl w:val="FF9004C8"/>
    <w:lvl w:ilvl="0" w:tplc="FFFFFFFF">
      <w:start w:val="1"/>
      <w:numFmt w:val="decimal"/>
      <w:suff w:val="nothing"/>
      <w:lvlText w:val="%1."/>
      <w:lvlJc w:val="lef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14" w15:restartNumberingAfterBreak="0">
    <w:nsid w:val="74203AC7"/>
    <w:multiLevelType w:val="hybridMultilevel"/>
    <w:tmpl w:val="C548EB4A"/>
    <w:lvl w:ilvl="0" w:tplc="F99A160A">
      <w:start w:val="1"/>
      <w:numFmt w:val="decimal"/>
      <w:suff w:val="nothing"/>
      <w:lvlText w:val="%1."/>
      <w:lvlJc w:val="left"/>
      <w:pPr>
        <w:ind w:left="480" w:hanging="480"/>
      </w:pPr>
      <w:rPr>
        <w:rFonts w:ascii="Times New Roman" w:hAnsi="Times New Roman" w:cs="Times New Roman" w:hint="default"/>
        <w:b w:val="0"/>
        <w:bCs w:val="0"/>
        <w:color w:val="auto"/>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15" w15:restartNumberingAfterBreak="0">
    <w:nsid w:val="74AA7BD4"/>
    <w:multiLevelType w:val="hybridMultilevel"/>
    <w:tmpl w:val="2CC29046"/>
    <w:lvl w:ilvl="0" w:tplc="FFFFFFFF">
      <w:start w:val="1"/>
      <w:numFmt w:val="decimal"/>
      <w:suff w:val="nothing"/>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16" w15:restartNumberingAfterBreak="0">
    <w:nsid w:val="76A32557"/>
    <w:multiLevelType w:val="hybridMultilevel"/>
    <w:tmpl w:val="30FEF3DE"/>
    <w:lvl w:ilvl="0" w:tplc="8D8CD904">
      <w:start w:val="12"/>
      <w:numFmt w:val="ideographLegalTraditional"/>
      <w:suff w:val="nothing"/>
      <w:lvlText w:val="%1、"/>
      <w:lvlJc w:val="left"/>
      <w:pPr>
        <w:ind w:left="125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7" w15:restartNumberingAfterBreak="0">
    <w:nsid w:val="77804B9F"/>
    <w:multiLevelType w:val="hybridMultilevel"/>
    <w:tmpl w:val="CDC45444"/>
    <w:lvl w:ilvl="0" w:tplc="36CC8BAA">
      <w:start w:val="2"/>
      <w:numFmt w:val="decimal"/>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8" w15:restartNumberingAfterBreak="0">
    <w:nsid w:val="77A37EA7"/>
    <w:multiLevelType w:val="hybridMultilevel"/>
    <w:tmpl w:val="ABDEEA46"/>
    <w:lvl w:ilvl="0" w:tplc="1E0272DE">
      <w:start w:val="1"/>
      <w:numFmt w:val="decimal"/>
      <w:suff w:val="nothing"/>
      <w:lvlText w:val="%1."/>
      <w:lvlJc w:val="left"/>
      <w:pPr>
        <w:ind w:left="480" w:hanging="480"/>
      </w:pPr>
      <w:rPr>
        <w:rFonts w:hint="eastAsia"/>
      </w:rPr>
    </w:lvl>
    <w:lvl w:ilvl="1" w:tplc="FFFFFFFF" w:tentative="1">
      <w:start w:val="1"/>
      <w:numFmt w:val="ideographTraditional"/>
      <w:lvlText w:val="%2、"/>
      <w:lvlJc w:val="left"/>
      <w:pPr>
        <w:ind w:left="1440" w:hanging="480"/>
      </w:pPr>
    </w:lvl>
    <w:lvl w:ilvl="2" w:tplc="FFFFFFFF" w:tentative="1">
      <w:start w:val="1"/>
      <w:numFmt w:val="lowerRoman"/>
      <w:lvlText w:val="%3."/>
      <w:lvlJc w:val="right"/>
      <w:pPr>
        <w:ind w:left="1920" w:hanging="480"/>
      </w:pPr>
    </w:lvl>
    <w:lvl w:ilvl="3" w:tplc="FFFFFFFF" w:tentative="1">
      <w:start w:val="1"/>
      <w:numFmt w:val="decimal"/>
      <w:lvlText w:val="%4."/>
      <w:lvlJc w:val="left"/>
      <w:pPr>
        <w:ind w:left="2400" w:hanging="480"/>
      </w:pPr>
    </w:lvl>
    <w:lvl w:ilvl="4" w:tplc="FFFFFFFF" w:tentative="1">
      <w:start w:val="1"/>
      <w:numFmt w:val="ideographTraditional"/>
      <w:lvlText w:val="%5、"/>
      <w:lvlJc w:val="left"/>
      <w:pPr>
        <w:ind w:left="2880" w:hanging="480"/>
      </w:pPr>
    </w:lvl>
    <w:lvl w:ilvl="5" w:tplc="FFFFFFFF" w:tentative="1">
      <w:start w:val="1"/>
      <w:numFmt w:val="lowerRoman"/>
      <w:lvlText w:val="%6."/>
      <w:lvlJc w:val="right"/>
      <w:pPr>
        <w:ind w:left="3360" w:hanging="480"/>
      </w:pPr>
    </w:lvl>
    <w:lvl w:ilvl="6" w:tplc="FFFFFFFF" w:tentative="1">
      <w:start w:val="1"/>
      <w:numFmt w:val="decimal"/>
      <w:lvlText w:val="%7."/>
      <w:lvlJc w:val="left"/>
      <w:pPr>
        <w:ind w:left="3840" w:hanging="480"/>
      </w:pPr>
    </w:lvl>
    <w:lvl w:ilvl="7" w:tplc="FFFFFFFF" w:tentative="1">
      <w:start w:val="1"/>
      <w:numFmt w:val="ideographTraditional"/>
      <w:lvlText w:val="%8、"/>
      <w:lvlJc w:val="left"/>
      <w:pPr>
        <w:ind w:left="4320" w:hanging="480"/>
      </w:pPr>
    </w:lvl>
    <w:lvl w:ilvl="8" w:tplc="FFFFFFFF" w:tentative="1">
      <w:start w:val="1"/>
      <w:numFmt w:val="lowerRoman"/>
      <w:lvlText w:val="%9."/>
      <w:lvlJc w:val="right"/>
      <w:pPr>
        <w:ind w:left="4800" w:hanging="480"/>
      </w:pPr>
    </w:lvl>
  </w:abstractNum>
  <w:abstractNum w:abstractNumId="119" w15:restartNumberingAfterBreak="0">
    <w:nsid w:val="780F237E"/>
    <w:multiLevelType w:val="hybridMultilevel"/>
    <w:tmpl w:val="66AAFBA2"/>
    <w:lvl w:ilvl="0" w:tplc="18DC09EC">
      <w:start w:val="10"/>
      <w:numFmt w:val="ideographLegalTraditional"/>
      <w:suff w:val="nothing"/>
      <w:lvlText w:val="%1、"/>
      <w:lvlJc w:val="left"/>
      <w:pPr>
        <w:ind w:left="4450" w:hanging="480"/>
      </w:pPr>
      <w:rPr>
        <w:rFonts w:hint="eastAsia"/>
        <w:b/>
        <w:bCs/>
      </w:rPr>
    </w:lvl>
    <w:lvl w:ilvl="1" w:tplc="04090019" w:tentative="1">
      <w:start w:val="1"/>
      <w:numFmt w:val="ideographTraditional"/>
      <w:lvlText w:val="%2、"/>
      <w:lvlJc w:val="left"/>
      <w:pPr>
        <w:ind w:left="2377" w:hanging="480"/>
      </w:pPr>
    </w:lvl>
    <w:lvl w:ilvl="2" w:tplc="0409001B" w:tentative="1">
      <w:start w:val="1"/>
      <w:numFmt w:val="lowerRoman"/>
      <w:lvlText w:val="%3."/>
      <w:lvlJc w:val="right"/>
      <w:pPr>
        <w:ind w:left="2857" w:hanging="480"/>
      </w:pPr>
    </w:lvl>
    <w:lvl w:ilvl="3" w:tplc="0409000F" w:tentative="1">
      <w:start w:val="1"/>
      <w:numFmt w:val="decimal"/>
      <w:lvlText w:val="%4."/>
      <w:lvlJc w:val="left"/>
      <w:pPr>
        <w:ind w:left="3337" w:hanging="480"/>
      </w:pPr>
    </w:lvl>
    <w:lvl w:ilvl="4" w:tplc="04090019" w:tentative="1">
      <w:start w:val="1"/>
      <w:numFmt w:val="ideographTraditional"/>
      <w:lvlText w:val="%5、"/>
      <w:lvlJc w:val="left"/>
      <w:pPr>
        <w:ind w:left="3817" w:hanging="480"/>
      </w:pPr>
    </w:lvl>
    <w:lvl w:ilvl="5" w:tplc="0409001B" w:tentative="1">
      <w:start w:val="1"/>
      <w:numFmt w:val="lowerRoman"/>
      <w:lvlText w:val="%6."/>
      <w:lvlJc w:val="right"/>
      <w:pPr>
        <w:ind w:left="4297" w:hanging="480"/>
      </w:pPr>
    </w:lvl>
    <w:lvl w:ilvl="6" w:tplc="0409000F" w:tentative="1">
      <w:start w:val="1"/>
      <w:numFmt w:val="decimal"/>
      <w:lvlText w:val="%7."/>
      <w:lvlJc w:val="left"/>
      <w:pPr>
        <w:ind w:left="4777" w:hanging="480"/>
      </w:pPr>
    </w:lvl>
    <w:lvl w:ilvl="7" w:tplc="04090019" w:tentative="1">
      <w:start w:val="1"/>
      <w:numFmt w:val="ideographTraditional"/>
      <w:lvlText w:val="%8、"/>
      <w:lvlJc w:val="left"/>
      <w:pPr>
        <w:ind w:left="5257" w:hanging="480"/>
      </w:pPr>
    </w:lvl>
    <w:lvl w:ilvl="8" w:tplc="0409001B" w:tentative="1">
      <w:start w:val="1"/>
      <w:numFmt w:val="lowerRoman"/>
      <w:lvlText w:val="%9."/>
      <w:lvlJc w:val="right"/>
      <w:pPr>
        <w:ind w:left="5737" w:hanging="480"/>
      </w:pPr>
    </w:lvl>
  </w:abstractNum>
  <w:abstractNum w:abstractNumId="120" w15:restartNumberingAfterBreak="0">
    <w:nsid w:val="7A902B15"/>
    <w:multiLevelType w:val="hybridMultilevel"/>
    <w:tmpl w:val="2986747E"/>
    <w:lvl w:ilvl="0" w:tplc="FFFFFFFF">
      <w:start w:val="1"/>
      <w:numFmt w:val="decimal"/>
      <w:suff w:val="nothing"/>
      <w:lvlText w:val="%1."/>
      <w:lvlJc w:val="left"/>
      <w:pPr>
        <w:ind w:left="480" w:hanging="480"/>
      </w:pPr>
      <w:rPr>
        <w:rFonts w:hint="eastAsia"/>
        <w:color w:val="auto"/>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21" w15:restartNumberingAfterBreak="0">
    <w:nsid w:val="7AD637F5"/>
    <w:multiLevelType w:val="hybridMultilevel"/>
    <w:tmpl w:val="C30A1136"/>
    <w:lvl w:ilvl="0" w:tplc="EA6A67EE">
      <w:start w:val="2"/>
      <w:numFmt w:val="taiwaneseCountingThousand"/>
      <w:suff w:val="nothing"/>
      <w:lvlText w:val="(%1)"/>
      <w:lvlJc w:val="left"/>
      <w:pPr>
        <w:ind w:left="144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2" w15:restartNumberingAfterBreak="0">
    <w:nsid w:val="7E5136C8"/>
    <w:multiLevelType w:val="hybridMultilevel"/>
    <w:tmpl w:val="A6F6DC42"/>
    <w:lvl w:ilvl="0" w:tplc="0409000F">
      <w:start w:val="1"/>
      <w:numFmt w:val="decimal"/>
      <w:lvlText w:val="%1."/>
      <w:lvlJc w:val="left"/>
      <w:pPr>
        <w:ind w:left="480" w:hanging="480"/>
      </w:pPr>
      <w:rPr>
        <w:rFont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23" w15:restartNumberingAfterBreak="0">
    <w:nsid w:val="7F6647D7"/>
    <w:multiLevelType w:val="hybridMultilevel"/>
    <w:tmpl w:val="80860E9E"/>
    <w:lvl w:ilvl="0" w:tplc="B95699F4">
      <w:start w:val="1"/>
      <w:numFmt w:val="taiwaneseCountingThousand"/>
      <w:lvlText w:val="(%1)"/>
      <w:lvlJc w:val="left"/>
      <w:pPr>
        <w:ind w:left="1712" w:hanging="480"/>
      </w:pPr>
      <w:rPr>
        <w:rFonts w:hint="eastAsia"/>
      </w:rPr>
    </w:lvl>
    <w:lvl w:ilvl="1" w:tplc="04090019" w:tentative="1">
      <w:start w:val="1"/>
      <w:numFmt w:val="ideographTraditional"/>
      <w:lvlText w:val="%2、"/>
      <w:lvlJc w:val="left"/>
      <w:pPr>
        <w:ind w:left="2192" w:hanging="480"/>
      </w:pPr>
    </w:lvl>
    <w:lvl w:ilvl="2" w:tplc="0409001B" w:tentative="1">
      <w:start w:val="1"/>
      <w:numFmt w:val="lowerRoman"/>
      <w:lvlText w:val="%3."/>
      <w:lvlJc w:val="right"/>
      <w:pPr>
        <w:ind w:left="2672" w:hanging="480"/>
      </w:pPr>
    </w:lvl>
    <w:lvl w:ilvl="3" w:tplc="0409000F" w:tentative="1">
      <w:start w:val="1"/>
      <w:numFmt w:val="decimal"/>
      <w:lvlText w:val="%4."/>
      <w:lvlJc w:val="left"/>
      <w:pPr>
        <w:ind w:left="3152" w:hanging="480"/>
      </w:pPr>
    </w:lvl>
    <w:lvl w:ilvl="4" w:tplc="04090019" w:tentative="1">
      <w:start w:val="1"/>
      <w:numFmt w:val="ideographTraditional"/>
      <w:lvlText w:val="%5、"/>
      <w:lvlJc w:val="left"/>
      <w:pPr>
        <w:ind w:left="3632" w:hanging="480"/>
      </w:pPr>
    </w:lvl>
    <w:lvl w:ilvl="5" w:tplc="0409001B" w:tentative="1">
      <w:start w:val="1"/>
      <w:numFmt w:val="lowerRoman"/>
      <w:lvlText w:val="%6."/>
      <w:lvlJc w:val="right"/>
      <w:pPr>
        <w:ind w:left="4112" w:hanging="480"/>
      </w:pPr>
    </w:lvl>
    <w:lvl w:ilvl="6" w:tplc="0409000F" w:tentative="1">
      <w:start w:val="1"/>
      <w:numFmt w:val="decimal"/>
      <w:lvlText w:val="%7."/>
      <w:lvlJc w:val="left"/>
      <w:pPr>
        <w:ind w:left="4592" w:hanging="480"/>
      </w:pPr>
    </w:lvl>
    <w:lvl w:ilvl="7" w:tplc="04090019" w:tentative="1">
      <w:start w:val="1"/>
      <w:numFmt w:val="ideographTraditional"/>
      <w:lvlText w:val="%8、"/>
      <w:lvlJc w:val="left"/>
      <w:pPr>
        <w:ind w:left="5072" w:hanging="480"/>
      </w:pPr>
    </w:lvl>
    <w:lvl w:ilvl="8" w:tplc="0409001B" w:tentative="1">
      <w:start w:val="1"/>
      <w:numFmt w:val="lowerRoman"/>
      <w:lvlText w:val="%9."/>
      <w:lvlJc w:val="right"/>
      <w:pPr>
        <w:ind w:left="5552" w:hanging="480"/>
      </w:pPr>
    </w:lvl>
  </w:abstractNum>
  <w:abstractNum w:abstractNumId="124" w15:restartNumberingAfterBreak="0">
    <w:nsid w:val="7F8A3179"/>
    <w:multiLevelType w:val="hybridMultilevel"/>
    <w:tmpl w:val="5DCCCAA0"/>
    <w:lvl w:ilvl="0" w:tplc="43D6C89C">
      <w:start w:val="2"/>
      <w:numFmt w:val="decimal"/>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5" w15:restartNumberingAfterBreak="0">
    <w:nsid w:val="7FBD3B49"/>
    <w:multiLevelType w:val="hybridMultilevel"/>
    <w:tmpl w:val="C4B04DBE"/>
    <w:lvl w:ilvl="0" w:tplc="E99463E0">
      <w:start w:val="1"/>
      <w:numFmt w:val="decimal"/>
      <w:suff w:val="nothing"/>
      <w:lvlText w:val="%1."/>
      <w:lvlJc w:val="left"/>
      <w:pPr>
        <w:ind w:left="480" w:hanging="480"/>
      </w:pPr>
      <w:rPr>
        <w:rFonts w:ascii="Times New Roman" w:hAnsi="Times New Roman" w:cs="Times New Roman" w:hint="default"/>
        <w:strike w:val="0"/>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26" w15:restartNumberingAfterBreak="0">
    <w:nsid w:val="7FDD18AF"/>
    <w:multiLevelType w:val="hybridMultilevel"/>
    <w:tmpl w:val="430A40E6"/>
    <w:lvl w:ilvl="0" w:tplc="0A2CBCD8">
      <w:start w:val="1"/>
      <w:numFmt w:val="taiwaneseCountingThousand"/>
      <w:suff w:val="nothing"/>
      <w:lvlText w:val="%1、"/>
      <w:lvlJc w:val="left"/>
      <w:pPr>
        <w:ind w:left="1490" w:hanging="720"/>
      </w:pPr>
      <w:rPr>
        <w:rFonts w:hint="default"/>
        <w:color w:val="auto"/>
      </w:rPr>
    </w:lvl>
    <w:lvl w:ilvl="1" w:tplc="04090019" w:tentative="1">
      <w:start w:val="1"/>
      <w:numFmt w:val="ideographTraditional"/>
      <w:lvlText w:val="%2、"/>
      <w:lvlJc w:val="left"/>
      <w:pPr>
        <w:ind w:left="1243" w:hanging="480"/>
      </w:pPr>
    </w:lvl>
    <w:lvl w:ilvl="2" w:tplc="0409001B" w:tentative="1">
      <w:start w:val="1"/>
      <w:numFmt w:val="lowerRoman"/>
      <w:lvlText w:val="%3."/>
      <w:lvlJc w:val="right"/>
      <w:pPr>
        <w:ind w:left="1723" w:hanging="480"/>
      </w:pPr>
    </w:lvl>
    <w:lvl w:ilvl="3" w:tplc="0409000F" w:tentative="1">
      <w:start w:val="1"/>
      <w:numFmt w:val="decimal"/>
      <w:lvlText w:val="%4."/>
      <w:lvlJc w:val="left"/>
      <w:pPr>
        <w:ind w:left="2203" w:hanging="480"/>
      </w:pPr>
    </w:lvl>
    <w:lvl w:ilvl="4" w:tplc="04090019" w:tentative="1">
      <w:start w:val="1"/>
      <w:numFmt w:val="ideographTraditional"/>
      <w:lvlText w:val="%5、"/>
      <w:lvlJc w:val="left"/>
      <w:pPr>
        <w:ind w:left="2683" w:hanging="480"/>
      </w:pPr>
    </w:lvl>
    <w:lvl w:ilvl="5" w:tplc="0409001B" w:tentative="1">
      <w:start w:val="1"/>
      <w:numFmt w:val="lowerRoman"/>
      <w:lvlText w:val="%6."/>
      <w:lvlJc w:val="right"/>
      <w:pPr>
        <w:ind w:left="3163" w:hanging="480"/>
      </w:pPr>
    </w:lvl>
    <w:lvl w:ilvl="6" w:tplc="0409000F" w:tentative="1">
      <w:start w:val="1"/>
      <w:numFmt w:val="decimal"/>
      <w:lvlText w:val="%7."/>
      <w:lvlJc w:val="left"/>
      <w:pPr>
        <w:ind w:left="3643" w:hanging="480"/>
      </w:pPr>
    </w:lvl>
    <w:lvl w:ilvl="7" w:tplc="04090019" w:tentative="1">
      <w:start w:val="1"/>
      <w:numFmt w:val="ideographTraditional"/>
      <w:lvlText w:val="%8、"/>
      <w:lvlJc w:val="left"/>
      <w:pPr>
        <w:ind w:left="4123" w:hanging="480"/>
      </w:pPr>
    </w:lvl>
    <w:lvl w:ilvl="8" w:tplc="0409001B" w:tentative="1">
      <w:start w:val="1"/>
      <w:numFmt w:val="lowerRoman"/>
      <w:lvlText w:val="%9."/>
      <w:lvlJc w:val="right"/>
      <w:pPr>
        <w:ind w:left="4603" w:hanging="480"/>
      </w:pPr>
    </w:lvl>
  </w:abstractNum>
  <w:num w:numId="1" w16cid:durableId="927036549">
    <w:abstractNumId w:val="69"/>
  </w:num>
  <w:num w:numId="2" w16cid:durableId="1033967350">
    <w:abstractNumId w:val="34"/>
  </w:num>
  <w:num w:numId="3" w16cid:durableId="2068676461">
    <w:abstractNumId w:val="126"/>
  </w:num>
  <w:num w:numId="4" w16cid:durableId="929971704">
    <w:abstractNumId w:val="86"/>
  </w:num>
  <w:num w:numId="5" w16cid:durableId="1597472598">
    <w:abstractNumId w:val="56"/>
  </w:num>
  <w:num w:numId="6" w16cid:durableId="1205023672">
    <w:abstractNumId w:val="55"/>
  </w:num>
  <w:num w:numId="7" w16cid:durableId="2075616680">
    <w:abstractNumId w:val="111"/>
  </w:num>
  <w:num w:numId="8" w16cid:durableId="294608322">
    <w:abstractNumId w:val="101"/>
  </w:num>
  <w:num w:numId="9" w16cid:durableId="154999901">
    <w:abstractNumId w:val="18"/>
  </w:num>
  <w:num w:numId="10" w16cid:durableId="719012315">
    <w:abstractNumId w:val="75"/>
  </w:num>
  <w:num w:numId="11" w16cid:durableId="837038435">
    <w:abstractNumId w:val="109"/>
  </w:num>
  <w:num w:numId="12" w16cid:durableId="818618932">
    <w:abstractNumId w:val="61"/>
  </w:num>
  <w:num w:numId="13" w16cid:durableId="1885603194">
    <w:abstractNumId w:val="88"/>
  </w:num>
  <w:num w:numId="14" w16cid:durableId="713430065">
    <w:abstractNumId w:val="74"/>
  </w:num>
  <w:num w:numId="15" w16cid:durableId="51849133">
    <w:abstractNumId w:val="107"/>
  </w:num>
  <w:num w:numId="16" w16cid:durableId="287011976">
    <w:abstractNumId w:val="73"/>
  </w:num>
  <w:num w:numId="17" w16cid:durableId="1962565270">
    <w:abstractNumId w:val="32"/>
  </w:num>
  <w:num w:numId="18" w16cid:durableId="1730226651">
    <w:abstractNumId w:val="40"/>
  </w:num>
  <w:num w:numId="19" w16cid:durableId="1793353883">
    <w:abstractNumId w:val="81"/>
  </w:num>
  <w:num w:numId="20" w16cid:durableId="395205236">
    <w:abstractNumId w:val="23"/>
  </w:num>
  <w:num w:numId="21" w16cid:durableId="433979687">
    <w:abstractNumId w:val="41"/>
  </w:num>
  <w:num w:numId="22" w16cid:durableId="636254769">
    <w:abstractNumId w:val="35"/>
  </w:num>
  <w:num w:numId="23" w16cid:durableId="1177502399">
    <w:abstractNumId w:val="78"/>
  </w:num>
  <w:num w:numId="24" w16cid:durableId="864443435">
    <w:abstractNumId w:val="43"/>
  </w:num>
  <w:num w:numId="25" w16cid:durableId="1509639364">
    <w:abstractNumId w:val="62"/>
  </w:num>
  <w:num w:numId="26" w16cid:durableId="1149633881">
    <w:abstractNumId w:val="51"/>
  </w:num>
  <w:num w:numId="27" w16cid:durableId="2077435299">
    <w:abstractNumId w:val="121"/>
  </w:num>
  <w:num w:numId="28" w16cid:durableId="2059935510">
    <w:abstractNumId w:val="102"/>
  </w:num>
  <w:num w:numId="29" w16cid:durableId="2036423555">
    <w:abstractNumId w:val="112"/>
  </w:num>
  <w:num w:numId="30" w16cid:durableId="550700074">
    <w:abstractNumId w:val="92"/>
  </w:num>
  <w:num w:numId="31" w16cid:durableId="1638946786">
    <w:abstractNumId w:val="8"/>
  </w:num>
  <w:num w:numId="32" w16cid:durableId="251858706">
    <w:abstractNumId w:val="76"/>
  </w:num>
  <w:num w:numId="33" w16cid:durableId="824050346">
    <w:abstractNumId w:val="122"/>
  </w:num>
  <w:num w:numId="34" w16cid:durableId="1675913590">
    <w:abstractNumId w:val="9"/>
  </w:num>
  <w:num w:numId="35" w16cid:durableId="1457483335">
    <w:abstractNumId w:val="80"/>
  </w:num>
  <w:num w:numId="36" w16cid:durableId="1464692252">
    <w:abstractNumId w:val="57"/>
  </w:num>
  <w:num w:numId="37" w16cid:durableId="1179932775">
    <w:abstractNumId w:val="17"/>
  </w:num>
  <w:num w:numId="38" w16cid:durableId="1242132029">
    <w:abstractNumId w:val="27"/>
  </w:num>
  <w:num w:numId="39" w16cid:durableId="1832745337">
    <w:abstractNumId w:val="6"/>
  </w:num>
  <w:num w:numId="40" w16cid:durableId="419520034">
    <w:abstractNumId w:val="31"/>
  </w:num>
  <w:num w:numId="41" w16cid:durableId="1758093126">
    <w:abstractNumId w:val="71"/>
  </w:num>
  <w:num w:numId="42" w16cid:durableId="1673331871">
    <w:abstractNumId w:val="30"/>
  </w:num>
  <w:num w:numId="43" w16cid:durableId="1048412075">
    <w:abstractNumId w:val="24"/>
  </w:num>
  <w:num w:numId="44" w16cid:durableId="1733238207">
    <w:abstractNumId w:val="45"/>
  </w:num>
  <w:num w:numId="45" w16cid:durableId="1416131695">
    <w:abstractNumId w:val="66"/>
  </w:num>
  <w:num w:numId="46" w16cid:durableId="701710490">
    <w:abstractNumId w:val="65"/>
  </w:num>
  <w:num w:numId="47" w16cid:durableId="1967157600">
    <w:abstractNumId w:val="28"/>
  </w:num>
  <w:num w:numId="48" w16cid:durableId="692194897">
    <w:abstractNumId w:val="47"/>
  </w:num>
  <w:num w:numId="49" w16cid:durableId="728185581">
    <w:abstractNumId w:val="52"/>
  </w:num>
  <w:num w:numId="50" w16cid:durableId="1499148909">
    <w:abstractNumId w:val="63"/>
  </w:num>
  <w:num w:numId="51" w16cid:durableId="1640378137">
    <w:abstractNumId w:val="117"/>
  </w:num>
  <w:num w:numId="52" w16cid:durableId="1086994438">
    <w:abstractNumId w:val="7"/>
  </w:num>
  <w:num w:numId="53" w16cid:durableId="1278415753">
    <w:abstractNumId w:val="33"/>
  </w:num>
  <w:num w:numId="54" w16cid:durableId="1208179978">
    <w:abstractNumId w:val="100"/>
  </w:num>
  <w:num w:numId="55" w16cid:durableId="485588981">
    <w:abstractNumId w:val="19"/>
  </w:num>
  <w:num w:numId="56" w16cid:durableId="1230075396">
    <w:abstractNumId w:val="48"/>
  </w:num>
  <w:num w:numId="57" w16cid:durableId="1978299188">
    <w:abstractNumId w:val="82"/>
  </w:num>
  <w:num w:numId="58" w16cid:durableId="1798253514">
    <w:abstractNumId w:val="93"/>
  </w:num>
  <w:num w:numId="59" w16cid:durableId="514734005">
    <w:abstractNumId w:val="124"/>
  </w:num>
  <w:num w:numId="60" w16cid:durableId="2094617430">
    <w:abstractNumId w:val="15"/>
  </w:num>
  <w:num w:numId="61" w16cid:durableId="1182666203">
    <w:abstractNumId w:val="38"/>
  </w:num>
  <w:num w:numId="62" w16cid:durableId="377511112">
    <w:abstractNumId w:val="36"/>
  </w:num>
  <w:num w:numId="63" w16cid:durableId="921061906">
    <w:abstractNumId w:val="11"/>
  </w:num>
  <w:num w:numId="64" w16cid:durableId="1791896399">
    <w:abstractNumId w:val="83"/>
  </w:num>
  <w:num w:numId="65" w16cid:durableId="992297909">
    <w:abstractNumId w:val="99"/>
  </w:num>
  <w:num w:numId="66" w16cid:durableId="1095318930">
    <w:abstractNumId w:val="98"/>
  </w:num>
  <w:num w:numId="67" w16cid:durableId="714739137">
    <w:abstractNumId w:val="49"/>
  </w:num>
  <w:num w:numId="68" w16cid:durableId="1421217030">
    <w:abstractNumId w:val="116"/>
  </w:num>
  <w:num w:numId="69" w16cid:durableId="1933199477">
    <w:abstractNumId w:val="119"/>
  </w:num>
  <w:num w:numId="70" w16cid:durableId="634335679">
    <w:abstractNumId w:val="85"/>
  </w:num>
  <w:num w:numId="71" w16cid:durableId="1985308193">
    <w:abstractNumId w:val="67"/>
  </w:num>
  <w:num w:numId="72" w16cid:durableId="1266964375">
    <w:abstractNumId w:val="105"/>
  </w:num>
  <w:num w:numId="73" w16cid:durableId="1629621950">
    <w:abstractNumId w:val="123"/>
  </w:num>
  <w:num w:numId="74" w16cid:durableId="984774355">
    <w:abstractNumId w:val="54"/>
  </w:num>
  <w:num w:numId="75" w16cid:durableId="151605340">
    <w:abstractNumId w:val="37"/>
  </w:num>
  <w:num w:numId="76" w16cid:durableId="646402448">
    <w:abstractNumId w:val="114"/>
  </w:num>
  <w:num w:numId="77" w16cid:durableId="569002106">
    <w:abstractNumId w:val="115"/>
  </w:num>
  <w:num w:numId="78" w16cid:durableId="495074673">
    <w:abstractNumId w:val="84"/>
  </w:num>
  <w:num w:numId="79" w16cid:durableId="1971786920">
    <w:abstractNumId w:val="103"/>
  </w:num>
  <w:num w:numId="80" w16cid:durableId="384838269">
    <w:abstractNumId w:val="44"/>
  </w:num>
  <w:num w:numId="81" w16cid:durableId="988364477">
    <w:abstractNumId w:val="13"/>
  </w:num>
  <w:num w:numId="82" w16cid:durableId="941835945">
    <w:abstractNumId w:val="1"/>
  </w:num>
  <w:num w:numId="83" w16cid:durableId="1363702980">
    <w:abstractNumId w:val="77"/>
  </w:num>
  <w:num w:numId="84" w16cid:durableId="657805351">
    <w:abstractNumId w:val="3"/>
  </w:num>
  <w:num w:numId="85" w16cid:durableId="1512993532">
    <w:abstractNumId w:val="90"/>
  </w:num>
  <w:num w:numId="86" w16cid:durableId="978848804">
    <w:abstractNumId w:val="59"/>
  </w:num>
  <w:num w:numId="87" w16cid:durableId="1831017082">
    <w:abstractNumId w:val="64"/>
  </w:num>
  <w:num w:numId="88" w16cid:durableId="1839350152">
    <w:abstractNumId w:val="125"/>
  </w:num>
  <w:num w:numId="89" w16cid:durableId="805201506">
    <w:abstractNumId w:val="0"/>
  </w:num>
  <w:num w:numId="90" w16cid:durableId="387384047">
    <w:abstractNumId w:val="29"/>
  </w:num>
  <w:num w:numId="91" w16cid:durableId="441802069">
    <w:abstractNumId w:val="22"/>
  </w:num>
  <w:num w:numId="92" w16cid:durableId="2038773906">
    <w:abstractNumId w:val="5"/>
  </w:num>
  <w:num w:numId="93" w16cid:durableId="758210901">
    <w:abstractNumId w:val="4"/>
  </w:num>
  <w:num w:numId="94" w16cid:durableId="962614238">
    <w:abstractNumId w:val="60"/>
  </w:num>
  <w:num w:numId="95" w16cid:durableId="802044805">
    <w:abstractNumId w:val="104"/>
  </w:num>
  <w:num w:numId="96" w16cid:durableId="2053649565">
    <w:abstractNumId w:val="68"/>
  </w:num>
  <w:num w:numId="97" w16cid:durableId="1458111123">
    <w:abstractNumId w:val="21"/>
  </w:num>
  <w:num w:numId="98" w16cid:durableId="1241600341">
    <w:abstractNumId w:val="46"/>
  </w:num>
  <w:num w:numId="99" w16cid:durableId="287472507">
    <w:abstractNumId w:val="106"/>
  </w:num>
  <w:num w:numId="100" w16cid:durableId="1691880995">
    <w:abstractNumId w:val="89"/>
  </w:num>
  <w:num w:numId="101" w16cid:durableId="1577863622">
    <w:abstractNumId w:val="72"/>
  </w:num>
  <w:num w:numId="102" w16cid:durableId="146363868">
    <w:abstractNumId w:val="95"/>
  </w:num>
  <w:num w:numId="103" w16cid:durableId="183833382">
    <w:abstractNumId w:val="58"/>
  </w:num>
  <w:num w:numId="104" w16cid:durableId="1976447270">
    <w:abstractNumId w:val="97"/>
  </w:num>
  <w:num w:numId="105" w16cid:durableId="1876967391">
    <w:abstractNumId w:val="91"/>
  </w:num>
  <w:num w:numId="106" w16cid:durableId="309555884">
    <w:abstractNumId w:val="118"/>
  </w:num>
  <w:num w:numId="107" w16cid:durableId="584413907">
    <w:abstractNumId w:val="14"/>
  </w:num>
  <w:num w:numId="108" w16cid:durableId="107237810">
    <w:abstractNumId w:val="94"/>
  </w:num>
  <w:num w:numId="109" w16cid:durableId="1316759813">
    <w:abstractNumId w:val="20"/>
  </w:num>
  <w:num w:numId="110" w16cid:durableId="1707681088">
    <w:abstractNumId w:val="10"/>
  </w:num>
  <w:num w:numId="111" w16cid:durableId="1313564186">
    <w:abstractNumId w:val="70"/>
  </w:num>
  <w:num w:numId="112" w16cid:durableId="930553488">
    <w:abstractNumId w:val="50"/>
  </w:num>
  <w:num w:numId="113" w16cid:durableId="1201481544">
    <w:abstractNumId w:val="79"/>
  </w:num>
  <w:num w:numId="114" w16cid:durableId="2048217660">
    <w:abstractNumId w:val="42"/>
  </w:num>
  <w:num w:numId="115" w16cid:durableId="941038326">
    <w:abstractNumId w:val="113"/>
  </w:num>
  <w:num w:numId="116" w16cid:durableId="2062090721">
    <w:abstractNumId w:val="2"/>
  </w:num>
  <w:num w:numId="117" w16cid:durableId="797071397">
    <w:abstractNumId w:val="110"/>
  </w:num>
  <w:num w:numId="118" w16cid:durableId="132332508">
    <w:abstractNumId w:val="120"/>
  </w:num>
  <w:num w:numId="119" w16cid:durableId="1289825133">
    <w:abstractNumId w:val="26"/>
  </w:num>
  <w:num w:numId="120" w16cid:durableId="1307661328">
    <w:abstractNumId w:val="53"/>
  </w:num>
  <w:num w:numId="121" w16cid:durableId="1531451648">
    <w:abstractNumId w:val="87"/>
  </w:num>
  <w:num w:numId="122" w16cid:durableId="1426606471">
    <w:abstractNumId w:val="25"/>
  </w:num>
  <w:num w:numId="123" w16cid:durableId="401870381">
    <w:abstractNumId w:val="12"/>
  </w:num>
  <w:num w:numId="124" w16cid:durableId="858203844">
    <w:abstractNumId w:val="96"/>
  </w:num>
  <w:num w:numId="125" w16cid:durableId="1276210539">
    <w:abstractNumId w:val="108"/>
  </w:num>
  <w:num w:numId="126" w16cid:durableId="883758258">
    <w:abstractNumId w:val="39"/>
  </w:num>
  <w:num w:numId="127" w16cid:durableId="84961958">
    <w:abstractNumId w:val="16"/>
  </w:num>
  <w:numIdMacAtCleanup w:val="1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8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21D4"/>
    <w:rsid w:val="00004086"/>
    <w:rsid w:val="000069BE"/>
    <w:rsid w:val="00007783"/>
    <w:rsid w:val="00011780"/>
    <w:rsid w:val="00013D09"/>
    <w:rsid w:val="0001442E"/>
    <w:rsid w:val="00015171"/>
    <w:rsid w:val="00015295"/>
    <w:rsid w:val="00015717"/>
    <w:rsid w:val="00016A08"/>
    <w:rsid w:val="000175A8"/>
    <w:rsid w:val="0002577C"/>
    <w:rsid w:val="00025850"/>
    <w:rsid w:val="00025ADD"/>
    <w:rsid w:val="00032889"/>
    <w:rsid w:val="00032C09"/>
    <w:rsid w:val="00032EB8"/>
    <w:rsid w:val="00041018"/>
    <w:rsid w:val="00041E17"/>
    <w:rsid w:val="00041E93"/>
    <w:rsid w:val="00042B77"/>
    <w:rsid w:val="00043F22"/>
    <w:rsid w:val="000446ED"/>
    <w:rsid w:val="00047113"/>
    <w:rsid w:val="00047B58"/>
    <w:rsid w:val="00051ABE"/>
    <w:rsid w:val="00055527"/>
    <w:rsid w:val="00060122"/>
    <w:rsid w:val="00064481"/>
    <w:rsid w:val="00064D90"/>
    <w:rsid w:val="00073C25"/>
    <w:rsid w:val="00075481"/>
    <w:rsid w:val="00077BEE"/>
    <w:rsid w:val="00080D42"/>
    <w:rsid w:val="00087033"/>
    <w:rsid w:val="000915FF"/>
    <w:rsid w:val="000921FC"/>
    <w:rsid w:val="00093E63"/>
    <w:rsid w:val="00094111"/>
    <w:rsid w:val="00095711"/>
    <w:rsid w:val="00095C5C"/>
    <w:rsid w:val="00097DF4"/>
    <w:rsid w:val="000A22C7"/>
    <w:rsid w:val="000A6426"/>
    <w:rsid w:val="000A7467"/>
    <w:rsid w:val="000B2319"/>
    <w:rsid w:val="000B5A6D"/>
    <w:rsid w:val="000B7675"/>
    <w:rsid w:val="000C04B0"/>
    <w:rsid w:val="000C0CD5"/>
    <w:rsid w:val="000C3A59"/>
    <w:rsid w:val="000C6E16"/>
    <w:rsid w:val="000C7CC4"/>
    <w:rsid w:val="000D09BF"/>
    <w:rsid w:val="000D26DD"/>
    <w:rsid w:val="000D3FAE"/>
    <w:rsid w:val="000D5004"/>
    <w:rsid w:val="000E1883"/>
    <w:rsid w:val="000E5936"/>
    <w:rsid w:val="000E7841"/>
    <w:rsid w:val="000F168D"/>
    <w:rsid w:val="000F181B"/>
    <w:rsid w:val="000F239D"/>
    <w:rsid w:val="000F5110"/>
    <w:rsid w:val="00103282"/>
    <w:rsid w:val="001120B4"/>
    <w:rsid w:val="0012146A"/>
    <w:rsid w:val="00122875"/>
    <w:rsid w:val="00126C33"/>
    <w:rsid w:val="00126C93"/>
    <w:rsid w:val="0013097D"/>
    <w:rsid w:val="001315A8"/>
    <w:rsid w:val="00132F89"/>
    <w:rsid w:val="00137893"/>
    <w:rsid w:val="00141403"/>
    <w:rsid w:val="00142F59"/>
    <w:rsid w:val="0014674E"/>
    <w:rsid w:val="0014782F"/>
    <w:rsid w:val="00147B00"/>
    <w:rsid w:val="00160AB8"/>
    <w:rsid w:val="001647FF"/>
    <w:rsid w:val="0017085C"/>
    <w:rsid w:val="00170B16"/>
    <w:rsid w:val="00174E9F"/>
    <w:rsid w:val="00175A4D"/>
    <w:rsid w:val="00185293"/>
    <w:rsid w:val="0018561C"/>
    <w:rsid w:val="001901EF"/>
    <w:rsid w:val="00191756"/>
    <w:rsid w:val="001924B2"/>
    <w:rsid w:val="00192EAD"/>
    <w:rsid w:val="00196D9E"/>
    <w:rsid w:val="00197550"/>
    <w:rsid w:val="001A1D59"/>
    <w:rsid w:val="001A4279"/>
    <w:rsid w:val="001A484B"/>
    <w:rsid w:val="001B23FE"/>
    <w:rsid w:val="001C0AA0"/>
    <w:rsid w:val="001C2411"/>
    <w:rsid w:val="001C2887"/>
    <w:rsid w:val="001C2D01"/>
    <w:rsid w:val="001C5B2F"/>
    <w:rsid w:val="001C5CD1"/>
    <w:rsid w:val="001C61B5"/>
    <w:rsid w:val="001D11C7"/>
    <w:rsid w:val="001D2968"/>
    <w:rsid w:val="001D3228"/>
    <w:rsid w:val="001D4797"/>
    <w:rsid w:val="001E11EB"/>
    <w:rsid w:val="001E2475"/>
    <w:rsid w:val="001E2B8C"/>
    <w:rsid w:val="001E7F67"/>
    <w:rsid w:val="001F19A5"/>
    <w:rsid w:val="001F48DF"/>
    <w:rsid w:val="001F7893"/>
    <w:rsid w:val="002014E1"/>
    <w:rsid w:val="00202D44"/>
    <w:rsid w:val="00204041"/>
    <w:rsid w:val="0020531F"/>
    <w:rsid w:val="00206B50"/>
    <w:rsid w:val="00207F06"/>
    <w:rsid w:val="00210E86"/>
    <w:rsid w:val="00212689"/>
    <w:rsid w:val="00215395"/>
    <w:rsid w:val="00222162"/>
    <w:rsid w:val="002241AD"/>
    <w:rsid w:val="002268D6"/>
    <w:rsid w:val="002323C0"/>
    <w:rsid w:val="0023496E"/>
    <w:rsid w:val="00237756"/>
    <w:rsid w:val="002424BC"/>
    <w:rsid w:val="00242594"/>
    <w:rsid w:val="00243AC5"/>
    <w:rsid w:val="00245B1D"/>
    <w:rsid w:val="00245F92"/>
    <w:rsid w:val="00246C9B"/>
    <w:rsid w:val="0024751E"/>
    <w:rsid w:val="00251414"/>
    <w:rsid w:val="0025191C"/>
    <w:rsid w:val="00254D46"/>
    <w:rsid w:val="00260173"/>
    <w:rsid w:val="002624E6"/>
    <w:rsid w:val="00267EC1"/>
    <w:rsid w:val="00270BD5"/>
    <w:rsid w:val="002718A7"/>
    <w:rsid w:val="00275768"/>
    <w:rsid w:val="00277C16"/>
    <w:rsid w:val="0028034B"/>
    <w:rsid w:val="00280E64"/>
    <w:rsid w:val="002909D4"/>
    <w:rsid w:val="0029198E"/>
    <w:rsid w:val="00291DFC"/>
    <w:rsid w:val="00294838"/>
    <w:rsid w:val="00294DFF"/>
    <w:rsid w:val="002954E6"/>
    <w:rsid w:val="002A4F6C"/>
    <w:rsid w:val="002B2995"/>
    <w:rsid w:val="002B2E21"/>
    <w:rsid w:val="002B42DF"/>
    <w:rsid w:val="002B768C"/>
    <w:rsid w:val="002C70C3"/>
    <w:rsid w:val="002C76E2"/>
    <w:rsid w:val="002D55D1"/>
    <w:rsid w:val="002D6417"/>
    <w:rsid w:val="002E3060"/>
    <w:rsid w:val="002E3D84"/>
    <w:rsid w:val="002E4881"/>
    <w:rsid w:val="002E779A"/>
    <w:rsid w:val="002F040F"/>
    <w:rsid w:val="002F042B"/>
    <w:rsid w:val="002F39A5"/>
    <w:rsid w:val="002F589B"/>
    <w:rsid w:val="00301357"/>
    <w:rsid w:val="0030285E"/>
    <w:rsid w:val="00310FC1"/>
    <w:rsid w:val="003149C7"/>
    <w:rsid w:val="00314E86"/>
    <w:rsid w:val="003155AF"/>
    <w:rsid w:val="00320FF3"/>
    <w:rsid w:val="00321252"/>
    <w:rsid w:val="00321350"/>
    <w:rsid w:val="003218F2"/>
    <w:rsid w:val="00321DF7"/>
    <w:rsid w:val="003257D5"/>
    <w:rsid w:val="00326C4D"/>
    <w:rsid w:val="00327EC8"/>
    <w:rsid w:val="003349FB"/>
    <w:rsid w:val="00335ABA"/>
    <w:rsid w:val="00337C93"/>
    <w:rsid w:val="00340175"/>
    <w:rsid w:val="003448D0"/>
    <w:rsid w:val="00346E1D"/>
    <w:rsid w:val="0035274A"/>
    <w:rsid w:val="00353D19"/>
    <w:rsid w:val="00354B12"/>
    <w:rsid w:val="003607C1"/>
    <w:rsid w:val="00360F28"/>
    <w:rsid w:val="003612BC"/>
    <w:rsid w:val="00367607"/>
    <w:rsid w:val="003712F4"/>
    <w:rsid w:val="003721BD"/>
    <w:rsid w:val="003751FE"/>
    <w:rsid w:val="00375ECE"/>
    <w:rsid w:val="00377904"/>
    <w:rsid w:val="00381C2E"/>
    <w:rsid w:val="00383C13"/>
    <w:rsid w:val="00387CFC"/>
    <w:rsid w:val="00392E3B"/>
    <w:rsid w:val="0039353C"/>
    <w:rsid w:val="00393910"/>
    <w:rsid w:val="00393E0D"/>
    <w:rsid w:val="00394C07"/>
    <w:rsid w:val="00397049"/>
    <w:rsid w:val="003A3679"/>
    <w:rsid w:val="003B126F"/>
    <w:rsid w:val="003B2212"/>
    <w:rsid w:val="003B4FBA"/>
    <w:rsid w:val="003B5752"/>
    <w:rsid w:val="003B5AEA"/>
    <w:rsid w:val="003B68C0"/>
    <w:rsid w:val="003C1490"/>
    <w:rsid w:val="003C1BE3"/>
    <w:rsid w:val="003C1FA8"/>
    <w:rsid w:val="003C4666"/>
    <w:rsid w:val="003C5316"/>
    <w:rsid w:val="003D0A2C"/>
    <w:rsid w:val="003D383C"/>
    <w:rsid w:val="003D4F15"/>
    <w:rsid w:val="003D552B"/>
    <w:rsid w:val="003D66DE"/>
    <w:rsid w:val="003D7842"/>
    <w:rsid w:val="003E0940"/>
    <w:rsid w:val="003E0DAC"/>
    <w:rsid w:val="003F1971"/>
    <w:rsid w:val="003F1A6B"/>
    <w:rsid w:val="003F2973"/>
    <w:rsid w:val="003F319E"/>
    <w:rsid w:val="003F4A90"/>
    <w:rsid w:val="003F7016"/>
    <w:rsid w:val="0040446F"/>
    <w:rsid w:val="004047EB"/>
    <w:rsid w:val="00405C6B"/>
    <w:rsid w:val="00407E5E"/>
    <w:rsid w:val="0041136B"/>
    <w:rsid w:val="00413FE8"/>
    <w:rsid w:val="00414EFF"/>
    <w:rsid w:val="0041538A"/>
    <w:rsid w:val="00416F10"/>
    <w:rsid w:val="004216B2"/>
    <w:rsid w:val="004234BE"/>
    <w:rsid w:val="00430350"/>
    <w:rsid w:val="0043352C"/>
    <w:rsid w:val="00434368"/>
    <w:rsid w:val="004346B3"/>
    <w:rsid w:val="00442DC2"/>
    <w:rsid w:val="00446C54"/>
    <w:rsid w:val="00451384"/>
    <w:rsid w:val="00451E4E"/>
    <w:rsid w:val="00457FDC"/>
    <w:rsid w:val="00461939"/>
    <w:rsid w:val="00463619"/>
    <w:rsid w:val="004643EF"/>
    <w:rsid w:val="00464E8C"/>
    <w:rsid w:val="00467526"/>
    <w:rsid w:val="00476FE5"/>
    <w:rsid w:val="00483F3B"/>
    <w:rsid w:val="00484C10"/>
    <w:rsid w:val="00485460"/>
    <w:rsid w:val="004865EA"/>
    <w:rsid w:val="00490E5A"/>
    <w:rsid w:val="0049178A"/>
    <w:rsid w:val="00491897"/>
    <w:rsid w:val="00494ECB"/>
    <w:rsid w:val="00496FFA"/>
    <w:rsid w:val="004A0825"/>
    <w:rsid w:val="004A29E5"/>
    <w:rsid w:val="004A7833"/>
    <w:rsid w:val="004C0387"/>
    <w:rsid w:val="004C2ACF"/>
    <w:rsid w:val="004C523A"/>
    <w:rsid w:val="004C6B50"/>
    <w:rsid w:val="004D0A8B"/>
    <w:rsid w:val="004D1628"/>
    <w:rsid w:val="004D4714"/>
    <w:rsid w:val="004D737A"/>
    <w:rsid w:val="004D7EC5"/>
    <w:rsid w:val="004E0D08"/>
    <w:rsid w:val="004E65AA"/>
    <w:rsid w:val="004E7E1D"/>
    <w:rsid w:val="004F0E82"/>
    <w:rsid w:val="004F148B"/>
    <w:rsid w:val="004F3A8A"/>
    <w:rsid w:val="004F3F1D"/>
    <w:rsid w:val="004F5A36"/>
    <w:rsid w:val="004F6A72"/>
    <w:rsid w:val="00502F01"/>
    <w:rsid w:val="00510269"/>
    <w:rsid w:val="00514CE0"/>
    <w:rsid w:val="00520F70"/>
    <w:rsid w:val="0052486E"/>
    <w:rsid w:val="00525EED"/>
    <w:rsid w:val="00532D2B"/>
    <w:rsid w:val="0053435B"/>
    <w:rsid w:val="00540693"/>
    <w:rsid w:val="00542258"/>
    <w:rsid w:val="005425FF"/>
    <w:rsid w:val="00551AF4"/>
    <w:rsid w:val="00552FFA"/>
    <w:rsid w:val="00553FBA"/>
    <w:rsid w:val="00554F95"/>
    <w:rsid w:val="005554A8"/>
    <w:rsid w:val="00556E25"/>
    <w:rsid w:val="00560090"/>
    <w:rsid w:val="00561C2C"/>
    <w:rsid w:val="00564E96"/>
    <w:rsid w:val="00566896"/>
    <w:rsid w:val="005668BC"/>
    <w:rsid w:val="00567C89"/>
    <w:rsid w:val="005737AC"/>
    <w:rsid w:val="00576351"/>
    <w:rsid w:val="00576669"/>
    <w:rsid w:val="005774A4"/>
    <w:rsid w:val="00580039"/>
    <w:rsid w:val="00582CB3"/>
    <w:rsid w:val="00584BFF"/>
    <w:rsid w:val="00585128"/>
    <w:rsid w:val="005853D8"/>
    <w:rsid w:val="00585545"/>
    <w:rsid w:val="00586E3D"/>
    <w:rsid w:val="005878C7"/>
    <w:rsid w:val="00597027"/>
    <w:rsid w:val="0059758B"/>
    <w:rsid w:val="005A007C"/>
    <w:rsid w:val="005A185B"/>
    <w:rsid w:val="005A185C"/>
    <w:rsid w:val="005B032A"/>
    <w:rsid w:val="005B11A3"/>
    <w:rsid w:val="005B1487"/>
    <w:rsid w:val="005B6DBE"/>
    <w:rsid w:val="005B7B68"/>
    <w:rsid w:val="005C1591"/>
    <w:rsid w:val="005D64AF"/>
    <w:rsid w:val="005E6ECC"/>
    <w:rsid w:val="005F06C7"/>
    <w:rsid w:val="005F0EF5"/>
    <w:rsid w:val="005F254E"/>
    <w:rsid w:val="005F265D"/>
    <w:rsid w:val="005F5554"/>
    <w:rsid w:val="005F5ACB"/>
    <w:rsid w:val="005F6356"/>
    <w:rsid w:val="00604144"/>
    <w:rsid w:val="006047ED"/>
    <w:rsid w:val="00606738"/>
    <w:rsid w:val="006068C6"/>
    <w:rsid w:val="00607445"/>
    <w:rsid w:val="006108E0"/>
    <w:rsid w:val="00613E1E"/>
    <w:rsid w:val="00613F73"/>
    <w:rsid w:val="00617133"/>
    <w:rsid w:val="00626592"/>
    <w:rsid w:val="006275BA"/>
    <w:rsid w:val="00627FB0"/>
    <w:rsid w:val="00630226"/>
    <w:rsid w:val="00631455"/>
    <w:rsid w:val="006314C4"/>
    <w:rsid w:val="00631B9C"/>
    <w:rsid w:val="00631E18"/>
    <w:rsid w:val="00631EFA"/>
    <w:rsid w:val="00635DD0"/>
    <w:rsid w:val="00640EEF"/>
    <w:rsid w:val="00643262"/>
    <w:rsid w:val="0064371F"/>
    <w:rsid w:val="0064443E"/>
    <w:rsid w:val="00647428"/>
    <w:rsid w:val="00650D07"/>
    <w:rsid w:val="00651554"/>
    <w:rsid w:val="00652438"/>
    <w:rsid w:val="00654D06"/>
    <w:rsid w:val="00661407"/>
    <w:rsid w:val="00665FE2"/>
    <w:rsid w:val="00671022"/>
    <w:rsid w:val="006729D0"/>
    <w:rsid w:val="00673342"/>
    <w:rsid w:val="006778FA"/>
    <w:rsid w:val="006807E2"/>
    <w:rsid w:val="00680A3E"/>
    <w:rsid w:val="0068226A"/>
    <w:rsid w:val="0068227D"/>
    <w:rsid w:val="00686FEF"/>
    <w:rsid w:val="00687443"/>
    <w:rsid w:val="006877CA"/>
    <w:rsid w:val="00687B77"/>
    <w:rsid w:val="00690E2C"/>
    <w:rsid w:val="0069496F"/>
    <w:rsid w:val="006A093B"/>
    <w:rsid w:val="006A3879"/>
    <w:rsid w:val="006B0231"/>
    <w:rsid w:val="006B05F6"/>
    <w:rsid w:val="006B0C25"/>
    <w:rsid w:val="006B4E13"/>
    <w:rsid w:val="006C0F26"/>
    <w:rsid w:val="006C2D59"/>
    <w:rsid w:val="006D0601"/>
    <w:rsid w:val="006D09AF"/>
    <w:rsid w:val="006D475D"/>
    <w:rsid w:val="006E2B37"/>
    <w:rsid w:val="006F2727"/>
    <w:rsid w:val="006F3964"/>
    <w:rsid w:val="006F4ECB"/>
    <w:rsid w:val="006F6541"/>
    <w:rsid w:val="00700884"/>
    <w:rsid w:val="00702682"/>
    <w:rsid w:val="00703EB4"/>
    <w:rsid w:val="00704298"/>
    <w:rsid w:val="0070470B"/>
    <w:rsid w:val="0071083C"/>
    <w:rsid w:val="00714138"/>
    <w:rsid w:val="007156C8"/>
    <w:rsid w:val="00721A8E"/>
    <w:rsid w:val="00724D1B"/>
    <w:rsid w:val="00726EFA"/>
    <w:rsid w:val="00727E90"/>
    <w:rsid w:val="007321D4"/>
    <w:rsid w:val="00735A4A"/>
    <w:rsid w:val="00735B47"/>
    <w:rsid w:val="0073733E"/>
    <w:rsid w:val="00740323"/>
    <w:rsid w:val="00747FD6"/>
    <w:rsid w:val="0075334D"/>
    <w:rsid w:val="00755486"/>
    <w:rsid w:val="007617E3"/>
    <w:rsid w:val="00761EDF"/>
    <w:rsid w:val="00763DB0"/>
    <w:rsid w:val="0076468C"/>
    <w:rsid w:val="0076689E"/>
    <w:rsid w:val="0076713C"/>
    <w:rsid w:val="007741DF"/>
    <w:rsid w:val="00776CB1"/>
    <w:rsid w:val="007804D0"/>
    <w:rsid w:val="00783B12"/>
    <w:rsid w:val="00784120"/>
    <w:rsid w:val="0078520D"/>
    <w:rsid w:val="00785D32"/>
    <w:rsid w:val="0079072B"/>
    <w:rsid w:val="00792122"/>
    <w:rsid w:val="007926CE"/>
    <w:rsid w:val="00792BE5"/>
    <w:rsid w:val="007A0A18"/>
    <w:rsid w:val="007A0DCF"/>
    <w:rsid w:val="007A1166"/>
    <w:rsid w:val="007A19FB"/>
    <w:rsid w:val="007A6F96"/>
    <w:rsid w:val="007B05B2"/>
    <w:rsid w:val="007B0833"/>
    <w:rsid w:val="007B4110"/>
    <w:rsid w:val="007B431C"/>
    <w:rsid w:val="007B568A"/>
    <w:rsid w:val="007B70F1"/>
    <w:rsid w:val="007C3A62"/>
    <w:rsid w:val="007C5F4E"/>
    <w:rsid w:val="007C5FAF"/>
    <w:rsid w:val="007C6C39"/>
    <w:rsid w:val="007C7C9D"/>
    <w:rsid w:val="007D2084"/>
    <w:rsid w:val="007D74B6"/>
    <w:rsid w:val="007D754B"/>
    <w:rsid w:val="007E555E"/>
    <w:rsid w:val="007F266B"/>
    <w:rsid w:val="007F3079"/>
    <w:rsid w:val="007F5C76"/>
    <w:rsid w:val="007F6D7F"/>
    <w:rsid w:val="007F71B0"/>
    <w:rsid w:val="00801C61"/>
    <w:rsid w:val="00804CFF"/>
    <w:rsid w:val="00810A39"/>
    <w:rsid w:val="00810C04"/>
    <w:rsid w:val="00810D6F"/>
    <w:rsid w:val="00813158"/>
    <w:rsid w:val="0081529C"/>
    <w:rsid w:val="0081592B"/>
    <w:rsid w:val="00817246"/>
    <w:rsid w:val="00824085"/>
    <w:rsid w:val="0082510C"/>
    <w:rsid w:val="00826069"/>
    <w:rsid w:val="00826E91"/>
    <w:rsid w:val="0083095C"/>
    <w:rsid w:val="00836D97"/>
    <w:rsid w:val="0083724C"/>
    <w:rsid w:val="00837BFD"/>
    <w:rsid w:val="0084787C"/>
    <w:rsid w:val="008479D6"/>
    <w:rsid w:val="00855A60"/>
    <w:rsid w:val="00874CA1"/>
    <w:rsid w:val="00875338"/>
    <w:rsid w:val="008764F8"/>
    <w:rsid w:val="008827C5"/>
    <w:rsid w:val="008832F2"/>
    <w:rsid w:val="00886BF2"/>
    <w:rsid w:val="008A0DE0"/>
    <w:rsid w:val="008A273D"/>
    <w:rsid w:val="008A38E0"/>
    <w:rsid w:val="008A67F9"/>
    <w:rsid w:val="008A74F2"/>
    <w:rsid w:val="008B6B23"/>
    <w:rsid w:val="008B7E10"/>
    <w:rsid w:val="008C1696"/>
    <w:rsid w:val="008C2234"/>
    <w:rsid w:val="008C729E"/>
    <w:rsid w:val="008C7A57"/>
    <w:rsid w:val="008D0FB5"/>
    <w:rsid w:val="008D2664"/>
    <w:rsid w:val="008E4791"/>
    <w:rsid w:val="008E7D86"/>
    <w:rsid w:val="008F6BAA"/>
    <w:rsid w:val="00902759"/>
    <w:rsid w:val="00905BE7"/>
    <w:rsid w:val="009103E2"/>
    <w:rsid w:val="00917676"/>
    <w:rsid w:val="00923696"/>
    <w:rsid w:val="00927EB6"/>
    <w:rsid w:val="00931F94"/>
    <w:rsid w:val="009326F5"/>
    <w:rsid w:val="00932978"/>
    <w:rsid w:val="009330E9"/>
    <w:rsid w:val="009347A1"/>
    <w:rsid w:val="00943545"/>
    <w:rsid w:val="00943AEC"/>
    <w:rsid w:val="009505DC"/>
    <w:rsid w:val="009513B3"/>
    <w:rsid w:val="00952835"/>
    <w:rsid w:val="009539EC"/>
    <w:rsid w:val="00953EE3"/>
    <w:rsid w:val="00954987"/>
    <w:rsid w:val="00954B21"/>
    <w:rsid w:val="00964D79"/>
    <w:rsid w:val="00967B1D"/>
    <w:rsid w:val="00970589"/>
    <w:rsid w:val="00971E27"/>
    <w:rsid w:val="0097457B"/>
    <w:rsid w:val="00975FAE"/>
    <w:rsid w:val="009942CE"/>
    <w:rsid w:val="00997790"/>
    <w:rsid w:val="009A03FF"/>
    <w:rsid w:val="009A396B"/>
    <w:rsid w:val="009B2571"/>
    <w:rsid w:val="009C0C45"/>
    <w:rsid w:val="009C4C0C"/>
    <w:rsid w:val="009C666D"/>
    <w:rsid w:val="009C7350"/>
    <w:rsid w:val="009D14A0"/>
    <w:rsid w:val="009D2952"/>
    <w:rsid w:val="009D56B6"/>
    <w:rsid w:val="009D68E4"/>
    <w:rsid w:val="009E3843"/>
    <w:rsid w:val="009F226C"/>
    <w:rsid w:val="009F380F"/>
    <w:rsid w:val="009F47CA"/>
    <w:rsid w:val="009F682D"/>
    <w:rsid w:val="00A04A14"/>
    <w:rsid w:val="00A064B3"/>
    <w:rsid w:val="00A06EB1"/>
    <w:rsid w:val="00A11A73"/>
    <w:rsid w:val="00A11E3C"/>
    <w:rsid w:val="00A13228"/>
    <w:rsid w:val="00A17D39"/>
    <w:rsid w:val="00A22236"/>
    <w:rsid w:val="00A22F40"/>
    <w:rsid w:val="00A233E7"/>
    <w:rsid w:val="00A23B6A"/>
    <w:rsid w:val="00A240F5"/>
    <w:rsid w:val="00A327B8"/>
    <w:rsid w:val="00A35E8E"/>
    <w:rsid w:val="00A401C5"/>
    <w:rsid w:val="00A51D4F"/>
    <w:rsid w:val="00A51F17"/>
    <w:rsid w:val="00A57141"/>
    <w:rsid w:val="00A61DDC"/>
    <w:rsid w:val="00A6659D"/>
    <w:rsid w:val="00A67C67"/>
    <w:rsid w:val="00A72A64"/>
    <w:rsid w:val="00A72A73"/>
    <w:rsid w:val="00A7378D"/>
    <w:rsid w:val="00A775B1"/>
    <w:rsid w:val="00A8021F"/>
    <w:rsid w:val="00A859D9"/>
    <w:rsid w:val="00A91353"/>
    <w:rsid w:val="00A91A4A"/>
    <w:rsid w:val="00A91BC1"/>
    <w:rsid w:val="00A93372"/>
    <w:rsid w:val="00A94A57"/>
    <w:rsid w:val="00A95456"/>
    <w:rsid w:val="00AB04D2"/>
    <w:rsid w:val="00AB0D08"/>
    <w:rsid w:val="00AB54B0"/>
    <w:rsid w:val="00AB66D2"/>
    <w:rsid w:val="00AB69CA"/>
    <w:rsid w:val="00AC46AA"/>
    <w:rsid w:val="00AD0C94"/>
    <w:rsid w:val="00AE12CA"/>
    <w:rsid w:val="00AE28C4"/>
    <w:rsid w:val="00AE7228"/>
    <w:rsid w:val="00AF1B97"/>
    <w:rsid w:val="00AF3B28"/>
    <w:rsid w:val="00AF4662"/>
    <w:rsid w:val="00AF71AB"/>
    <w:rsid w:val="00B0152F"/>
    <w:rsid w:val="00B05012"/>
    <w:rsid w:val="00B06C33"/>
    <w:rsid w:val="00B122DB"/>
    <w:rsid w:val="00B1278D"/>
    <w:rsid w:val="00B12DE7"/>
    <w:rsid w:val="00B15E36"/>
    <w:rsid w:val="00B3132C"/>
    <w:rsid w:val="00B330E9"/>
    <w:rsid w:val="00B34868"/>
    <w:rsid w:val="00B36140"/>
    <w:rsid w:val="00B43C2C"/>
    <w:rsid w:val="00B46042"/>
    <w:rsid w:val="00B46061"/>
    <w:rsid w:val="00B50228"/>
    <w:rsid w:val="00B52A7E"/>
    <w:rsid w:val="00B56D82"/>
    <w:rsid w:val="00B663FC"/>
    <w:rsid w:val="00B674B1"/>
    <w:rsid w:val="00B67DB5"/>
    <w:rsid w:val="00B73248"/>
    <w:rsid w:val="00B73340"/>
    <w:rsid w:val="00B7522C"/>
    <w:rsid w:val="00B8205F"/>
    <w:rsid w:val="00B8273C"/>
    <w:rsid w:val="00B82E25"/>
    <w:rsid w:val="00B934DB"/>
    <w:rsid w:val="00B958E7"/>
    <w:rsid w:val="00BA0AD0"/>
    <w:rsid w:val="00BA111E"/>
    <w:rsid w:val="00BA1DA6"/>
    <w:rsid w:val="00BA483A"/>
    <w:rsid w:val="00BB08FD"/>
    <w:rsid w:val="00BB0944"/>
    <w:rsid w:val="00BC39FD"/>
    <w:rsid w:val="00BC5C94"/>
    <w:rsid w:val="00BD320F"/>
    <w:rsid w:val="00BD33A5"/>
    <w:rsid w:val="00BD411C"/>
    <w:rsid w:val="00BD6309"/>
    <w:rsid w:val="00BD6F84"/>
    <w:rsid w:val="00BD7250"/>
    <w:rsid w:val="00BE0526"/>
    <w:rsid w:val="00BE1695"/>
    <w:rsid w:val="00BE2758"/>
    <w:rsid w:val="00BE3377"/>
    <w:rsid w:val="00BE5C12"/>
    <w:rsid w:val="00BF097A"/>
    <w:rsid w:val="00BF2399"/>
    <w:rsid w:val="00BF53A8"/>
    <w:rsid w:val="00BF6B15"/>
    <w:rsid w:val="00BF7837"/>
    <w:rsid w:val="00BF7CCF"/>
    <w:rsid w:val="00C00CA7"/>
    <w:rsid w:val="00C00D60"/>
    <w:rsid w:val="00C0421B"/>
    <w:rsid w:val="00C10FC4"/>
    <w:rsid w:val="00C1777C"/>
    <w:rsid w:val="00C17CED"/>
    <w:rsid w:val="00C30C78"/>
    <w:rsid w:val="00C3196B"/>
    <w:rsid w:val="00C32EFB"/>
    <w:rsid w:val="00C32F06"/>
    <w:rsid w:val="00C35DFF"/>
    <w:rsid w:val="00C36EF6"/>
    <w:rsid w:val="00C37104"/>
    <w:rsid w:val="00C37393"/>
    <w:rsid w:val="00C37E7C"/>
    <w:rsid w:val="00C402D9"/>
    <w:rsid w:val="00C415A2"/>
    <w:rsid w:val="00C43C80"/>
    <w:rsid w:val="00C442DA"/>
    <w:rsid w:val="00C4692C"/>
    <w:rsid w:val="00C506B3"/>
    <w:rsid w:val="00C526B1"/>
    <w:rsid w:val="00C53DF5"/>
    <w:rsid w:val="00C55BA3"/>
    <w:rsid w:val="00C56940"/>
    <w:rsid w:val="00C57F81"/>
    <w:rsid w:val="00C61F71"/>
    <w:rsid w:val="00C67AF3"/>
    <w:rsid w:val="00C7208B"/>
    <w:rsid w:val="00C728AD"/>
    <w:rsid w:val="00C7563D"/>
    <w:rsid w:val="00C85129"/>
    <w:rsid w:val="00C91DEB"/>
    <w:rsid w:val="00C924FD"/>
    <w:rsid w:val="00C944BA"/>
    <w:rsid w:val="00C95074"/>
    <w:rsid w:val="00C95DFD"/>
    <w:rsid w:val="00CA01FF"/>
    <w:rsid w:val="00CA3C38"/>
    <w:rsid w:val="00CA5BCA"/>
    <w:rsid w:val="00CA6863"/>
    <w:rsid w:val="00CB25C1"/>
    <w:rsid w:val="00CC520A"/>
    <w:rsid w:val="00CC767A"/>
    <w:rsid w:val="00CD5A11"/>
    <w:rsid w:val="00CE29AE"/>
    <w:rsid w:val="00CF4E8D"/>
    <w:rsid w:val="00D0306A"/>
    <w:rsid w:val="00D036F4"/>
    <w:rsid w:val="00D05F6E"/>
    <w:rsid w:val="00D064E8"/>
    <w:rsid w:val="00D10E7F"/>
    <w:rsid w:val="00D2009E"/>
    <w:rsid w:val="00D34CE4"/>
    <w:rsid w:val="00D356D6"/>
    <w:rsid w:val="00D462CA"/>
    <w:rsid w:val="00D501C8"/>
    <w:rsid w:val="00D50D71"/>
    <w:rsid w:val="00D70778"/>
    <w:rsid w:val="00D71485"/>
    <w:rsid w:val="00D763EA"/>
    <w:rsid w:val="00D774B3"/>
    <w:rsid w:val="00D77C30"/>
    <w:rsid w:val="00D80027"/>
    <w:rsid w:val="00D81201"/>
    <w:rsid w:val="00D84302"/>
    <w:rsid w:val="00D861CC"/>
    <w:rsid w:val="00D87EEE"/>
    <w:rsid w:val="00D922C4"/>
    <w:rsid w:val="00D9259C"/>
    <w:rsid w:val="00D96C7C"/>
    <w:rsid w:val="00DA1337"/>
    <w:rsid w:val="00DA2827"/>
    <w:rsid w:val="00DA371B"/>
    <w:rsid w:val="00DA3A43"/>
    <w:rsid w:val="00DA4E51"/>
    <w:rsid w:val="00DB4058"/>
    <w:rsid w:val="00DB4843"/>
    <w:rsid w:val="00DB4B2E"/>
    <w:rsid w:val="00DB4F89"/>
    <w:rsid w:val="00DB5005"/>
    <w:rsid w:val="00DB7D3E"/>
    <w:rsid w:val="00DC59F1"/>
    <w:rsid w:val="00DE18D2"/>
    <w:rsid w:val="00DE1D57"/>
    <w:rsid w:val="00DE23F4"/>
    <w:rsid w:val="00DE2DBD"/>
    <w:rsid w:val="00DE4F1E"/>
    <w:rsid w:val="00DE796B"/>
    <w:rsid w:val="00DF1466"/>
    <w:rsid w:val="00DF3723"/>
    <w:rsid w:val="00DF46C4"/>
    <w:rsid w:val="00DF516F"/>
    <w:rsid w:val="00DF68BA"/>
    <w:rsid w:val="00DF6C54"/>
    <w:rsid w:val="00E04D9D"/>
    <w:rsid w:val="00E05053"/>
    <w:rsid w:val="00E06C7A"/>
    <w:rsid w:val="00E1161A"/>
    <w:rsid w:val="00E11E63"/>
    <w:rsid w:val="00E12638"/>
    <w:rsid w:val="00E152B3"/>
    <w:rsid w:val="00E15A20"/>
    <w:rsid w:val="00E16FE7"/>
    <w:rsid w:val="00E1787F"/>
    <w:rsid w:val="00E207AD"/>
    <w:rsid w:val="00E207F4"/>
    <w:rsid w:val="00E2242D"/>
    <w:rsid w:val="00E27753"/>
    <w:rsid w:val="00E3076D"/>
    <w:rsid w:val="00E353A5"/>
    <w:rsid w:val="00E3668B"/>
    <w:rsid w:val="00E371AB"/>
    <w:rsid w:val="00E40E5E"/>
    <w:rsid w:val="00E4120C"/>
    <w:rsid w:val="00E450E2"/>
    <w:rsid w:val="00E47104"/>
    <w:rsid w:val="00E50BCD"/>
    <w:rsid w:val="00E514C8"/>
    <w:rsid w:val="00E52DD0"/>
    <w:rsid w:val="00E6221B"/>
    <w:rsid w:val="00E62390"/>
    <w:rsid w:val="00E6514B"/>
    <w:rsid w:val="00E653C9"/>
    <w:rsid w:val="00E654B3"/>
    <w:rsid w:val="00E65FB7"/>
    <w:rsid w:val="00E66233"/>
    <w:rsid w:val="00E673D1"/>
    <w:rsid w:val="00E67A17"/>
    <w:rsid w:val="00E708BC"/>
    <w:rsid w:val="00E72493"/>
    <w:rsid w:val="00E803A2"/>
    <w:rsid w:val="00E807FD"/>
    <w:rsid w:val="00E81DA1"/>
    <w:rsid w:val="00E83662"/>
    <w:rsid w:val="00E83A89"/>
    <w:rsid w:val="00E84E4D"/>
    <w:rsid w:val="00E87900"/>
    <w:rsid w:val="00E93AC9"/>
    <w:rsid w:val="00E949C5"/>
    <w:rsid w:val="00EA55A1"/>
    <w:rsid w:val="00EA5CC5"/>
    <w:rsid w:val="00EB3A09"/>
    <w:rsid w:val="00EB4654"/>
    <w:rsid w:val="00EC01E3"/>
    <w:rsid w:val="00EC06DC"/>
    <w:rsid w:val="00EC0919"/>
    <w:rsid w:val="00EC4B7A"/>
    <w:rsid w:val="00ED4CF7"/>
    <w:rsid w:val="00ED6035"/>
    <w:rsid w:val="00ED7101"/>
    <w:rsid w:val="00EE1BFA"/>
    <w:rsid w:val="00EE44A1"/>
    <w:rsid w:val="00EE4F02"/>
    <w:rsid w:val="00EE5754"/>
    <w:rsid w:val="00EE5A85"/>
    <w:rsid w:val="00EF2602"/>
    <w:rsid w:val="00EF295D"/>
    <w:rsid w:val="00EF2ED8"/>
    <w:rsid w:val="00EF5B02"/>
    <w:rsid w:val="00EF6D50"/>
    <w:rsid w:val="00F01461"/>
    <w:rsid w:val="00F01633"/>
    <w:rsid w:val="00F0331A"/>
    <w:rsid w:val="00F06E3B"/>
    <w:rsid w:val="00F111AC"/>
    <w:rsid w:val="00F142F5"/>
    <w:rsid w:val="00F14511"/>
    <w:rsid w:val="00F15251"/>
    <w:rsid w:val="00F21D9A"/>
    <w:rsid w:val="00F234DB"/>
    <w:rsid w:val="00F23BCB"/>
    <w:rsid w:val="00F2401B"/>
    <w:rsid w:val="00F2574F"/>
    <w:rsid w:val="00F26276"/>
    <w:rsid w:val="00F2780A"/>
    <w:rsid w:val="00F301DE"/>
    <w:rsid w:val="00F35847"/>
    <w:rsid w:val="00F401B9"/>
    <w:rsid w:val="00F401F2"/>
    <w:rsid w:val="00F43477"/>
    <w:rsid w:val="00F50D48"/>
    <w:rsid w:val="00F54491"/>
    <w:rsid w:val="00F54BDB"/>
    <w:rsid w:val="00F56789"/>
    <w:rsid w:val="00F62325"/>
    <w:rsid w:val="00F64C9D"/>
    <w:rsid w:val="00F65F6E"/>
    <w:rsid w:val="00F66DD3"/>
    <w:rsid w:val="00F718E8"/>
    <w:rsid w:val="00F7278E"/>
    <w:rsid w:val="00F7300E"/>
    <w:rsid w:val="00F75291"/>
    <w:rsid w:val="00F76C15"/>
    <w:rsid w:val="00F77657"/>
    <w:rsid w:val="00F806C1"/>
    <w:rsid w:val="00F85A0E"/>
    <w:rsid w:val="00F8792A"/>
    <w:rsid w:val="00F97182"/>
    <w:rsid w:val="00FA3A17"/>
    <w:rsid w:val="00FA41D4"/>
    <w:rsid w:val="00FB54F8"/>
    <w:rsid w:val="00FB6B67"/>
    <w:rsid w:val="00FC35B5"/>
    <w:rsid w:val="00FC3BC1"/>
    <w:rsid w:val="00FC3DE1"/>
    <w:rsid w:val="00FC4B8A"/>
    <w:rsid w:val="00FD0ECD"/>
    <w:rsid w:val="00FD15FD"/>
    <w:rsid w:val="00FD1C0F"/>
    <w:rsid w:val="00FD1D3B"/>
    <w:rsid w:val="00FD1DEA"/>
    <w:rsid w:val="00FD4EDC"/>
    <w:rsid w:val="00FD5B18"/>
    <w:rsid w:val="00FD66B1"/>
    <w:rsid w:val="00FD792D"/>
    <w:rsid w:val="00FE2AF0"/>
    <w:rsid w:val="00FE37E2"/>
    <w:rsid w:val="00FE5E7E"/>
    <w:rsid w:val="00FF3C69"/>
    <w:rsid w:val="00FF67B6"/>
    <w:rsid w:val="00FF6E5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0D4FCF"/>
  <w15:docId w15:val="{17E3BE43-C5C0-4F1A-88E2-2A67E2D3D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653C9"/>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卑南壹,List Paragraph,詳細說明"/>
    <w:basedOn w:val="a"/>
    <w:link w:val="a4"/>
    <w:uiPriority w:val="34"/>
    <w:qFormat/>
    <w:rsid w:val="006C0F26"/>
    <w:pPr>
      <w:ind w:leftChars="200" w:left="480"/>
    </w:pPr>
  </w:style>
  <w:style w:type="character" w:customStyle="1" w:styleId="a4">
    <w:name w:val="清單段落 字元"/>
    <w:aliases w:val="卑南壹 字元,List Paragraph 字元,詳細說明 字元"/>
    <w:link w:val="a3"/>
    <w:uiPriority w:val="34"/>
    <w:locked/>
    <w:rsid w:val="00B12DE7"/>
  </w:style>
  <w:style w:type="table" w:styleId="a5">
    <w:name w:val="Table Grid"/>
    <w:basedOn w:val="a1"/>
    <w:uiPriority w:val="39"/>
    <w:rsid w:val="004113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C729E"/>
    <w:pPr>
      <w:widowControl w:val="0"/>
      <w:autoSpaceDE w:val="0"/>
      <w:autoSpaceDN w:val="0"/>
      <w:adjustRightInd w:val="0"/>
    </w:pPr>
    <w:rPr>
      <w:rFonts w:ascii="標楷體" w:eastAsia="標楷體" w:cs="標楷體"/>
      <w:color w:val="000000"/>
      <w:kern w:val="0"/>
      <w:szCs w:val="24"/>
    </w:rPr>
  </w:style>
  <w:style w:type="paragraph" w:styleId="a6">
    <w:name w:val="header"/>
    <w:basedOn w:val="a"/>
    <w:link w:val="a7"/>
    <w:uiPriority w:val="99"/>
    <w:unhideWhenUsed/>
    <w:rsid w:val="00C526B1"/>
    <w:pPr>
      <w:tabs>
        <w:tab w:val="center" w:pos="4153"/>
        <w:tab w:val="right" w:pos="8306"/>
      </w:tabs>
      <w:snapToGrid w:val="0"/>
    </w:pPr>
    <w:rPr>
      <w:sz w:val="20"/>
      <w:szCs w:val="20"/>
    </w:rPr>
  </w:style>
  <w:style w:type="character" w:customStyle="1" w:styleId="a7">
    <w:name w:val="頁首 字元"/>
    <w:basedOn w:val="a0"/>
    <w:link w:val="a6"/>
    <w:uiPriority w:val="99"/>
    <w:rsid w:val="00C526B1"/>
    <w:rPr>
      <w:sz w:val="20"/>
      <w:szCs w:val="20"/>
    </w:rPr>
  </w:style>
  <w:style w:type="paragraph" w:styleId="a8">
    <w:name w:val="footer"/>
    <w:basedOn w:val="a"/>
    <w:link w:val="a9"/>
    <w:uiPriority w:val="99"/>
    <w:unhideWhenUsed/>
    <w:rsid w:val="00C526B1"/>
    <w:pPr>
      <w:tabs>
        <w:tab w:val="center" w:pos="4153"/>
        <w:tab w:val="right" w:pos="8306"/>
      </w:tabs>
      <w:snapToGrid w:val="0"/>
    </w:pPr>
    <w:rPr>
      <w:sz w:val="20"/>
      <w:szCs w:val="20"/>
    </w:rPr>
  </w:style>
  <w:style w:type="character" w:customStyle="1" w:styleId="a9">
    <w:name w:val="頁尾 字元"/>
    <w:basedOn w:val="a0"/>
    <w:link w:val="a8"/>
    <w:uiPriority w:val="99"/>
    <w:rsid w:val="00C526B1"/>
    <w:rPr>
      <w:sz w:val="20"/>
      <w:szCs w:val="20"/>
    </w:rPr>
  </w:style>
  <w:style w:type="character" w:styleId="aa">
    <w:name w:val="annotation reference"/>
    <w:basedOn w:val="a0"/>
    <w:uiPriority w:val="99"/>
    <w:semiHidden/>
    <w:unhideWhenUsed/>
    <w:rsid w:val="00E949C5"/>
    <w:rPr>
      <w:sz w:val="18"/>
      <w:szCs w:val="18"/>
    </w:rPr>
  </w:style>
  <w:style w:type="paragraph" w:styleId="ab">
    <w:name w:val="annotation text"/>
    <w:basedOn w:val="a"/>
    <w:link w:val="ac"/>
    <w:uiPriority w:val="99"/>
    <w:semiHidden/>
    <w:unhideWhenUsed/>
    <w:rsid w:val="001F19A5"/>
  </w:style>
  <w:style w:type="character" w:customStyle="1" w:styleId="ac">
    <w:name w:val="註解文字 字元"/>
    <w:basedOn w:val="a0"/>
    <w:link w:val="ab"/>
    <w:uiPriority w:val="99"/>
    <w:semiHidden/>
    <w:rsid w:val="001F19A5"/>
  </w:style>
  <w:style w:type="paragraph" w:styleId="ad">
    <w:name w:val="annotation subject"/>
    <w:basedOn w:val="ab"/>
    <w:next w:val="ab"/>
    <w:link w:val="ae"/>
    <w:uiPriority w:val="99"/>
    <w:semiHidden/>
    <w:unhideWhenUsed/>
    <w:rsid w:val="001F19A5"/>
    <w:rPr>
      <w:b/>
      <w:bCs/>
    </w:rPr>
  </w:style>
  <w:style w:type="character" w:customStyle="1" w:styleId="ae">
    <w:name w:val="註解主旨 字元"/>
    <w:basedOn w:val="ac"/>
    <w:link w:val="ad"/>
    <w:uiPriority w:val="99"/>
    <w:semiHidden/>
    <w:rsid w:val="001F19A5"/>
    <w:rPr>
      <w:b/>
      <w:bCs/>
    </w:rPr>
  </w:style>
  <w:style w:type="paragraph" w:styleId="af">
    <w:name w:val="Balloon Text"/>
    <w:basedOn w:val="a"/>
    <w:link w:val="af0"/>
    <w:uiPriority w:val="99"/>
    <w:semiHidden/>
    <w:unhideWhenUsed/>
    <w:rsid w:val="001F19A5"/>
    <w:rPr>
      <w:rFonts w:asciiTheme="majorHAnsi" w:eastAsiaTheme="majorEastAsia" w:hAnsiTheme="majorHAnsi" w:cstheme="majorBidi"/>
      <w:sz w:val="18"/>
      <w:szCs w:val="18"/>
    </w:rPr>
  </w:style>
  <w:style w:type="character" w:customStyle="1" w:styleId="af0">
    <w:name w:val="註解方塊文字 字元"/>
    <w:basedOn w:val="a0"/>
    <w:link w:val="af"/>
    <w:uiPriority w:val="99"/>
    <w:semiHidden/>
    <w:rsid w:val="001F19A5"/>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329424">
      <w:bodyDiv w:val="1"/>
      <w:marLeft w:val="0"/>
      <w:marRight w:val="0"/>
      <w:marTop w:val="0"/>
      <w:marBottom w:val="0"/>
      <w:divBdr>
        <w:top w:val="none" w:sz="0" w:space="0" w:color="auto"/>
        <w:left w:val="none" w:sz="0" w:space="0" w:color="auto"/>
        <w:bottom w:val="none" w:sz="0" w:space="0" w:color="auto"/>
        <w:right w:val="none" w:sz="0" w:space="0" w:color="auto"/>
      </w:divBdr>
    </w:div>
    <w:div w:id="1829635055">
      <w:bodyDiv w:val="1"/>
      <w:marLeft w:val="0"/>
      <w:marRight w:val="0"/>
      <w:marTop w:val="0"/>
      <w:marBottom w:val="0"/>
      <w:divBdr>
        <w:top w:val="none" w:sz="0" w:space="0" w:color="auto"/>
        <w:left w:val="none" w:sz="0" w:space="0" w:color="auto"/>
        <w:bottom w:val="none" w:sz="0" w:space="0" w:color="auto"/>
        <w:right w:val="none" w:sz="0" w:space="0" w:color="auto"/>
      </w:divBdr>
    </w:div>
    <w:div w:id="20071264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中庸">
      <a:dk1>
        <a:sysClr val="windowText" lastClr="000000"/>
      </a:dk1>
      <a:lt1>
        <a:sysClr val="window" lastClr="FFFFFF"/>
      </a:lt1>
      <a:dk2>
        <a:srgbClr val="775F55"/>
      </a:dk2>
      <a:lt2>
        <a:srgbClr val="EBDDC3"/>
      </a:lt2>
      <a:accent1>
        <a:srgbClr val="94B6D2"/>
      </a:accent1>
      <a:accent2>
        <a:srgbClr val="DD8047"/>
      </a:accent2>
      <a:accent3>
        <a:srgbClr val="A5AB81"/>
      </a:accent3>
      <a:accent4>
        <a:srgbClr val="D8B25C"/>
      </a:accent4>
      <a:accent5>
        <a:srgbClr val="7BA79D"/>
      </a:accent5>
      <a:accent6>
        <a:srgbClr val="968C8C"/>
      </a:accent6>
      <a:hlink>
        <a:srgbClr val="F7B615"/>
      </a:hlink>
      <a:folHlink>
        <a:srgbClr val="704404"/>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203EA4-0A1A-42FE-B124-086F7AC613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1993</TotalTime>
  <Pages>40</Pages>
  <Words>8972</Words>
  <Characters>9961</Characters>
  <Application>Microsoft Office Word</Application>
  <DocSecurity>0</DocSecurity>
  <Lines>1660</Lines>
  <Paragraphs>1352</Paragraphs>
  <ScaleCrop>false</ScaleCrop>
  <Company/>
  <LinksUpToDate>false</LinksUpToDate>
  <CharactersWithSpaces>17581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賴佳岑</dc:creator>
  <cp:keywords/>
  <dc:description/>
  <cp:lastModifiedBy>賴佳岑</cp:lastModifiedBy>
  <cp:revision>51</cp:revision>
  <cp:lastPrinted>2026-08-07T09:36:00Z</cp:lastPrinted>
  <dcterms:created xsi:type="dcterms:W3CDTF">2024-11-27T03:51:00Z</dcterms:created>
  <dcterms:modified xsi:type="dcterms:W3CDTF">2026-08-07T09:37:00Z</dcterms:modified>
</cp:coreProperties>
</file>