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851"/>
        <w:gridCol w:w="3685"/>
        <w:gridCol w:w="3686"/>
        <w:gridCol w:w="3543"/>
      </w:tblGrid>
      <w:tr w:rsidR="00D23CD7" w:rsidRPr="00D23CD7" w:rsidTr="001D3716">
        <w:trPr>
          <w:tblHeader/>
        </w:trPr>
        <w:tc>
          <w:tcPr>
            <w:tcW w:w="1502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4081D" w:rsidRPr="00D23CD7" w:rsidRDefault="00BA6E2F" w:rsidP="00B007E3">
            <w:pPr>
              <w:spacing w:line="400" w:lineRule="exact"/>
              <w:jc w:val="center"/>
              <w:rPr>
                <w:rFonts w:ascii="標楷體" w:eastAsia="標楷體" w:hAnsi="標楷體"/>
                <w:b/>
                <w:szCs w:val="24"/>
              </w:rPr>
            </w:pPr>
            <w:bookmarkStart w:id="0" w:name="_GoBack"/>
            <w:bookmarkEnd w:id="0"/>
            <w:r w:rsidRPr="00D23CD7">
              <w:rPr>
                <w:rFonts w:ascii="標楷體" w:eastAsia="標楷體" w:hAnsi="標楷體" w:hint="eastAsia"/>
                <w:b/>
                <w:sz w:val="32"/>
                <w:szCs w:val="24"/>
              </w:rPr>
              <w:t>一</w:t>
            </w:r>
            <w:r w:rsidRPr="00D23CD7">
              <w:rPr>
                <w:rFonts w:ascii="標楷體" w:eastAsia="標楷體" w:hAnsi="標楷體"/>
                <w:b/>
                <w:sz w:val="32"/>
                <w:szCs w:val="24"/>
              </w:rPr>
              <w:t>、</w:t>
            </w:r>
            <w:r w:rsidR="0004081D" w:rsidRPr="00D23CD7">
              <w:rPr>
                <w:rFonts w:ascii="標楷體" w:eastAsia="標楷體" w:hAnsi="標楷體" w:hint="eastAsia"/>
                <w:b/>
                <w:sz w:val="32"/>
                <w:szCs w:val="24"/>
              </w:rPr>
              <w:t>桃</w:t>
            </w:r>
            <w:r w:rsidR="0004081D" w:rsidRPr="00D23CD7">
              <w:rPr>
                <w:rFonts w:ascii="標楷體" w:eastAsia="標楷體" w:hAnsi="標楷體"/>
                <w:b/>
                <w:sz w:val="32"/>
                <w:szCs w:val="24"/>
              </w:rPr>
              <w:t>園</w:t>
            </w:r>
            <w:r w:rsidR="0004081D" w:rsidRPr="00D23CD7">
              <w:rPr>
                <w:rFonts w:ascii="標楷體" w:eastAsia="標楷體" w:hAnsi="標楷體" w:hint="eastAsia"/>
                <w:b/>
                <w:sz w:val="32"/>
                <w:szCs w:val="24"/>
              </w:rPr>
              <w:t>市</w:t>
            </w:r>
            <w:r w:rsidR="00BB08B3">
              <w:rPr>
                <w:rFonts w:ascii="標楷體" w:eastAsia="標楷體" w:hAnsi="標楷體"/>
                <w:b/>
                <w:sz w:val="32"/>
                <w:szCs w:val="24"/>
              </w:rPr>
              <w:t>性別平</w:t>
            </w:r>
            <w:r w:rsidR="00BB08B3">
              <w:rPr>
                <w:rFonts w:ascii="標楷體" w:eastAsia="標楷體" w:hAnsi="標楷體" w:hint="eastAsia"/>
                <w:b/>
                <w:sz w:val="32"/>
                <w:szCs w:val="24"/>
              </w:rPr>
              <w:t>等</w:t>
            </w:r>
            <w:r w:rsidR="0004081D" w:rsidRPr="00D23CD7">
              <w:rPr>
                <w:rFonts w:ascii="標楷體" w:eastAsia="標楷體" w:hAnsi="標楷體"/>
                <w:b/>
                <w:sz w:val="32"/>
                <w:szCs w:val="24"/>
              </w:rPr>
              <w:t>政策方針</w:t>
            </w:r>
            <w:r w:rsidR="0004081D" w:rsidRPr="00D23CD7">
              <w:rPr>
                <w:rFonts w:ascii="標楷體" w:eastAsia="標楷體" w:hAnsi="標楷體" w:hint="eastAsia"/>
                <w:b/>
                <w:sz w:val="32"/>
                <w:szCs w:val="24"/>
              </w:rPr>
              <w:t>-就業、經濟與福利面向分工表</w:t>
            </w:r>
          </w:p>
        </w:tc>
      </w:tr>
      <w:tr w:rsidR="00D23CD7" w:rsidRPr="00D23CD7" w:rsidTr="001D3716">
        <w:trPr>
          <w:tblHeader/>
        </w:trPr>
        <w:tc>
          <w:tcPr>
            <w:tcW w:w="2127" w:type="dxa"/>
            <w:tcBorders>
              <w:top w:val="single" w:sz="12" w:space="0" w:color="auto"/>
              <w:left w:val="single" w:sz="12" w:space="0" w:color="auto"/>
            </w:tcBorders>
            <w:shd w:val="clear" w:color="auto" w:fill="auto"/>
            <w:vAlign w:val="center"/>
          </w:tcPr>
          <w:p w:rsidR="0004081D" w:rsidRPr="00D23CD7" w:rsidRDefault="0004081D" w:rsidP="00B007E3">
            <w:pPr>
              <w:spacing w:line="400" w:lineRule="exact"/>
              <w:jc w:val="center"/>
              <w:rPr>
                <w:rFonts w:ascii="標楷體" w:eastAsia="標楷體" w:hAnsi="標楷體"/>
                <w:b/>
                <w:szCs w:val="24"/>
              </w:rPr>
            </w:pPr>
            <w:r w:rsidRPr="00D23CD7">
              <w:rPr>
                <w:rFonts w:ascii="標楷體" w:eastAsia="標楷體" w:hAnsi="標楷體" w:hint="eastAsia"/>
                <w:b/>
                <w:sz w:val="28"/>
                <w:szCs w:val="24"/>
              </w:rPr>
              <w:t>政</w:t>
            </w:r>
            <w:r w:rsidRPr="00D23CD7">
              <w:rPr>
                <w:rFonts w:ascii="標楷體" w:eastAsia="標楷體" w:hAnsi="標楷體"/>
                <w:b/>
                <w:sz w:val="28"/>
                <w:szCs w:val="24"/>
              </w:rPr>
              <w:t>策內涵</w:t>
            </w:r>
          </w:p>
        </w:tc>
        <w:tc>
          <w:tcPr>
            <w:tcW w:w="12899" w:type="dxa"/>
            <w:gridSpan w:val="5"/>
            <w:tcBorders>
              <w:top w:val="single" w:sz="12" w:space="0" w:color="auto"/>
              <w:right w:val="single" w:sz="12" w:space="0" w:color="auto"/>
            </w:tcBorders>
            <w:shd w:val="clear" w:color="auto" w:fill="auto"/>
            <w:vAlign w:val="center"/>
          </w:tcPr>
          <w:p w:rsidR="0004081D" w:rsidRPr="00D23CD7" w:rsidRDefault="0004081D" w:rsidP="0059498E">
            <w:pPr>
              <w:pStyle w:val="Web"/>
              <w:snapToGrid w:val="0"/>
              <w:spacing w:before="0" w:beforeAutospacing="0" w:after="0" w:line="400" w:lineRule="exact"/>
              <w:rPr>
                <w:rFonts w:ascii="標楷體" w:eastAsia="標楷體" w:hAnsi="標楷體"/>
                <w:b/>
              </w:rPr>
            </w:pPr>
            <w:r w:rsidRPr="00191AB7">
              <w:rPr>
                <w:rFonts w:ascii="標楷體" w:eastAsia="標楷體" w:hAnsi="標楷體" w:hint="eastAsia"/>
                <w:sz w:val="28"/>
                <w:szCs w:val="28"/>
              </w:rPr>
              <w:t>1.</w:t>
            </w:r>
            <w:r w:rsidR="00896C8E" w:rsidRPr="004B39DB">
              <w:rPr>
                <w:rFonts w:ascii="標楷體" w:eastAsia="標楷體" w:hAnsi="標楷體" w:hint="eastAsia"/>
                <w:sz w:val="28"/>
                <w:szCs w:val="28"/>
              </w:rPr>
              <w:t>消除就業性別歧視，推動性別友善職場環境</w:t>
            </w:r>
            <w:r w:rsidRPr="004B39DB">
              <w:rPr>
                <w:rFonts w:ascii="標楷體" w:eastAsia="標楷體" w:hAnsi="標楷體" w:hint="eastAsia"/>
                <w:sz w:val="28"/>
                <w:szCs w:val="28"/>
              </w:rPr>
              <w:t>。2</w:t>
            </w:r>
            <w:r w:rsidRPr="004B39DB">
              <w:rPr>
                <w:rFonts w:ascii="標楷體" w:eastAsia="標楷體" w:hAnsi="標楷體"/>
                <w:sz w:val="28"/>
                <w:szCs w:val="28"/>
              </w:rPr>
              <w:t>.</w:t>
            </w:r>
            <w:r w:rsidR="00896C8E" w:rsidRPr="004B39DB">
              <w:rPr>
                <w:rFonts w:ascii="標楷體" w:eastAsia="標楷體" w:hAnsi="標楷體" w:hint="eastAsia"/>
                <w:sz w:val="28"/>
                <w:szCs w:val="28"/>
              </w:rPr>
              <w:t>造婦女參與經濟發展及就業促進之更多參與機會。</w:t>
            </w:r>
            <w:r w:rsidRPr="004B39DB">
              <w:rPr>
                <w:rFonts w:ascii="標楷體" w:eastAsia="標楷體" w:hAnsi="標楷體" w:hint="eastAsia"/>
                <w:sz w:val="28"/>
                <w:szCs w:val="28"/>
              </w:rPr>
              <w:t>3</w:t>
            </w:r>
            <w:r w:rsidRPr="004B39DB">
              <w:rPr>
                <w:rFonts w:ascii="標楷體" w:eastAsia="標楷體" w:hAnsi="標楷體"/>
                <w:sz w:val="28"/>
                <w:szCs w:val="28"/>
              </w:rPr>
              <w:t>.</w:t>
            </w:r>
            <w:r w:rsidRPr="004B39DB">
              <w:rPr>
                <w:rFonts w:ascii="標楷體" w:eastAsia="標楷體" w:hAnsi="標楷體" w:hint="eastAsia"/>
                <w:sz w:val="28"/>
                <w:szCs w:val="28"/>
              </w:rPr>
              <w:t>厚植婦女人力資本，提升婦女職能發展，回應多元職訓需求，達成訓用合一，並促進二度就業婦女重回職場。4.</w:t>
            </w:r>
            <w:r w:rsidR="00896C8E" w:rsidRPr="004B39DB">
              <w:rPr>
                <w:rFonts w:ascii="標楷體" w:eastAsia="標楷體" w:hAnsi="標楷體" w:hint="eastAsia"/>
                <w:sz w:val="28"/>
                <w:szCs w:val="28"/>
              </w:rPr>
              <w:t>提供就業與福利系統整合式服務窗口，協助婦女排除多重就業障礙。</w:t>
            </w:r>
            <w:r w:rsidRPr="004B39DB">
              <w:rPr>
                <w:rFonts w:ascii="標楷體" w:eastAsia="標楷體" w:hAnsi="標楷體" w:hint="eastAsia"/>
                <w:sz w:val="28"/>
                <w:szCs w:val="28"/>
              </w:rPr>
              <w:t>5</w:t>
            </w:r>
            <w:r w:rsidRPr="004B39DB">
              <w:rPr>
                <w:rFonts w:ascii="標楷體" w:eastAsia="標楷體" w:hAnsi="標楷體"/>
                <w:sz w:val="28"/>
                <w:szCs w:val="28"/>
              </w:rPr>
              <w:t>.</w:t>
            </w:r>
            <w:r w:rsidR="00896C8E" w:rsidRPr="004B39DB">
              <w:rPr>
                <w:rFonts w:ascii="標楷體" w:eastAsia="標楷體" w:hAnsi="標楷體" w:hint="eastAsia"/>
                <w:sz w:val="28"/>
                <w:szCs w:val="28"/>
              </w:rPr>
              <w:t>結合照顧支持服務體系，促使家庭主要照顧者在工作與家庭間之平衡。</w:t>
            </w:r>
            <w:r w:rsidRPr="004B39DB">
              <w:rPr>
                <w:rFonts w:ascii="標楷體" w:eastAsia="標楷體" w:hAnsi="標楷體" w:hint="eastAsia"/>
                <w:sz w:val="28"/>
                <w:szCs w:val="28"/>
              </w:rPr>
              <w:t>6.</w:t>
            </w:r>
            <w:r w:rsidR="00896C8E" w:rsidRPr="004B39DB">
              <w:rPr>
                <w:rFonts w:ascii="標楷體" w:eastAsia="標楷體" w:hAnsi="標楷體" w:hint="eastAsia"/>
                <w:sz w:val="28"/>
                <w:szCs w:val="28"/>
              </w:rPr>
              <w:t>推動新住民、原住民族、青少年、中高齡婦女之就業支持服務。</w:t>
            </w:r>
          </w:p>
        </w:tc>
      </w:tr>
      <w:tr w:rsidR="00D23CD7" w:rsidRPr="00D23CD7" w:rsidTr="001D3716">
        <w:trPr>
          <w:tblHeader/>
        </w:trPr>
        <w:tc>
          <w:tcPr>
            <w:tcW w:w="2127" w:type="dxa"/>
            <w:tcBorders>
              <w:top w:val="single" w:sz="12" w:space="0" w:color="auto"/>
              <w:left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政策方針</w:t>
            </w:r>
          </w:p>
        </w:tc>
        <w:tc>
          <w:tcPr>
            <w:tcW w:w="1134"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辦理機關</w:t>
            </w:r>
          </w:p>
        </w:tc>
        <w:tc>
          <w:tcPr>
            <w:tcW w:w="851" w:type="dxa"/>
            <w:tcBorders>
              <w:top w:val="single" w:sz="12" w:space="0" w:color="auto"/>
            </w:tcBorders>
            <w:shd w:val="clear" w:color="auto" w:fill="auto"/>
            <w:vAlign w:val="center"/>
          </w:tcPr>
          <w:p w:rsidR="00CA7355" w:rsidRPr="00D23CD7" w:rsidRDefault="00CA7355" w:rsidP="00CA7355">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期程</w:t>
            </w:r>
          </w:p>
        </w:tc>
        <w:tc>
          <w:tcPr>
            <w:tcW w:w="3685" w:type="dxa"/>
            <w:tcBorders>
              <w:top w:val="single" w:sz="12" w:space="0" w:color="auto"/>
            </w:tcBorders>
            <w:shd w:val="clear" w:color="auto" w:fill="auto"/>
            <w:vAlign w:val="center"/>
          </w:tcPr>
          <w:p w:rsidR="0098015D" w:rsidRPr="00D23CD7" w:rsidRDefault="0098015D" w:rsidP="0098015D">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105年</w:t>
            </w:r>
            <w:r w:rsidR="00896C8E">
              <w:rPr>
                <w:rFonts w:ascii="標楷體" w:eastAsia="標楷體" w:hAnsi="標楷體" w:hint="eastAsia"/>
                <w:b/>
                <w:sz w:val="28"/>
                <w:szCs w:val="24"/>
              </w:rPr>
              <w:t>辦理成果</w:t>
            </w:r>
          </w:p>
          <w:p w:rsidR="00CA7355" w:rsidRPr="00D23CD7" w:rsidRDefault="00296607" w:rsidP="0098015D">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 xml:space="preserve"> (含預算執行數及率%)</w:t>
            </w:r>
          </w:p>
        </w:tc>
        <w:tc>
          <w:tcPr>
            <w:tcW w:w="3686" w:type="dxa"/>
            <w:tcBorders>
              <w:top w:val="single" w:sz="12" w:space="0" w:color="auto"/>
              <w:right w:val="single" w:sz="8" w:space="0" w:color="auto"/>
            </w:tcBorders>
            <w:shd w:val="clear" w:color="auto" w:fill="auto"/>
          </w:tcPr>
          <w:p w:rsidR="0098015D" w:rsidRPr="00D23CD7" w:rsidRDefault="00896C8E" w:rsidP="0098015D">
            <w:pPr>
              <w:spacing w:line="400" w:lineRule="exact"/>
              <w:jc w:val="center"/>
              <w:rPr>
                <w:rFonts w:ascii="標楷體" w:eastAsia="標楷體" w:hAnsi="標楷體"/>
                <w:b/>
                <w:sz w:val="28"/>
                <w:szCs w:val="24"/>
              </w:rPr>
            </w:pPr>
            <w:r>
              <w:rPr>
                <w:rFonts w:ascii="標楷體" w:eastAsia="標楷體" w:hAnsi="標楷體" w:hint="eastAsia"/>
                <w:b/>
                <w:sz w:val="28"/>
                <w:szCs w:val="24"/>
              </w:rPr>
              <w:t>106年工作內容</w:t>
            </w:r>
          </w:p>
          <w:p w:rsidR="00CA7355" w:rsidRPr="00D23CD7" w:rsidRDefault="00296607" w:rsidP="0098015D">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(含預算，單位：元)</w:t>
            </w:r>
          </w:p>
        </w:tc>
        <w:tc>
          <w:tcPr>
            <w:tcW w:w="3543" w:type="dxa"/>
            <w:tcBorders>
              <w:top w:val="single" w:sz="12" w:space="0" w:color="auto"/>
              <w:left w:val="single" w:sz="8" w:space="0" w:color="auto"/>
              <w:right w:val="single" w:sz="12" w:space="0" w:color="auto"/>
            </w:tcBorders>
          </w:tcPr>
          <w:p w:rsidR="0098015D" w:rsidRPr="00D23CD7" w:rsidRDefault="0098015D" w:rsidP="0098015D">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106年</w:t>
            </w:r>
            <w:r w:rsidR="00896C8E">
              <w:rPr>
                <w:rFonts w:ascii="標楷體" w:eastAsia="標楷體" w:hAnsi="標楷體" w:hint="eastAsia"/>
                <w:b/>
                <w:sz w:val="28"/>
                <w:szCs w:val="24"/>
              </w:rPr>
              <w:t>1-5月辦理成果</w:t>
            </w:r>
          </w:p>
          <w:p w:rsidR="00CA7355" w:rsidRPr="00D23CD7" w:rsidRDefault="00296607" w:rsidP="0098015D">
            <w:pPr>
              <w:spacing w:line="400" w:lineRule="exact"/>
              <w:jc w:val="center"/>
              <w:rPr>
                <w:rFonts w:ascii="標楷體" w:eastAsia="標楷體" w:hAnsi="標楷體"/>
                <w:b/>
                <w:sz w:val="28"/>
                <w:szCs w:val="24"/>
              </w:rPr>
            </w:pPr>
            <w:r w:rsidRPr="00D23CD7">
              <w:rPr>
                <w:rFonts w:ascii="標楷體" w:eastAsia="標楷體" w:hAnsi="標楷體" w:hint="eastAsia"/>
                <w:b/>
                <w:sz w:val="28"/>
                <w:szCs w:val="24"/>
              </w:rPr>
              <w:t>(含預算執行數及率%)</w:t>
            </w:r>
          </w:p>
        </w:tc>
      </w:tr>
      <w:tr w:rsidR="00FF246E" w:rsidRPr="004B39DB" w:rsidTr="001D3716">
        <w:trPr>
          <w:trHeight w:val="1078"/>
        </w:trPr>
        <w:tc>
          <w:tcPr>
            <w:tcW w:w="2127" w:type="dxa"/>
            <w:tcBorders>
              <w:left w:val="single" w:sz="12" w:space="0" w:color="auto"/>
            </w:tcBorders>
            <w:shd w:val="clear" w:color="auto" w:fill="auto"/>
          </w:tcPr>
          <w:p w:rsidR="00FF246E" w:rsidRPr="004B39DB" w:rsidRDefault="00FF246E" w:rsidP="00382945">
            <w:pPr>
              <w:pStyle w:val="ab"/>
              <w:widowControl/>
              <w:numPr>
                <w:ilvl w:val="0"/>
                <w:numId w:val="6"/>
              </w:numPr>
              <w:ind w:leftChars="0" w:left="482" w:hanging="482"/>
              <w:rPr>
                <w:rFonts w:ascii="標楷體" w:eastAsia="標楷體" w:hAnsi="標楷體" w:cs="新細明體"/>
                <w:bCs/>
                <w:color w:val="000000"/>
                <w:kern w:val="0"/>
                <w:sz w:val="28"/>
                <w:szCs w:val="28"/>
              </w:rPr>
            </w:pPr>
            <w:proofErr w:type="spellStart"/>
            <w:r w:rsidRPr="004B39DB">
              <w:rPr>
                <w:rFonts w:ascii="標楷體" w:eastAsia="標楷體" w:hAnsi="標楷體" w:cs="新細明體" w:hint="eastAsia"/>
                <w:bCs/>
                <w:color w:val="000000"/>
                <w:kern w:val="0"/>
                <w:sz w:val="28"/>
                <w:szCs w:val="28"/>
              </w:rPr>
              <w:t>促進不同婦女族群，諸如：青少女、原住民族婦女、</w:t>
            </w:r>
            <w:r w:rsidRPr="004B39DB">
              <w:rPr>
                <w:rFonts w:ascii="標楷體" w:eastAsia="標楷體" w:hAnsi="標楷體" w:cs="新細明體" w:hint="eastAsia"/>
                <w:bCs/>
                <w:color w:val="0D0D0D" w:themeColor="text1" w:themeTint="F2"/>
                <w:kern w:val="0"/>
                <w:sz w:val="28"/>
                <w:szCs w:val="28"/>
              </w:rPr>
              <w:t>新住民婦</w:t>
            </w:r>
            <w:r w:rsidRPr="004B39DB">
              <w:rPr>
                <w:rFonts w:ascii="標楷體" w:eastAsia="標楷體" w:hAnsi="標楷體" w:cs="新細明體" w:hint="eastAsia"/>
                <w:bCs/>
                <w:color w:val="000000"/>
                <w:kern w:val="0"/>
                <w:sz w:val="28"/>
                <w:szCs w:val="28"/>
              </w:rPr>
              <w:t>女等，參與政府就業促進或經濟發展相關委員會，政策規劃納入婦女需求</w:t>
            </w:r>
            <w:proofErr w:type="spellEnd"/>
            <w:r w:rsidRPr="004B39DB">
              <w:rPr>
                <w:rFonts w:ascii="標楷體" w:eastAsia="標楷體" w:hAnsi="標楷體" w:cs="新細明體" w:hint="eastAsia"/>
                <w:bCs/>
                <w:color w:val="000000"/>
                <w:kern w:val="0"/>
                <w:sz w:val="28"/>
                <w:szCs w:val="28"/>
              </w:rPr>
              <w:t>。</w:t>
            </w:r>
          </w:p>
          <w:p w:rsidR="00FF246E" w:rsidRPr="00EE11DB" w:rsidRDefault="00FF246E" w:rsidP="0059498E">
            <w:pPr>
              <w:widowControl/>
              <w:spacing w:line="400" w:lineRule="exact"/>
              <w:jc w:val="both"/>
              <w:rPr>
                <w:rFonts w:ascii="標楷體" w:eastAsia="標楷體" w:hAnsi="標楷體" w:cs="新細明體"/>
                <w:bCs/>
                <w:color w:val="000000"/>
                <w:kern w:val="0"/>
                <w:szCs w:val="24"/>
              </w:rPr>
            </w:pPr>
            <w:r w:rsidRPr="00EE11DB">
              <w:rPr>
                <w:rFonts w:ascii="標楷體" w:eastAsia="標楷體" w:hAnsi="標楷體" w:cs="新細明體" w:hint="eastAsia"/>
                <w:bCs/>
                <w:color w:val="000000"/>
                <w:kern w:val="0"/>
                <w:szCs w:val="24"/>
                <w:u w:val="single"/>
              </w:rPr>
              <w:t>方針重點</w:t>
            </w:r>
            <w:r w:rsidRPr="00EE11DB">
              <w:rPr>
                <w:rFonts w:ascii="標楷體" w:eastAsia="標楷體" w:hAnsi="標楷體" w:cs="新細明體" w:hint="eastAsia"/>
                <w:bCs/>
                <w:color w:val="000000"/>
                <w:kern w:val="0"/>
                <w:szCs w:val="24"/>
              </w:rPr>
              <w:t>：</w:t>
            </w:r>
          </w:p>
          <w:p w:rsidR="00FF246E" w:rsidRPr="00EE11DB" w:rsidRDefault="00FF246E" w:rsidP="0059498E">
            <w:pPr>
              <w:widowControl/>
              <w:spacing w:line="400" w:lineRule="exact"/>
              <w:jc w:val="both"/>
              <w:rPr>
                <w:rFonts w:ascii="標楷體" w:eastAsia="標楷體" w:hAnsi="標楷體" w:cs="新細明體"/>
                <w:bCs/>
                <w:color w:val="000000"/>
                <w:kern w:val="0"/>
                <w:szCs w:val="24"/>
                <w:u w:val="single"/>
              </w:rPr>
            </w:pPr>
            <w:r w:rsidRPr="00EE11DB">
              <w:rPr>
                <w:rFonts w:ascii="標楷體" w:eastAsia="標楷體" w:hAnsi="標楷體" w:cs="新細明體" w:hint="eastAsia"/>
                <w:bCs/>
                <w:color w:val="000000"/>
                <w:kern w:val="0"/>
                <w:szCs w:val="24"/>
              </w:rPr>
              <w:lastRenderedPageBreak/>
              <w:t>有關就業、發展等決策委員會性別</w:t>
            </w:r>
            <w:proofErr w:type="gramStart"/>
            <w:r w:rsidRPr="00EE11DB">
              <w:rPr>
                <w:rFonts w:ascii="標楷體" w:eastAsia="標楷體" w:hAnsi="標楷體" w:cs="新細明體" w:hint="eastAsia"/>
                <w:bCs/>
                <w:color w:val="000000"/>
                <w:kern w:val="0"/>
                <w:szCs w:val="24"/>
              </w:rPr>
              <w:t>組成均應符合</w:t>
            </w:r>
            <w:proofErr w:type="gramEnd"/>
            <w:r w:rsidRPr="00EE11DB">
              <w:rPr>
                <w:rFonts w:ascii="標楷體" w:eastAsia="標楷體" w:hAnsi="標楷體" w:cs="新細明體" w:hint="eastAsia"/>
                <w:bCs/>
                <w:color w:val="000000"/>
                <w:kern w:val="0"/>
                <w:szCs w:val="24"/>
              </w:rPr>
              <w:t>任</w:t>
            </w:r>
            <w:proofErr w:type="gramStart"/>
            <w:r w:rsidRPr="00EE11DB">
              <w:rPr>
                <w:rFonts w:ascii="標楷體" w:eastAsia="標楷體" w:hAnsi="標楷體" w:cs="新細明體" w:hint="eastAsia"/>
                <w:bCs/>
                <w:color w:val="000000"/>
                <w:kern w:val="0"/>
                <w:szCs w:val="24"/>
              </w:rPr>
              <w:t>一</w:t>
            </w:r>
            <w:proofErr w:type="gramEnd"/>
            <w:r w:rsidRPr="00EE11DB">
              <w:rPr>
                <w:rFonts w:ascii="標楷體" w:eastAsia="標楷體" w:hAnsi="標楷體" w:cs="新細明體" w:hint="eastAsia"/>
                <w:bCs/>
                <w:color w:val="000000"/>
                <w:kern w:val="0"/>
                <w:szCs w:val="24"/>
              </w:rPr>
              <w:t>性別不得少於三分之一外，另應考量不同族群、偏遠地區等因素，可以列席方式邀請參與決策外，亦可輔以相關性別調查研究為政策規劃之依據。</w:t>
            </w:r>
          </w:p>
        </w:tc>
        <w:tc>
          <w:tcPr>
            <w:tcW w:w="1134" w:type="dxa"/>
            <w:shd w:val="clear" w:color="auto" w:fill="auto"/>
          </w:tcPr>
          <w:p w:rsidR="00FF246E" w:rsidRPr="004B39DB" w:rsidRDefault="00FF246E" w:rsidP="00EF7C39">
            <w:pPr>
              <w:spacing w:line="400" w:lineRule="exact"/>
              <w:jc w:val="both"/>
              <w:rPr>
                <w:rFonts w:ascii="標楷體" w:eastAsia="標楷體" w:hAnsi="標楷體"/>
                <w:sz w:val="28"/>
                <w:szCs w:val="28"/>
              </w:rPr>
            </w:pPr>
            <w:r w:rsidRPr="004B39DB">
              <w:rPr>
                <w:rFonts w:ascii="標楷體" w:eastAsia="標楷體" w:hAnsi="標楷體" w:hint="eastAsia"/>
                <w:sz w:val="28"/>
                <w:szCs w:val="28"/>
              </w:rPr>
              <w:lastRenderedPageBreak/>
              <w:t>經濟發展局</w:t>
            </w:r>
          </w:p>
        </w:tc>
        <w:tc>
          <w:tcPr>
            <w:tcW w:w="851" w:type="dxa"/>
            <w:shd w:val="clear" w:color="auto" w:fill="auto"/>
          </w:tcPr>
          <w:p w:rsidR="00FF246E" w:rsidRPr="00AD343C" w:rsidRDefault="00FF246E" w:rsidP="00EF7C39">
            <w:pPr>
              <w:spacing w:line="400" w:lineRule="exact"/>
              <w:rPr>
                <w:rFonts w:ascii="標楷體" w:eastAsia="標楷體" w:hAnsi="標楷體"/>
                <w:szCs w:val="24"/>
              </w:rPr>
            </w:pPr>
            <w:r w:rsidRPr="00AD343C">
              <w:rPr>
                <w:rFonts w:ascii="標楷體" w:eastAsia="標楷體" w:hAnsi="標楷體" w:hint="eastAsia"/>
                <w:szCs w:val="24"/>
              </w:rPr>
              <w:t>短程計畫</w:t>
            </w:r>
          </w:p>
          <w:p w:rsidR="00FF246E" w:rsidRPr="00AD343C" w:rsidRDefault="00FF246E" w:rsidP="00EF7C39">
            <w:pPr>
              <w:spacing w:line="400" w:lineRule="exact"/>
              <w:jc w:val="both"/>
              <w:rPr>
                <w:rFonts w:ascii="標楷體" w:eastAsia="標楷體" w:hAnsi="標楷體"/>
                <w:szCs w:val="24"/>
              </w:rPr>
            </w:pPr>
            <w:r w:rsidRPr="00AD343C">
              <w:rPr>
                <w:rFonts w:ascii="標楷體" w:eastAsia="標楷體" w:hAnsi="標楷體" w:hint="eastAsia"/>
                <w:szCs w:val="24"/>
              </w:rPr>
              <w:t>(1-2年)</w:t>
            </w:r>
          </w:p>
          <w:p w:rsidR="00FF246E" w:rsidRPr="004B39DB" w:rsidRDefault="00FF246E" w:rsidP="00EF7C39">
            <w:pPr>
              <w:spacing w:line="400" w:lineRule="exact"/>
              <w:jc w:val="both"/>
              <w:rPr>
                <w:rFonts w:ascii="標楷體" w:eastAsia="標楷體" w:hAnsi="標楷體"/>
                <w:sz w:val="28"/>
                <w:szCs w:val="28"/>
              </w:rPr>
            </w:pPr>
          </w:p>
        </w:tc>
        <w:tc>
          <w:tcPr>
            <w:tcW w:w="3685" w:type="dxa"/>
            <w:shd w:val="clear" w:color="auto" w:fill="auto"/>
          </w:tcPr>
          <w:p w:rsidR="00FF246E" w:rsidRPr="00AD343C" w:rsidRDefault="00FF246E" w:rsidP="00EF7C39">
            <w:pPr>
              <w:spacing w:line="400" w:lineRule="exact"/>
              <w:rPr>
                <w:rFonts w:ascii="標楷體" w:eastAsia="標楷體" w:hAnsi="標楷體"/>
                <w:szCs w:val="24"/>
              </w:rPr>
            </w:pPr>
            <w:r w:rsidRPr="00AD343C">
              <w:rPr>
                <w:rFonts w:ascii="標楷體" w:eastAsia="標楷體" w:hAnsi="標楷體" w:hint="eastAsia"/>
                <w:szCs w:val="24"/>
              </w:rPr>
              <w:t>(105年預算執行數及率； 0元，0%)</w:t>
            </w:r>
          </w:p>
          <w:p w:rsidR="00FF246E" w:rsidRPr="00AD343C" w:rsidRDefault="00FF246E" w:rsidP="00EF7C39">
            <w:pPr>
              <w:spacing w:line="400" w:lineRule="exact"/>
              <w:rPr>
                <w:rFonts w:ascii="標楷體" w:eastAsia="標楷體" w:hAnsi="標楷體"/>
                <w:szCs w:val="24"/>
              </w:rPr>
            </w:pPr>
            <w:r w:rsidRPr="00AD343C">
              <w:rPr>
                <w:rFonts w:ascii="標楷體" w:eastAsia="標楷體" w:hAnsi="標楷體" w:hint="eastAsia"/>
                <w:szCs w:val="24"/>
              </w:rPr>
              <w:t>有關本局相關委員會組織成員之性別比例改善情形，分述如下：</w:t>
            </w:r>
          </w:p>
          <w:p w:rsidR="00FF246E" w:rsidRDefault="00FF246E" w:rsidP="00382945">
            <w:pPr>
              <w:numPr>
                <w:ilvl w:val="0"/>
                <w:numId w:val="7"/>
              </w:numPr>
              <w:spacing w:line="400" w:lineRule="exact"/>
              <w:ind w:left="255" w:hanging="255"/>
              <w:jc w:val="both"/>
              <w:rPr>
                <w:rFonts w:ascii="標楷體" w:eastAsia="標楷體" w:hAnsi="標楷體"/>
                <w:szCs w:val="24"/>
                <w:lang w:val="x-none" w:eastAsia="x-none"/>
              </w:rPr>
            </w:pPr>
            <w:r w:rsidRPr="00AD343C">
              <w:rPr>
                <w:rFonts w:ascii="標楷體" w:eastAsia="標楷體" w:hAnsi="標楷體" w:hint="eastAsia"/>
                <w:szCs w:val="24"/>
                <w:lang w:val="x-none" w:eastAsia="x-none"/>
              </w:rPr>
              <w:t>桃園市產業園區開發管理基金管理會設置要點已於104年12月25日完成訂定公布，共計11名委員，內聘男性委員6人，女性委員5人，無外聘委員，已達性別比例規定。</w:t>
            </w:r>
          </w:p>
          <w:p w:rsidR="00FF246E" w:rsidRDefault="00FF246E" w:rsidP="00382945">
            <w:pPr>
              <w:numPr>
                <w:ilvl w:val="0"/>
                <w:numId w:val="7"/>
              </w:numPr>
              <w:spacing w:line="400" w:lineRule="exact"/>
              <w:ind w:left="255" w:hanging="255"/>
              <w:jc w:val="both"/>
              <w:rPr>
                <w:rFonts w:ascii="標楷體" w:eastAsia="標楷體" w:hAnsi="標楷體"/>
                <w:szCs w:val="24"/>
                <w:lang w:val="x-none" w:eastAsia="x-none"/>
              </w:rPr>
            </w:pPr>
            <w:proofErr w:type="spellStart"/>
            <w:r w:rsidRPr="00FF246E">
              <w:rPr>
                <w:rFonts w:ascii="標楷體" w:eastAsia="標楷體" w:hAnsi="標楷體" w:hint="eastAsia"/>
                <w:szCs w:val="24"/>
                <w:lang w:val="x-none" w:eastAsia="x-none"/>
              </w:rPr>
              <w:t>桃園市獎勵民間投資審議委員會持續適用中，</w:t>
            </w:r>
            <w:r w:rsidRPr="00FF246E">
              <w:rPr>
                <w:rFonts w:ascii="標楷體" w:eastAsia="標楷體" w:hAnsi="標楷體" w:hint="eastAsia"/>
                <w:szCs w:val="24"/>
                <w:lang w:val="x-none"/>
              </w:rPr>
              <w:t>目前尚未達到可召開會議之申請案件數量</w:t>
            </w:r>
            <w:proofErr w:type="spellEnd"/>
            <w:r w:rsidRPr="00FF246E">
              <w:rPr>
                <w:rFonts w:ascii="標楷體" w:eastAsia="標楷體" w:hAnsi="標楷體" w:hint="eastAsia"/>
                <w:szCs w:val="24"/>
                <w:lang w:val="x-none" w:eastAsia="x-none"/>
              </w:rPr>
              <w:t>，共計11名委員，當然委員已有</w:t>
            </w:r>
            <w:r w:rsidRPr="00FF246E">
              <w:rPr>
                <w:rFonts w:ascii="標楷體" w:eastAsia="標楷體" w:hAnsi="標楷體" w:hint="eastAsia"/>
                <w:szCs w:val="24"/>
                <w:lang w:val="x-none" w:eastAsia="x-none"/>
              </w:rPr>
              <w:lastRenderedPageBreak/>
              <w:t>3名女性(</w:t>
            </w:r>
            <w:proofErr w:type="spellStart"/>
            <w:r w:rsidRPr="00FF246E">
              <w:rPr>
                <w:rFonts w:ascii="標楷體" w:eastAsia="標楷體" w:hAnsi="標楷體" w:hint="eastAsia"/>
                <w:szCs w:val="24"/>
                <w:lang w:val="x-none" w:eastAsia="x-none"/>
              </w:rPr>
              <w:t>含主計處、法務局及財政局首長</w:t>
            </w:r>
            <w:proofErr w:type="spellEnd"/>
            <w:r w:rsidRPr="00FF246E">
              <w:rPr>
                <w:rFonts w:ascii="標楷體" w:eastAsia="標楷體" w:hAnsi="標楷體" w:hint="eastAsia"/>
                <w:szCs w:val="24"/>
                <w:lang w:val="x-none" w:eastAsia="x-none"/>
              </w:rPr>
              <w:t>)，另4名外聘民間委員，</w:t>
            </w:r>
            <w:r w:rsidRPr="00FF246E">
              <w:rPr>
                <w:rFonts w:ascii="標楷體" w:eastAsia="標楷體" w:hAnsi="標楷體" w:hint="eastAsia"/>
                <w:szCs w:val="24"/>
                <w:lang w:val="x-none"/>
              </w:rPr>
              <w:t>將</w:t>
            </w:r>
            <w:r w:rsidRPr="00FF246E">
              <w:rPr>
                <w:rFonts w:ascii="標楷體" w:eastAsia="標楷體" w:hAnsi="標楷體" w:hint="eastAsia"/>
                <w:szCs w:val="24"/>
                <w:lang w:val="x-none" w:eastAsia="x-none"/>
              </w:rPr>
              <w:t>於簽報外聘委員時陳請長官圈選至少1名女性，以達性別比例規定。</w:t>
            </w:r>
          </w:p>
          <w:p w:rsidR="00FF246E" w:rsidRDefault="00FF246E" w:rsidP="00382945">
            <w:pPr>
              <w:numPr>
                <w:ilvl w:val="0"/>
                <w:numId w:val="7"/>
              </w:numPr>
              <w:spacing w:line="400" w:lineRule="exact"/>
              <w:ind w:left="255" w:hanging="255"/>
              <w:jc w:val="both"/>
              <w:rPr>
                <w:rFonts w:ascii="標楷體" w:eastAsia="標楷體" w:hAnsi="標楷體"/>
                <w:szCs w:val="24"/>
                <w:lang w:val="x-none" w:eastAsia="x-none"/>
              </w:rPr>
            </w:pPr>
            <w:r w:rsidRPr="00FF246E">
              <w:rPr>
                <w:rFonts w:ascii="標楷體" w:eastAsia="標楷體" w:hAnsi="標楷體" w:hint="eastAsia"/>
                <w:szCs w:val="24"/>
                <w:lang w:val="x-none" w:eastAsia="x-none"/>
              </w:rPr>
              <w:t>桃園市蘆竹區、龜山區、中壢區及大園區海湖發電廠營運回饋金應用管理</w:t>
            </w:r>
            <w:proofErr w:type="gramStart"/>
            <w:r w:rsidRPr="00FF246E">
              <w:rPr>
                <w:rFonts w:ascii="標楷體" w:eastAsia="標楷體" w:hAnsi="標楷體" w:hint="eastAsia"/>
                <w:szCs w:val="24"/>
                <w:lang w:val="x-none" w:eastAsia="x-none"/>
              </w:rPr>
              <w:t>委員會均未達</w:t>
            </w:r>
            <w:proofErr w:type="gramEnd"/>
            <w:r w:rsidRPr="00FF246E">
              <w:rPr>
                <w:rFonts w:ascii="標楷體" w:eastAsia="標楷體" w:hAnsi="標楷體" w:hint="eastAsia"/>
                <w:szCs w:val="24"/>
                <w:lang w:val="x-none" w:eastAsia="x-none"/>
              </w:rPr>
              <w:t>任</w:t>
            </w:r>
            <w:proofErr w:type="gramStart"/>
            <w:r w:rsidRPr="00FF246E">
              <w:rPr>
                <w:rFonts w:ascii="標楷體" w:eastAsia="標楷體" w:hAnsi="標楷體" w:hint="eastAsia"/>
                <w:szCs w:val="24"/>
                <w:lang w:val="x-none" w:eastAsia="x-none"/>
              </w:rPr>
              <w:t>一</w:t>
            </w:r>
            <w:proofErr w:type="gramEnd"/>
            <w:r w:rsidRPr="00FF246E">
              <w:rPr>
                <w:rFonts w:ascii="標楷體" w:eastAsia="標楷體" w:hAnsi="標楷體" w:hint="eastAsia"/>
                <w:szCs w:val="24"/>
                <w:lang w:val="x-none" w:eastAsia="x-none"/>
              </w:rPr>
              <w:t>性別比例不得少於三分之一目標，原因為前述委員會外聘委員</w:t>
            </w:r>
            <w:r w:rsidRPr="00FF246E">
              <w:rPr>
                <w:rFonts w:ascii="標楷體" w:eastAsia="標楷體" w:hAnsi="標楷體" w:hint="eastAsia"/>
                <w:szCs w:val="24"/>
                <w:lang w:val="x-none"/>
              </w:rPr>
              <w:t>多</w:t>
            </w:r>
            <w:proofErr w:type="spellStart"/>
            <w:r w:rsidRPr="00FF246E">
              <w:rPr>
                <w:rFonts w:ascii="標楷體" w:eastAsia="標楷體" w:hAnsi="標楷體" w:hint="eastAsia"/>
                <w:szCs w:val="24"/>
                <w:lang w:val="x-none" w:eastAsia="x-none"/>
              </w:rPr>
              <w:t>為所在當地里長</w:t>
            </w:r>
            <w:r w:rsidRPr="00FF246E">
              <w:rPr>
                <w:rFonts w:ascii="標楷體" w:eastAsia="標楷體" w:hAnsi="標楷體" w:hint="eastAsia"/>
                <w:szCs w:val="24"/>
                <w:lang w:val="x-none"/>
              </w:rPr>
              <w:t>與民意代表</w:t>
            </w:r>
            <w:proofErr w:type="spellEnd"/>
            <w:r w:rsidRPr="00FF246E">
              <w:rPr>
                <w:rFonts w:ascii="標楷體" w:eastAsia="標楷體" w:hAnsi="標楷體" w:hint="eastAsia"/>
                <w:szCs w:val="24"/>
                <w:lang w:val="x-none" w:eastAsia="x-none"/>
              </w:rPr>
              <w:t>，</w:t>
            </w:r>
            <w:proofErr w:type="spellStart"/>
            <w:r w:rsidRPr="00FF246E">
              <w:rPr>
                <w:rFonts w:ascii="標楷體" w:eastAsia="標楷體" w:hAnsi="標楷體" w:hint="eastAsia"/>
                <w:szCs w:val="24"/>
                <w:lang w:val="x-none"/>
              </w:rPr>
              <w:t>經統計</w:t>
            </w:r>
            <w:proofErr w:type="gramStart"/>
            <w:r w:rsidRPr="00FF246E">
              <w:rPr>
                <w:rFonts w:ascii="標楷體" w:eastAsia="標楷體" w:hAnsi="標楷體" w:hint="eastAsia"/>
                <w:szCs w:val="24"/>
                <w:lang w:val="x-none"/>
              </w:rPr>
              <w:t>目前蘆</w:t>
            </w:r>
            <w:proofErr w:type="gramEnd"/>
            <w:r w:rsidRPr="00FF246E">
              <w:rPr>
                <w:rFonts w:ascii="標楷體" w:eastAsia="標楷體" w:hAnsi="標楷體" w:hint="eastAsia"/>
                <w:szCs w:val="24"/>
                <w:lang w:val="x-none"/>
              </w:rPr>
              <w:t>竹區、龜山區、中壢區及大園區之里長與民意代表組成為男性</w:t>
            </w:r>
            <w:proofErr w:type="spellEnd"/>
            <w:r w:rsidRPr="00FF246E">
              <w:rPr>
                <w:rFonts w:ascii="標楷體" w:eastAsia="標楷體" w:hAnsi="標楷體" w:hint="eastAsia"/>
                <w:szCs w:val="24"/>
                <w:lang w:val="x-none"/>
              </w:rPr>
              <w:t>156人</w:t>
            </w:r>
            <w:r w:rsidRPr="00FF246E">
              <w:rPr>
                <w:rFonts w:ascii="標楷體" w:eastAsia="標楷體" w:hAnsi="標楷體" w:hint="eastAsia"/>
                <w:szCs w:val="24"/>
                <w:lang w:val="x-none"/>
              </w:rPr>
              <w:lastRenderedPageBreak/>
              <w:t>(82.54%)，</w:t>
            </w:r>
            <w:proofErr w:type="spellStart"/>
            <w:r w:rsidRPr="00FF246E">
              <w:rPr>
                <w:rFonts w:ascii="標楷體" w:eastAsia="標楷體" w:hAnsi="標楷體" w:hint="eastAsia"/>
                <w:szCs w:val="24"/>
                <w:lang w:val="x-none"/>
              </w:rPr>
              <w:t>女性</w:t>
            </w:r>
            <w:proofErr w:type="spellEnd"/>
            <w:r w:rsidRPr="00FF246E">
              <w:rPr>
                <w:rFonts w:ascii="標楷體" w:eastAsia="標楷體" w:hAnsi="標楷體" w:hint="eastAsia"/>
                <w:szCs w:val="24"/>
                <w:lang w:val="x-none"/>
              </w:rPr>
              <w:t>33人(17.46%)，</w:t>
            </w:r>
            <w:proofErr w:type="spellStart"/>
            <w:r w:rsidRPr="00FF246E">
              <w:rPr>
                <w:rFonts w:ascii="標楷體" w:eastAsia="標楷體" w:hAnsi="標楷體" w:hint="eastAsia"/>
                <w:szCs w:val="24"/>
                <w:lang w:val="x-none"/>
              </w:rPr>
              <w:t>無法符合任</w:t>
            </w:r>
            <w:proofErr w:type="gramStart"/>
            <w:r w:rsidRPr="00FF246E">
              <w:rPr>
                <w:rFonts w:ascii="標楷體" w:eastAsia="標楷體" w:hAnsi="標楷體" w:hint="eastAsia"/>
                <w:szCs w:val="24"/>
                <w:lang w:val="x-none"/>
              </w:rPr>
              <w:t>一</w:t>
            </w:r>
            <w:proofErr w:type="gramEnd"/>
            <w:r w:rsidRPr="00FF246E">
              <w:rPr>
                <w:rFonts w:ascii="標楷體" w:eastAsia="標楷體" w:hAnsi="標楷體" w:hint="eastAsia"/>
                <w:szCs w:val="24"/>
                <w:lang w:val="x-none"/>
              </w:rPr>
              <w:t>性別</w:t>
            </w:r>
            <w:proofErr w:type="spellEnd"/>
            <w:r w:rsidRPr="00FF246E">
              <w:rPr>
                <w:rFonts w:ascii="標楷體" w:eastAsia="標楷體" w:hAnsi="標楷體" w:hint="eastAsia"/>
                <w:szCs w:val="24"/>
                <w:lang w:val="x-none"/>
              </w:rPr>
              <w:t>1/3以上</w:t>
            </w:r>
            <w:r w:rsidRPr="00FF246E">
              <w:rPr>
                <w:rFonts w:ascii="標楷體" w:eastAsia="標楷體" w:hAnsi="標楷體" w:hint="eastAsia"/>
                <w:szCs w:val="24"/>
                <w:lang w:val="x-none" w:eastAsia="x-none"/>
              </w:rPr>
              <w:t>。</w:t>
            </w:r>
          </w:p>
          <w:p w:rsidR="00FF246E" w:rsidRPr="00FF246E" w:rsidRDefault="00FF246E" w:rsidP="00382945">
            <w:pPr>
              <w:numPr>
                <w:ilvl w:val="0"/>
                <w:numId w:val="7"/>
              </w:numPr>
              <w:spacing w:line="400" w:lineRule="exact"/>
              <w:ind w:left="255" w:hanging="255"/>
              <w:jc w:val="both"/>
              <w:rPr>
                <w:rFonts w:ascii="標楷體" w:eastAsia="標楷體" w:hAnsi="標楷體"/>
                <w:szCs w:val="24"/>
                <w:lang w:val="x-none" w:eastAsia="x-none"/>
              </w:rPr>
            </w:pPr>
            <w:r w:rsidRPr="00FF246E">
              <w:rPr>
                <w:rFonts w:ascii="標楷體" w:eastAsia="標楷體" w:hAnsi="標楷體" w:hint="eastAsia"/>
                <w:kern w:val="0"/>
                <w:szCs w:val="24"/>
                <w:lang w:val="x-none" w:eastAsia="x-none"/>
              </w:rPr>
              <w:t>性別平等專責小組共計12名委員，男性6人(50%)，女性6人(50%)，</w:t>
            </w:r>
            <w:proofErr w:type="spellStart"/>
            <w:r w:rsidRPr="00FF246E">
              <w:rPr>
                <w:rFonts w:ascii="標楷體" w:eastAsia="標楷體" w:hAnsi="標楷體" w:hint="eastAsia"/>
                <w:kern w:val="0"/>
                <w:szCs w:val="24"/>
                <w:lang w:val="x-none" w:eastAsia="x-none"/>
              </w:rPr>
              <w:t>已達任一性別三分之一以上</w:t>
            </w:r>
            <w:proofErr w:type="spellEnd"/>
            <w:r w:rsidRPr="00FF246E">
              <w:rPr>
                <w:rFonts w:ascii="標楷體" w:eastAsia="標楷體" w:hAnsi="標楷體" w:hint="eastAsia"/>
                <w:kern w:val="0"/>
                <w:szCs w:val="24"/>
                <w:lang w:val="x-none" w:eastAsia="x-none"/>
              </w:rPr>
              <w:t>。</w:t>
            </w:r>
          </w:p>
        </w:tc>
        <w:tc>
          <w:tcPr>
            <w:tcW w:w="3686" w:type="dxa"/>
            <w:tcBorders>
              <w:right w:val="single" w:sz="8" w:space="0" w:color="auto"/>
            </w:tcBorders>
            <w:shd w:val="clear" w:color="auto" w:fill="auto"/>
          </w:tcPr>
          <w:p w:rsidR="00FF246E" w:rsidRPr="00D23CD7" w:rsidRDefault="00FF246E" w:rsidP="00EF7C39">
            <w:pPr>
              <w:spacing w:line="400" w:lineRule="exact"/>
              <w:rPr>
                <w:rFonts w:ascii="標楷體" w:eastAsia="標楷體" w:hAnsi="標楷體"/>
                <w:kern w:val="0"/>
                <w:szCs w:val="24"/>
              </w:rPr>
            </w:pPr>
            <w:r w:rsidRPr="00D23CD7">
              <w:rPr>
                <w:rFonts w:ascii="標楷體" w:eastAsia="標楷體" w:hAnsi="標楷體" w:hint="eastAsia"/>
                <w:kern w:val="0"/>
                <w:szCs w:val="24"/>
              </w:rPr>
              <w:lastRenderedPageBreak/>
              <w:t>(106年預算數：0元，決算數:0元)</w:t>
            </w:r>
          </w:p>
          <w:p w:rsidR="00FF246E" w:rsidRPr="004B39DB" w:rsidRDefault="00FF246E" w:rsidP="00EF7C39">
            <w:pPr>
              <w:spacing w:line="400" w:lineRule="exact"/>
              <w:rPr>
                <w:rFonts w:ascii="標楷體" w:eastAsia="標楷體" w:hAnsi="標楷體"/>
                <w:sz w:val="28"/>
                <w:szCs w:val="28"/>
                <w:lang w:val="x-none"/>
              </w:rPr>
            </w:pPr>
            <w:r w:rsidRPr="00D23CD7">
              <w:rPr>
                <w:rFonts w:ascii="標楷體" w:eastAsia="標楷體" w:hAnsi="標楷體" w:hint="eastAsia"/>
                <w:kern w:val="0"/>
                <w:szCs w:val="24"/>
              </w:rPr>
              <w:t>本局積極改善桃園市蘆竹區、龜山區、中壢區及大園區海湖發電廠營運</w:t>
            </w:r>
            <w:r w:rsidRPr="00AD343C">
              <w:rPr>
                <w:rFonts w:ascii="標楷體" w:eastAsia="標楷體" w:hAnsi="標楷體" w:hint="eastAsia"/>
                <w:szCs w:val="24"/>
              </w:rPr>
              <w:t>回饋</w:t>
            </w:r>
            <w:r w:rsidRPr="00D23CD7">
              <w:rPr>
                <w:rFonts w:ascii="標楷體" w:eastAsia="標楷體" w:hAnsi="標楷體" w:hint="eastAsia"/>
                <w:kern w:val="0"/>
                <w:szCs w:val="24"/>
              </w:rPr>
              <w:t>金應用管理委員會組織成員之性別比例，期能儘量符合目前母群體之性別比例，並持續將相關委員會組織成員之性別比例達成任一性別三分之一以上目標。</w:t>
            </w:r>
          </w:p>
        </w:tc>
        <w:tc>
          <w:tcPr>
            <w:tcW w:w="3543" w:type="dxa"/>
            <w:tcBorders>
              <w:left w:val="single" w:sz="8" w:space="0" w:color="auto"/>
              <w:right w:val="single" w:sz="12" w:space="0" w:color="auto"/>
            </w:tcBorders>
          </w:tcPr>
          <w:p w:rsidR="005207B9" w:rsidRPr="00901DCB" w:rsidRDefault="005207B9" w:rsidP="005207B9">
            <w:pPr>
              <w:rPr>
                <w:rFonts w:ascii="標楷體" w:eastAsia="標楷體" w:hAnsi="標楷體"/>
                <w:color w:val="FF0000"/>
                <w:szCs w:val="24"/>
              </w:rPr>
            </w:pPr>
            <w:r w:rsidRPr="00901DCB">
              <w:rPr>
                <w:rFonts w:ascii="標楷體" w:eastAsia="標楷體" w:hAnsi="標楷體" w:hint="eastAsia"/>
                <w:color w:val="FF0000"/>
                <w:szCs w:val="24"/>
              </w:rPr>
              <w:t>(106年預算執行數及率； 0元，0%)</w:t>
            </w:r>
          </w:p>
          <w:p w:rsidR="009A79EF" w:rsidRPr="00901DCB" w:rsidRDefault="009A79EF" w:rsidP="00382945">
            <w:pPr>
              <w:pStyle w:val="ab"/>
              <w:numPr>
                <w:ilvl w:val="0"/>
                <w:numId w:val="10"/>
              </w:numPr>
              <w:ind w:leftChars="0"/>
              <w:rPr>
                <w:rFonts w:ascii="標楷體" w:eastAsia="標楷體" w:hAnsi="標楷體"/>
                <w:color w:val="FF0000"/>
                <w:szCs w:val="24"/>
              </w:rPr>
            </w:pPr>
            <w:r w:rsidRPr="00901DCB">
              <w:rPr>
                <w:rFonts w:ascii="標楷體" w:eastAsia="標楷體" w:hAnsi="標楷體" w:hint="eastAsia"/>
                <w:color w:val="FF0000"/>
                <w:szCs w:val="24"/>
              </w:rPr>
              <w:t>本局所屬任務編組成員任一性別已達</w:t>
            </w:r>
            <w:r w:rsidRPr="00901DCB">
              <w:rPr>
                <w:rFonts w:ascii="標楷體" w:eastAsia="標楷體" w:hAnsi="標楷體" w:hint="eastAsia"/>
                <w:color w:val="FF0000"/>
                <w:szCs w:val="24"/>
                <w:lang w:eastAsia="zh-TW"/>
              </w:rPr>
              <w:t>1/3</w:t>
            </w:r>
            <w:r w:rsidRPr="00901DCB">
              <w:rPr>
                <w:rFonts w:ascii="標楷體" w:eastAsia="標楷體" w:hAnsi="標楷體" w:hint="eastAsia"/>
                <w:color w:val="FF0000"/>
                <w:szCs w:val="24"/>
              </w:rPr>
              <w:t>者</w:t>
            </w:r>
            <w:r w:rsidR="00944225" w:rsidRPr="00901DCB">
              <w:rPr>
                <w:rFonts w:ascii="標楷體" w:eastAsia="標楷體" w:hAnsi="標楷體" w:hint="eastAsia"/>
                <w:color w:val="FF0000"/>
                <w:szCs w:val="24"/>
              </w:rPr>
              <w:t>共</w:t>
            </w:r>
            <w:r w:rsidR="00944225" w:rsidRPr="00901DCB">
              <w:rPr>
                <w:rFonts w:ascii="標楷體" w:eastAsia="標楷體" w:hAnsi="標楷體" w:hint="eastAsia"/>
                <w:color w:val="FF0000"/>
                <w:szCs w:val="24"/>
                <w:lang w:eastAsia="zh-TW"/>
              </w:rPr>
              <w:t>4</w:t>
            </w:r>
            <w:r w:rsidR="00944225" w:rsidRPr="00901DCB">
              <w:rPr>
                <w:rFonts w:ascii="標楷體" w:eastAsia="標楷體" w:hAnsi="標楷體" w:hint="eastAsia"/>
                <w:color w:val="FF0000"/>
                <w:szCs w:val="24"/>
              </w:rPr>
              <w:t>個</w:t>
            </w:r>
            <w:r w:rsidRPr="00901DCB">
              <w:rPr>
                <w:rFonts w:ascii="標楷體" w:eastAsia="標楷體" w:hAnsi="標楷體" w:hint="eastAsia"/>
                <w:color w:val="FF0000"/>
                <w:szCs w:val="24"/>
              </w:rPr>
              <w:t>，如下：</w:t>
            </w:r>
          </w:p>
          <w:p w:rsidR="009A79EF" w:rsidRPr="00901DCB" w:rsidRDefault="009A79EF" w:rsidP="00382945">
            <w:pPr>
              <w:pStyle w:val="ab"/>
              <w:numPr>
                <w:ilvl w:val="0"/>
                <w:numId w:val="11"/>
              </w:numPr>
              <w:ind w:leftChars="0" w:left="766" w:hanging="482"/>
              <w:rPr>
                <w:rFonts w:ascii="標楷體" w:eastAsia="標楷體" w:hAnsi="標楷體"/>
                <w:color w:val="FF0000"/>
                <w:szCs w:val="24"/>
              </w:rPr>
            </w:pPr>
            <w:r w:rsidRPr="00901DCB">
              <w:rPr>
                <w:rFonts w:ascii="標楷體" w:eastAsia="標楷體" w:hAnsi="標楷體" w:hint="eastAsia"/>
                <w:color w:val="FF0000"/>
                <w:szCs w:val="24"/>
              </w:rPr>
              <w:t>考績暨</w:t>
            </w:r>
            <w:proofErr w:type="gramStart"/>
            <w:r w:rsidRPr="00901DCB">
              <w:rPr>
                <w:rFonts w:ascii="標楷體" w:eastAsia="標楷體" w:hAnsi="標楷體" w:hint="eastAsia"/>
                <w:color w:val="FF0000"/>
                <w:szCs w:val="24"/>
              </w:rPr>
              <w:t>甄</w:t>
            </w:r>
            <w:proofErr w:type="gramEnd"/>
            <w:r w:rsidRPr="00901DCB">
              <w:rPr>
                <w:rFonts w:ascii="標楷體" w:eastAsia="標楷體" w:hAnsi="標楷體" w:hint="eastAsia"/>
                <w:color w:val="FF0000"/>
                <w:szCs w:val="24"/>
              </w:rPr>
              <w:t>審委員會</w:t>
            </w:r>
            <w:r w:rsidR="009D7C5E" w:rsidRPr="00901DCB">
              <w:rPr>
                <w:rFonts w:ascii="標楷體" w:eastAsia="標楷體" w:hAnsi="標楷體" w:hint="eastAsia"/>
                <w:color w:val="FF0000"/>
                <w:szCs w:val="24"/>
                <w:lang w:eastAsia="zh-TW"/>
              </w:rPr>
              <w:t>4:5</w:t>
            </w:r>
            <w:r w:rsidR="00682AE2" w:rsidRPr="00901DCB">
              <w:rPr>
                <w:rFonts w:ascii="標楷體" w:eastAsia="標楷體" w:hAnsi="標楷體" w:hint="eastAsia"/>
                <w:color w:val="FF0000"/>
                <w:szCs w:val="24"/>
                <w:lang w:eastAsia="zh-TW"/>
              </w:rPr>
              <w:t>(</w:t>
            </w:r>
            <w:proofErr w:type="spellStart"/>
            <w:proofErr w:type="gramStart"/>
            <w:r w:rsidR="00682AE2" w:rsidRPr="00901DCB">
              <w:rPr>
                <w:rFonts w:ascii="標楷體" w:eastAsia="標楷體" w:hAnsi="標楷體" w:hint="eastAsia"/>
                <w:color w:val="FF0000"/>
                <w:szCs w:val="24"/>
                <w:lang w:eastAsia="zh-TW"/>
              </w:rPr>
              <w:t>內聘</w:t>
            </w:r>
            <w:proofErr w:type="gramEnd"/>
            <w:r w:rsidR="00682AE2" w:rsidRPr="00901DCB">
              <w:rPr>
                <w:rFonts w:ascii="標楷體" w:eastAsia="標楷體" w:hAnsi="標楷體" w:hint="eastAsia"/>
                <w:color w:val="FF0000"/>
                <w:szCs w:val="24"/>
                <w:lang w:eastAsia="zh-TW"/>
              </w:rPr>
              <w:t>：男</w:t>
            </w:r>
            <w:proofErr w:type="spellEnd"/>
            <w:r w:rsidR="00682AE2" w:rsidRPr="00901DCB">
              <w:rPr>
                <w:rFonts w:ascii="標楷體" w:eastAsia="標楷體" w:hAnsi="標楷體" w:hint="eastAsia"/>
                <w:color w:val="FF0000"/>
                <w:szCs w:val="24"/>
                <w:lang w:eastAsia="zh-TW"/>
              </w:rPr>
              <w:t>4</w:t>
            </w:r>
            <w:r w:rsidR="009D7C5E" w:rsidRPr="00901DCB">
              <w:rPr>
                <w:rFonts w:ascii="標楷體" w:eastAsia="標楷體" w:hAnsi="標楷體" w:hint="eastAsia"/>
                <w:color w:val="FF0000"/>
                <w:szCs w:val="24"/>
                <w:lang w:eastAsia="zh-TW"/>
              </w:rPr>
              <w:t>/</w:t>
            </w:r>
            <w:r w:rsidR="00682AE2" w:rsidRPr="00901DCB">
              <w:rPr>
                <w:rFonts w:ascii="標楷體" w:eastAsia="標楷體" w:hAnsi="標楷體" w:hint="eastAsia"/>
                <w:color w:val="FF0000"/>
                <w:szCs w:val="24"/>
                <w:lang w:eastAsia="zh-TW"/>
              </w:rPr>
              <w:t>女5；無外聘)。</w:t>
            </w:r>
          </w:p>
          <w:p w:rsidR="00944225" w:rsidRPr="00901DCB" w:rsidRDefault="009A79EF" w:rsidP="00382945">
            <w:pPr>
              <w:pStyle w:val="ab"/>
              <w:numPr>
                <w:ilvl w:val="0"/>
                <w:numId w:val="11"/>
              </w:numPr>
              <w:ind w:leftChars="0" w:left="766" w:hanging="482"/>
              <w:rPr>
                <w:rFonts w:ascii="標楷體" w:eastAsia="標楷體" w:hAnsi="標楷體"/>
                <w:color w:val="FF0000"/>
                <w:szCs w:val="24"/>
              </w:rPr>
            </w:pPr>
            <w:r w:rsidRPr="00901DCB">
              <w:rPr>
                <w:rFonts w:ascii="標楷體" w:eastAsia="標楷體" w:hAnsi="標楷體" w:hint="eastAsia"/>
                <w:color w:val="FF0000"/>
                <w:szCs w:val="24"/>
              </w:rPr>
              <w:t>性別平等專責小組</w:t>
            </w:r>
            <w:r w:rsidR="009D7C5E" w:rsidRPr="00901DCB">
              <w:rPr>
                <w:rFonts w:ascii="標楷體" w:eastAsia="標楷體" w:hAnsi="標楷體" w:hint="eastAsia"/>
                <w:color w:val="FF0000"/>
                <w:szCs w:val="24"/>
                <w:lang w:eastAsia="zh-TW"/>
              </w:rPr>
              <w:t>5:7</w:t>
            </w:r>
            <w:r w:rsidR="00682AE2" w:rsidRPr="00901DCB">
              <w:rPr>
                <w:rFonts w:ascii="標楷體" w:eastAsia="標楷體" w:hAnsi="標楷體" w:hint="eastAsia"/>
                <w:color w:val="FF0000"/>
                <w:szCs w:val="24"/>
                <w:lang w:eastAsia="zh-TW"/>
              </w:rPr>
              <w:t>(</w:t>
            </w:r>
            <w:proofErr w:type="spellStart"/>
            <w:proofErr w:type="gramStart"/>
            <w:r w:rsidR="00682AE2" w:rsidRPr="00901DCB">
              <w:rPr>
                <w:rFonts w:ascii="標楷體" w:eastAsia="標楷體" w:hAnsi="標楷體" w:hint="eastAsia"/>
                <w:color w:val="FF0000"/>
                <w:szCs w:val="24"/>
                <w:lang w:eastAsia="zh-TW"/>
              </w:rPr>
              <w:t>內聘</w:t>
            </w:r>
            <w:proofErr w:type="gramEnd"/>
            <w:r w:rsidR="00682AE2" w:rsidRPr="00901DCB">
              <w:rPr>
                <w:rFonts w:ascii="標楷體" w:eastAsia="標楷體" w:hAnsi="標楷體" w:hint="eastAsia"/>
                <w:color w:val="FF0000"/>
                <w:szCs w:val="24"/>
                <w:lang w:eastAsia="zh-TW"/>
              </w:rPr>
              <w:t>：男</w:t>
            </w:r>
            <w:proofErr w:type="spellEnd"/>
            <w:r w:rsidR="00682AE2" w:rsidRPr="00901DCB">
              <w:rPr>
                <w:rFonts w:ascii="標楷體" w:eastAsia="標楷體" w:hAnsi="標楷體" w:hint="eastAsia"/>
                <w:color w:val="FF0000"/>
                <w:szCs w:val="24"/>
                <w:lang w:eastAsia="zh-TW"/>
              </w:rPr>
              <w:t>5</w:t>
            </w:r>
            <w:r w:rsidR="009D7C5E" w:rsidRPr="00901DCB">
              <w:rPr>
                <w:rFonts w:ascii="標楷體" w:eastAsia="標楷體" w:hAnsi="標楷體" w:hint="eastAsia"/>
                <w:color w:val="FF0000"/>
                <w:szCs w:val="24"/>
                <w:lang w:eastAsia="zh-TW"/>
              </w:rPr>
              <w:t>/</w:t>
            </w:r>
            <w:r w:rsidR="00682AE2" w:rsidRPr="00901DCB">
              <w:rPr>
                <w:rFonts w:ascii="標楷體" w:eastAsia="標楷體" w:hAnsi="標楷體" w:hint="eastAsia"/>
                <w:color w:val="FF0000"/>
                <w:szCs w:val="24"/>
                <w:lang w:eastAsia="zh-TW"/>
              </w:rPr>
              <w:t>女5；外聘：男0</w:t>
            </w:r>
            <w:r w:rsidR="009D7C5E" w:rsidRPr="00901DCB">
              <w:rPr>
                <w:rFonts w:ascii="標楷體" w:eastAsia="標楷體" w:hAnsi="標楷體" w:hint="eastAsia"/>
                <w:color w:val="FF0000"/>
                <w:szCs w:val="24"/>
                <w:lang w:eastAsia="zh-TW"/>
              </w:rPr>
              <w:t>/</w:t>
            </w:r>
            <w:r w:rsidR="00682AE2" w:rsidRPr="00901DCB">
              <w:rPr>
                <w:rFonts w:ascii="標楷體" w:eastAsia="標楷體" w:hAnsi="標楷體" w:hint="eastAsia"/>
                <w:color w:val="FF0000"/>
                <w:szCs w:val="24"/>
                <w:lang w:eastAsia="zh-TW"/>
              </w:rPr>
              <w:t>女2)。</w:t>
            </w:r>
          </w:p>
          <w:p w:rsidR="00944225" w:rsidRPr="00901DCB" w:rsidRDefault="00944225" w:rsidP="00382945">
            <w:pPr>
              <w:pStyle w:val="ab"/>
              <w:numPr>
                <w:ilvl w:val="0"/>
                <w:numId w:val="11"/>
              </w:numPr>
              <w:ind w:leftChars="0" w:left="766" w:hanging="482"/>
              <w:rPr>
                <w:rFonts w:ascii="標楷體" w:eastAsia="標楷體" w:hAnsi="標楷體"/>
                <w:color w:val="FF0000"/>
                <w:szCs w:val="24"/>
              </w:rPr>
            </w:pPr>
            <w:r w:rsidRPr="00901DCB">
              <w:rPr>
                <w:rFonts w:ascii="標楷體" w:eastAsia="標楷體" w:hAnsi="標楷體" w:hint="eastAsia"/>
                <w:color w:val="FF0000"/>
                <w:szCs w:val="24"/>
              </w:rPr>
              <w:t>桃園市產業園區開發管理基金管理會</w:t>
            </w:r>
            <w:r w:rsidR="009D7C5E" w:rsidRPr="00901DCB">
              <w:rPr>
                <w:rFonts w:ascii="標楷體" w:eastAsia="標楷體" w:hAnsi="標楷體" w:hint="eastAsia"/>
                <w:color w:val="FF0000"/>
                <w:szCs w:val="24"/>
                <w:lang w:eastAsia="zh-TW"/>
              </w:rPr>
              <w:t>6:5</w:t>
            </w:r>
            <w:r w:rsidR="00682AE2" w:rsidRPr="00901DCB">
              <w:rPr>
                <w:rFonts w:ascii="標楷體" w:eastAsia="標楷體" w:hAnsi="標楷體" w:hint="eastAsia"/>
                <w:color w:val="FF0000"/>
                <w:szCs w:val="24"/>
                <w:lang w:eastAsia="zh-TW"/>
              </w:rPr>
              <w:t>(</w:t>
            </w:r>
            <w:proofErr w:type="spellStart"/>
            <w:proofErr w:type="gramStart"/>
            <w:r w:rsidR="00682AE2" w:rsidRPr="00901DCB">
              <w:rPr>
                <w:rFonts w:ascii="標楷體" w:eastAsia="標楷體" w:hAnsi="標楷體" w:hint="eastAsia"/>
                <w:color w:val="FF0000"/>
                <w:szCs w:val="24"/>
                <w:lang w:eastAsia="zh-TW"/>
              </w:rPr>
              <w:t>內聘</w:t>
            </w:r>
            <w:proofErr w:type="gramEnd"/>
            <w:r w:rsidR="00682AE2" w:rsidRPr="00901DCB">
              <w:rPr>
                <w:rFonts w:ascii="標楷體" w:eastAsia="標楷體" w:hAnsi="標楷體" w:hint="eastAsia"/>
                <w:color w:val="FF0000"/>
                <w:szCs w:val="24"/>
                <w:lang w:eastAsia="zh-TW"/>
              </w:rPr>
              <w:t>：男</w:t>
            </w:r>
            <w:proofErr w:type="spellEnd"/>
            <w:r w:rsidR="00682AE2" w:rsidRPr="00901DCB">
              <w:rPr>
                <w:rFonts w:ascii="標楷體" w:eastAsia="標楷體" w:hAnsi="標楷體" w:hint="eastAsia"/>
                <w:color w:val="FF0000"/>
                <w:szCs w:val="24"/>
                <w:lang w:eastAsia="zh-TW"/>
              </w:rPr>
              <w:t>6</w:t>
            </w:r>
            <w:r w:rsidR="009D7C5E" w:rsidRPr="00901DCB">
              <w:rPr>
                <w:rFonts w:ascii="標楷體" w:eastAsia="標楷體" w:hAnsi="標楷體" w:hint="eastAsia"/>
                <w:color w:val="FF0000"/>
                <w:szCs w:val="24"/>
                <w:lang w:eastAsia="zh-TW"/>
              </w:rPr>
              <w:t>/</w:t>
            </w:r>
            <w:r w:rsidR="00682AE2" w:rsidRPr="00901DCB">
              <w:rPr>
                <w:rFonts w:ascii="標楷體" w:eastAsia="標楷體" w:hAnsi="標楷體" w:hint="eastAsia"/>
                <w:color w:val="FF0000"/>
                <w:szCs w:val="24"/>
                <w:lang w:eastAsia="zh-TW"/>
              </w:rPr>
              <w:t>女5；無外聘)。</w:t>
            </w:r>
          </w:p>
          <w:p w:rsidR="009A79EF" w:rsidRPr="00901DCB" w:rsidRDefault="009A79EF" w:rsidP="00382945">
            <w:pPr>
              <w:pStyle w:val="ab"/>
              <w:numPr>
                <w:ilvl w:val="0"/>
                <w:numId w:val="11"/>
              </w:numPr>
              <w:ind w:leftChars="0" w:left="766" w:hanging="482"/>
              <w:rPr>
                <w:rFonts w:ascii="標楷體" w:eastAsia="標楷體" w:hAnsi="標楷體"/>
                <w:color w:val="FF0000"/>
                <w:szCs w:val="24"/>
              </w:rPr>
            </w:pPr>
            <w:r w:rsidRPr="00901DCB">
              <w:rPr>
                <w:rFonts w:ascii="標楷體" w:eastAsia="標楷體" w:hAnsi="標楷體" w:hint="eastAsia"/>
                <w:color w:val="FF0000"/>
                <w:szCs w:val="24"/>
              </w:rPr>
              <w:t>海湖發電廠中壢區管理</w:t>
            </w:r>
            <w:r w:rsidRPr="00901DCB">
              <w:rPr>
                <w:rFonts w:ascii="標楷體" w:eastAsia="標楷體" w:hAnsi="標楷體" w:hint="eastAsia"/>
                <w:color w:val="FF0000"/>
                <w:szCs w:val="24"/>
              </w:rPr>
              <w:lastRenderedPageBreak/>
              <w:t>委員會</w:t>
            </w:r>
            <w:r w:rsidR="009D7C5E" w:rsidRPr="00901DCB">
              <w:rPr>
                <w:rFonts w:ascii="標楷體" w:eastAsia="標楷體" w:hAnsi="標楷體" w:hint="eastAsia"/>
                <w:color w:val="FF0000"/>
                <w:szCs w:val="24"/>
                <w:lang w:eastAsia="zh-TW"/>
              </w:rPr>
              <w:t>3:3</w:t>
            </w:r>
            <w:r w:rsidR="00682AE2" w:rsidRPr="00901DCB">
              <w:rPr>
                <w:rFonts w:ascii="標楷體" w:eastAsia="標楷體" w:hAnsi="標楷體" w:hint="eastAsia"/>
                <w:color w:val="FF0000"/>
                <w:szCs w:val="24"/>
                <w:lang w:eastAsia="zh-TW"/>
              </w:rPr>
              <w:t>(</w:t>
            </w:r>
            <w:proofErr w:type="spellStart"/>
            <w:proofErr w:type="gramStart"/>
            <w:r w:rsidR="00682AE2" w:rsidRPr="00901DCB">
              <w:rPr>
                <w:rFonts w:ascii="標楷體" w:eastAsia="標楷體" w:hAnsi="標楷體" w:hint="eastAsia"/>
                <w:color w:val="FF0000"/>
                <w:szCs w:val="24"/>
                <w:lang w:eastAsia="zh-TW"/>
              </w:rPr>
              <w:t>內聘</w:t>
            </w:r>
            <w:proofErr w:type="gramEnd"/>
            <w:r w:rsidR="00682AE2" w:rsidRPr="00901DCB">
              <w:rPr>
                <w:rFonts w:ascii="標楷體" w:eastAsia="標楷體" w:hAnsi="標楷體" w:hint="eastAsia"/>
                <w:color w:val="FF0000"/>
                <w:szCs w:val="24"/>
                <w:lang w:eastAsia="zh-TW"/>
              </w:rPr>
              <w:t>：男</w:t>
            </w:r>
            <w:proofErr w:type="spellEnd"/>
            <w:r w:rsidR="00682AE2" w:rsidRPr="00901DCB">
              <w:rPr>
                <w:rFonts w:ascii="標楷體" w:eastAsia="標楷體" w:hAnsi="標楷體" w:hint="eastAsia"/>
                <w:color w:val="FF0000"/>
                <w:szCs w:val="24"/>
                <w:lang w:eastAsia="zh-TW"/>
              </w:rPr>
              <w:t>1/女1；外聘：男2/女2)。</w:t>
            </w:r>
          </w:p>
          <w:p w:rsidR="00944225" w:rsidRPr="00901DCB" w:rsidRDefault="00944225" w:rsidP="00382945">
            <w:pPr>
              <w:pStyle w:val="ab"/>
              <w:numPr>
                <w:ilvl w:val="0"/>
                <w:numId w:val="10"/>
              </w:numPr>
              <w:ind w:leftChars="0"/>
              <w:rPr>
                <w:rFonts w:ascii="標楷體" w:eastAsia="標楷體" w:hAnsi="標楷體"/>
                <w:color w:val="FF0000"/>
                <w:szCs w:val="24"/>
                <w:lang w:val="en-US"/>
              </w:rPr>
            </w:pPr>
            <w:r w:rsidRPr="00901DCB">
              <w:rPr>
                <w:rFonts w:ascii="標楷體" w:eastAsia="標楷體" w:hAnsi="標楷體" w:hint="eastAsia"/>
                <w:color w:val="FF0000"/>
                <w:szCs w:val="24"/>
              </w:rPr>
              <w:t>本局所屬任務編組成員任一性別未達1/3者共4個，如下：</w:t>
            </w:r>
            <w:r w:rsidR="005639BD" w:rsidRPr="00901DCB">
              <w:rPr>
                <w:rFonts w:ascii="標楷體" w:eastAsia="標楷體" w:hAnsi="標楷體" w:hint="eastAsia"/>
                <w:color w:val="FF0000"/>
                <w:szCs w:val="24"/>
                <w:lang w:eastAsia="zh-TW"/>
              </w:rPr>
              <w:t>(</w:t>
            </w:r>
            <w:proofErr w:type="spellStart"/>
            <w:r w:rsidR="005639BD" w:rsidRPr="00901DCB">
              <w:rPr>
                <w:rFonts w:ascii="標楷體" w:eastAsia="標楷體" w:hAnsi="標楷體" w:hint="eastAsia"/>
                <w:color w:val="FF0000"/>
                <w:szCs w:val="24"/>
                <w:lang w:eastAsia="zh-TW"/>
              </w:rPr>
              <w:t>其中海湖發電廠管理委員會</w:t>
            </w:r>
            <w:r w:rsidR="005639BD" w:rsidRPr="00901DCB">
              <w:rPr>
                <w:rFonts w:ascii="標楷體" w:eastAsia="標楷體" w:hAnsi="標楷體" w:hint="eastAsia"/>
                <w:color w:val="FF0000"/>
                <w:szCs w:val="24"/>
                <w:lang w:val="en-US" w:eastAsia="zh-TW"/>
              </w:rPr>
              <w:t>外聘委員皆為所在當地里長，且里長之任一性別未達</w:t>
            </w:r>
            <w:proofErr w:type="spellEnd"/>
            <w:r w:rsidR="005639BD" w:rsidRPr="00901DCB">
              <w:rPr>
                <w:rFonts w:ascii="標楷體" w:eastAsia="標楷體" w:hAnsi="標楷體" w:hint="eastAsia"/>
                <w:color w:val="FF0000"/>
                <w:szCs w:val="24"/>
                <w:lang w:val="en-US" w:eastAsia="zh-TW"/>
              </w:rPr>
              <w:t>1/3，難以依性別比例辦理或改進</w:t>
            </w:r>
            <w:r w:rsidR="005639BD" w:rsidRPr="00901DCB">
              <w:rPr>
                <w:rFonts w:ascii="標楷體" w:eastAsia="標楷體" w:hAnsi="標楷體" w:hint="eastAsia"/>
                <w:color w:val="FF0000"/>
                <w:szCs w:val="24"/>
                <w:lang w:eastAsia="zh-TW"/>
              </w:rPr>
              <w:t>)</w:t>
            </w:r>
          </w:p>
          <w:p w:rsidR="00944225" w:rsidRPr="00901DCB" w:rsidRDefault="00944225" w:rsidP="00382945">
            <w:pPr>
              <w:pStyle w:val="ab"/>
              <w:numPr>
                <w:ilvl w:val="0"/>
                <w:numId w:val="12"/>
              </w:numPr>
              <w:ind w:leftChars="0" w:left="766" w:hanging="482"/>
              <w:rPr>
                <w:rFonts w:ascii="標楷體" w:eastAsia="標楷體" w:hAnsi="標楷體"/>
                <w:color w:val="FF0000"/>
                <w:szCs w:val="24"/>
                <w:lang w:val="en-US" w:eastAsia="zh-TW"/>
              </w:rPr>
            </w:pPr>
            <w:r w:rsidRPr="00901DCB">
              <w:rPr>
                <w:rFonts w:ascii="標楷體" w:eastAsia="標楷體" w:hAnsi="標楷體" w:hint="eastAsia"/>
                <w:color w:val="FF0000"/>
                <w:szCs w:val="24"/>
                <w:lang w:val="en-US"/>
              </w:rPr>
              <w:t>桃園市板新給水廠水質水量保護區專戶運用小組</w:t>
            </w:r>
            <w:r w:rsidR="009D7C5E" w:rsidRPr="00901DCB">
              <w:rPr>
                <w:rFonts w:ascii="標楷體" w:eastAsia="標楷體" w:hAnsi="標楷體" w:hint="eastAsia"/>
                <w:color w:val="FF0000"/>
                <w:szCs w:val="24"/>
                <w:lang w:val="en-US" w:eastAsia="zh-TW"/>
              </w:rPr>
              <w:t>8:3(</w:t>
            </w:r>
            <w:proofErr w:type="gramStart"/>
            <w:r w:rsidR="009D7C5E" w:rsidRPr="00901DCB">
              <w:rPr>
                <w:rFonts w:ascii="標楷體" w:eastAsia="標楷體" w:hAnsi="標楷體" w:hint="eastAsia"/>
                <w:color w:val="FF0000"/>
                <w:szCs w:val="24"/>
                <w:lang w:val="en-US" w:eastAsia="zh-TW"/>
              </w:rPr>
              <w:t>內聘</w:t>
            </w:r>
            <w:proofErr w:type="gramEnd"/>
            <w:r w:rsidR="009D7C5E" w:rsidRPr="00901DCB">
              <w:rPr>
                <w:rFonts w:ascii="標楷體" w:eastAsia="標楷體" w:hAnsi="標楷體" w:hint="eastAsia"/>
                <w:color w:val="FF0000"/>
                <w:szCs w:val="24"/>
                <w:lang w:val="en-US" w:eastAsia="zh-TW"/>
              </w:rPr>
              <w:t>：男2/女2；外聘：男6/女1)</w:t>
            </w:r>
            <w:r w:rsidR="009D7C5E" w:rsidRPr="00901DCB">
              <w:rPr>
                <w:rFonts w:hint="eastAsia"/>
                <w:color w:val="FF0000"/>
                <w:lang w:val="en-US" w:eastAsia="zh-TW"/>
              </w:rPr>
              <w:t>，</w:t>
            </w:r>
            <w:r w:rsidR="009D7C5E" w:rsidRPr="00901DCB">
              <w:rPr>
                <w:rFonts w:ascii="標楷體" w:eastAsia="標楷體" w:hAnsi="標楷體" w:hint="eastAsia"/>
                <w:color w:val="FF0000"/>
                <w:szCs w:val="24"/>
                <w:lang w:val="en-US" w:eastAsia="zh-TW"/>
              </w:rPr>
              <w:t>該委員會要點刻正依性別比</w:t>
            </w:r>
            <w:r w:rsidR="009D7C5E" w:rsidRPr="00901DCB">
              <w:rPr>
                <w:rFonts w:ascii="標楷體" w:eastAsia="標楷體" w:hAnsi="標楷體" w:hint="eastAsia"/>
                <w:color w:val="FF0000"/>
                <w:szCs w:val="24"/>
                <w:lang w:val="en-US" w:eastAsia="zh-TW"/>
              </w:rPr>
              <w:lastRenderedPageBreak/>
              <w:t>例建議重新訂定中。</w:t>
            </w:r>
          </w:p>
          <w:p w:rsidR="00944225" w:rsidRPr="00901DCB" w:rsidRDefault="00944225" w:rsidP="00382945">
            <w:pPr>
              <w:pStyle w:val="ab"/>
              <w:numPr>
                <w:ilvl w:val="0"/>
                <w:numId w:val="12"/>
              </w:numPr>
              <w:ind w:leftChars="0" w:left="766" w:hanging="482"/>
              <w:rPr>
                <w:rFonts w:ascii="標楷體" w:eastAsia="標楷體" w:hAnsi="標楷體"/>
                <w:color w:val="FF0000"/>
                <w:szCs w:val="24"/>
                <w:lang w:val="en-US" w:eastAsia="zh-TW"/>
              </w:rPr>
            </w:pPr>
            <w:r w:rsidRPr="00901DCB">
              <w:rPr>
                <w:rFonts w:ascii="標楷體" w:eastAsia="標楷體" w:hAnsi="標楷體" w:hint="eastAsia"/>
                <w:color w:val="FF0000"/>
                <w:szCs w:val="24"/>
                <w:lang w:val="en-US" w:eastAsia="zh-TW"/>
              </w:rPr>
              <w:t>海湖發電廠蘆竹區管理委員會</w:t>
            </w:r>
            <w:r w:rsidR="009D7C5E" w:rsidRPr="00901DCB">
              <w:rPr>
                <w:rFonts w:ascii="標楷體" w:eastAsia="標楷體" w:hAnsi="標楷體" w:hint="eastAsia"/>
                <w:color w:val="FF0000"/>
                <w:szCs w:val="24"/>
                <w:lang w:val="en-US" w:eastAsia="zh-TW"/>
              </w:rPr>
              <w:t>30:3</w:t>
            </w:r>
            <w:r w:rsidR="00682AE2" w:rsidRPr="00901DCB">
              <w:rPr>
                <w:rFonts w:ascii="標楷體" w:eastAsia="標楷體" w:hAnsi="標楷體" w:hint="eastAsia"/>
                <w:color w:val="FF0000"/>
                <w:szCs w:val="24"/>
                <w:lang w:val="en-US" w:eastAsia="zh-TW"/>
              </w:rPr>
              <w:t>(</w:t>
            </w:r>
            <w:proofErr w:type="gramStart"/>
            <w:r w:rsidR="00682AE2" w:rsidRPr="00901DCB">
              <w:rPr>
                <w:rFonts w:ascii="標楷體" w:eastAsia="標楷體" w:hAnsi="標楷體" w:hint="eastAsia"/>
                <w:color w:val="FF0000"/>
                <w:szCs w:val="24"/>
                <w:lang w:val="en-US" w:eastAsia="zh-TW"/>
              </w:rPr>
              <w:t>內聘</w:t>
            </w:r>
            <w:proofErr w:type="gramEnd"/>
            <w:r w:rsidR="00682AE2" w:rsidRPr="00901DCB">
              <w:rPr>
                <w:rFonts w:ascii="標楷體" w:eastAsia="標楷體" w:hAnsi="標楷體" w:hint="eastAsia"/>
                <w:color w:val="FF0000"/>
                <w:szCs w:val="24"/>
                <w:lang w:val="en-US" w:eastAsia="zh-TW"/>
              </w:rPr>
              <w:t>：男2/女0；外聘：男28/女3)。</w:t>
            </w:r>
          </w:p>
          <w:p w:rsidR="00944225" w:rsidRPr="00901DCB" w:rsidRDefault="00944225" w:rsidP="00382945">
            <w:pPr>
              <w:pStyle w:val="ab"/>
              <w:numPr>
                <w:ilvl w:val="0"/>
                <w:numId w:val="12"/>
              </w:numPr>
              <w:ind w:leftChars="0" w:left="766" w:hanging="482"/>
              <w:rPr>
                <w:rFonts w:ascii="標楷體" w:eastAsia="標楷體" w:hAnsi="標楷體"/>
                <w:color w:val="FF0000"/>
                <w:szCs w:val="24"/>
                <w:lang w:val="en-US" w:eastAsia="zh-TW"/>
              </w:rPr>
            </w:pPr>
            <w:r w:rsidRPr="00901DCB">
              <w:rPr>
                <w:rFonts w:ascii="標楷體" w:eastAsia="標楷體" w:hAnsi="標楷體" w:hint="eastAsia"/>
                <w:color w:val="FF0000"/>
                <w:szCs w:val="24"/>
                <w:lang w:val="en-US" w:eastAsia="zh-TW"/>
              </w:rPr>
              <w:t>海湖發電廠龜山區管理委員會</w:t>
            </w:r>
            <w:r w:rsidR="009D7C5E" w:rsidRPr="00901DCB">
              <w:rPr>
                <w:rFonts w:ascii="標楷體" w:eastAsia="標楷體" w:hAnsi="標楷體" w:hint="eastAsia"/>
                <w:color w:val="FF0000"/>
                <w:szCs w:val="24"/>
                <w:lang w:val="en-US" w:eastAsia="zh-TW"/>
              </w:rPr>
              <w:t>9:3</w:t>
            </w:r>
            <w:r w:rsidR="00682AE2" w:rsidRPr="00901DCB">
              <w:rPr>
                <w:rFonts w:ascii="標楷體" w:eastAsia="標楷體" w:hAnsi="標楷體" w:hint="eastAsia"/>
                <w:color w:val="FF0000"/>
                <w:szCs w:val="24"/>
                <w:lang w:val="en-US" w:eastAsia="zh-TW"/>
              </w:rPr>
              <w:t>(</w:t>
            </w:r>
            <w:proofErr w:type="gramStart"/>
            <w:r w:rsidR="00682AE2" w:rsidRPr="00901DCB">
              <w:rPr>
                <w:rFonts w:ascii="標楷體" w:eastAsia="標楷體" w:hAnsi="標楷體" w:hint="eastAsia"/>
                <w:color w:val="FF0000"/>
                <w:szCs w:val="24"/>
                <w:lang w:val="en-US" w:eastAsia="zh-TW"/>
              </w:rPr>
              <w:t>內聘</w:t>
            </w:r>
            <w:proofErr w:type="gramEnd"/>
            <w:r w:rsidR="00682AE2" w:rsidRPr="00901DCB">
              <w:rPr>
                <w:rFonts w:ascii="標楷體" w:eastAsia="標楷體" w:hAnsi="標楷體" w:hint="eastAsia"/>
                <w:color w:val="FF0000"/>
                <w:szCs w:val="24"/>
                <w:lang w:val="en-US" w:eastAsia="zh-TW"/>
              </w:rPr>
              <w:t>：男2/女0；外聘：男7/女3)。</w:t>
            </w:r>
          </w:p>
          <w:p w:rsidR="00682AE2" w:rsidRPr="00901DCB" w:rsidRDefault="00682AE2" w:rsidP="00382945">
            <w:pPr>
              <w:pStyle w:val="ab"/>
              <w:numPr>
                <w:ilvl w:val="0"/>
                <w:numId w:val="12"/>
              </w:numPr>
              <w:ind w:leftChars="0" w:left="766" w:hanging="482"/>
              <w:rPr>
                <w:rFonts w:ascii="標楷體" w:eastAsia="標楷體" w:hAnsi="標楷體"/>
                <w:color w:val="FF0000"/>
                <w:szCs w:val="24"/>
                <w:lang w:val="en-US" w:eastAsia="zh-TW"/>
              </w:rPr>
            </w:pPr>
            <w:r w:rsidRPr="00901DCB">
              <w:rPr>
                <w:rFonts w:ascii="標楷體" w:eastAsia="標楷體" w:hAnsi="標楷體" w:hint="eastAsia"/>
                <w:color w:val="FF0000"/>
                <w:szCs w:val="24"/>
                <w:lang w:val="en-US" w:eastAsia="zh-TW"/>
              </w:rPr>
              <w:t>海湖發電廠大園區管理委員會</w:t>
            </w:r>
            <w:r w:rsidR="005639BD" w:rsidRPr="00901DCB">
              <w:rPr>
                <w:rFonts w:ascii="標楷體" w:eastAsia="標楷體" w:hAnsi="標楷體" w:hint="eastAsia"/>
                <w:color w:val="FF0000"/>
                <w:szCs w:val="24"/>
                <w:lang w:val="en-US" w:eastAsia="zh-TW"/>
              </w:rPr>
              <w:t>9:1</w:t>
            </w:r>
            <w:r w:rsidRPr="00901DCB">
              <w:rPr>
                <w:rFonts w:ascii="標楷體" w:eastAsia="標楷體" w:hAnsi="標楷體" w:hint="eastAsia"/>
                <w:color w:val="FF0000"/>
                <w:szCs w:val="24"/>
                <w:lang w:val="en-US" w:eastAsia="zh-TW"/>
              </w:rPr>
              <w:t>(</w:t>
            </w:r>
            <w:proofErr w:type="gramStart"/>
            <w:r w:rsidRPr="00901DCB">
              <w:rPr>
                <w:rFonts w:ascii="標楷體" w:eastAsia="標楷體" w:hAnsi="標楷體" w:hint="eastAsia"/>
                <w:color w:val="FF0000"/>
                <w:szCs w:val="24"/>
                <w:lang w:val="en-US" w:eastAsia="zh-TW"/>
              </w:rPr>
              <w:t>內聘</w:t>
            </w:r>
            <w:proofErr w:type="gramEnd"/>
            <w:r w:rsidRPr="00901DCB">
              <w:rPr>
                <w:rFonts w:ascii="標楷體" w:eastAsia="標楷體" w:hAnsi="標楷體" w:hint="eastAsia"/>
                <w:color w:val="FF0000"/>
                <w:szCs w:val="24"/>
                <w:lang w:val="en-US" w:eastAsia="zh-TW"/>
              </w:rPr>
              <w:t>：男0/女1；外聘：男9/女0)</w:t>
            </w:r>
            <w:r w:rsidR="009D7C5E" w:rsidRPr="00901DCB">
              <w:rPr>
                <w:rFonts w:ascii="標楷體" w:eastAsia="標楷體" w:hAnsi="標楷體" w:hint="eastAsia"/>
                <w:color w:val="FF0000"/>
                <w:szCs w:val="24"/>
                <w:lang w:val="en-US" w:eastAsia="zh-TW"/>
              </w:rPr>
              <w:t>。</w:t>
            </w:r>
          </w:p>
        </w:tc>
      </w:tr>
      <w:tr w:rsidR="00FF246E" w:rsidRPr="004B39DB" w:rsidTr="001D3716">
        <w:tc>
          <w:tcPr>
            <w:tcW w:w="2127" w:type="dxa"/>
            <w:tcBorders>
              <w:left w:val="single" w:sz="12" w:space="0" w:color="auto"/>
            </w:tcBorders>
            <w:shd w:val="clear" w:color="auto" w:fill="auto"/>
          </w:tcPr>
          <w:p w:rsidR="00FF246E" w:rsidRPr="004B39DB" w:rsidRDefault="00FF246E" w:rsidP="00382945">
            <w:pPr>
              <w:pStyle w:val="ab"/>
              <w:widowControl/>
              <w:numPr>
                <w:ilvl w:val="0"/>
                <w:numId w:val="6"/>
              </w:numPr>
              <w:ind w:leftChars="0"/>
              <w:rPr>
                <w:rFonts w:ascii="標楷體" w:eastAsia="標楷體" w:hAnsi="標楷體" w:cs="新細明體"/>
                <w:bCs/>
                <w:color w:val="000000"/>
                <w:kern w:val="0"/>
                <w:sz w:val="28"/>
                <w:szCs w:val="28"/>
                <w:lang w:val="en-US" w:eastAsia="zh-TW"/>
              </w:rPr>
            </w:pPr>
            <w:r w:rsidRPr="004B39DB">
              <w:rPr>
                <w:rFonts w:ascii="標楷體" w:eastAsia="標楷體" w:hAnsi="標楷體" w:cs="新細明體" w:hint="eastAsia"/>
                <w:bCs/>
                <w:color w:val="000000"/>
                <w:kern w:val="0"/>
                <w:sz w:val="28"/>
                <w:szCs w:val="28"/>
                <w:lang w:val="en-US" w:eastAsia="zh-TW"/>
              </w:rPr>
              <w:lastRenderedPageBreak/>
              <w:t>定期建置完整之婦女勞動及性別統計，</w:t>
            </w:r>
            <w:proofErr w:type="gramStart"/>
            <w:r w:rsidRPr="004B39DB">
              <w:rPr>
                <w:rFonts w:ascii="標楷體" w:eastAsia="標楷體" w:hAnsi="標楷體" w:cs="新細明體" w:hint="eastAsia"/>
                <w:bCs/>
                <w:color w:val="000000"/>
                <w:kern w:val="0"/>
                <w:sz w:val="28"/>
                <w:szCs w:val="28"/>
                <w:lang w:val="en-US" w:eastAsia="zh-TW"/>
              </w:rPr>
              <w:t>暸</w:t>
            </w:r>
            <w:proofErr w:type="gramEnd"/>
            <w:r w:rsidRPr="004B39DB">
              <w:rPr>
                <w:rFonts w:ascii="標楷體" w:eastAsia="標楷體" w:hAnsi="標楷體" w:cs="新細明體" w:hint="eastAsia"/>
                <w:bCs/>
                <w:color w:val="000000"/>
                <w:kern w:val="0"/>
                <w:sz w:val="28"/>
                <w:szCs w:val="28"/>
                <w:lang w:val="en-US" w:eastAsia="zh-TW"/>
              </w:rPr>
              <w:t>解婦</w:t>
            </w:r>
            <w:r w:rsidRPr="004B39DB">
              <w:rPr>
                <w:rFonts w:ascii="標楷體" w:eastAsia="標楷體" w:hAnsi="標楷體" w:cs="新細明體" w:hint="eastAsia"/>
                <w:bCs/>
                <w:color w:val="000000"/>
                <w:kern w:val="0"/>
                <w:sz w:val="28"/>
                <w:szCs w:val="28"/>
                <w:lang w:val="en-US" w:eastAsia="zh-TW"/>
              </w:rPr>
              <w:lastRenderedPageBreak/>
              <w:t>女就業趨勢變化，作為</w:t>
            </w:r>
            <w:proofErr w:type="gramStart"/>
            <w:r w:rsidRPr="004B39DB">
              <w:rPr>
                <w:rFonts w:ascii="標楷體" w:eastAsia="標楷體" w:hAnsi="標楷體" w:cs="新細明體" w:hint="eastAsia"/>
                <w:bCs/>
                <w:color w:val="000000"/>
                <w:kern w:val="0"/>
                <w:sz w:val="28"/>
                <w:szCs w:val="28"/>
                <w:lang w:val="en-US" w:eastAsia="zh-TW"/>
              </w:rPr>
              <w:t>研</w:t>
            </w:r>
            <w:proofErr w:type="gramEnd"/>
            <w:r w:rsidRPr="004B39DB">
              <w:rPr>
                <w:rFonts w:ascii="標楷體" w:eastAsia="標楷體" w:hAnsi="標楷體" w:cs="新細明體" w:hint="eastAsia"/>
                <w:bCs/>
                <w:color w:val="000000"/>
                <w:kern w:val="0"/>
                <w:sz w:val="28"/>
                <w:szCs w:val="28"/>
                <w:lang w:val="en-US" w:eastAsia="zh-TW"/>
              </w:rPr>
              <w:t>擬婦女就業政策</w:t>
            </w:r>
            <w:proofErr w:type="gramStart"/>
            <w:r w:rsidRPr="004B39DB">
              <w:rPr>
                <w:rFonts w:ascii="標楷體" w:eastAsia="標楷體" w:hAnsi="標楷體" w:cs="新細明體" w:hint="eastAsia"/>
                <w:bCs/>
                <w:color w:val="000000"/>
                <w:kern w:val="0"/>
                <w:sz w:val="28"/>
                <w:szCs w:val="28"/>
                <w:lang w:val="en-US" w:eastAsia="zh-TW"/>
              </w:rPr>
              <w:t>之參據</w:t>
            </w:r>
            <w:proofErr w:type="gramEnd"/>
            <w:r w:rsidRPr="004B39DB">
              <w:rPr>
                <w:rFonts w:ascii="標楷體" w:eastAsia="標楷體" w:hAnsi="標楷體" w:cs="新細明體" w:hint="eastAsia"/>
                <w:bCs/>
                <w:color w:val="000000"/>
                <w:kern w:val="0"/>
                <w:sz w:val="28"/>
                <w:szCs w:val="28"/>
                <w:lang w:val="en-US" w:eastAsia="zh-TW"/>
              </w:rPr>
              <w:t>。</w:t>
            </w:r>
          </w:p>
          <w:p w:rsidR="00FF246E" w:rsidRPr="00EE11DB" w:rsidRDefault="00FF246E" w:rsidP="0059498E">
            <w:pPr>
              <w:widowControl/>
              <w:spacing w:line="400" w:lineRule="exact"/>
              <w:jc w:val="both"/>
              <w:rPr>
                <w:rFonts w:ascii="標楷體" w:eastAsia="標楷體" w:hAnsi="標楷體" w:cs="新細明體"/>
                <w:bCs/>
                <w:color w:val="000000"/>
                <w:kern w:val="0"/>
                <w:szCs w:val="24"/>
                <w:u w:val="single"/>
              </w:rPr>
            </w:pPr>
            <w:r w:rsidRPr="00EE11DB">
              <w:rPr>
                <w:rFonts w:ascii="標楷體" w:eastAsia="標楷體" w:hAnsi="標楷體" w:cs="新細明體" w:hint="eastAsia"/>
                <w:bCs/>
                <w:color w:val="000000"/>
                <w:kern w:val="0"/>
                <w:szCs w:val="24"/>
                <w:u w:val="single"/>
              </w:rPr>
              <w:t>方針重點</w:t>
            </w:r>
            <w:r w:rsidRPr="00EE11DB">
              <w:rPr>
                <w:rFonts w:ascii="標楷體" w:eastAsia="標楷體" w:hAnsi="標楷體" w:cs="新細明體" w:hint="eastAsia"/>
                <w:bCs/>
                <w:color w:val="000000"/>
                <w:kern w:val="0"/>
                <w:szCs w:val="24"/>
              </w:rPr>
              <w:t>：</w:t>
            </w:r>
          </w:p>
          <w:p w:rsidR="00FF246E" w:rsidRPr="004B39DB" w:rsidRDefault="00FF246E" w:rsidP="0059498E">
            <w:pPr>
              <w:widowControl/>
              <w:spacing w:line="400" w:lineRule="exact"/>
              <w:jc w:val="both"/>
              <w:rPr>
                <w:rFonts w:ascii="標楷體" w:eastAsia="標楷體" w:hAnsi="標楷體" w:cs="新細明體"/>
                <w:bCs/>
                <w:color w:val="0D0D0D" w:themeColor="text1" w:themeTint="F2"/>
                <w:kern w:val="0"/>
                <w:sz w:val="28"/>
                <w:szCs w:val="28"/>
                <w:u w:val="single"/>
              </w:rPr>
            </w:pPr>
            <w:r w:rsidRPr="00EE11DB">
              <w:rPr>
                <w:rFonts w:ascii="標楷體" w:eastAsia="標楷體" w:hAnsi="標楷體" w:cs="新細明體" w:hint="eastAsia"/>
                <w:bCs/>
                <w:color w:val="000000"/>
                <w:kern w:val="0"/>
                <w:szCs w:val="24"/>
              </w:rPr>
              <w:t>建議持續擴充相關就業之性別統計，並做為未來就業及產業政策之參酌依據。</w:t>
            </w:r>
          </w:p>
        </w:tc>
        <w:tc>
          <w:tcPr>
            <w:tcW w:w="1134" w:type="dxa"/>
            <w:shd w:val="clear" w:color="auto" w:fill="auto"/>
          </w:tcPr>
          <w:p w:rsidR="00FF246E" w:rsidRPr="004B39DB" w:rsidRDefault="00FF246E" w:rsidP="00EF7C39">
            <w:pPr>
              <w:spacing w:line="400" w:lineRule="exact"/>
              <w:rPr>
                <w:rFonts w:ascii="標楷體" w:eastAsia="標楷體" w:hAnsi="標楷體"/>
                <w:sz w:val="28"/>
                <w:szCs w:val="28"/>
              </w:rPr>
            </w:pPr>
            <w:r w:rsidRPr="004B39DB">
              <w:rPr>
                <w:rFonts w:ascii="標楷體" w:eastAsia="標楷體" w:hAnsi="標楷體" w:hint="eastAsia"/>
                <w:sz w:val="28"/>
                <w:szCs w:val="28"/>
              </w:rPr>
              <w:lastRenderedPageBreak/>
              <w:t>經濟發展局</w:t>
            </w:r>
          </w:p>
        </w:tc>
        <w:tc>
          <w:tcPr>
            <w:tcW w:w="851" w:type="dxa"/>
            <w:shd w:val="clear" w:color="auto" w:fill="auto"/>
          </w:tcPr>
          <w:p w:rsidR="00FF246E" w:rsidRPr="00AD343C" w:rsidRDefault="00FF246E" w:rsidP="00EF7C39">
            <w:pPr>
              <w:spacing w:line="400" w:lineRule="exact"/>
              <w:rPr>
                <w:rFonts w:ascii="標楷體" w:eastAsia="標楷體" w:hAnsi="標楷體"/>
                <w:szCs w:val="24"/>
              </w:rPr>
            </w:pPr>
            <w:r w:rsidRPr="00AD343C">
              <w:rPr>
                <w:rFonts w:ascii="標楷體" w:eastAsia="標楷體" w:hAnsi="標楷體" w:hint="eastAsia"/>
                <w:szCs w:val="24"/>
              </w:rPr>
              <w:t>短程計畫</w:t>
            </w:r>
          </w:p>
          <w:p w:rsidR="00FF246E" w:rsidRPr="00AD343C" w:rsidRDefault="00FF246E" w:rsidP="00EF7C39">
            <w:pPr>
              <w:spacing w:line="400" w:lineRule="exact"/>
              <w:rPr>
                <w:rFonts w:ascii="標楷體" w:eastAsia="標楷體" w:hAnsi="標楷體"/>
                <w:szCs w:val="24"/>
              </w:rPr>
            </w:pPr>
            <w:r w:rsidRPr="00AD343C">
              <w:rPr>
                <w:rFonts w:ascii="標楷體" w:eastAsia="標楷體" w:hAnsi="標楷體" w:hint="eastAsia"/>
                <w:szCs w:val="24"/>
              </w:rPr>
              <w:t>(1-2年)</w:t>
            </w:r>
          </w:p>
          <w:p w:rsidR="00FF246E" w:rsidRPr="004B39DB" w:rsidRDefault="00FF246E" w:rsidP="00EF7C39">
            <w:pPr>
              <w:spacing w:line="400" w:lineRule="exact"/>
              <w:rPr>
                <w:rFonts w:ascii="標楷體" w:eastAsia="標楷體" w:hAnsi="標楷體"/>
                <w:sz w:val="28"/>
                <w:szCs w:val="28"/>
              </w:rPr>
            </w:pPr>
          </w:p>
        </w:tc>
        <w:tc>
          <w:tcPr>
            <w:tcW w:w="3685" w:type="dxa"/>
            <w:shd w:val="clear" w:color="auto" w:fill="auto"/>
          </w:tcPr>
          <w:p w:rsidR="00FF246E" w:rsidRPr="0009487B" w:rsidRDefault="00FF246E" w:rsidP="00EF7C39">
            <w:pPr>
              <w:spacing w:line="400" w:lineRule="exact"/>
              <w:jc w:val="both"/>
              <w:rPr>
                <w:rFonts w:ascii="標楷體" w:eastAsia="標楷體" w:hAnsi="標楷體"/>
                <w:szCs w:val="24"/>
              </w:rPr>
            </w:pPr>
            <w:r w:rsidRPr="0009487B">
              <w:rPr>
                <w:rFonts w:ascii="標楷體" w:eastAsia="標楷體" w:hAnsi="標楷體" w:hint="eastAsia"/>
                <w:szCs w:val="24"/>
              </w:rPr>
              <w:lastRenderedPageBreak/>
              <w:t>(105年預算執行數及率；0元，0%)</w:t>
            </w:r>
          </w:p>
          <w:p w:rsidR="00FF246E" w:rsidRPr="0009487B" w:rsidRDefault="00FF246E" w:rsidP="00EF7C39">
            <w:pPr>
              <w:spacing w:line="400" w:lineRule="exact"/>
              <w:jc w:val="both"/>
              <w:rPr>
                <w:rFonts w:ascii="標楷體" w:eastAsia="標楷體" w:hAnsi="標楷體"/>
                <w:szCs w:val="24"/>
              </w:rPr>
            </w:pPr>
            <w:r w:rsidRPr="0009487B">
              <w:rPr>
                <w:rFonts w:ascii="標楷體" w:eastAsia="標楷體" w:hAnsi="標楷體" w:hint="eastAsia"/>
                <w:szCs w:val="24"/>
              </w:rPr>
              <w:t>相關數據統計至105年底，分述如下：</w:t>
            </w:r>
          </w:p>
          <w:p w:rsidR="00FF246E" w:rsidRPr="0009487B" w:rsidRDefault="00FF246E" w:rsidP="00382945">
            <w:pPr>
              <w:numPr>
                <w:ilvl w:val="0"/>
                <w:numId w:val="8"/>
              </w:numPr>
              <w:spacing w:line="400" w:lineRule="exact"/>
              <w:ind w:left="255" w:hanging="255"/>
              <w:jc w:val="both"/>
              <w:rPr>
                <w:rFonts w:ascii="標楷體" w:eastAsia="標楷體" w:hAnsi="標楷體"/>
                <w:szCs w:val="24"/>
              </w:rPr>
            </w:pPr>
            <w:r w:rsidRPr="0009487B">
              <w:rPr>
                <w:rFonts w:ascii="標楷體" w:eastAsia="標楷體" w:hAnsi="標楷體" w:hint="eastAsia"/>
                <w:szCs w:val="24"/>
              </w:rPr>
              <w:lastRenderedPageBreak/>
              <w:t>工廠登記家數：總計1萬1,030家(男8,558家/占77.59%；女2,472家/占22.41%)。</w:t>
            </w:r>
          </w:p>
          <w:p w:rsidR="00FF246E" w:rsidRDefault="00FF246E" w:rsidP="00382945">
            <w:pPr>
              <w:numPr>
                <w:ilvl w:val="0"/>
                <w:numId w:val="8"/>
              </w:numPr>
              <w:spacing w:line="400" w:lineRule="exact"/>
              <w:ind w:left="255" w:hanging="255"/>
              <w:jc w:val="both"/>
              <w:rPr>
                <w:rFonts w:ascii="標楷體" w:eastAsia="標楷體" w:hAnsi="標楷體"/>
                <w:szCs w:val="24"/>
              </w:rPr>
            </w:pPr>
            <w:r w:rsidRPr="0009487B">
              <w:rPr>
                <w:rFonts w:ascii="標楷體" w:eastAsia="標楷體" w:hAnsi="標楷體" w:hint="eastAsia"/>
                <w:szCs w:val="24"/>
              </w:rPr>
              <w:t>商業登記家數：總計5萬零661家(男3萬2,466家/占64.08%；女1萬8,195家/占35.92%)。</w:t>
            </w:r>
          </w:p>
          <w:p w:rsidR="00FF246E" w:rsidRDefault="00FF246E" w:rsidP="00382945">
            <w:pPr>
              <w:numPr>
                <w:ilvl w:val="0"/>
                <w:numId w:val="8"/>
              </w:numPr>
              <w:spacing w:line="400" w:lineRule="exact"/>
              <w:ind w:left="255" w:hanging="255"/>
              <w:jc w:val="both"/>
              <w:rPr>
                <w:rFonts w:ascii="標楷體" w:eastAsia="標楷體" w:hAnsi="標楷體"/>
                <w:szCs w:val="24"/>
              </w:rPr>
            </w:pPr>
            <w:r w:rsidRPr="00FF246E">
              <w:rPr>
                <w:rFonts w:ascii="標楷體" w:eastAsia="標楷體" w:hAnsi="標楷體" w:hint="eastAsia"/>
                <w:szCs w:val="24"/>
              </w:rPr>
              <w:t>商業登記資本額：總計新臺幣127億1,320萬零923元(男90億2,029萬4,916元/占70.95%；女36億9,290萬6,007元/占29.05%)。</w:t>
            </w:r>
          </w:p>
          <w:p w:rsidR="00FF246E" w:rsidRDefault="00FF246E" w:rsidP="00382945">
            <w:pPr>
              <w:numPr>
                <w:ilvl w:val="0"/>
                <w:numId w:val="8"/>
              </w:numPr>
              <w:spacing w:line="400" w:lineRule="exact"/>
              <w:ind w:left="255" w:hanging="255"/>
              <w:jc w:val="both"/>
              <w:rPr>
                <w:rFonts w:ascii="標楷體" w:eastAsia="標楷體" w:hAnsi="標楷體"/>
                <w:szCs w:val="24"/>
              </w:rPr>
            </w:pPr>
            <w:r w:rsidRPr="00FF246E">
              <w:rPr>
                <w:rFonts w:ascii="標楷體" w:eastAsia="標楷體" w:hAnsi="標楷體" w:hint="eastAsia"/>
                <w:szCs w:val="24"/>
              </w:rPr>
              <w:t>公有零售市場攤販數：總計1,526攤(男738攤/占</w:t>
            </w:r>
            <w:r w:rsidRPr="00FF246E">
              <w:rPr>
                <w:rFonts w:ascii="標楷體" w:eastAsia="標楷體" w:hAnsi="標楷體" w:hint="eastAsia"/>
                <w:szCs w:val="24"/>
              </w:rPr>
              <w:lastRenderedPageBreak/>
              <w:t>48.36%；女788攤/占51.64%)。</w:t>
            </w:r>
          </w:p>
          <w:p w:rsidR="00FF246E" w:rsidRPr="00FF246E" w:rsidRDefault="00FF246E" w:rsidP="00382945">
            <w:pPr>
              <w:numPr>
                <w:ilvl w:val="0"/>
                <w:numId w:val="8"/>
              </w:numPr>
              <w:spacing w:line="400" w:lineRule="exact"/>
              <w:ind w:left="255" w:hanging="255"/>
              <w:jc w:val="both"/>
              <w:rPr>
                <w:rFonts w:ascii="標楷體" w:eastAsia="標楷體" w:hAnsi="標楷體"/>
                <w:szCs w:val="24"/>
              </w:rPr>
            </w:pPr>
            <w:r w:rsidRPr="00FF246E">
              <w:rPr>
                <w:rFonts w:ascii="標楷體" w:eastAsia="標楷體" w:hAnsi="標楷體" w:hint="eastAsia"/>
                <w:szCs w:val="24"/>
              </w:rPr>
              <w:t>公有攤販集中區攤販數：總計768攤(男380攤/占49.48%；女388攤/占50.52%)。</w:t>
            </w:r>
          </w:p>
        </w:tc>
        <w:tc>
          <w:tcPr>
            <w:tcW w:w="3686" w:type="dxa"/>
            <w:tcBorders>
              <w:right w:val="single" w:sz="8" w:space="0" w:color="auto"/>
            </w:tcBorders>
            <w:shd w:val="clear" w:color="auto" w:fill="auto"/>
          </w:tcPr>
          <w:p w:rsidR="00FF246E" w:rsidRPr="00D23CD7" w:rsidRDefault="00FF246E" w:rsidP="00EF7C39">
            <w:pPr>
              <w:spacing w:line="400" w:lineRule="exact"/>
              <w:rPr>
                <w:rFonts w:ascii="標楷體" w:eastAsia="標楷體" w:hAnsi="標楷體"/>
                <w:kern w:val="0"/>
                <w:szCs w:val="24"/>
              </w:rPr>
            </w:pPr>
            <w:r w:rsidRPr="00D23CD7">
              <w:rPr>
                <w:rFonts w:ascii="標楷體" w:eastAsia="標楷體" w:hAnsi="標楷體" w:hint="eastAsia"/>
                <w:kern w:val="0"/>
                <w:szCs w:val="24"/>
              </w:rPr>
              <w:lastRenderedPageBreak/>
              <w:t>(106年預算數：0元，決算數:0元)</w:t>
            </w:r>
          </w:p>
          <w:p w:rsidR="00FF246E" w:rsidRPr="004B39DB" w:rsidRDefault="00FF246E" w:rsidP="00EF7C39">
            <w:pPr>
              <w:spacing w:line="400" w:lineRule="exact"/>
              <w:rPr>
                <w:rFonts w:ascii="標楷體" w:eastAsia="標楷體" w:hAnsi="標楷體"/>
                <w:sz w:val="28"/>
                <w:szCs w:val="28"/>
              </w:rPr>
            </w:pPr>
            <w:r w:rsidRPr="00984FE5">
              <w:rPr>
                <w:rFonts w:ascii="標楷體" w:eastAsia="標楷體" w:hAnsi="標楷體" w:hint="eastAsia"/>
                <w:kern w:val="0"/>
                <w:szCs w:val="24"/>
              </w:rPr>
              <w:t>本局持續蒐集業務相關性別統計數據，以建置新性別統計指標，</w:t>
            </w:r>
            <w:r w:rsidRPr="00984FE5">
              <w:rPr>
                <w:rFonts w:ascii="標楷體" w:eastAsia="標楷體" w:hAnsi="標楷體" w:hint="eastAsia"/>
                <w:kern w:val="0"/>
                <w:szCs w:val="24"/>
              </w:rPr>
              <w:lastRenderedPageBreak/>
              <w:t>106年預計新增公司登記家數與資本額之性別與行業別統計資料，據以</w:t>
            </w:r>
            <w:proofErr w:type="gramStart"/>
            <w:r w:rsidRPr="00984FE5">
              <w:rPr>
                <w:rFonts w:ascii="標楷體" w:eastAsia="標楷體" w:hAnsi="標楷體" w:hint="eastAsia"/>
                <w:kern w:val="0"/>
                <w:szCs w:val="24"/>
              </w:rPr>
              <w:t>暸</w:t>
            </w:r>
            <w:proofErr w:type="gramEnd"/>
            <w:r w:rsidRPr="00984FE5">
              <w:rPr>
                <w:rFonts w:ascii="標楷體" w:eastAsia="標楷體" w:hAnsi="標楷體" w:hint="eastAsia"/>
                <w:kern w:val="0"/>
                <w:szCs w:val="24"/>
              </w:rPr>
              <w:t>解兩性性別就業與經濟趨勢變化，未來提供本府各機關作為</w:t>
            </w:r>
            <w:proofErr w:type="gramStart"/>
            <w:r w:rsidRPr="00984FE5">
              <w:rPr>
                <w:rFonts w:ascii="標楷體" w:eastAsia="標楷體" w:hAnsi="標楷體" w:hint="eastAsia"/>
                <w:kern w:val="0"/>
                <w:szCs w:val="24"/>
              </w:rPr>
              <w:t>研</w:t>
            </w:r>
            <w:proofErr w:type="gramEnd"/>
            <w:r w:rsidRPr="00984FE5">
              <w:rPr>
                <w:rFonts w:ascii="標楷體" w:eastAsia="標楷體" w:hAnsi="標楷體" w:hint="eastAsia"/>
                <w:kern w:val="0"/>
                <w:szCs w:val="24"/>
              </w:rPr>
              <w:t>擬相關政策</w:t>
            </w:r>
            <w:proofErr w:type="gramStart"/>
            <w:r w:rsidRPr="00984FE5">
              <w:rPr>
                <w:rFonts w:ascii="標楷體" w:eastAsia="標楷體" w:hAnsi="標楷體" w:hint="eastAsia"/>
                <w:kern w:val="0"/>
                <w:szCs w:val="24"/>
              </w:rPr>
              <w:t>之參據</w:t>
            </w:r>
            <w:proofErr w:type="gramEnd"/>
            <w:r w:rsidRPr="00984FE5">
              <w:rPr>
                <w:rFonts w:ascii="標楷體" w:eastAsia="標楷體" w:hAnsi="標楷體" w:hint="eastAsia"/>
                <w:kern w:val="0"/>
                <w:szCs w:val="24"/>
              </w:rPr>
              <w:t>。</w:t>
            </w:r>
          </w:p>
        </w:tc>
        <w:tc>
          <w:tcPr>
            <w:tcW w:w="3543" w:type="dxa"/>
            <w:tcBorders>
              <w:left w:val="single" w:sz="8" w:space="0" w:color="auto"/>
              <w:right w:val="single" w:sz="12" w:space="0" w:color="auto"/>
            </w:tcBorders>
          </w:tcPr>
          <w:p w:rsidR="005207B9" w:rsidRPr="00901DCB" w:rsidRDefault="005207B9" w:rsidP="00EF7C39">
            <w:pPr>
              <w:spacing w:line="400" w:lineRule="exact"/>
              <w:rPr>
                <w:rFonts w:ascii="標楷體" w:eastAsia="標楷體" w:hAnsi="標楷體"/>
                <w:color w:val="FF0000"/>
                <w:szCs w:val="24"/>
              </w:rPr>
            </w:pPr>
            <w:r w:rsidRPr="00901DCB">
              <w:rPr>
                <w:rFonts w:ascii="標楷體" w:eastAsia="標楷體" w:hAnsi="標楷體" w:hint="eastAsia"/>
                <w:color w:val="FF0000"/>
                <w:szCs w:val="24"/>
              </w:rPr>
              <w:lastRenderedPageBreak/>
              <w:t>(106年預算執行數及率； 0元，0%)</w:t>
            </w:r>
          </w:p>
          <w:p w:rsidR="00BC0F7B" w:rsidRPr="00901DCB" w:rsidRDefault="00BC0F7B" w:rsidP="00EF7C39">
            <w:pPr>
              <w:spacing w:line="400" w:lineRule="exact"/>
              <w:rPr>
                <w:rFonts w:ascii="標楷體" w:eastAsia="標楷體" w:hAnsi="標楷體"/>
                <w:color w:val="FF0000"/>
                <w:szCs w:val="24"/>
              </w:rPr>
            </w:pPr>
            <w:r w:rsidRPr="00901DCB">
              <w:rPr>
                <w:rFonts w:ascii="標楷體" w:eastAsia="標楷體" w:hAnsi="標楷體" w:hint="eastAsia"/>
                <w:color w:val="FF0000"/>
                <w:szCs w:val="24"/>
              </w:rPr>
              <w:t>截至106年5月底止，本市婦女勞動及性別統計數據資料分述</w:t>
            </w:r>
            <w:r w:rsidRPr="00901DCB">
              <w:rPr>
                <w:rFonts w:ascii="標楷體" w:eastAsia="標楷體" w:hAnsi="標楷體" w:hint="eastAsia"/>
                <w:color w:val="FF0000"/>
                <w:szCs w:val="24"/>
              </w:rPr>
              <w:lastRenderedPageBreak/>
              <w:t>如下：</w:t>
            </w:r>
          </w:p>
          <w:p w:rsidR="00FF246E" w:rsidRPr="00901DCB"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t>工廠登記家數</w:t>
            </w:r>
            <w:r w:rsidR="00BC0F7B" w:rsidRPr="00901DCB">
              <w:rPr>
                <w:rFonts w:ascii="標楷體" w:eastAsia="標楷體" w:hAnsi="標楷體" w:hint="eastAsia"/>
                <w:color w:val="FF0000"/>
                <w:szCs w:val="24"/>
                <w:lang w:eastAsia="zh-TW"/>
              </w:rPr>
              <w:t>：總計</w:t>
            </w:r>
            <w:proofErr w:type="spellEnd"/>
            <w:r w:rsidR="00F50788" w:rsidRPr="00901DCB">
              <w:rPr>
                <w:rFonts w:ascii="標楷體" w:eastAsia="標楷體" w:hAnsi="標楷體" w:hint="eastAsia"/>
                <w:color w:val="FF0000"/>
                <w:szCs w:val="24"/>
                <w:lang w:eastAsia="zh-TW"/>
              </w:rPr>
              <w:t>1萬1,126</w:t>
            </w:r>
            <w:r w:rsidR="00BC0F7B" w:rsidRPr="00901DCB">
              <w:rPr>
                <w:rFonts w:ascii="標楷體" w:eastAsia="標楷體" w:hAnsi="標楷體" w:hint="eastAsia"/>
                <w:color w:val="FF0000"/>
                <w:szCs w:val="24"/>
                <w:lang w:eastAsia="zh-TW"/>
              </w:rPr>
              <w:t>家(男</w:t>
            </w:r>
            <w:r w:rsidR="00F50788" w:rsidRPr="00901DCB">
              <w:rPr>
                <w:rFonts w:ascii="標楷體" w:eastAsia="標楷體" w:hAnsi="標楷體" w:hint="eastAsia"/>
                <w:color w:val="FF0000"/>
                <w:szCs w:val="24"/>
                <w:lang w:eastAsia="zh-TW"/>
              </w:rPr>
              <w:t>8,640</w:t>
            </w:r>
            <w:r w:rsidR="00BC0F7B" w:rsidRPr="00901DCB">
              <w:rPr>
                <w:rFonts w:ascii="標楷體" w:eastAsia="標楷體" w:hAnsi="標楷體" w:hint="eastAsia"/>
                <w:color w:val="FF0000"/>
                <w:szCs w:val="24"/>
                <w:lang w:eastAsia="zh-TW"/>
              </w:rPr>
              <w:t>家/占</w:t>
            </w:r>
            <w:r w:rsidR="00556D93" w:rsidRPr="00901DCB">
              <w:rPr>
                <w:rFonts w:ascii="標楷體" w:eastAsia="標楷體" w:hAnsi="標楷體" w:hint="eastAsia"/>
                <w:color w:val="FF0000"/>
                <w:szCs w:val="24"/>
                <w:lang w:eastAsia="zh-TW"/>
              </w:rPr>
              <w:t>77.66</w:t>
            </w:r>
            <w:r w:rsidR="00BC0F7B" w:rsidRPr="00901DCB">
              <w:rPr>
                <w:rFonts w:ascii="標楷體" w:eastAsia="標楷體" w:hAnsi="標楷體" w:hint="eastAsia"/>
                <w:color w:val="FF0000"/>
                <w:szCs w:val="24"/>
                <w:lang w:eastAsia="zh-TW"/>
              </w:rPr>
              <w:t>%；女</w:t>
            </w:r>
            <w:r w:rsidR="00F50788" w:rsidRPr="00901DCB">
              <w:rPr>
                <w:rFonts w:ascii="標楷體" w:eastAsia="標楷體" w:hAnsi="標楷體" w:hint="eastAsia"/>
                <w:color w:val="FF0000"/>
                <w:szCs w:val="24"/>
                <w:lang w:eastAsia="zh-TW"/>
              </w:rPr>
              <w:t>2,486</w:t>
            </w:r>
            <w:r w:rsidR="00BC0F7B" w:rsidRPr="00901DCB">
              <w:rPr>
                <w:rFonts w:ascii="標楷體" w:eastAsia="標楷體" w:hAnsi="標楷體" w:hint="eastAsia"/>
                <w:color w:val="FF0000"/>
                <w:szCs w:val="24"/>
                <w:lang w:eastAsia="zh-TW"/>
              </w:rPr>
              <w:t>家/占</w:t>
            </w:r>
            <w:r w:rsidR="00556D93" w:rsidRPr="00901DCB">
              <w:rPr>
                <w:rFonts w:ascii="標楷體" w:eastAsia="標楷體" w:hAnsi="標楷體" w:hint="eastAsia"/>
                <w:color w:val="FF0000"/>
                <w:szCs w:val="24"/>
                <w:lang w:eastAsia="zh-TW"/>
              </w:rPr>
              <w:t>22.34</w:t>
            </w:r>
            <w:r w:rsidR="00BC0F7B" w:rsidRPr="00901DCB">
              <w:rPr>
                <w:rFonts w:ascii="標楷體" w:eastAsia="標楷體" w:hAnsi="標楷體" w:hint="eastAsia"/>
                <w:color w:val="FF0000"/>
                <w:szCs w:val="24"/>
                <w:lang w:eastAsia="zh-TW"/>
              </w:rPr>
              <w:t>%)。</w:t>
            </w:r>
          </w:p>
          <w:p w:rsidR="00FF246E" w:rsidRPr="00901DCB"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t>商業登記家數</w:t>
            </w:r>
            <w:r w:rsidR="00BC0F7B" w:rsidRPr="00901DCB">
              <w:rPr>
                <w:rFonts w:ascii="標楷體" w:eastAsia="標楷體" w:hAnsi="標楷體" w:hint="eastAsia"/>
                <w:color w:val="FF0000"/>
                <w:szCs w:val="24"/>
                <w:lang w:eastAsia="zh-TW"/>
              </w:rPr>
              <w:t>：總計</w:t>
            </w:r>
            <w:proofErr w:type="spellEnd"/>
            <w:r w:rsidR="00F50788" w:rsidRPr="00901DCB">
              <w:rPr>
                <w:rFonts w:ascii="標楷體" w:eastAsia="標楷體" w:hAnsi="標楷體" w:hint="eastAsia"/>
                <w:color w:val="FF0000"/>
                <w:szCs w:val="24"/>
                <w:lang w:eastAsia="zh-TW"/>
              </w:rPr>
              <w:t>5萬1,460</w:t>
            </w:r>
            <w:r w:rsidR="00BC0F7B" w:rsidRPr="00901DCB">
              <w:rPr>
                <w:rFonts w:ascii="標楷體" w:eastAsia="標楷體" w:hAnsi="標楷體" w:hint="eastAsia"/>
                <w:color w:val="FF0000"/>
                <w:szCs w:val="24"/>
                <w:lang w:eastAsia="zh-TW"/>
              </w:rPr>
              <w:t>家(男</w:t>
            </w:r>
            <w:r w:rsidR="00F50788" w:rsidRPr="00901DCB">
              <w:rPr>
                <w:rFonts w:ascii="標楷體" w:eastAsia="標楷體" w:hAnsi="標楷體" w:hint="eastAsia"/>
                <w:color w:val="FF0000"/>
                <w:szCs w:val="24"/>
                <w:lang w:eastAsia="zh-TW"/>
              </w:rPr>
              <w:t>3萬2,858</w:t>
            </w:r>
            <w:r w:rsidR="00BC0F7B" w:rsidRPr="00901DCB">
              <w:rPr>
                <w:rFonts w:ascii="標楷體" w:eastAsia="標楷體" w:hAnsi="標楷體" w:hint="eastAsia"/>
                <w:color w:val="FF0000"/>
                <w:szCs w:val="24"/>
                <w:lang w:eastAsia="zh-TW"/>
              </w:rPr>
              <w:t>家/占</w:t>
            </w:r>
            <w:r w:rsidR="004B648F" w:rsidRPr="00901DCB">
              <w:rPr>
                <w:rFonts w:ascii="標楷體" w:eastAsia="標楷體" w:hAnsi="標楷體" w:hint="eastAsia"/>
                <w:color w:val="FF0000"/>
                <w:szCs w:val="24"/>
                <w:lang w:eastAsia="zh-TW"/>
              </w:rPr>
              <w:t>63.85</w:t>
            </w:r>
            <w:r w:rsidR="00BC0F7B" w:rsidRPr="00901DCB">
              <w:rPr>
                <w:rFonts w:ascii="標楷體" w:eastAsia="標楷體" w:hAnsi="標楷體" w:hint="eastAsia"/>
                <w:color w:val="FF0000"/>
                <w:szCs w:val="24"/>
                <w:lang w:eastAsia="zh-TW"/>
              </w:rPr>
              <w:t>%；女</w:t>
            </w:r>
            <w:r w:rsidR="00F50788" w:rsidRPr="00901DCB">
              <w:rPr>
                <w:rFonts w:ascii="標楷體" w:eastAsia="標楷體" w:hAnsi="標楷體" w:hint="eastAsia"/>
                <w:color w:val="FF0000"/>
                <w:szCs w:val="24"/>
                <w:lang w:eastAsia="zh-TW"/>
              </w:rPr>
              <w:t>1萬8,602</w:t>
            </w:r>
            <w:r w:rsidR="00BC0F7B" w:rsidRPr="00901DCB">
              <w:rPr>
                <w:rFonts w:ascii="標楷體" w:eastAsia="標楷體" w:hAnsi="標楷體" w:hint="eastAsia"/>
                <w:color w:val="FF0000"/>
                <w:szCs w:val="24"/>
                <w:lang w:eastAsia="zh-TW"/>
              </w:rPr>
              <w:t>家/占</w:t>
            </w:r>
            <w:r w:rsidR="004B648F" w:rsidRPr="00901DCB">
              <w:rPr>
                <w:rFonts w:ascii="標楷體" w:eastAsia="標楷體" w:hAnsi="標楷體" w:hint="eastAsia"/>
                <w:color w:val="FF0000"/>
                <w:szCs w:val="24"/>
                <w:lang w:eastAsia="zh-TW"/>
              </w:rPr>
              <w:t>36.15</w:t>
            </w:r>
            <w:r w:rsidR="00BC0F7B" w:rsidRPr="00901DCB">
              <w:rPr>
                <w:rFonts w:ascii="標楷體" w:eastAsia="標楷體" w:hAnsi="標楷體" w:hint="eastAsia"/>
                <w:color w:val="FF0000"/>
                <w:szCs w:val="24"/>
                <w:lang w:eastAsia="zh-TW"/>
              </w:rPr>
              <w:t>%)。</w:t>
            </w:r>
          </w:p>
          <w:p w:rsidR="00FF246E" w:rsidRPr="00901DCB" w:rsidRDefault="00FF246E" w:rsidP="00F50788">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t>商業登記資本額</w:t>
            </w:r>
            <w:r w:rsidR="00BC0F7B" w:rsidRPr="00901DCB">
              <w:rPr>
                <w:rFonts w:ascii="標楷體" w:eastAsia="標楷體" w:hAnsi="標楷體" w:hint="eastAsia"/>
                <w:color w:val="FF0000"/>
                <w:szCs w:val="24"/>
                <w:lang w:eastAsia="zh-TW"/>
              </w:rPr>
              <w:t>：總計新臺幣</w:t>
            </w:r>
            <w:proofErr w:type="spellEnd"/>
            <w:r w:rsidR="00F50788" w:rsidRPr="00901DCB">
              <w:rPr>
                <w:rFonts w:ascii="標楷體" w:eastAsia="標楷體" w:hAnsi="標楷體" w:hint="eastAsia"/>
                <w:color w:val="FF0000"/>
                <w:szCs w:val="24"/>
                <w:lang w:eastAsia="zh-TW"/>
              </w:rPr>
              <w:t>128億1,176萬4,437</w:t>
            </w:r>
            <w:r w:rsidR="00BC0F7B" w:rsidRPr="00901DCB">
              <w:rPr>
                <w:rFonts w:ascii="標楷體" w:eastAsia="標楷體" w:hAnsi="標楷體" w:hint="eastAsia"/>
                <w:color w:val="FF0000"/>
                <w:szCs w:val="24"/>
                <w:lang w:eastAsia="zh-TW"/>
              </w:rPr>
              <w:t>元(男</w:t>
            </w:r>
            <w:r w:rsidR="00F50788" w:rsidRPr="00901DCB">
              <w:rPr>
                <w:rFonts w:ascii="標楷體" w:eastAsia="標楷體" w:hAnsi="標楷體" w:hint="eastAsia"/>
                <w:color w:val="FF0000"/>
                <w:szCs w:val="24"/>
                <w:lang w:eastAsia="zh-TW"/>
              </w:rPr>
              <w:t>90億6,969萬2,541</w:t>
            </w:r>
            <w:r w:rsidR="00BC0F7B" w:rsidRPr="00901DCB">
              <w:rPr>
                <w:rFonts w:ascii="標楷體" w:eastAsia="標楷體" w:hAnsi="標楷體" w:hint="eastAsia"/>
                <w:color w:val="FF0000"/>
                <w:szCs w:val="24"/>
                <w:lang w:eastAsia="zh-TW"/>
              </w:rPr>
              <w:t>元/占</w:t>
            </w:r>
            <w:r w:rsidR="004B648F" w:rsidRPr="00901DCB">
              <w:rPr>
                <w:rFonts w:ascii="標楷體" w:eastAsia="標楷體" w:hAnsi="標楷體" w:hint="eastAsia"/>
                <w:color w:val="FF0000"/>
                <w:szCs w:val="24"/>
                <w:lang w:eastAsia="zh-TW"/>
              </w:rPr>
              <w:t>70.79</w:t>
            </w:r>
            <w:r w:rsidR="00BC0F7B" w:rsidRPr="00901DCB">
              <w:rPr>
                <w:rFonts w:ascii="標楷體" w:eastAsia="標楷體" w:hAnsi="標楷體" w:hint="eastAsia"/>
                <w:color w:val="FF0000"/>
                <w:szCs w:val="24"/>
                <w:lang w:eastAsia="zh-TW"/>
              </w:rPr>
              <w:t>%；女</w:t>
            </w:r>
            <w:r w:rsidR="00F50788" w:rsidRPr="00901DCB">
              <w:rPr>
                <w:rFonts w:ascii="標楷體" w:eastAsia="標楷體" w:hAnsi="標楷體" w:hint="eastAsia"/>
                <w:color w:val="FF0000"/>
                <w:szCs w:val="24"/>
                <w:lang w:eastAsia="zh-TW"/>
              </w:rPr>
              <w:t>37億4,204萬1,896</w:t>
            </w:r>
            <w:r w:rsidR="00BC0F7B" w:rsidRPr="00901DCB">
              <w:rPr>
                <w:rFonts w:ascii="標楷體" w:eastAsia="標楷體" w:hAnsi="標楷體" w:hint="eastAsia"/>
                <w:color w:val="FF0000"/>
                <w:szCs w:val="24"/>
                <w:lang w:eastAsia="zh-TW"/>
              </w:rPr>
              <w:t>元/占</w:t>
            </w:r>
            <w:r w:rsidR="004B648F" w:rsidRPr="00901DCB">
              <w:rPr>
                <w:rFonts w:ascii="標楷體" w:eastAsia="標楷體" w:hAnsi="標楷體" w:hint="eastAsia"/>
                <w:color w:val="FF0000"/>
                <w:szCs w:val="24"/>
                <w:lang w:eastAsia="zh-TW"/>
              </w:rPr>
              <w:t>29.21</w:t>
            </w:r>
            <w:r w:rsidR="00BC0F7B" w:rsidRPr="00901DCB">
              <w:rPr>
                <w:rFonts w:ascii="標楷體" w:eastAsia="標楷體" w:hAnsi="標楷體" w:hint="eastAsia"/>
                <w:color w:val="FF0000"/>
                <w:szCs w:val="24"/>
                <w:lang w:eastAsia="zh-TW"/>
              </w:rPr>
              <w:t>%)。</w:t>
            </w:r>
          </w:p>
          <w:p w:rsidR="00FF246E" w:rsidRPr="00CA7B31"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lastRenderedPageBreak/>
              <w:t>公司登記家數</w:t>
            </w:r>
            <w:r w:rsidR="00BC0F7B" w:rsidRPr="00901DCB">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總計</w:t>
            </w:r>
            <w:proofErr w:type="spellEnd"/>
            <w:r w:rsidR="0083575F" w:rsidRPr="00CA7B31">
              <w:rPr>
                <w:rFonts w:ascii="標楷體" w:eastAsia="標楷體" w:hAnsi="標楷體" w:hint="eastAsia"/>
                <w:color w:val="FF0000"/>
                <w:szCs w:val="24"/>
                <w:lang w:eastAsia="zh-TW"/>
              </w:rPr>
              <w:t>5</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7</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557家(男3</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9</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950家/占69.41%；女1</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7</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607家/占30.59%)</w:t>
            </w:r>
            <w:r w:rsidR="00BC0F7B" w:rsidRPr="00CA7B31">
              <w:rPr>
                <w:rFonts w:ascii="標楷體" w:eastAsia="標楷體" w:hAnsi="標楷體" w:hint="eastAsia"/>
                <w:color w:val="FF0000"/>
                <w:szCs w:val="24"/>
                <w:lang w:eastAsia="zh-TW"/>
              </w:rPr>
              <w:t>。</w:t>
            </w:r>
          </w:p>
          <w:p w:rsidR="00FF246E" w:rsidRPr="00901DCB"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CA7B31">
              <w:rPr>
                <w:rFonts w:ascii="標楷體" w:eastAsia="標楷體" w:hAnsi="標楷體" w:hint="eastAsia"/>
                <w:color w:val="FF0000"/>
                <w:szCs w:val="24"/>
              </w:rPr>
              <w:t>公司登記資本額</w:t>
            </w:r>
            <w:r w:rsidR="00BC0F7B"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總計新臺幣</w:t>
            </w:r>
            <w:proofErr w:type="spellEnd"/>
            <w:r w:rsidR="0083575F" w:rsidRPr="00CA7B31">
              <w:rPr>
                <w:rFonts w:ascii="標楷體" w:eastAsia="標楷體" w:hAnsi="標楷體" w:hint="eastAsia"/>
                <w:color w:val="FF0000"/>
                <w:szCs w:val="24"/>
                <w:lang w:eastAsia="zh-TW"/>
              </w:rPr>
              <w:t>1</w:t>
            </w:r>
            <w:r w:rsidR="00980248" w:rsidRPr="00CA7B31">
              <w:rPr>
                <w:rFonts w:ascii="標楷體" w:eastAsia="標楷體" w:hAnsi="標楷體" w:hint="eastAsia"/>
                <w:color w:val="FF0000"/>
                <w:szCs w:val="24"/>
                <w:lang w:eastAsia="zh-TW"/>
              </w:rPr>
              <w:t>兆</w:t>
            </w:r>
            <w:r w:rsidR="0083575F" w:rsidRPr="00CA7B31">
              <w:rPr>
                <w:rFonts w:ascii="標楷體" w:eastAsia="標楷體" w:hAnsi="標楷體" w:hint="eastAsia"/>
                <w:color w:val="FF0000"/>
                <w:szCs w:val="24"/>
                <w:lang w:eastAsia="zh-TW"/>
              </w:rPr>
              <w:t>4</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613</w:t>
            </w:r>
            <w:r w:rsidR="00980248" w:rsidRPr="00CA7B31">
              <w:rPr>
                <w:rFonts w:ascii="標楷體" w:eastAsia="標楷體" w:hAnsi="標楷體" w:hint="eastAsia"/>
                <w:color w:val="FF0000"/>
                <w:szCs w:val="24"/>
                <w:lang w:eastAsia="zh-TW"/>
              </w:rPr>
              <w:t>億</w:t>
            </w:r>
            <w:r w:rsidR="0083575F" w:rsidRPr="00CA7B31">
              <w:rPr>
                <w:rFonts w:ascii="標楷體" w:eastAsia="標楷體" w:hAnsi="標楷體" w:hint="eastAsia"/>
                <w:color w:val="FF0000"/>
                <w:szCs w:val="24"/>
                <w:lang w:eastAsia="zh-TW"/>
              </w:rPr>
              <w:t>6</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999</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5</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043元(男1</w:t>
            </w:r>
            <w:r w:rsidR="00980248" w:rsidRPr="00CA7B31">
              <w:rPr>
                <w:rFonts w:ascii="標楷體" w:eastAsia="標楷體" w:hAnsi="標楷體" w:hint="eastAsia"/>
                <w:color w:val="FF0000"/>
                <w:szCs w:val="24"/>
                <w:lang w:eastAsia="zh-TW"/>
              </w:rPr>
              <w:t>兆</w:t>
            </w:r>
            <w:r w:rsidR="0083575F" w:rsidRPr="00CA7B31">
              <w:rPr>
                <w:rFonts w:ascii="標楷體" w:eastAsia="標楷體" w:hAnsi="標楷體" w:hint="eastAsia"/>
                <w:color w:val="FF0000"/>
                <w:szCs w:val="24"/>
                <w:lang w:eastAsia="zh-TW"/>
              </w:rPr>
              <w:t>3</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091</w:t>
            </w:r>
            <w:r w:rsidR="00980248" w:rsidRPr="00CA7B31">
              <w:rPr>
                <w:rFonts w:ascii="標楷體" w:eastAsia="標楷體" w:hAnsi="標楷體" w:hint="eastAsia"/>
                <w:color w:val="FF0000"/>
                <w:szCs w:val="24"/>
                <w:lang w:eastAsia="zh-TW"/>
              </w:rPr>
              <w:t>億</w:t>
            </w:r>
            <w:r w:rsidR="0083575F" w:rsidRPr="00CA7B31">
              <w:rPr>
                <w:rFonts w:ascii="標楷體" w:eastAsia="標楷體" w:hAnsi="標楷體" w:hint="eastAsia"/>
                <w:color w:val="FF0000"/>
                <w:szCs w:val="24"/>
                <w:lang w:eastAsia="zh-TW"/>
              </w:rPr>
              <w:t>1</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775</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9</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846元/占89.58%；女1</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522</w:t>
            </w:r>
            <w:r w:rsidR="00980248" w:rsidRPr="00CA7B31">
              <w:rPr>
                <w:rFonts w:ascii="標楷體" w:eastAsia="標楷體" w:hAnsi="標楷體" w:hint="eastAsia"/>
                <w:color w:val="FF0000"/>
                <w:szCs w:val="24"/>
                <w:lang w:eastAsia="zh-TW"/>
              </w:rPr>
              <w:t>億</w:t>
            </w:r>
            <w:r w:rsidR="0083575F" w:rsidRPr="00CA7B31">
              <w:rPr>
                <w:rFonts w:ascii="標楷體" w:eastAsia="標楷體" w:hAnsi="標楷體" w:hint="eastAsia"/>
                <w:color w:val="FF0000"/>
                <w:szCs w:val="24"/>
                <w:lang w:eastAsia="zh-TW"/>
              </w:rPr>
              <w:t>5</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223</w:t>
            </w:r>
            <w:r w:rsidR="00980248" w:rsidRPr="00CA7B31">
              <w:rPr>
                <w:rFonts w:ascii="標楷體" w:eastAsia="標楷體" w:hAnsi="標楷體" w:hint="eastAsia"/>
                <w:color w:val="FF0000"/>
                <w:szCs w:val="24"/>
                <w:lang w:eastAsia="zh-TW"/>
              </w:rPr>
              <w:t>萬</w:t>
            </w:r>
            <w:r w:rsidR="0083575F" w:rsidRPr="00CA7B31">
              <w:rPr>
                <w:rFonts w:ascii="標楷體" w:eastAsia="標楷體" w:hAnsi="標楷體" w:hint="eastAsia"/>
                <w:color w:val="FF0000"/>
                <w:szCs w:val="24"/>
                <w:lang w:eastAsia="zh-TW"/>
              </w:rPr>
              <w:t>5</w:t>
            </w:r>
            <w:r w:rsidR="00980248" w:rsidRPr="00CA7B31">
              <w:rPr>
                <w:rFonts w:ascii="標楷體" w:eastAsia="標楷體" w:hAnsi="標楷體" w:hint="eastAsia"/>
                <w:color w:val="FF0000"/>
                <w:szCs w:val="24"/>
                <w:lang w:eastAsia="zh-TW"/>
              </w:rPr>
              <w:t>,</w:t>
            </w:r>
            <w:r w:rsidR="0083575F" w:rsidRPr="00CA7B31">
              <w:rPr>
                <w:rFonts w:ascii="標楷體" w:eastAsia="標楷體" w:hAnsi="標楷體" w:hint="eastAsia"/>
                <w:color w:val="FF0000"/>
                <w:szCs w:val="24"/>
                <w:lang w:eastAsia="zh-TW"/>
              </w:rPr>
              <w:t>197元/占10.42%)</w:t>
            </w:r>
            <w:r w:rsidR="00BC0F7B" w:rsidRPr="00901DCB">
              <w:rPr>
                <w:rFonts w:ascii="標楷體" w:eastAsia="標楷體" w:hAnsi="標楷體" w:hint="eastAsia"/>
                <w:color w:val="FF0000"/>
                <w:szCs w:val="24"/>
                <w:lang w:eastAsia="zh-TW"/>
              </w:rPr>
              <w:t>。</w:t>
            </w:r>
          </w:p>
          <w:p w:rsidR="00FF246E" w:rsidRPr="00901DCB"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t>公有零售市場攤販數</w:t>
            </w:r>
            <w:r w:rsidR="00BC0F7B" w:rsidRPr="00901DCB">
              <w:rPr>
                <w:rFonts w:ascii="標楷體" w:eastAsia="標楷體" w:hAnsi="標楷體" w:hint="eastAsia"/>
                <w:color w:val="FF0000"/>
                <w:szCs w:val="24"/>
                <w:lang w:eastAsia="zh-TW"/>
              </w:rPr>
              <w:t>：總計</w:t>
            </w:r>
            <w:proofErr w:type="spellEnd"/>
            <w:r w:rsidR="001E4BF6" w:rsidRPr="00901DCB">
              <w:rPr>
                <w:rFonts w:ascii="標楷體" w:eastAsia="標楷體" w:hAnsi="標楷體" w:hint="eastAsia"/>
                <w:color w:val="FF0000"/>
                <w:szCs w:val="24"/>
                <w:lang w:eastAsia="zh-TW"/>
              </w:rPr>
              <w:t>1,529</w:t>
            </w:r>
            <w:r w:rsidR="00BC0F7B" w:rsidRPr="00901DCB">
              <w:rPr>
                <w:rFonts w:ascii="標楷體" w:eastAsia="標楷體" w:hAnsi="標楷體" w:hint="eastAsia"/>
                <w:color w:val="FF0000"/>
                <w:szCs w:val="24"/>
                <w:lang w:eastAsia="zh-TW"/>
              </w:rPr>
              <w:t>攤(男</w:t>
            </w:r>
            <w:r w:rsidR="001E4BF6" w:rsidRPr="00901DCB">
              <w:rPr>
                <w:rFonts w:ascii="標楷體" w:eastAsia="標楷體" w:hAnsi="標楷體" w:hint="eastAsia"/>
                <w:color w:val="FF0000"/>
                <w:szCs w:val="24"/>
                <w:lang w:eastAsia="zh-TW"/>
              </w:rPr>
              <w:t>730</w:t>
            </w:r>
            <w:r w:rsidR="00BC0F7B" w:rsidRPr="00901DCB">
              <w:rPr>
                <w:rFonts w:ascii="標楷體" w:eastAsia="標楷體" w:hAnsi="標楷體" w:hint="eastAsia"/>
                <w:color w:val="FF0000"/>
                <w:szCs w:val="24"/>
                <w:lang w:eastAsia="zh-TW"/>
              </w:rPr>
              <w:t>攤/占</w:t>
            </w:r>
            <w:r w:rsidR="001E4BF6" w:rsidRPr="00901DCB">
              <w:rPr>
                <w:rFonts w:ascii="標楷體" w:eastAsia="標楷體" w:hAnsi="標楷體" w:hint="eastAsia"/>
                <w:color w:val="FF0000"/>
                <w:szCs w:val="24"/>
                <w:lang w:eastAsia="zh-TW"/>
              </w:rPr>
              <w:t>47.74</w:t>
            </w:r>
            <w:r w:rsidR="00BC0F7B" w:rsidRPr="00901DCB">
              <w:rPr>
                <w:rFonts w:ascii="標楷體" w:eastAsia="標楷體" w:hAnsi="標楷體" w:hint="eastAsia"/>
                <w:color w:val="FF0000"/>
                <w:szCs w:val="24"/>
                <w:lang w:eastAsia="zh-TW"/>
              </w:rPr>
              <w:t>%；女</w:t>
            </w:r>
            <w:r w:rsidR="001E4BF6" w:rsidRPr="00901DCB">
              <w:rPr>
                <w:rFonts w:ascii="標楷體" w:eastAsia="標楷體" w:hAnsi="標楷體" w:hint="eastAsia"/>
                <w:color w:val="FF0000"/>
                <w:szCs w:val="24"/>
                <w:lang w:eastAsia="zh-TW"/>
              </w:rPr>
              <w:t>799</w:t>
            </w:r>
            <w:r w:rsidR="00BC0F7B" w:rsidRPr="00901DCB">
              <w:rPr>
                <w:rFonts w:ascii="標楷體" w:eastAsia="標楷體" w:hAnsi="標楷體" w:hint="eastAsia"/>
                <w:color w:val="FF0000"/>
                <w:szCs w:val="24"/>
                <w:lang w:eastAsia="zh-TW"/>
              </w:rPr>
              <w:t>攤/占</w:t>
            </w:r>
            <w:r w:rsidR="001E4BF6" w:rsidRPr="00901DCB">
              <w:rPr>
                <w:rFonts w:ascii="標楷體" w:eastAsia="標楷體" w:hAnsi="標楷體" w:hint="eastAsia"/>
                <w:color w:val="FF0000"/>
                <w:szCs w:val="24"/>
                <w:lang w:eastAsia="zh-TW"/>
              </w:rPr>
              <w:t>52.26</w:t>
            </w:r>
            <w:r w:rsidR="00BC0F7B" w:rsidRPr="00901DCB">
              <w:rPr>
                <w:rFonts w:ascii="標楷體" w:eastAsia="標楷體" w:hAnsi="標楷體" w:hint="eastAsia"/>
                <w:color w:val="FF0000"/>
                <w:szCs w:val="24"/>
                <w:lang w:eastAsia="zh-TW"/>
              </w:rPr>
              <w:t>%)。</w:t>
            </w:r>
          </w:p>
          <w:p w:rsidR="00FF246E" w:rsidRPr="00901DCB" w:rsidRDefault="00FF246E" w:rsidP="00382945">
            <w:pPr>
              <w:pStyle w:val="ab"/>
              <w:numPr>
                <w:ilvl w:val="0"/>
                <w:numId w:val="15"/>
              </w:numPr>
              <w:ind w:leftChars="0" w:left="482" w:hanging="482"/>
              <w:rPr>
                <w:rFonts w:ascii="標楷體" w:eastAsia="標楷體" w:hAnsi="標楷體"/>
                <w:color w:val="FF0000"/>
                <w:szCs w:val="24"/>
              </w:rPr>
            </w:pPr>
            <w:proofErr w:type="spellStart"/>
            <w:r w:rsidRPr="00901DCB">
              <w:rPr>
                <w:rFonts w:ascii="標楷體" w:eastAsia="標楷體" w:hAnsi="標楷體" w:hint="eastAsia"/>
                <w:color w:val="FF0000"/>
                <w:szCs w:val="24"/>
              </w:rPr>
              <w:lastRenderedPageBreak/>
              <w:t>公有攤販集中區攤販數</w:t>
            </w:r>
            <w:r w:rsidR="00BC0F7B" w:rsidRPr="00901DCB">
              <w:rPr>
                <w:rFonts w:ascii="標楷體" w:eastAsia="標楷體" w:hAnsi="標楷體" w:hint="eastAsia"/>
                <w:color w:val="FF0000"/>
                <w:szCs w:val="24"/>
                <w:lang w:eastAsia="zh-TW"/>
              </w:rPr>
              <w:t>：總計</w:t>
            </w:r>
            <w:proofErr w:type="spellEnd"/>
            <w:r w:rsidR="001E4BF6" w:rsidRPr="00901DCB">
              <w:rPr>
                <w:rFonts w:ascii="標楷體" w:eastAsia="標楷體" w:hAnsi="標楷體" w:hint="eastAsia"/>
                <w:color w:val="FF0000"/>
                <w:szCs w:val="24"/>
                <w:lang w:eastAsia="zh-TW"/>
              </w:rPr>
              <w:t>773</w:t>
            </w:r>
            <w:r w:rsidR="00BC0F7B" w:rsidRPr="00901DCB">
              <w:rPr>
                <w:rFonts w:ascii="標楷體" w:eastAsia="標楷體" w:hAnsi="標楷體" w:hint="eastAsia"/>
                <w:color w:val="FF0000"/>
                <w:szCs w:val="24"/>
                <w:lang w:eastAsia="zh-TW"/>
              </w:rPr>
              <w:t>攤(男</w:t>
            </w:r>
            <w:r w:rsidR="001E4BF6" w:rsidRPr="00901DCB">
              <w:rPr>
                <w:rFonts w:ascii="標楷體" w:eastAsia="標楷體" w:hAnsi="標楷體" w:hint="eastAsia"/>
                <w:color w:val="FF0000"/>
                <w:szCs w:val="24"/>
                <w:lang w:eastAsia="zh-TW"/>
              </w:rPr>
              <w:t>387</w:t>
            </w:r>
            <w:r w:rsidR="00BC0F7B" w:rsidRPr="00901DCB">
              <w:rPr>
                <w:rFonts w:ascii="標楷體" w:eastAsia="標楷體" w:hAnsi="標楷體" w:hint="eastAsia"/>
                <w:color w:val="FF0000"/>
                <w:szCs w:val="24"/>
                <w:lang w:eastAsia="zh-TW"/>
              </w:rPr>
              <w:t>攤/占</w:t>
            </w:r>
            <w:r w:rsidR="001E4BF6" w:rsidRPr="00901DCB">
              <w:rPr>
                <w:rFonts w:ascii="標楷體" w:eastAsia="標楷體" w:hAnsi="標楷體" w:hint="eastAsia"/>
                <w:color w:val="FF0000"/>
                <w:szCs w:val="24"/>
                <w:lang w:eastAsia="zh-TW"/>
              </w:rPr>
              <w:t>50.06</w:t>
            </w:r>
            <w:r w:rsidR="00BC0F7B" w:rsidRPr="00901DCB">
              <w:rPr>
                <w:rFonts w:ascii="標楷體" w:eastAsia="標楷體" w:hAnsi="標楷體" w:hint="eastAsia"/>
                <w:color w:val="FF0000"/>
                <w:szCs w:val="24"/>
                <w:lang w:eastAsia="zh-TW"/>
              </w:rPr>
              <w:t>%；女</w:t>
            </w:r>
            <w:r w:rsidR="001E4BF6" w:rsidRPr="00901DCB">
              <w:rPr>
                <w:rFonts w:ascii="標楷體" w:eastAsia="標楷體" w:hAnsi="標楷體" w:hint="eastAsia"/>
                <w:color w:val="FF0000"/>
                <w:szCs w:val="24"/>
                <w:lang w:eastAsia="zh-TW"/>
              </w:rPr>
              <w:t>386</w:t>
            </w:r>
            <w:r w:rsidR="00BC0F7B" w:rsidRPr="00901DCB">
              <w:rPr>
                <w:rFonts w:ascii="標楷體" w:eastAsia="標楷體" w:hAnsi="標楷體" w:hint="eastAsia"/>
                <w:color w:val="FF0000"/>
                <w:szCs w:val="24"/>
                <w:lang w:eastAsia="zh-TW"/>
              </w:rPr>
              <w:t>攤/占</w:t>
            </w:r>
            <w:r w:rsidR="001E4BF6" w:rsidRPr="00901DCB">
              <w:rPr>
                <w:rFonts w:ascii="標楷體" w:eastAsia="標楷體" w:hAnsi="標楷體" w:hint="eastAsia"/>
                <w:color w:val="FF0000"/>
                <w:szCs w:val="24"/>
                <w:lang w:eastAsia="zh-TW"/>
              </w:rPr>
              <w:t>49.94</w:t>
            </w:r>
            <w:r w:rsidR="00BC0F7B" w:rsidRPr="00901DCB">
              <w:rPr>
                <w:rFonts w:ascii="標楷體" w:eastAsia="標楷體" w:hAnsi="標楷體" w:hint="eastAsia"/>
                <w:color w:val="FF0000"/>
                <w:szCs w:val="24"/>
                <w:lang w:eastAsia="zh-TW"/>
              </w:rPr>
              <w:t>%)。</w:t>
            </w:r>
          </w:p>
        </w:tc>
      </w:tr>
      <w:tr w:rsidR="00FF246E" w:rsidRPr="004B39DB" w:rsidTr="001D3716">
        <w:tc>
          <w:tcPr>
            <w:tcW w:w="2127" w:type="dxa"/>
            <w:tcBorders>
              <w:left w:val="single" w:sz="12" w:space="0" w:color="auto"/>
            </w:tcBorders>
            <w:shd w:val="clear" w:color="auto" w:fill="auto"/>
            <w:vAlign w:val="center"/>
          </w:tcPr>
          <w:p w:rsidR="00FF246E" w:rsidRPr="00EE4D72" w:rsidRDefault="00FF246E" w:rsidP="00EE4D72">
            <w:pPr>
              <w:widowControl/>
              <w:snapToGrid w:val="0"/>
              <w:spacing w:line="240" w:lineRule="atLeast"/>
              <w:ind w:left="308" w:hangingChars="110" w:hanging="308"/>
              <w:rPr>
                <w:rFonts w:ascii="標楷體" w:eastAsia="標楷體" w:hAnsi="標楷體" w:cs="新細明體"/>
                <w:bCs/>
                <w:color w:val="000000"/>
                <w:kern w:val="0"/>
                <w:sz w:val="28"/>
                <w:szCs w:val="28"/>
              </w:rPr>
            </w:pPr>
            <w:r>
              <w:rPr>
                <w:rFonts w:ascii="標楷體" w:eastAsia="標楷體" w:hAnsi="標楷體" w:cs="新細明體" w:hint="eastAsia"/>
                <w:bCs/>
                <w:color w:val="000000"/>
                <w:kern w:val="0"/>
                <w:sz w:val="28"/>
                <w:szCs w:val="28"/>
              </w:rPr>
              <w:lastRenderedPageBreak/>
              <w:t>5.</w:t>
            </w:r>
            <w:r w:rsidRPr="00EE4D72">
              <w:rPr>
                <w:rFonts w:ascii="標楷體" w:eastAsia="標楷體" w:hAnsi="標楷體" w:cs="新細明體" w:hint="eastAsia"/>
                <w:bCs/>
                <w:color w:val="000000"/>
                <w:kern w:val="0"/>
                <w:sz w:val="28"/>
                <w:szCs w:val="28"/>
              </w:rPr>
              <w:t>鼓勵企業提供托兒設施服務，提供獎勵機制，並加強宣導。</w:t>
            </w:r>
          </w:p>
        </w:tc>
        <w:tc>
          <w:tcPr>
            <w:tcW w:w="1134" w:type="dxa"/>
            <w:shd w:val="clear" w:color="auto" w:fill="auto"/>
          </w:tcPr>
          <w:p w:rsidR="00FF246E" w:rsidRPr="00595A6E" w:rsidRDefault="00FF246E" w:rsidP="00EF7C39">
            <w:pPr>
              <w:spacing w:line="400" w:lineRule="exact"/>
              <w:rPr>
                <w:rFonts w:ascii="標楷體" w:eastAsia="標楷體" w:hAnsi="標楷體"/>
                <w:sz w:val="28"/>
                <w:szCs w:val="28"/>
              </w:rPr>
            </w:pPr>
            <w:r w:rsidRPr="00595A6E">
              <w:rPr>
                <w:rFonts w:ascii="標楷體" w:eastAsia="標楷體" w:hAnsi="標楷體" w:hint="eastAsia"/>
                <w:sz w:val="28"/>
                <w:szCs w:val="28"/>
              </w:rPr>
              <w:t>經濟發展局</w:t>
            </w:r>
          </w:p>
        </w:tc>
        <w:tc>
          <w:tcPr>
            <w:tcW w:w="851" w:type="dxa"/>
            <w:shd w:val="clear" w:color="auto" w:fill="auto"/>
          </w:tcPr>
          <w:p w:rsidR="00FF246E" w:rsidRPr="00595A6E" w:rsidRDefault="00FF246E" w:rsidP="00EF7C39">
            <w:pPr>
              <w:spacing w:line="400" w:lineRule="exact"/>
              <w:rPr>
                <w:rFonts w:ascii="標楷體" w:eastAsia="標楷體" w:hAnsi="標楷體"/>
                <w:szCs w:val="24"/>
              </w:rPr>
            </w:pPr>
            <w:r w:rsidRPr="00595A6E">
              <w:rPr>
                <w:rFonts w:ascii="標楷體" w:eastAsia="標楷體" w:hAnsi="標楷體" w:hint="eastAsia"/>
                <w:szCs w:val="24"/>
              </w:rPr>
              <w:t>短程計畫</w:t>
            </w:r>
          </w:p>
          <w:p w:rsidR="00FF246E" w:rsidRPr="00595A6E" w:rsidRDefault="00FF246E" w:rsidP="00EF7C39">
            <w:pPr>
              <w:spacing w:line="400" w:lineRule="exact"/>
              <w:rPr>
                <w:rFonts w:ascii="標楷體" w:eastAsia="標楷體" w:hAnsi="標楷體"/>
                <w:sz w:val="28"/>
                <w:szCs w:val="28"/>
              </w:rPr>
            </w:pPr>
            <w:r w:rsidRPr="00595A6E">
              <w:rPr>
                <w:rFonts w:ascii="標楷體" w:eastAsia="標楷體" w:hAnsi="標楷體" w:hint="eastAsia"/>
                <w:szCs w:val="24"/>
              </w:rPr>
              <w:t>(1-2年)</w:t>
            </w:r>
          </w:p>
        </w:tc>
        <w:tc>
          <w:tcPr>
            <w:tcW w:w="3685" w:type="dxa"/>
            <w:shd w:val="clear" w:color="auto" w:fill="auto"/>
          </w:tcPr>
          <w:p w:rsidR="00FF246E" w:rsidRPr="00595A6E" w:rsidRDefault="00FF246E" w:rsidP="00EF7C39">
            <w:pPr>
              <w:spacing w:line="400" w:lineRule="exact"/>
              <w:jc w:val="both"/>
              <w:rPr>
                <w:rFonts w:ascii="標楷體" w:eastAsia="標楷體" w:hAnsi="標楷體"/>
                <w:szCs w:val="24"/>
              </w:rPr>
            </w:pPr>
            <w:r w:rsidRPr="00595A6E">
              <w:rPr>
                <w:rFonts w:ascii="標楷體" w:eastAsia="標楷體" w:hAnsi="標楷體" w:hint="eastAsia"/>
                <w:szCs w:val="24"/>
              </w:rPr>
              <w:t>(105年預算執行數及率；0元，0%)</w:t>
            </w:r>
          </w:p>
          <w:p w:rsidR="00FF246E" w:rsidRPr="00595A6E" w:rsidRDefault="00FF246E" w:rsidP="00EF7C39">
            <w:pPr>
              <w:spacing w:line="400" w:lineRule="exact"/>
              <w:jc w:val="both"/>
              <w:rPr>
                <w:rFonts w:ascii="標楷體" w:eastAsia="標楷體" w:hAnsi="標楷體"/>
                <w:szCs w:val="24"/>
              </w:rPr>
            </w:pPr>
            <w:r w:rsidRPr="00595A6E">
              <w:rPr>
                <w:rFonts w:ascii="標楷體" w:eastAsia="標楷體" w:hAnsi="標楷體" w:hint="eastAsia"/>
                <w:szCs w:val="24"/>
              </w:rPr>
              <w:t>邀請勞動局、社會局及教育局於本局與企業、工業區、商圈等各項會議及活動場合提供宣導品及加強宣導聘僱停看聽(勞動局)、申請生育津貼與育兒津貼(社會局)、親子館(社會局)、特教福利補助(教育局)</w:t>
            </w:r>
            <w:r w:rsidRPr="00595A6E">
              <w:rPr>
                <w:rFonts w:ascii="標楷體" w:eastAsia="標楷體" w:hAnsi="標楷體" w:hint="eastAsia"/>
              </w:rPr>
              <w:t>、</w:t>
            </w:r>
            <w:r w:rsidRPr="00595A6E">
              <w:rPr>
                <w:rFonts w:ascii="標楷體" w:eastAsia="標楷體" w:hAnsi="標楷體" w:hint="eastAsia"/>
                <w:szCs w:val="24"/>
              </w:rPr>
              <w:t>育嬰留職停薪短片(勞動部)、性別友善措施之益</w:t>
            </w:r>
            <w:r w:rsidRPr="00595A6E">
              <w:rPr>
                <w:rFonts w:ascii="標楷體" w:eastAsia="標楷體" w:hAnsi="標楷體" w:hint="eastAsia"/>
                <w:szCs w:val="24"/>
              </w:rPr>
              <w:lastRenderedPageBreak/>
              <w:t>處(本局自製)等相關資訊。</w:t>
            </w:r>
          </w:p>
          <w:p w:rsidR="00FF246E" w:rsidRPr="00595A6E" w:rsidRDefault="00FF246E" w:rsidP="00EF7C39">
            <w:pPr>
              <w:spacing w:line="400" w:lineRule="exact"/>
              <w:rPr>
                <w:rFonts w:ascii="標楷體" w:eastAsia="標楷體" w:hAnsi="標楷體"/>
                <w:sz w:val="28"/>
                <w:szCs w:val="28"/>
              </w:rPr>
            </w:pPr>
            <w:r w:rsidRPr="00595A6E">
              <w:rPr>
                <w:rFonts w:ascii="標楷體" w:eastAsia="標楷體" w:hAnsi="標楷體" w:hint="eastAsia"/>
                <w:szCs w:val="24"/>
              </w:rPr>
              <w:t>宣導場合共16場，包括志工業務交流座談會、工業區業務聯繫會報、婦幼商品展行前記者會、智慧節電記者會暨成果展、工廠校正說明會、楊梅四維商圈座談會、桃園火車站前商圈宣導會、上市上櫃企業聯繫會議等，上列宣導措施計1,180人知悉，其中男687人(58.22%)，女493人(41.78%)。</w:t>
            </w:r>
          </w:p>
        </w:tc>
        <w:tc>
          <w:tcPr>
            <w:tcW w:w="3686" w:type="dxa"/>
            <w:tcBorders>
              <w:right w:val="single" w:sz="8" w:space="0" w:color="auto"/>
            </w:tcBorders>
            <w:shd w:val="clear" w:color="auto" w:fill="auto"/>
          </w:tcPr>
          <w:p w:rsidR="00FF246E" w:rsidRPr="00595A6E" w:rsidRDefault="00FF246E" w:rsidP="00EF7C39">
            <w:pPr>
              <w:spacing w:line="400" w:lineRule="exact"/>
              <w:rPr>
                <w:rFonts w:ascii="標楷體" w:eastAsia="標楷體" w:hAnsi="標楷體"/>
                <w:kern w:val="0"/>
                <w:szCs w:val="24"/>
              </w:rPr>
            </w:pPr>
            <w:r w:rsidRPr="00595A6E">
              <w:rPr>
                <w:rFonts w:ascii="標楷體" w:eastAsia="標楷體" w:hAnsi="標楷體" w:hint="eastAsia"/>
                <w:kern w:val="0"/>
                <w:szCs w:val="24"/>
              </w:rPr>
              <w:lastRenderedPageBreak/>
              <w:t>(106年預算數：0元，決算數:0元)</w:t>
            </w:r>
          </w:p>
          <w:p w:rsidR="002818BC" w:rsidRPr="002818BC" w:rsidRDefault="00FF246E" w:rsidP="00382945">
            <w:pPr>
              <w:numPr>
                <w:ilvl w:val="0"/>
                <w:numId w:val="3"/>
              </w:numPr>
              <w:spacing w:line="400" w:lineRule="exact"/>
              <w:ind w:left="567" w:hanging="567"/>
              <w:jc w:val="both"/>
              <w:rPr>
                <w:rFonts w:ascii="標楷體" w:eastAsia="標楷體" w:hAnsi="標楷體"/>
                <w:sz w:val="28"/>
                <w:szCs w:val="28"/>
              </w:rPr>
            </w:pPr>
            <w:r w:rsidRPr="00595A6E">
              <w:rPr>
                <w:rFonts w:ascii="標楷體" w:eastAsia="標楷體" w:hAnsi="標楷體" w:hint="eastAsia"/>
                <w:kern w:val="0"/>
                <w:szCs w:val="24"/>
                <w:lang w:val="x-none"/>
              </w:rPr>
              <w:t>持</w:t>
            </w:r>
            <w:r w:rsidRPr="00595A6E">
              <w:rPr>
                <w:rFonts w:ascii="標楷體" w:eastAsia="標楷體" w:hAnsi="標楷體" w:hint="eastAsia"/>
                <w:kern w:val="0"/>
                <w:szCs w:val="24"/>
                <w:lang w:val="x-none" w:eastAsia="x-none"/>
              </w:rPr>
              <w:t>續提供各類宣導場合(如：產業發展座談會、工業區聯繫會報、企業聯繫會議、商圈座談會、市場自治會等)邀請相關局處(勞動局、社會局及教育局)至現場宣導托兒設施與措施服務，或協助發放相關宣傳</w:t>
            </w:r>
            <w:r w:rsidRPr="00595A6E">
              <w:rPr>
                <w:rFonts w:ascii="標楷體" w:eastAsia="標楷體" w:hAnsi="標楷體" w:hint="eastAsia"/>
                <w:kern w:val="0"/>
                <w:szCs w:val="24"/>
                <w:lang w:val="x-none" w:eastAsia="x-none"/>
              </w:rPr>
              <w:lastRenderedPageBreak/>
              <w:t>品。</w:t>
            </w:r>
          </w:p>
          <w:p w:rsidR="00FF246E" w:rsidRPr="002818BC" w:rsidRDefault="00FF246E" w:rsidP="00382945">
            <w:pPr>
              <w:numPr>
                <w:ilvl w:val="0"/>
                <w:numId w:val="3"/>
              </w:numPr>
              <w:spacing w:line="400" w:lineRule="exact"/>
              <w:ind w:left="567" w:hanging="567"/>
              <w:jc w:val="both"/>
              <w:rPr>
                <w:rFonts w:ascii="標楷體" w:eastAsia="標楷體" w:hAnsi="標楷體"/>
                <w:sz w:val="28"/>
                <w:szCs w:val="28"/>
              </w:rPr>
            </w:pPr>
            <w:r w:rsidRPr="002818BC">
              <w:rPr>
                <w:rFonts w:ascii="標楷體" w:eastAsia="標楷體" w:hAnsi="標楷體" w:hint="eastAsia"/>
                <w:szCs w:val="24"/>
              </w:rPr>
              <w:t>藉由績優企業卓越獎徵選案之評分項目(性別友善措施)與執行過程(邀請性別平等專家學者擔任評審委員並於專書介紹各得獎企業之性別友善措施等)，鼓勵企業積極實施性別友善措施，以營造性別友善職場環境，落實企業社會責任。</w:t>
            </w:r>
          </w:p>
        </w:tc>
        <w:tc>
          <w:tcPr>
            <w:tcW w:w="3543" w:type="dxa"/>
            <w:tcBorders>
              <w:left w:val="single" w:sz="8" w:space="0" w:color="auto"/>
              <w:right w:val="single" w:sz="12" w:space="0" w:color="auto"/>
            </w:tcBorders>
          </w:tcPr>
          <w:p w:rsidR="005207B9" w:rsidRPr="00901DCB" w:rsidRDefault="005207B9" w:rsidP="00EF7C39">
            <w:pPr>
              <w:rPr>
                <w:rFonts w:ascii="標楷體" w:eastAsia="標楷體" w:hAnsi="標楷體"/>
                <w:color w:val="FF0000"/>
                <w:szCs w:val="24"/>
              </w:rPr>
            </w:pPr>
            <w:r w:rsidRPr="00901DCB">
              <w:rPr>
                <w:rFonts w:ascii="標楷體" w:eastAsia="標楷體" w:hAnsi="標楷體" w:hint="eastAsia"/>
                <w:color w:val="FF0000"/>
                <w:szCs w:val="24"/>
              </w:rPr>
              <w:lastRenderedPageBreak/>
              <w:t>(106年預算執行數及率； 0元，0%)</w:t>
            </w:r>
          </w:p>
          <w:p w:rsidR="0038493F" w:rsidRPr="00901DCB" w:rsidRDefault="003D1DCA" w:rsidP="00382945">
            <w:pPr>
              <w:pStyle w:val="ab"/>
              <w:numPr>
                <w:ilvl w:val="0"/>
                <w:numId w:val="16"/>
              </w:numPr>
              <w:ind w:leftChars="0"/>
              <w:rPr>
                <w:rFonts w:ascii="標楷體" w:eastAsia="標楷體" w:hAnsi="標楷體"/>
                <w:color w:val="FF0000"/>
                <w:szCs w:val="24"/>
              </w:rPr>
            </w:pPr>
            <w:proofErr w:type="spellStart"/>
            <w:r w:rsidRPr="00901DCB">
              <w:rPr>
                <w:rFonts w:ascii="標楷體" w:eastAsia="標楷體" w:hAnsi="標楷體" w:hint="eastAsia"/>
                <w:color w:val="FF0000"/>
                <w:szCs w:val="24"/>
              </w:rPr>
              <w:t>邀請相關局處於本局與企業、工業區、商圈等業務交流之各項會議及活動場合提供宣導品並加強宣導，包含適齡婚育、</w:t>
            </w:r>
            <w:r w:rsidR="00C26A87" w:rsidRPr="00901DCB">
              <w:rPr>
                <w:rFonts w:ascii="標楷體" w:eastAsia="標楷體" w:hAnsi="標楷體" w:hint="eastAsia"/>
                <w:color w:val="FF0000"/>
                <w:szCs w:val="24"/>
              </w:rPr>
              <w:t>婚姻生育</w:t>
            </w:r>
            <w:proofErr w:type="spellEnd"/>
            <w:r w:rsidR="003A39E0" w:rsidRPr="00901DCB">
              <w:rPr>
                <w:rFonts w:ascii="標楷體" w:eastAsia="標楷體" w:hAnsi="標楷體" w:hint="eastAsia"/>
                <w:color w:val="FF0000"/>
                <w:szCs w:val="24"/>
                <w:lang w:eastAsia="zh-TW"/>
              </w:rPr>
              <w:t>(</w:t>
            </w:r>
            <w:proofErr w:type="spellStart"/>
            <w:r w:rsidR="003A39E0" w:rsidRPr="00901DCB">
              <w:rPr>
                <w:rFonts w:ascii="標楷體" w:eastAsia="標楷體" w:hAnsi="標楷體" w:hint="eastAsia"/>
                <w:color w:val="FF0000"/>
                <w:szCs w:val="24"/>
                <w:lang w:eastAsia="zh-TW"/>
              </w:rPr>
              <w:t>社會局</w:t>
            </w:r>
            <w:proofErr w:type="spellEnd"/>
            <w:r w:rsidR="003A39E0" w:rsidRPr="00901DCB">
              <w:rPr>
                <w:rFonts w:ascii="標楷體" w:eastAsia="標楷體" w:hAnsi="標楷體" w:hint="eastAsia"/>
                <w:color w:val="FF0000"/>
                <w:szCs w:val="24"/>
                <w:lang w:eastAsia="zh-TW"/>
              </w:rPr>
              <w:t>)</w:t>
            </w:r>
            <w:r w:rsidR="00C26A87" w:rsidRPr="00901DCB">
              <w:rPr>
                <w:rFonts w:ascii="標楷體" w:eastAsia="標楷體" w:hAnsi="標楷體" w:hint="eastAsia"/>
                <w:color w:val="FF0000"/>
                <w:szCs w:val="24"/>
              </w:rPr>
              <w:t>、</w:t>
            </w:r>
            <w:proofErr w:type="spellStart"/>
            <w:r w:rsidR="001F19B3" w:rsidRPr="00901DCB">
              <w:rPr>
                <w:rFonts w:ascii="標楷體" w:eastAsia="標楷體" w:hAnsi="標楷體" w:hint="eastAsia"/>
                <w:color w:val="FF0000"/>
                <w:szCs w:val="24"/>
              </w:rPr>
              <w:t>性別平等、弄璋弄瓦都是寶、</w:t>
            </w:r>
            <w:r w:rsidRPr="00901DCB">
              <w:rPr>
                <w:rFonts w:ascii="標楷體" w:eastAsia="標楷體" w:hAnsi="標楷體" w:hint="eastAsia"/>
                <w:color w:val="FF0000"/>
                <w:szCs w:val="24"/>
              </w:rPr>
              <w:t>家事分擔</w:t>
            </w:r>
            <w:r w:rsidR="001F19B3" w:rsidRPr="00901DCB">
              <w:rPr>
                <w:rFonts w:ascii="標楷體" w:eastAsia="標楷體" w:hAnsi="標楷體" w:hint="eastAsia"/>
                <w:color w:val="FF0000"/>
                <w:szCs w:val="24"/>
              </w:rPr>
              <w:t>、性騷擾防治、多元性別認同</w:t>
            </w:r>
            <w:proofErr w:type="spellEnd"/>
            <w:r w:rsidR="003A39E0" w:rsidRPr="00901DCB">
              <w:rPr>
                <w:rFonts w:ascii="標楷體" w:eastAsia="標楷體" w:hAnsi="標楷體" w:hint="eastAsia"/>
                <w:color w:val="FF0000"/>
                <w:szCs w:val="24"/>
                <w:lang w:eastAsia="zh-TW"/>
              </w:rPr>
              <w:t>(</w:t>
            </w:r>
            <w:proofErr w:type="spellStart"/>
            <w:proofErr w:type="gramStart"/>
            <w:r w:rsidR="003A39E0" w:rsidRPr="00901DCB">
              <w:rPr>
                <w:rFonts w:ascii="標楷體" w:eastAsia="標楷體" w:hAnsi="標楷體" w:hint="eastAsia"/>
                <w:color w:val="FF0000"/>
                <w:szCs w:val="24"/>
                <w:lang w:eastAsia="zh-TW"/>
              </w:rPr>
              <w:t>性平辦</w:t>
            </w:r>
            <w:proofErr w:type="spellEnd"/>
            <w:proofErr w:type="gramEnd"/>
            <w:r w:rsidR="003A39E0" w:rsidRPr="00901DCB">
              <w:rPr>
                <w:rFonts w:ascii="標楷體" w:eastAsia="標楷體" w:hAnsi="標楷體" w:hint="eastAsia"/>
                <w:color w:val="FF0000"/>
                <w:szCs w:val="24"/>
                <w:lang w:eastAsia="zh-TW"/>
              </w:rPr>
              <w:t>)</w:t>
            </w:r>
            <w:r w:rsidRPr="00901DCB">
              <w:rPr>
                <w:rFonts w:ascii="標楷體" w:eastAsia="標楷體" w:hAnsi="標楷體" w:hint="eastAsia"/>
                <w:color w:val="FF0000"/>
                <w:szCs w:val="24"/>
              </w:rPr>
              <w:t>等相</w:t>
            </w:r>
            <w:r w:rsidRPr="00901DCB">
              <w:rPr>
                <w:rFonts w:ascii="標楷體" w:eastAsia="標楷體" w:hAnsi="標楷體" w:hint="eastAsia"/>
                <w:color w:val="FF0000"/>
                <w:szCs w:val="24"/>
              </w:rPr>
              <w:lastRenderedPageBreak/>
              <w:t>關資訊。宣導場合共4場，包括寒冬送暖暨桃園好禮春節商品展、工業區業務聯繫會報、志工業務交流座談會、婦幼商品展等，上列宣導措施計90,162人知悉，其中男40,066人(44.44%)，女50,096人(55.56%)。</w:t>
            </w:r>
          </w:p>
          <w:p w:rsidR="00335C27" w:rsidRPr="00901DCB" w:rsidRDefault="007D0BD1" w:rsidP="00901DCB">
            <w:pPr>
              <w:pStyle w:val="ab"/>
              <w:numPr>
                <w:ilvl w:val="0"/>
                <w:numId w:val="16"/>
              </w:numPr>
              <w:ind w:leftChars="0"/>
              <w:rPr>
                <w:rFonts w:ascii="標楷體" w:eastAsia="標楷體" w:hAnsi="標楷體"/>
                <w:color w:val="FF0000"/>
                <w:szCs w:val="24"/>
              </w:rPr>
            </w:pPr>
            <w:r w:rsidRPr="00901DCB">
              <w:rPr>
                <w:rFonts w:ascii="標楷體" w:eastAsia="標楷體" w:hAnsi="標楷體" w:hint="eastAsia"/>
                <w:color w:val="FF0000"/>
                <w:szCs w:val="24"/>
                <w:lang w:eastAsia="zh-TW"/>
              </w:rPr>
              <w:t>105年辦理</w:t>
            </w:r>
            <w:proofErr w:type="gramStart"/>
            <w:r w:rsidR="005C2EC2" w:rsidRPr="00901DCB">
              <w:rPr>
                <w:rFonts w:ascii="標楷體" w:eastAsia="標楷體" w:hAnsi="標楷體" w:hint="eastAsia"/>
                <w:color w:val="FF0000"/>
                <w:szCs w:val="24"/>
              </w:rPr>
              <w:t>第十屆績優</w:t>
            </w:r>
            <w:proofErr w:type="gramEnd"/>
            <w:r w:rsidR="005C2EC2" w:rsidRPr="00901DCB">
              <w:rPr>
                <w:rFonts w:ascii="標楷體" w:eastAsia="標楷體" w:hAnsi="標楷體" w:hint="eastAsia"/>
                <w:color w:val="FF0000"/>
                <w:szCs w:val="24"/>
              </w:rPr>
              <w:t>企業卓越獎徵選案已</w:t>
            </w:r>
            <w:r w:rsidR="00335C27" w:rsidRPr="00901DCB">
              <w:rPr>
                <w:rFonts w:ascii="標楷體" w:eastAsia="標楷體" w:hAnsi="標楷體" w:hint="eastAsia"/>
                <w:color w:val="FF0000"/>
                <w:szCs w:val="24"/>
              </w:rPr>
              <w:t>於徵選辦法之評分項目中納入性別友善措施並</w:t>
            </w:r>
            <w:r w:rsidR="005C2EC2" w:rsidRPr="00901DCB">
              <w:rPr>
                <w:rFonts w:ascii="標楷體" w:eastAsia="標楷體" w:hAnsi="標楷體" w:hint="eastAsia"/>
                <w:color w:val="FF0000"/>
                <w:szCs w:val="24"/>
              </w:rPr>
              <w:t>邀</w:t>
            </w:r>
            <w:r w:rsidR="005C2EC2" w:rsidRPr="00901DCB">
              <w:rPr>
                <w:rFonts w:ascii="標楷體" w:eastAsia="標楷體" w:hAnsi="標楷體" w:hint="eastAsia"/>
                <w:color w:val="FF0000"/>
                <w:szCs w:val="24"/>
                <w:lang w:eastAsia="zh-TW"/>
              </w:rPr>
              <w:t>1</w:t>
            </w:r>
            <w:r w:rsidR="005C2EC2" w:rsidRPr="00901DCB">
              <w:rPr>
                <w:rFonts w:ascii="標楷體" w:eastAsia="標楷體" w:hAnsi="標楷體" w:hint="eastAsia"/>
                <w:color w:val="FF0000"/>
                <w:szCs w:val="24"/>
              </w:rPr>
              <w:t>名性平委員擔任決審委員</w:t>
            </w:r>
            <w:r w:rsidR="00335C27" w:rsidRPr="00901DCB">
              <w:rPr>
                <w:rFonts w:ascii="標楷體" w:eastAsia="標楷體" w:hAnsi="標楷體" w:hint="eastAsia"/>
                <w:color w:val="FF0000"/>
                <w:szCs w:val="24"/>
              </w:rPr>
              <w:t>，</w:t>
            </w:r>
            <w:r w:rsidR="0038493F" w:rsidRPr="00901DCB">
              <w:rPr>
                <w:rFonts w:ascii="標楷體" w:eastAsia="標楷體" w:hAnsi="標楷體" w:hint="eastAsia"/>
                <w:color w:val="FF0000"/>
                <w:szCs w:val="24"/>
              </w:rPr>
              <w:t>共</w:t>
            </w:r>
            <w:r w:rsidR="0038493F" w:rsidRPr="00901DCB">
              <w:rPr>
                <w:rFonts w:ascii="標楷體" w:eastAsia="標楷體" w:hAnsi="標楷體" w:hint="eastAsia"/>
                <w:color w:val="FF0000"/>
                <w:szCs w:val="24"/>
                <w:lang w:eastAsia="zh-TW"/>
              </w:rPr>
              <w:t>25</w:t>
            </w:r>
            <w:r w:rsidR="0038493F" w:rsidRPr="00901DCB">
              <w:rPr>
                <w:rFonts w:ascii="標楷體" w:eastAsia="標楷體" w:hAnsi="標楷體" w:hint="eastAsia"/>
                <w:color w:val="FF0000"/>
                <w:szCs w:val="24"/>
              </w:rPr>
              <w:t>家</w:t>
            </w:r>
            <w:r w:rsidRPr="00901DCB">
              <w:rPr>
                <w:rFonts w:ascii="標楷體" w:eastAsia="標楷體" w:hAnsi="標楷體" w:hint="eastAsia"/>
                <w:color w:val="FF0000"/>
                <w:szCs w:val="24"/>
                <w:lang w:eastAsia="zh-TW"/>
              </w:rPr>
              <w:t>獲</w:t>
            </w:r>
            <w:r w:rsidRPr="00901DCB">
              <w:rPr>
                <w:rFonts w:ascii="標楷體" w:eastAsia="標楷體" w:hAnsi="標楷體" w:hint="eastAsia"/>
                <w:color w:val="FF0000"/>
                <w:szCs w:val="24"/>
                <w:lang w:eastAsia="zh-TW"/>
              </w:rPr>
              <w:lastRenderedPageBreak/>
              <w:t>獎企業</w:t>
            </w:r>
            <w:r w:rsidR="0038493F" w:rsidRPr="00901DCB">
              <w:rPr>
                <w:rFonts w:ascii="標楷體" w:eastAsia="標楷體" w:hAnsi="標楷體" w:hint="eastAsia"/>
                <w:color w:val="FF0000"/>
                <w:szCs w:val="24"/>
              </w:rPr>
              <w:t>。</w:t>
            </w:r>
            <w:r w:rsidRPr="00901DCB">
              <w:rPr>
                <w:rFonts w:ascii="標楷體" w:eastAsia="標楷體" w:hAnsi="標楷體" w:hint="eastAsia"/>
                <w:color w:val="FF0000"/>
                <w:szCs w:val="24"/>
                <w:lang w:eastAsia="zh-TW"/>
              </w:rPr>
              <w:t>106年辦理</w:t>
            </w:r>
            <w:proofErr w:type="spellStart"/>
            <w:proofErr w:type="gramStart"/>
            <w:r w:rsidR="00335C27" w:rsidRPr="00901DCB">
              <w:rPr>
                <w:rFonts w:ascii="標楷體" w:eastAsia="標楷體" w:hAnsi="標楷體" w:hint="eastAsia"/>
                <w:color w:val="FF0000"/>
                <w:szCs w:val="24"/>
              </w:rPr>
              <w:t>第十一屆績優</w:t>
            </w:r>
            <w:proofErr w:type="gramEnd"/>
            <w:r w:rsidR="00335C27" w:rsidRPr="00901DCB">
              <w:rPr>
                <w:rFonts w:ascii="標楷體" w:eastAsia="標楷體" w:hAnsi="標楷體" w:hint="eastAsia"/>
                <w:color w:val="FF0000"/>
                <w:szCs w:val="24"/>
              </w:rPr>
              <w:t>企業卓越獎徵選案已公告徵選辦法</w:t>
            </w:r>
            <w:proofErr w:type="gramStart"/>
            <w:r w:rsidR="00335C27" w:rsidRPr="00901DCB">
              <w:rPr>
                <w:rFonts w:ascii="標楷體" w:eastAsia="標楷體" w:hAnsi="標楷體" w:hint="eastAsia"/>
                <w:color w:val="FF0000"/>
                <w:szCs w:val="24"/>
              </w:rPr>
              <w:t>刻正徵件</w:t>
            </w:r>
            <w:proofErr w:type="gramEnd"/>
            <w:r w:rsidR="00335C27" w:rsidRPr="00901DCB">
              <w:rPr>
                <w:rFonts w:ascii="標楷體" w:eastAsia="標楷體" w:hAnsi="標楷體" w:hint="eastAsia"/>
                <w:color w:val="FF0000"/>
                <w:szCs w:val="24"/>
              </w:rPr>
              <w:t>中</w:t>
            </w:r>
            <w:proofErr w:type="spellEnd"/>
            <w:r w:rsidR="00335C27" w:rsidRPr="00901DCB">
              <w:rPr>
                <w:rFonts w:ascii="標楷體" w:eastAsia="標楷體" w:hAnsi="標楷體" w:hint="eastAsia"/>
                <w:color w:val="FF0000"/>
                <w:szCs w:val="24"/>
              </w:rPr>
              <w:t>。</w:t>
            </w:r>
          </w:p>
        </w:tc>
      </w:tr>
      <w:tr w:rsidR="00FF246E" w:rsidRPr="004B39DB" w:rsidTr="001D3716">
        <w:tc>
          <w:tcPr>
            <w:tcW w:w="2127" w:type="dxa"/>
            <w:tcBorders>
              <w:left w:val="single" w:sz="12" w:space="0" w:color="auto"/>
            </w:tcBorders>
            <w:shd w:val="clear" w:color="auto" w:fill="auto"/>
          </w:tcPr>
          <w:p w:rsidR="00FF246E" w:rsidRPr="00EE4D72" w:rsidRDefault="00FF246E" w:rsidP="00EE4D72">
            <w:pPr>
              <w:widowControl/>
              <w:snapToGrid w:val="0"/>
              <w:spacing w:line="240" w:lineRule="atLeast"/>
              <w:ind w:left="308" w:hangingChars="110" w:hanging="308"/>
              <w:rPr>
                <w:rFonts w:ascii="標楷體" w:eastAsia="標楷體" w:hAnsi="標楷體" w:cs="新細明體"/>
                <w:bCs/>
                <w:color w:val="000000"/>
                <w:kern w:val="0"/>
                <w:sz w:val="28"/>
                <w:szCs w:val="28"/>
              </w:rPr>
            </w:pPr>
            <w:r>
              <w:rPr>
                <w:rFonts w:ascii="標楷體" w:eastAsia="標楷體" w:hAnsi="標楷體" w:cs="新細明體" w:hint="eastAsia"/>
                <w:bCs/>
                <w:color w:val="000000"/>
                <w:kern w:val="0"/>
                <w:sz w:val="28"/>
                <w:szCs w:val="28"/>
              </w:rPr>
              <w:lastRenderedPageBreak/>
              <w:t>7.</w:t>
            </w:r>
            <w:r w:rsidRPr="00EE4D72">
              <w:rPr>
                <w:rFonts w:ascii="標楷體" w:eastAsia="標楷體" w:hAnsi="標楷體" w:cs="新細明體" w:hint="eastAsia"/>
                <w:bCs/>
                <w:color w:val="000000"/>
                <w:kern w:val="0"/>
                <w:sz w:val="28"/>
                <w:szCs w:val="28"/>
              </w:rPr>
              <w:t>鼓勵企業與民間團體開發多元型態工作機會(部分工時、彈性上下班)，提</w:t>
            </w:r>
            <w:r w:rsidRPr="00EE4D72">
              <w:rPr>
                <w:rFonts w:ascii="標楷體" w:eastAsia="標楷體" w:hAnsi="標楷體" w:cs="新細明體" w:hint="eastAsia"/>
                <w:bCs/>
                <w:color w:val="0D0D0D" w:themeColor="text1" w:themeTint="F2"/>
                <w:kern w:val="0"/>
                <w:sz w:val="28"/>
                <w:szCs w:val="28"/>
              </w:rPr>
              <w:t>供家庭主要照顧者彈性就業選擇。</w:t>
            </w:r>
          </w:p>
        </w:tc>
        <w:tc>
          <w:tcPr>
            <w:tcW w:w="1134" w:type="dxa"/>
            <w:shd w:val="clear" w:color="auto" w:fill="auto"/>
          </w:tcPr>
          <w:p w:rsidR="00FF246E" w:rsidRPr="004B39DB" w:rsidRDefault="00FF246E" w:rsidP="00EF7C39">
            <w:pPr>
              <w:spacing w:line="400" w:lineRule="exact"/>
              <w:rPr>
                <w:rFonts w:ascii="標楷體" w:eastAsia="標楷體" w:hAnsi="標楷體"/>
                <w:sz w:val="28"/>
                <w:szCs w:val="28"/>
              </w:rPr>
            </w:pPr>
            <w:r w:rsidRPr="004B39DB">
              <w:rPr>
                <w:rFonts w:ascii="標楷體" w:eastAsia="標楷體" w:hAnsi="標楷體" w:hint="eastAsia"/>
                <w:sz w:val="28"/>
                <w:szCs w:val="28"/>
              </w:rPr>
              <w:t>經濟發展局</w:t>
            </w:r>
          </w:p>
        </w:tc>
        <w:tc>
          <w:tcPr>
            <w:tcW w:w="851" w:type="dxa"/>
            <w:shd w:val="clear" w:color="auto" w:fill="auto"/>
          </w:tcPr>
          <w:p w:rsidR="00FF246E" w:rsidRPr="00CD0807" w:rsidRDefault="00FF246E" w:rsidP="00EF7C39">
            <w:pPr>
              <w:spacing w:line="400" w:lineRule="exact"/>
              <w:rPr>
                <w:rFonts w:ascii="標楷體" w:eastAsia="標楷體" w:hAnsi="標楷體"/>
                <w:szCs w:val="24"/>
              </w:rPr>
            </w:pPr>
            <w:r w:rsidRPr="00CD0807">
              <w:rPr>
                <w:rFonts w:ascii="標楷體" w:eastAsia="標楷體" w:hAnsi="標楷體" w:hint="eastAsia"/>
                <w:szCs w:val="24"/>
              </w:rPr>
              <w:t>短程計畫</w:t>
            </w:r>
          </w:p>
          <w:p w:rsidR="00FF246E" w:rsidRPr="004B39DB" w:rsidRDefault="00FF246E" w:rsidP="00EF7C39">
            <w:pPr>
              <w:spacing w:line="400" w:lineRule="exact"/>
              <w:rPr>
                <w:rFonts w:ascii="標楷體" w:eastAsia="標楷體" w:hAnsi="標楷體"/>
                <w:sz w:val="28"/>
                <w:szCs w:val="28"/>
              </w:rPr>
            </w:pPr>
            <w:r w:rsidRPr="00CD0807">
              <w:rPr>
                <w:rFonts w:ascii="標楷體" w:eastAsia="標楷體" w:hAnsi="標楷體" w:hint="eastAsia"/>
                <w:szCs w:val="24"/>
              </w:rPr>
              <w:t>(1-2年)</w:t>
            </w:r>
          </w:p>
        </w:tc>
        <w:tc>
          <w:tcPr>
            <w:tcW w:w="3685" w:type="dxa"/>
            <w:shd w:val="clear" w:color="auto" w:fill="auto"/>
          </w:tcPr>
          <w:p w:rsidR="00FF246E" w:rsidRDefault="00FF246E" w:rsidP="00EF7C39">
            <w:pPr>
              <w:spacing w:line="400" w:lineRule="exact"/>
              <w:jc w:val="both"/>
              <w:rPr>
                <w:rFonts w:ascii="標楷體" w:eastAsia="標楷體" w:hAnsi="標楷體"/>
                <w:szCs w:val="24"/>
              </w:rPr>
            </w:pPr>
            <w:r w:rsidRPr="00CD0807">
              <w:rPr>
                <w:rFonts w:ascii="標楷體" w:eastAsia="標楷體" w:hAnsi="標楷體" w:hint="eastAsia"/>
                <w:szCs w:val="24"/>
              </w:rPr>
              <w:t>為鼓勵企業與民間團體開發多元型態工作機會，提供婦女彈性就業選擇，邀請勞動局就業服務處於本局上市上櫃企業聯繫會議，提供就業媒合服務與發放宣傳品方式向各企業宣導，就服處提供台灣就業通、就業服務據點、105年青年</w:t>
            </w:r>
            <w:proofErr w:type="gramStart"/>
            <w:r w:rsidRPr="00CD0807">
              <w:rPr>
                <w:rFonts w:ascii="標楷體" w:eastAsia="標楷體" w:hAnsi="標楷體" w:hint="eastAsia"/>
                <w:szCs w:val="24"/>
              </w:rPr>
              <w:t>安薪就業讚</w:t>
            </w:r>
            <w:proofErr w:type="gramEnd"/>
            <w:r w:rsidRPr="00CD0807">
              <w:rPr>
                <w:rFonts w:ascii="標楷體" w:eastAsia="標楷體" w:hAnsi="標楷體" w:hint="eastAsia"/>
                <w:szCs w:val="24"/>
              </w:rPr>
              <w:t>計畫宣導本市就業服務相關資訊，可協助提供各類兼職工作、工讀生、人力派</w:t>
            </w:r>
            <w:r w:rsidRPr="00CD0807">
              <w:rPr>
                <w:rFonts w:ascii="標楷體" w:eastAsia="標楷體" w:hAnsi="標楷體" w:hint="eastAsia"/>
                <w:szCs w:val="24"/>
              </w:rPr>
              <w:lastRenderedPageBreak/>
              <w:t>遣等工作機會，參加人數共計129人(男105/81.4%；女24/18.6%)</w:t>
            </w:r>
          </w:p>
          <w:p w:rsidR="00FF246E" w:rsidRPr="004B39DB" w:rsidRDefault="00FF246E" w:rsidP="00EF7C39">
            <w:pPr>
              <w:spacing w:line="400" w:lineRule="exact"/>
              <w:jc w:val="both"/>
              <w:rPr>
                <w:rFonts w:ascii="標楷體" w:eastAsia="標楷體" w:hAnsi="標楷體"/>
                <w:sz w:val="28"/>
                <w:szCs w:val="28"/>
              </w:rPr>
            </w:pPr>
          </w:p>
        </w:tc>
        <w:tc>
          <w:tcPr>
            <w:tcW w:w="3686" w:type="dxa"/>
            <w:tcBorders>
              <w:right w:val="single" w:sz="8" w:space="0" w:color="auto"/>
            </w:tcBorders>
            <w:shd w:val="clear" w:color="auto" w:fill="auto"/>
          </w:tcPr>
          <w:p w:rsidR="00FF246E" w:rsidRPr="00CD0807" w:rsidRDefault="00FF246E" w:rsidP="00EF7C39">
            <w:pPr>
              <w:spacing w:line="400" w:lineRule="exact"/>
              <w:rPr>
                <w:rFonts w:ascii="標楷體" w:eastAsia="標楷體" w:hAnsi="標楷體"/>
                <w:kern w:val="0"/>
                <w:szCs w:val="24"/>
              </w:rPr>
            </w:pPr>
            <w:r w:rsidRPr="00CD0807">
              <w:rPr>
                <w:rFonts w:ascii="標楷體" w:eastAsia="標楷體" w:hAnsi="標楷體" w:hint="eastAsia"/>
                <w:kern w:val="0"/>
                <w:szCs w:val="24"/>
              </w:rPr>
              <w:lastRenderedPageBreak/>
              <w:t>(106年預算數：0元，決算數:0元)</w:t>
            </w:r>
          </w:p>
          <w:p w:rsidR="002818BC" w:rsidRPr="002818BC" w:rsidRDefault="00FF246E" w:rsidP="00382945">
            <w:pPr>
              <w:numPr>
                <w:ilvl w:val="0"/>
                <w:numId w:val="4"/>
              </w:numPr>
              <w:spacing w:line="400" w:lineRule="exact"/>
              <w:ind w:left="567" w:hanging="567"/>
              <w:jc w:val="both"/>
              <w:rPr>
                <w:rFonts w:ascii="標楷體" w:eastAsia="標楷體" w:hAnsi="標楷體"/>
                <w:sz w:val="28"/>
                <w:szCs w:val="28"/>
              </w:rPr>
            </w:pPr>
            <w:r w:rsidRPr="00CD0807">
              <w:rPr>
                <w:rFonts w:ascii="標楷體" w:eastAsia="標楷體" w:hAnsi="標楷體" w:hint="eastAsia"/>
                <w:kern w:val="0"/>
                <w:szCs w:val="24"/>
                <w:lang w:val="x-none" w:eastAsia="x-none"/>
              </w:rPr>
              <w:t>持續提供各類宣導場合(如：產業發展座談會、工業區聯繫會報、企業聯繫會議、商圈座談會、市場自治會等)結合相關局處(勞動局、社會局及教育局)至現場宣導開發多元型態工作機會，或協助發放相關宣傳</w:t>
            </w:r>
            <w:r w:rsidRPr="00CD0807">
              <w:rPr>
                <w:rFonts w:ascii="標楷體" w:eastAsia="標楷體" w:hAnsi="標楷體" w:hint="eastAsia"/>
                <w:kern w:val="0"/>
                <w:szCs w:val="24"/>
                <w:lang w:val="x-none" w:eastAsia="x-none"/>
              </w:rPr>
              <w:lastRenderedPageBreak/>
              <w:t>品。</w:t>
            </w:r>
          </w:p>
          <w:p w:rsidR="00FF246E" w:rsidRPr="002818BC" w:rsidRDefault="00FF246E" w:rsidP="00382945">
            <w:pPr>
              <w:numPr>
                <w:ilvl w:val="0"/>
                <w:numId w:val="4"/>
              </w:numPr>
              <w:spacing w:line="400" w:lineRule="exact"/>
              <w:ind w:left="567" w:hanging="567"/>
              <w:jc w:val="both"/>
              <w:rPr>
                <w:rFonts w:ascii="標楷體" w:eastAsia="標楷體" w:hAnsi="標楷體"/>
                <w:sz w:val="28"/>
                <w:szCs w:val="28"/>
              </w:rPr>
            </w:pPr>
            <w:r w:rsidRPr="002818BC">
              <w:rPr>
                <w:rFonts w:ascii="標楷體" w:eastAsia="標楷體" w:hAnsi="標楷體" w:hint="eastAsia"/>
                <w:kern w:val="0"/>
                <w:szCs w:val="24"/>
              </w:rPr>
              <w:t>藉由績優企業卓越獎徵選案之評分項目(性別友善措施之彈性工時、部份工時等非典型工作職缺)與執行過程，鼓勵企業積極雇用部份工時或彈性工時等員工。</w:t>
            </w:r>
          </w:p>
        </w:tc>
        <w:tc>
          <w:tcPr>
            <w:tcW w:w="3543" w:type="dxa"/>
            <w:tcBorders>
              <w:left w:val="single" w:sz="8" w:space="0" w:color="auto"/>
              <w:right w:val="single" w:sz="12" w:space="0" w:color="auto"/>
            </w:tcBorders>
          </w:tcPr>
          <w:p w:rsidR="005207B9" w:rsidRDefault="005207B9" w:rsidP="00EF7C39">
            <w:pPr>
              <w:rPr>
                <w:rFonts w:ascii="標楷體" w:eastAsia="標楷體" w:hAnsi="標楷體"/>
                <w:color w:val="FF0000"/>
                <w:kern w:val="0"/>
                <w:szCs w:val="24"/>
              </w:rPr>
            </w:pPr>
            <w:r w:rsidRPr="005207B9">
              <w:rPr>
                <w:rFonts w:ascii="標楷體" w:eastAsia="標楷體" w:hAnsi="標楷體" w:hint="eastAsia"/>
                <w:color w:val="FF0000"/>
                <w:kern w:val="0"/>
                <w:szCs w:val="24"/>
              </w:rPr>
              <w:lastRenderedPageBreak/>
              <w:t>(106年預算執行數及率； 0元，0%)</w:t>
            </w:r>
          </w:p>
          <w:p w:rsidR="00C26A87" w:rsidRPr="00595A6E" w:rsidRDefault="006D21C5" w:rsidP="00EF7C39">
            <w:pPr>
              <w:rPr>
                <w:rFonts w:ascii="標楷體" w:eastAsia="標楷體" w:hAnsi="標楷體"/>
                <w:color w:val="FF0000"/>
                <w:kern w:val="0"/>
                <w:szCs w:val="24"/>
              </w:rPr>
            </w:pPr>
            <w:r w:rsidRPr="00210104">
              <w:rPr>
                <w:rFonts w:ascii="標楷體" w:eastAsia="標楷體" w:hAnsi="標楷體" w:hint="eastAsia"/>
                <w:color w:val="FF0000"/>
                <w:kern w:val="0"/>
                <w:szCs w:val="24"/>
              </w:rPr>
              <w:t>於今年6月起陸續辦理3場「重點產業聯繫論壇」、「亞洲．矽谷招商成果展」及「日資企業聯繫會議」</w:t>
            </w:r>
            <w:r w:rsidR="004B0182" w:rsidRPr="00210104">
              <w:rPr>
                <w:rFonts w:ascii="標楷體" w:eastAsia="標楷體" w:hAnsi="標楷體" w:hint="eastAsia"/>
                <w:color w:val="FF0000"/>
                <w:kern w:val="0"/>
                <w:szCs w:val="24"/>
              </w:rPr>
              <w:t>，</w:t>
            </w:r>
            <w:r w:rsidR="00C26A87" w:rsidRPr="00210104">
              <w:rPr>
                <w:rFonts w:ascii="標楷體" w:eastAsia="標楷體" w:hAnsi="標楷體" w:hint="eastAsia"/>
                <w:color w:val="FF0000"/>
                <w:kern w:val="0"/>
                <w:szCs w:val="24"/>
              </w:rPr>
              <w:t>擬</w:t>
            </w:r>
            <w:r w:rsidR="004B0182" w:rsidRPr="00210104">
              <w:rPr>
                <w:rFonts w:ascii="標楷體" w:eastAsia="標楷體" w:hAnsi="標楷體" w:hint="eastAsia"/>
                <w:color w:val="FF0000"/>
                <w:kern w:val="0"/>
                <w:szCs w:val="24"/>
              </w:rPr>
              <w:t>擇部分場次</w:t>
            </w:r>
            <w:r w:rsidR="00C26A87" w:rsidRPr="00210104">
              <w:rPr>
                <w:rFonts w:ascii="標楷體" w:eastAsia="標楷體" w:hAnsi="標楷體" w:hint="eastAsia"/>
                <w:color w:val="FF0000"/>
                <w:kern w:val="0"/>
                <w:szCs w:val="24"/>
              </w:rPr>
              <w:t>邀請勞動局就業服務處現場宣導就業媒合服務</w:t>
            </w:r>
            <w:r w:rsidR="004B0182" w:rsidRPr="00210104">
              <w:rPr>
                <w:rFonts w:ascii="標楷體" w:eastAsia="標楷體" w:hAnsi="標楷體" w:hint="eastAsia"/>
                <w:color w:val="FF0000"/>
                <w:kern w:val="0"/>
                <w:szCs w:val="24"/>
              </w:rPr>
              <w:t>，並提供性平相關宣傳品</w:t>
            </w:r>
            <w:r w:rsidR="00C26A87" w:rsidRPr="00210104">
              <w:rPr>
                <w:rFonts w:ascii="標楷體" w:eastAsia="標楷體" w:hAnsi="標楷體" w:hint="eastAsia"/>
                <w:color w:val="FF0000"/>
                <w:kern w:val="0"/>
                <w:szCs w:val="24"/>
              </w:rPr>
              <w:t>。</w:t>
            </w:r>
          </w:p>
        </w:tc>
      </w:tr>
      <w:tr w:rsidR="00FF246E" w:rsidRPr="004B39DB" w:rsidTr="001D3716">
        <w:tc>
          <w:tcPr>
            <w:tcW w:w="2127" w:type="dxa"/>
            <w:tcBorders>
              <w:left w:val="single" w:sz="12" w:space="0" w:color="auto"/>
            </w:tcBorders>
            <w:shd w:val="clear" w:color="auto" w:fill="auto"/>
          </w:tcPr>
          <w:p w:rsidR="00FF246E" w:rsidRPr="00EE4D72" w:rsidRDefault="00FF246E" w:rsidP="00EE4D72">
            <w:pPr>
              <w:widowControl/>
              <w:snapToGrid w:val="0"/>
              <w:spacing w:line="240" w:lineRule="atLeast"/>
              <w:ind w:left="308" w:hangingChars="110" w:hanging="308"/>
              <w:rPr>
                <w:rFonts w:ascii="標楷體" w:eastAsia="標楷體" w:hAnsi="標楷體" w:cs="新細明體"/>
                <w:bCs/>
                <w:color w:val="0D0D0D" w:themeColor="text1" w:themeTint="F2"/>
                <w:kern w:val="0"/>
                <w:sz w:val="28"/>
                <w:szCs w:val="28"/>
              </w:rPr>
            </w:pPr>
            <w:r>
              <w:rPr>
                <w:rFonts w:ascii="標楷體" w:eastAsia="標楷體" w:hAnsi="標楷體" w:cs="新細明體" w:hint="eastAsia"/>
                <w:bCs/>
                <w:color w:val="0D0D0D" w:themeColor="text1" w:themeTint="F2"/>
                <w:kern w:val="0"/>
                <w:sz w:val="28"/>
                <w:szCs w:val="28"/>
              </w:rPr>
              <w:lastRenderedPageBreak/>
              <w:t>8.</w:t>
            </w:r>
            <w:r w:rsidRPr="00EE4D72">
              <w:rPr>
                <w:rFonts w:ascii="標楷體" w:eastAsia="標楷體" w:hAnsi="標楷體" w:cs="新細明體" w:hint="eastAsia"/>
                <w:bCs/>
                <w:color w:val="0D0D0D" w:themeColor="text1" w:themeTint="F2"/>
                <w:kern w:val="0"/>
                <w:sz w:val="28"/>
                <w:szCs w:val="28"/>
              </w:rPr>
              <w:t>整合本市產業、觀光資源以扶持部落經濟，協助女性達成在地就業。結合並推動部落產業、生態旅</w:t>
            </w:r>
            <w:r w:rsidRPr="00EE4D72">
              <w:rPr>
                <w:rFonts w:ascii="標楷體" w:eastAsia="標楷體" w:hAnsi="標楷體" w:cs="新細明體" w:hint="eastAsia"/>
                <w:bCs/>
                <w:color w:val="0D0D0D" w:themeColor="text1" w:themeTint="F2"/>
                <w:kern w:val="0"/>
                <w:sz w:val="28"/>
                <w:szCs w:val="28"/>
              </w:rPr>
              <w:lastRenderedPageBreak/>
              <w:t>遊、工藝文化等發展，以促進部落經濟，協助女性再就業或創業。</w:t>
            </w:r>
          </w:p>
        </w:tc>
        <w:tc>
          <w:tcPr>
            <w:tcW w:w="1134" w:type="dxa"/>
            <w:shd w:val="clear" w:color="auto" w:fill="auto"/>
          </w:tcPr>
          <w:p w:rsidR="00FF246E" w:rsidRPr="004B39DB" w:rsidRDefault="00FF246E" w:rsidP="00EF7C39">
            <w:pPr>
              <w:spacing w:line="400" w:lineRule="exact"/>
              <w:rPr>
                <w:rFonts w:ascii="標楷體" w:eastAsia="標楷體" w:hAnsi="標楷體"/>
                <w:sz w:val="28"/>
                <w:szCs w:val="28"/>
              </w:rPr>
            </w:pPr>
            <w:r w:rsidRPr="004B39DB">
              <w:rPr>
                <w:rFonts w:ascii="標楷體" w:eastAsia="標楷體" w:hAnsi="標楷體" w:hint="eastAsia"/>
                <w:sz w:val="28"/>
                <w:szCs w:val="28"/>
              </w:rPr>
              <w:lastRenderedPageBreak/>
              <w:t>經濟發展局</w:t>
            </w:r>
          </w:p>
        </w:tc>
        <w:tc>
          <w:tcPr>
            <w:tcW w:w="851" w:type="dxa"/>
            <w:shd w:val="clear" w:color="auto" w:fill="auto"/>
          </w:tcPr>
          <w:p w:rsidR="00FF246E" w:rsidRPr="00287E13" w:rsidRDefault="00FF246E" w:rsidP="00EF7C39">
            <w:pPr>
              <w:spacing w:line="400" w:lineRule="exact"/>
              <w:rPr>
                <w:rFonts w:ascii="標楷體" w:eastAsia="標楷體" w:hAnsi="標楷體"/>
                <w:szCs w:val="24"/>
              </w:rPr>
            </w:pPr>
            <w:r w:rsidRPr="00287E13">
              <w:rPr>
                <w:rFonts w:ascii="標楷體" w:eastAsia="標楷體" w:hAnsi="標楷體" w:hint="eastAsia"/>
                <w:szCs w:val="24"/>
              </w:rPr>
              <w:t>短程計畫</w:t>
            </w:r>
          </w:p>
          <w:p w:rsidR="00FF246E" w:rsidRPr="004B39DB" w:rsidRDefault="00FF246E" w:rsidP="00EF7C39">
            <w:pPr>
              <w:spacing w:line="400" w:lineRule="exact"/>
              <w:rPr>
                <w:rFonts w:ascii="標楷體" w:eastAsia="標楷體" w:hAnsi="標楷體"/>
                <w:sz w:val="28"/>
                <w:szCs w:val="28"/>
              </w:rPr>
            </w:pPr>
            <w:r w:rsidRPr="00287E13">
              <w:rPr>
                <w:rFonts w:ascii="標楷體" w:eastAsia="標楷體" w:hAnsi="標楷體" w:hint="eastAsia"/>
                <w:szCs w:val="24"/>
              </w:rPr>
              <w:t>(1-2年)</w:t>
            </w:r>
          </w:p>
        </w:tc>
        <w:tc>
          <w:tcPr>
            <w:tcW w:w="3685" w:type="dxa"/>
            <w:shd w:val="clear" w:color="auto" w:fill="auto"/>
          </w:tcPr>
          <w:p w:rsidR="00FF246E" w:rsidRPr="00D23CD7" w:rsidRDefault="00FF246E" w:rsidP="00EF7C39">
            <w:pPr>
              <w:spacing w:line="400" w:lineRule="exact"/>
              <w:rPr>
                <w:rFonts w:ascii="標楷體" w:eastAsia="標楷體" w:hAnsi="標楷體"/>
                <w:szCs w:val="24"/>
              </w:rPr>
            </w:pPr>
            <w:r w:rsidRPr="00D23CD7">
              <w:rPr>
                <w:rFonts w:ascii="標楷體" w:eastAsia="標楷體" w:hAnsi="標楷體" w:hint="eastAsia"/>
                <w:szCs w:val="24"/>
              </w:rPr>
              <w:t>為鼓勵企業積極開發部落在地工作機會，特邀請勞動局就業服務處於本局上市上櫃企業聯繫會議，提供就業媒合服務與發放宣傳品方式向各企業宣導踴躍雇用在地原住民，以符合原住民族工作權保障法之比例進用原則，就</w:t>
            </w:r>
            <w:r w:rsidRPr="00D23CD7">
              <w:rPr>
                <w:rFonts w:ascii="標楷體" w:eastAsia="標楷體" w:hAnsi="標楷體" w:hint="eastAsia"/>
                <w:szCs w:val="24"/>
              </w:rPr>
              <w:lastRenderedPageBreak/>
              <w:t>服處提供台灣就業通、就業服務據點、105年青年</w:t>
            </w:r>
            <w:proofErr w:type="gramStart"/>
            <w:r w:rsidRPr="00D23CD7">
              <w:rPr>
                <w:rFonts w:ascii="標楷體" w:eastAsia="標楷體" w:hAnsi="標楷體" w:hint="eastAsia"/>
                <w:szCs w:val="24"/>
              </w:rPr>
              <w:t>安薪就業讚</w:t>
            </w:r>
            <w:proofErr w:type="gramEnd"/>
            <w:r w:rsidRPr="00D23CD7">
              <w:rPr>
                <w:rFonts w:ascii="標楷體" w:eastAsia="標楷體" w:hAnsi="標楷體" w:hint="eastAsia"/>
                <w:szCs w:val="24"/>
              </w:rPr>
              <w:t>計畫宣導本市就業服務相關資訊，以協助企業尋找在地人才或協助居民尋找在地工作，並提供特定就業弱勢者(如：婦女、原住民、身心障礙者、外籍配偶及大陸配偶、青少年、中高齡者、銀髮族、更生人等)相關求職資訊，參加人數共計129人(男105/81.4%；女24/18.6%)。</w:t>
            </w:r>
          </w:p>
        </w:tc>
        <w:tc>
          <w:tcPr>
            <w:tcW w:w="3686" w:type="dxa"/>
            <w:tcBorders>
              <w:right w:val="single" w:sz="8" w:space="0" w:color="auto"/>
            </w:tcBorders>
            <w:shd w:val="clear" w:color="auto" w:fill="auto"/>
          </w:tcPr>
          <w:p w:rsidR="00FF246E" w:rsidRPr="00287E13" w:rsidRDefault="00FF246E" w:rsidP="00EF7C39">
            <w:pPr>
              <w:spacing w:line="400" w:lineRule="exact"/>
              <w:rPr>
                <w:rFonts w:ascii="標楷體" w:eastAsia="標楷體" w:hAnsi="標楷體"/>
                <w:kern w:val="0"/>
                <w:szCs w:val="24"/>
              </w:rPr>
            </w:pPr>
            <w:r w:rsidRPr="00287E13">
              <w:rPr>
                <w:rFonts w:ascii="標楷體" w:eastAsia="標楷體" w:hAnsi="標楷體" w:hint="eastAsia"/>
                <w:kern w:val="0"/>
                <w:szCs w:val="24"/>
              </w:rPr>
              <w:lastRenderedPageBreak/>
              <w:t>(106年預算數：0元，決算數:0元)</w:t>
            </w:r>
          </w:p>
          <w:p w:rsidR="002818BC" w:rsidRPr="00570AEC" w:rsidRDefault="00264A13" w:rsidP="00382945">
            <w:pPr>
              <w:numPr>
                <w:ilvl w:val="0"/>
                <w:numId w:val="5"/>
              </w:numPr>
              <w:spacing w:line="400" w:lineRule="exact"/>
              <w:ind w:left="567" w:hanging="567"/>
              <w:jc w:val="both"/>
              <w:rPr>
                <w:rFonts w:ascii="標楷體" w:eastAsia="標楷體" w:hAnsi="標楷體"/>
                <w:color w:val="FF0000"/>
                <w:sz w:val="28"/>
                <w:szCs w:val="28"/>
              </w:rPr>
            </w:pPr>
            <w:r w:rsidRPr="00570AEC">
              <w:rPr>
                <w:rFonts w:ascii="標楷體" w:eastAsia="標楷體" w:hAnsi="標楷體" w:hint="eastAsia"/>
                <w:color w:val="FF0000"/>
                <w:kern w:val="0"/>
                <w:szCs w:val="24"/>
                <w:lang w:val="x-none"/>
              </w:rPr>
              <w:t>如辦理相關產業活動透過</w:t>
            </w:r>
            <w:proofErr w:type="gramStart"/>
            <w:r w:rsidRPr="00570AEC">
              <w:rPr>
                <w:rFonts w:ascii="標楷體" w:eastAsia="標楷體" w:hAnsi="標楷體" w:hint="eastAsia"/>
                <w:color w:val="FF0000"/>
                <w:kern w:val="0"/>
                <w:szCs w:val="24"/>
                <w:lang w:val="x-none"/>
              </w:rPr>
              <w:t>原民局邀請</w:t>
            </w:r>
            <w:proofErr w:type="gramEnd"/>
            <w:r w:rsidRPr="00570AEC">
              <w:rPr>
                <w:rFonts w:ascii="標楷體" w:eastAsia="標楷體" w:hAnsi="標楷體" w:hint="eastAsia"/>
                <w:color w:val="FF0000"/>
                <w:kern w:val="0"/>
                <w:szCs w:val="24"/>
                <w:lang w:val="x-none"/>
              </w:rPr>
              <w:t>原住民業者共同參與，並協助宣傳原住民相關產業資訊</w:t>
            </w:r>
            <w:r w:rsidR="00FF246E" w:rsidRPr="00570AEC">
              <w:rPr>
                <w:rFonts w:ascii="標楷體" w:eastAsia="標楷體" w:hAnsi="標楷體" w:hint="eastAsia"/>
                <w:color w:val="FF0000"/>
                <w:kern w:val="0"/>
                <w:szCs w:val="24"/>
                <w:lang w:val="x-none" w:eastAsia="x-none"/>
              </w:rPr>
              <w:t>。</w:t>
            </w:r>
          </w:p>
          <w:p w:rsidR="00FF246E" w:rsidRPr="002818BC" w:rsidRDefault="00FF246E" w:rsidP="00382945">
            <w:pPr>
              <w:numPr>
                <w:ilvl w:val="0"/>
                <w:numId w:val="5"/>
              </w:numPr>
              <w:spacing w:line="400" w:lineRule="exact"/>
              <w:ind w:left="567" w:hanging="567"/>
              <w:jc w:val="both"/>
              <w:rPr>
                <w:rFonts w:ascii="標楷體" w:eastAsia="標楷體" w:hAnsi="標楷體"/>
                <w:sz w:val="28"/>
                <w:szCs w:val="28"/>
              </w:rPr>
            </w:pPr>
            <w:r w:rsidRPr="002818BC">
              <w:rPr>
                <w:rFonts w:ascii="標楷體" w:eastAsia="標楷體" w:hAnsi="標楷體" w:hint="eastAsia"/>
                <w:szCs w:val="24"/>
              </w:rPr>
              <w:t>藉由績優企業卓越獎徵選案</w:t>
            </w:r>
            <w:r w:rsidRPr="002818BC">
              <w:rPr>
                <w:rFonts w:ascii="標楷體" w:eastAsia="標楷體" w:hAnsi="標楷體" w:hint="eastAsia"/>
                <w:szCs w:val="24"/>
              </w:rPr>
              <w:lastRenderedPageBreak/>
              <w:t>之評分項目(性別友善措施之原住民、新住民、身心障礙者等雇用比例)與執行過程，鼓勵企業積極雇用在地原住民。</w:t>
            </w:r>
          </w:p>
        </w:tc>
        <w:tc>
          <w:tcPr>
            <w:tcW w:w="3543" w:type="dxa"/>
            <w:tcBorders>
              <w:left w:val="single" w:sz="8" w:space="0" w:color="auto"/>
              <w:right w:val="single" w:sz="12" w:space="0" w:color="auto"/>
            </w:tcBorders>
          </w:tcPr>
          <w:p w:rsidR="005207B9" w:rsidRPr="00570AEC" w:rsidRDefault="005207B9" w:rsidP="00EF7C39">
            <w:pPr>
              <w:rPr>
                <w:rFonts w:ascii="標楷體" w:eastAsia="標楷體" w:hAnsi="標楷體"/>
                <w:color w:val="FF0000"/>
                <w:szCs w:val="24"/>
              </w:rPr>
            </w:pPr>
            <w:r w:rsidRPr="00570AEC">
              <w:rPr>
                <w:rFonts w:ascii="標楷體" w:eastAsia="標楷體" w:hAnsi="標楷體" w:hint="eastAsia"/>
                <w:color w:val="FF0000"/>
                <w:szCs w:val="24"/>
              </w:rPr>
              <w:lastRenderedPageBreak/>
              <w:t>(106年預算執行數及率； 0元，0%)</w:t>
            </w:r>
          </w:p>
          <w:p w:rsidR="00C26A87" w:rsidRPr="00570AEC" w:rsidRDefault="00C26A87" w:rsidP="00382945">
            <w:pPr>
              <w:pStyle w:val="ab"/>
              <w:numPr>
                <w:ilvl w:val="0"/>
                <w:numId w:val="14"/>
              </w:numPr>
              <w:ind w:leftChars="0"/>
              <w:rPr>
                <w:rFonts w:ascii="標楷體" w:eastAsia="標楷體" w:hAnsi="標楷體"/>
                <w:color w:val="FF0000"/>
                <w:szCs w:val="24"/>
              </w:rPr>
            </w:pPr>
            <w:r w:rsidRPr="00570AEC">
              <w:rPr>
                <w:rFonts w:ascii="標楷體" w:eastAsia="標楷體" w:hAnsi="標楷體" w:hint="eastAsia"/>
                <w:color w:val="FF0000"/>
                <w:szCs w:val="24"/>
              </w:rPr>
              <w:t>桃園購物節預計於今年10月舉辦，6月起規劃攤位，已電</w:t>
            </w:r>
            <w:r w:rsidR="00E91A2C" w:rsidRPr="00570AEC">
              <w:rPr>
                <w:rFonts w:ascii="標楷體" w:eastAsia="標楷體" w:hAnsi="標楷體" w:hint="eastAsia"/>
                <w:color w:val="FF0000"/>
                <w:szCs w:val="24"/>
              </w:rPr>
              <w:t>洽</w:t>
            </w:r>
            <w:r w:rsidRPr="00570AEC">
              <w:rPr>
                <w:rFonts w:ascii="標楷體" w:eastAsia="標楷體" w:hAnsi="標楷體" w:hint="eastAsia"/>
                <w:color w:val="FF0000"/>
                <w:szCs w:val="24"/>
              </w:rPr>
              <w:t>原民局協助邀請相關原住民攤商進行設攤。</w:t>
            </w:r>
          </w:p>
          <w:p w:rsidR="006F7D18" w:rsidRPr="00570AEC" w:rsidRDefault="006F7D18" w:rsidP="00901DCB">
            <w:pPr>
              <w:pStyle w:val="ab"/>
              <w:numPr>
                <w:ilvl w:val="0"/>
                <w:numId w:val="14"/>
              </w:numPr>
              <w:ind w:leftChars="0"/>
              <w:rPr>
                <w:rFonts w:ascii="標楷體" w:eastAsia="標楷體" w:hAnsi="標楷體"/>
                <w:color w:val="FF0000"/>
                <w:szCs w:val="24"/>
              </w:rPr>
            </w:pPr>
            <w:proofErr w:type="spellStart"/>
            <w:r w:rsidRPr="00570AEC">
              <w:rPr>
                <w:rFonts w:ascii="標楷體" w:eastAsia="標楷體" w:hAnsi="標楷體" w:hint="eastAsia"/>
                <w:color w:val="FF0000"/>
                <w:szCs w:val="24"/>
              </w:rPr>
              <w:t>桃園伴手禮、桃園金牌好店協助本市企業拓展商</w:t>
            </w:r>
            <w:r w:rsidRPr="00570AEC">
              <w:rPr>
                <w:rFonts w:ascii="標楷體" w:eastAsia="標楷體" w:hAnsi="標楷體" w:hint="eastAsia"/>
                <w:color w:val="FF0000"/>
                <w:szCs w:val="24"/>
              </w:rPr>
              <w:lastRenderedPageBreak/>
              <w:t>機，提升桃園產品知名度，其中</w:t>
            </w:r>
            <w:r w:rsidR="00901DCB">
              <w:rPr>
                <w:rFonts w:ascii="標楷體" w:eastAsia="標楷體" w:hAnsi="標楷體" w:hint="eastAsia"/>
                <w:color w:val="FF0000"/>
                <w:szCs w:val="24"/>
                <w:lang w:eastAsia="zh-TW"/>
              </w:rPr>
              <w:t>原住民產品曾獲獎</w:t>
            </w:r>
            <w:proofErr w:type="spellEnd"/>
            <w:r w:rsidR="00901DCB">
              <w:rPr>
                <w:rFonts w:ascii="標楷體" w:eastAsia="標楷體" w:hAnsi="標楷體" w:hint="eastAsia"/>
                <w:color w:val="FF0000"/>
                <w:szCs w:val="24"/>
                <w:lang w:eastAsia="zh-TW"/>
              </w:rPr>
              <w:t>2項(</w:t>
            </w:r>
            <w:proofErr w:type="spellStart"/>
            <w:r w:rsidRPr="00570AEC">
              <w:rPr>
                <w:rFonts w:ascii="標楷體" w:eastAsia="標楷體" w:hAnsi="標楷體" w:hint="eastAsia"/>
                <w:color w:val="FF0000"/>
                <w:szCs w:val="24"/>
              </w:rPr>
              <w:t>泰雅勇士領帶、祖靈之</w:t>
            </w:r>
            <w:proofErr w:type="gramStart"/>
            <w:r w:rsidRPr="00570AEC">
              <w:rPr>
                <w:rFonts w:ascii="標楷體" w:eastAsia="標楷體" w:hAnsi="標楷體" w:hint="eastAsia"/>
                <w:color w:val="FF0000"/>
                <w:szCs w:val="24"/>
              </w:rPr>
              <w:t>愛</w:t>
            </w:r>
            <w:r w:rsidR="00D7712E" w:rsidRPr="00570AEC">
              <w:rPr>
                <w:rFonts w:ascii="標楷體" w:eastAsia="標楷體" w:hAnsi="標楷體" w:hint="eastAsia"/>
                <w:color w:val="FF0000"/>
                <w:szCs w:val="24"/>
              </w:rPr>
              <w:t>長</w:t>
            </w:r>
            <w:r w:rsidRPr="00570AEC">
              <w:rPr>
                <w:rFonts w:ascii="標楷體" w:eastAsia="標楷體" w:hAnsi="標楷體" w:hint="eastAsia"/>
                <w:color w:val="FF0000"/>
                <w:szCs w:val="24"/>
              </w:rPr>
              <w:t>夾</w:t>
            </w:r>
            <w:r w:rsidR="00D7712E" w:rsidRPr="00570AEC">
              <w:rPr>
                <w:rFonts w:ascii="標楷體" w:eastAsia="標楷體" w:hAnsi="標楷體" w:hint="eastAsia"/>
                <w:color w:val="FF0000"/>
                <w:szCs w:val="24"/>
              </w:rPr>
              <w:t>零</w:t>
            </w:r>
            <w:proofErr w:type="gramEnd"/>
            <w:r w:rsidR="00D7712E" w:rsidRPr="00570AEC">
              <w:rPr>
                <w:rFonts w:ascii="標楷體" w:eastAsia="標楷體" w:hAnsi="標楷體" w:hint="eastAsia"/>
                <w:color w:val="FF0000"/>
                <w:szCs w:val="24"/>
              </w:rPr>
              <w:t>錢</w:t>
            </w:r>
            <w:r w:rsidRPr="00570AEC">
              <w:rPr>
                <w:rFonts w:ascii="標楷體" w:eastAsia="標楷體" w:hAnsi="標楷體" w:hint="eastAsia"/>
                <w:color w:val="FF0000"/>
                <w:szCs w:val="24"/>
              </w:rPr>
              <w:t>包</w:t>
            </w:r>
            <w:proofErr w:type="spellEnd"/>
            <w:r w:rsidR="00901DCB">
              <w:rPr>
                <w:rFonts w:ascii="標楷體" w:eastAsia="標楷體" w:hAnsi="標楷體" w:hint="eastAsia"/>
                <w:color w:val="FF0000"/>
                <w:szCs w:val="24"/>
                <w:lang w:eastAsia="zh-TW"/>
              </w:rPr>
              <w:t>)，</w:t>
            </w:r>
            <w:proofErr w:type="spellStart"/>
            <w:r w:rsidR="00901DCB">
              <w:rPr>
                <w:rFonts w:ascii="標楷體" w:eastAsia="標楷體" w:hAnsi="標楷體" w:hint="eastAsia"/>
                <w:color w:val="FF0000"/>
                <w:szCs w:val="24"/>
                <w:lang w:eastAsia="zh-TW"/>
              </w:rPr>
              <w:t>餐廳曾獲獎</w:t>
            </w:r>
            <w:proofErr w:type="spellEnd"/>
            <w:r w:rsidR="00901DCB">
              <w:rPr>
                <w:rFonts w:ascii="標楷體" w:eastAsia="標楷體" w:hAnsi="標楷體" w:hint="eastAsia"/>
                <w:color w:val="FF0000"/>
                <w:szCs w:val="24"/>
                <w:lang w:eastAsia="zh-TW"/>
              </w:rPr>
              <w:t>1間(</w:t>
            </w:r>
            <w:proofErr w:type="spellStart"/>
            <w:proofErr w:type="gramStart"/>
            <w:r w:rsidR="00D7712E" w:rsidRPr="00570AEC">
              <w:rPr>
                <w:rFonts w:ascii="標楷體" w:eastAsia="標楷體" w:hAnsi="標楷體" w:hint="eastAsia"/>
                <w:color w:val="FF0000"/>
                <w:szCs w:val="24"/>
              </w:rPr>
              <w:t>打鹿岸</w:t>
            </w:r>
            <w:proofErr w:type="gramEnd"/>
            <w:r w:rsidR="00D7712E" w:rsidRPr="00570AEC">
              <w:rPr>
                <w:rFonts w:ascii="標楷體" w:eastAsia="標楷體" w:hAnsi="標楷體" w:hint="eastAsia"/>
                <w:color w:val="FF0000"/>
                <w:szCs w:val="24"/>
              </w:rPr>
              <w:t>原住民人文主題餐廳</w:t>
            </w:r>
            <w:proofErr w:type="spellEnd"/>
            <w:r w:rsidR="00901DCB">
              <w:rPr>
                <w:rFonts w:ascii="標楷體" w:eastAsia="標楷體" w:hAnsi="標楷體" w:hint="eastAsia"/>
                <w:color w:val="FF0000"/>
                <w:szCs w:val="24"/>
                <w:lang w:eastAsia="zh-TW"/>
              </w:rPr>
              <w:t>)</w:t>
            </w:r>
            <w:r w:rsidR="00D7712E" w:rsidRPr="00570AEC">
              <w:rPr>
                <w:rFonts w:ascii="標楷體" w:eastAsia="標楷體" w:hAnsi="標楷體" w:hint="eastAsia"/>
                <w:color w:val="FF0000"/>
                <w:szCs w:val="24"/>
              </w:rPr>
              <w:t>。</w:t>
            </w:r>
            <w:proofErr w:type="spellStart"/>
            <w:r w:rsidR="009323F2" w:rsidRPr="00570AEC">
              <w:rPr>
                <w:rFonts w:ascii="標楷體" w:eastAsia="標楷體" w:hAnsi="標楷體" w:hint="eastAsia"/>
                <w:color w:val="FF0000"/>
                <w:szCs w:val="24"/>
                <w:lang w:eastAsia="zh-TW"/>
              </w:rPr>
              <w:t>今年將</w:t>
            </w:r>
            <w:r w:rsidR="00901DCB">
              <w:rPr>
                <w:rFonts w:ascii="標楷體" w:eastAsia="標楷體" w:hAnsi="標楷體" w:hint="eastAsia"/>
                <w:color w:val="FF0000"/>
                <w:szCs w:val="24"/>
              </w:rPr>
              <w:t>持續</w:t>
            </w:r>
            <w:r w:rsidR="00D7712E" w:rsidRPr="00570AEC">
              <w:rPr>
                <w:rFonts w:ascii="標楷體" w:eastAsia="標楷體" w:hAnsi="標楷體" w:hint="eastAsia"/>
                <w:color w:val="FF0000"/>
                <w:szCs w:val="24"/>
              </w:rPr>
              <w:t>結合原住民產業及各式特色產業，</w:t>
            </w:r>
            <w:r w:rsidR="00901DCB" w:rsidRPr="00901DCB">
              <w:rPr>
                <w:rFonts w:ascii="標楷體" w:eastAsia="標楷體" w:hAnsi="標楷體" w:hint="eastAsia"/>
                <w:color w:val="FF0000"/>
                <w:szCs w:val="24"/>
              </w:rPr>
              <w:t>刻正規劃如何協助復興區原住民產業</w:t>
            </w:r>
            <w:r w:rsidR="00D7712E" w:rsidRPr="00570AEC">
              <w:rPr>
                <w:rFonts w:ascii="標楷體" w:eastAsia="標楷體" w:hAnsi="標楷體" w:hint="eastAsia"/>
                <w:color w:val="FF0000"/>
                <w:szCs w:val="24"/>
              </w:rPr>
              <w:t>加入桃園伴手禮、金牌好店徵選推廣計畫，促進部落經濟</w:t>
            </w:r>
            <w:r w:rsidR="00037A85" w:rsidRPr="00570AEC">
              <w:rPr>
                <w:rFonts w:ascii="標楷體" w:eastAsia="標楷體" w:hAnsi="標楷體" w:hint="eastAsia"/>
                <w:color w:val="FF0000"/>
                <w:szCs w:val="24"/>
                <w:lang w:eastAsia="zh-TW"/>
              </w:rPr>
              <w:t>發展</w:t>
            </w:r>
            <w:proofErr w:type="spellEnd"/>
            <w:r w:rsidR="00D7712E" w:rsidRPr="00570AEC">
              <w:rPr>
                <w:rFonts w:ascii="標楷體" w:eastAsia="標楷體" w:hAnsi="標楷體" w:hint="eastAsia"/>
                <w:color w:val="FF0000"/>
                <w:szCs w:val="24"/>
              </w:rPr>
              <w:t>。</w:t>
            </w:r>
          </w:p>
        </w:tc>
      </w:tr>
      <w:tr w:rsidR="00FF246E" w:rsidRPr="004B39DB" w:rsidTr="001D3716">
        <w:trPr>
          <w:trHeight w:val="503"/>
        </w:trPr>
        <w:tc>
          <w:tcPr>
            <w:tcW w:w="2127" w:type="dxa"/>
            <w:tcBorders>
              <w:left w:val="single" w:sz="12" w:space="0" w:color="auto"/>
            </w:tcBorders>
            <w:shd w:val="clear" w:color="auto" w:fill="auto"/>
          </w:tcPr>
          <w:p w:rsidR="00FF246E" w:rsidRPr="00EE4D72" w:rsidRDefault="00FF246E" w:rsidP="00EE4D72">
            <w:pPr>
              <w:snapToGrid w:val="0"/>
              <w:spacing w:line="240" w:lineRule="atLeast"/>
              <w:ind w:left="476" w:hangingChars="170" w:hanging="476"/>
              <w:rPr>
                <w:rFonts w:ascii="標楷體" w:eastAsia="標楷體" w:hAnsi="標楷體" w:cs="新細明體"/>
                <w:bCs/>
                <w:color w:val="000000"/>
                <w:kern w:val="0"/>
                <w:sz w:val="28"/>
                <w:szCs w:val="28"/>
              </w:rPr>
            </w:pPr>
            <w:r>
              <w:rPr>
                <w:rFonts w:ascii="標楷體" w:eastAsia="標楷體" w:hAnsi="標楷體" w:cs="新細明體" w:hint="eastAsia"/>
                <w:bCs/>
                <w:color w:val="000000"/>
                <w:kern w:val="0"/>
                <w:sz w:val="28"/>
                <w:szCs w:val="28"/>
              </w:rPr>
              <w:lastRenderedPageBreak/>
              <w:t>15.</w:t>
            </w:r>
            <w:r w:rsidRPr="00EE4D72">
              <w:rPr>
                <w:rFonts w:ascii="標楷體" w:eastAsia="標楷體" w:hAnsi="標楷體" w:cs="新細明體" w:hint="eastAsia"/>
                <w:bCs/>
                <w:color w:val="000000"/>
                <w:kern w:val="0"/>
                <w:sz w:val="28"/>
                <w:szCs w:val="28"/>
              </w:rPr>
              <w:t>加強輔導申請微型創業貸款方案，</w:t>
            </w:r>
            <w:r w:rsidRPr="00EE4D72">
              <w:rPr>
                <w:rFonts w:ascii="標楷體" w:eastAsia="標楷體" w:hAnsi="標楷體" w:cs="新細明體" w:hint="eastAsia"/>
                <w:bCs/>
                <w:color w:val="000000"/>
                <w:kern w:val="0"/>
                <w:sz w:val="28"/>
                <w:szCs w:val="28"/>
              </w:rPr>
              <w:lastRenderedPageBreak/>
              <w:t>並建置女性創業服務平台和高階</w:t>
            </w:r>
            <w:proofErr w:type="gramStart"/>
            <w:r w:rsidRPr="00EE4D72">
              <w:rPr>
                <w:rFonts w:ascii="標楷體" w:eastAsia="標楷體" w:hAnsi="標楷體" w:cs="新細明體" w:hint="eastAsia"/>
                <w:bCs/>
                <w:color w:val="000000"/>
                <w:kern w:val="0"/>
                <w:sz w:val="28"/>
                <w:szCs w:val="28"/>
              </w:rPr>
              <w:t>管理者網絡</w:t>
            </w:r>
            <w:proofErr w:type="gramEnd"/>
            <w:r w:rsidRPr="00EE4D72">
              <w:rPr>
                <w:rFonts w:ascii="標楷體" w:eastAsia="標楷體" w:hAnsi="標楷體" w:cs="新細明體" w:hint="eastAsia"/>
                <w:bCs/>
                <w:color w:val="000000"/>
                <w:kern w:val="0"/>
                <w:sz w:val="28"/>
                <w:szCs w:val="28"/>
              </w:rPr>
              <w:t>組織，強化女性社會網絡聯結，促進女性就業經濟。</w:t>
            </w:r>
          </w:p>
        </w:tc>
        <w:tc>
          <w:tcPr>
            <w:tcW w:w="1134" w:type="dxa"/>
            <w:shd w:val="clear" w:color="auto" w:fill="auto"/>
          </w:tcPr>
          <w:p w:rsidR="00FF246E" w:rsidRPr="004B39DB" w:rsidRDefault="00FF246E" w:rsidP="00EF7C39">
            <w:pPr>
              <w:spacing w:line="400" w:lineRule="exact"/>
              <w:rPr>
                <w:rFonts w:ascii="標楷體" w:eastAsia="標楷體" w:hAnsi="標楷體"/>
                <w:sz w:val="28"/>
                <w:szCs w:val="28"/>
              </w:rPr>
            </w:pPr>
            <w:r w:rsidRPr="004B39DB">
              <w:rPr>
                <w:rFonts w:ascii="標楷體" w:eastAsia="標楷體" w:hAnsi="標楷體"/>
                <w:sz w:val="28"/>
                <w:szCs w:val="28"/>
              </w:rPr>
              <w:lastRenderedPageBreak/>
              <w:t>經濟發展局</w:t>
            </w:r>
          </w:p>
        </w:tc>
        <w:tc>
          <w:tcPr>
            <w:tcW w:w="851" w:type="dxa"/>
            <w:shd w:val="clear" w:color="auto" w:fill="auto"/>
          </w:tcPr>
          <w:p w:rsidR="00FF246E" w:rsidRPr="00D23CD7" w:rsidRDefault="00FF246E" w:rsidP="00EF7C39">
            <w:pPr>
              <w:spacing w:line="400" w:lineRule="exact"/>
              <w:rPr>
                <w:rFonts w:ascii="標楷體" w:eastAsia="標楷體" w:hAnsi="標楷體"/>
                <w:szCs w:val="24"/>
              </w:rPr>
            </w:pPr>
            <w:r w:rsidRPr="00D23CD7">
              <w:rPr>
                <w:rFonts w:ascii="標楷體" w:eastAsia="標楷體" w:hAnsi="標楷體" w:hint="eastAsia"/>
                <w:szCs w:val="24"/>
              </w:rPr>
              <w:t>短程計畫</w:t>
            </w:r>
          </w:p>
          <w:p w:rsidR="00FF246E" w:rsidRPr="00D23CD7" w:rsidRDefault="00FF246E" w:rsidP="00EF7C39">
            <w:pPr>
              <w:spacing w:line="400" w:lineRule="exact"/>
              <w:rPr>
                <w:rFonts w:ascii="標楷體" w:eastAsia="標楷體" w:hAnsi="標楷體"/>
                <w:szCs w:val="24"/>
              </w:rPr>
            </w:pPr>
            <w:r w:rsidRPr="00D23CD7">
              <w:rPr>
                <w:rFonts w:ascii="標楷體" w:eastAsia="標楷體" w:hAnsi="標楷體" w:hint="eastAsia"/>
                <w:szCs w:val="24"/>
              </w:rPr>
              <w:lastRenderedPageBreak/>
              <w:t>(1-2年)</w:t>
            </w:r>
            <w:r w:rsidRPr="00D23CD7">
              <w:rPr>
                <w:rFonts w:ascii="標楷體" w:eastAsia="標楷體" w:hAnsi="標楷體"/>
                <w:szCs w:val="24"/>
              </w:rPr>
              <w:t xml:space="preserve"> </w:t>
            </w:r>
          </w:p>
          <w:p w:rsidR="00FF246E" w:rsidRPr="004B39DB" w:rsidRDefault="00FF246E" w:rsidP="00EF7C39">
            <w:pPr>
              <w:spacing w:line="400" w:lineRule="exact"/>
              <w:rPr>
                <w:rFonts w:ascii="標楷體" w:eastAsia="標楷體" w:hAnsi="標楷體"/>
                <w:sz w:val="28"/>
                <w:szCs w:val="28"/>
              </w:rPr>
            </w:pPr>
          </w:p>
        </w:tc>
        <w:tc>
          <w:tcPr>
            <w:tcW w:w="3685" w:type="dxa"/>
            <w:shd w:val="clear" w:color="auto" w:fill="auto"/>
          </w:tcPr>
          <w:p w:rsidR="00FF246E" w:rsidRPr="004E08B3" w:rsidRDefault="00FF246E" w:rsidP="00EF7C39">
            <w:pPr>
              <w:spacing w:line="400" w:lineRule="exact"/>
              <w:jc w:val="both"/>
              <w:rPr>
                <w:rFonts w:ascii="標楷體" w:eastAsia="標楷體" w:hAnsi="標楷體"/>
                <w:szCs w:val="24"/>
              </w:rPr>
            </w:pPr>
            <w:r w:rsidRPr="004E08B3">
              <w:rPr>
                <w:rFonts w:ascii="標楷體" w:eastAsia="標楷體" w:hAnsi="標楷體" w:hint="eastAsia"/>
                <w:szCs w:val="24"/>
              </w:rPr>
              <w:lastRenderedPageBreak/>
              <w:t>(105年預算執行數及率；87,600元，100%)</w:t>
            </w:r>
          </w:p>
          <w:p w:rsidR="00271F65" w:rsidRDefault="00FF246E" w:rsidP="00382945">
            <w:pPr>
              <w:numPr>
                <w:ilvl w:val="0"/>
                <w:numId w:val="9"/>
              </w:numPr>
              <w:spacing w:line="400" w:lineRule="exact"/>
              <w:jc w:val="both"/>
              <w:rPr>
                <w:rFonts w:ascii="標楷體" w:eastAsia="標楷體" w:hAnsi="標楷體"/>
                <w:szCs w:val="24"/>
                <w:lang w:val="x-none" w:eastAsia="x-none"/>
              </w:rPr>
            </w:pPr>
            <w:r w:rsidRPr="004E08B3">
              <w:rPr>
                <w:rFonts w:ascii="標楷體" w:eastAsia="標楷體" w:hAnsi="標楷體" w:hint="eastAsia"/>
                <w:szCs w:val="24"/>
                <w:lang w:val="x-none" w:eastAsia="x-none"/>
              </w:rPr>
              <w:lastRenderedPageBreak/>
              <w:t>由本局指導，台灣國際職業婦女協會主辦，於105年5月30日在本府1樓長廊舉辦「婦女企業交流展覽」，參加對象為婦女企業家與台灣國際職業婦女協會成員，參與人數共132人(男0人/0%；女132人/100%)。</w:t>
            </w:r>
          </w:p>
          <w:p w:rsidR="00271F65" w:rsidRDefault="00FF246E" w:rsidP="00382945">
            <w:pPr>
              <w:numPr>
                <w:ilvl w:val="0"/>
                <w:numId w:val="9"/>
              </w:numPr>
              <w:spacing w:line="400" w:lineRule="exact"/>
              <w:jc w:val="both"/>
              <w:rPr>
                <w:rFonts w:ascii="標楷體" w:eastAsia="標楷體" w:hAnsi="標楷體"/>
                <w:szCs w:val="24"/>
                <w:lang w:val="x-none" w:eastAsia="x-none"/>
              </w:rPr>
            </w:pPr>
            <w:r w:rsidRPr="00271F65">
              <w:rPr>
                <w:rFonts w:ascii="標楷體" w:eastAsia="標楷體" w:hAnsi="標楷體" w:hint="eastAsia"/>
                <w:szCs w:val="24"/>
                <w:lang w:val="x-none" w:eastAsia="x-none"/>
              </w:rPr>
              <w:t>105年7月12日假宏亞巧克力共和國舉辦「桃園觀光工廠國際品牌行銷發展計畫成果發表會暨『觀光工廠的下一步』發展論壇」，參加對象為觀光工廠及產業文化館</w:t>
            </w:r>
            <w:r w:rsidRPr="00271F65">
              <w:rPr>
                <w:rFonts w:ascii="標楷體" w:eastAsia="標楷體" w:hAnsi="標楷體" w:hint="eastAsia"/>
                <w:szCs w:val="24"/>
                <w:lang w:val="x-none" w:eastAsia="x-none"/>
              </w:rPr>
              <w:lastRenderedPageBreak/>
              <w:t>業者，參與人數共107人(男56/52.3%；女51/47.7%)。</w:t>
            </w:r>
          </w:p>
          <w:p w:rsidR="00FF246E" w:rsidRPr="00271F65" w:rsidRDefault="00FF246E" w:rsidP="00382945">
            <w:pPr>
              <w:numPr>
                <w:ilvl w:val="0"/>
                <w:numId w:val="9"/>
              </w:numPr>
              <w:spacing w:line="400" w:lineRule="exact"/>
              <w:jc w:val="both"/>
              <w:rPr>
                <w:rFonts w:ascii="標楷體" w:eastAsia="標楷體" w:hAnsi="標楷體"/>
                <w:szCs w:val="24"/>
                <w:lang w:val="x-none" w:eastAsia="x-none"/>
              </w:rPr>
            </w:pPr>
            <w:r w:rsidRPr="00271F65">
              <w:rPr>
                <w:rFonts w:ascii="標楷體" w:eastAsia="標楷體" w:hAnsi="標楷體" w:hint="eastAsia"/>
                <w:szCs w:val="24"/>
              </w:rPr>
              <w:t>由本局、教育局及文化局共同指導桃園市女子美容商業同業公會在105年11月15日假桃園展演中心展演廳辦理「2016年第一屆桃園市市長盃國際時尚造型競賽暨fashion秀」，藉由競賽重視技職教育，培養專業人才，提升就業力，得獎人數共53人(男21/39.62%；女32/60.38%)。</w:t>
            </w:r>
          </w:p>
        </w:tc>
        <w:tc>
          <w:tcPr>
            <w:tcW w:w="3686" w:type="dxa"/>
            <w:tcBorders>
              <w:right w:val="single" w:sz="8" w:space="0" w:color="auto"/>
            </w:tcBorders>
            <w:shd w:val="clear" w:color="auto" w:fill="auto"/>
          </w:tcPr>
          <w:p w:rsidR="00FF246E" w:rsidRPr="00D23CD7" w:rsidRDefault="00FF246E" w:rsidP="00EF7C39">
            <w:pPr>
              <w:spacing w:line="400" w:lineRule="exact"/>
              <w:rPr>
                <w:rFonts w:ascii="標楷體" w:eastAsia="標楷體" w:hAnsi="標楷體"/>
                <w:kern w:val="0"/>
                <w:szCs w:val="24"/>
              </w:rPr>
            </w:pPr>
            <w:r w:rsidRPr="00D23CD7">
              <w:rPr>
                <w:rFonts w:ascii="標楷體" w:eastAsia="標楷體" w:hAnsi="標楷體" w:hint="eastAsia"/>
                <w:kern w:val="0"/>
                <w:szCs w:val="24"/>
              </w:rPr>
              <w:lastRenderedPageBreak/>
              <w:t>(106年預算數：</w:t>
            </w:r>
            <w:r w:rsidR="00CE7D75" w:rsidRPr="00901DCB">
              <w:rPr>
                <w:rFonts w:ascii="標楷體" w:eastAsia="標楷體" w:hAnsi="標楷體" w:hint="eastAsia"/>
                <w:color w:val="FF0000"/>
                <w:kern w:val="0"/>
                <w:szCs w:val="24"/>
              </w:rPr>
              <w:t>0</w:t>
            </w:r>
            <w:r w:rsidRPr="00D23CD7">
              <w:rPr>
                <w:rFonts w:ascii="標楷體" w:eastAsia="標楷體" w:hAnsi="標楷體" w:hint="eastAsia"/>
                <w:kern w:val="0"/>
                <w:szCs w:val="24"/>
              </w:rPr>
              <w:t>元，決算數:0元)</w:t>
            </w:r>
          </w:p>
          <w:p w:rsidR="00FF246E" w:rsidRPr="004E08B3" w:rsidRDefault="00FF246E" w:rsidP="00EF7C39">
            <w:pPr>
              <w:rPr>
                <w:rFonts w:ascii="標楷體" w:eastAsia="標楷體" w:hAnsi="標楷體"/>
                <w:sz w:val="28"/>
                <w:szCs w:val="28"/>
              </w:rPr>
            </w:pPr>
            <w:r w:rsidRPr="004E08B3">
              <w:rPr>
                <w:rFonts w:ascii="標楷體" w:eastAsia="標楷體" w:hAnsi="標楷體" w:hint="eastAsia"/>
                <w:kern w:val="0"/>
                <w:szCs w:val="24"/>
              </w:rPr>
              <w:t>本局針對本方針之高階</w:t>
            </w:r>
            <w:proofErr w:type="gramStart"/>
            <w:r w:rsidRPr="004E08B3">
              <w:rPr>
                <w:rFonts w:ascii="標楷體" w:eastAsia="標楷體" w:hAnsi="標楷體" w:hint="eastAsia"/>
                <w:kern w:val="0"/>
                <w:szCs w:val="24"/>
              </w:rPr>
              <w:t>管理者網</w:t>
            </w:r>
            <w:r w:rsidRPr="004E08B3">
              <w:rPr>
                <w:rFonts w:ascii="標楷體" w:eastAsia="標楷體" w:hAnsi="標楷體" w:hint="eastAsia"/>
                <w:kern w:val="0"/>
                <w:szCs w:val="24"/>
              </w:rPr>
              <w:lastRenderedPageBreak/>
              <w:t>絡</w:t>
            </w:r>
            <w:proofErr w:type="gramEnd"/>
            <w:r w:rsidRPr="004E08B3">
              <w:rPr>
                <w:rFonts w:ascii="標楷體" w:eastAsia="標楷體" w:hAnsi="標楷體" w:hint="eastAsia"/>
                <w:kern w:val="0"/>
                <w:szCs w:val="24"/>
              </w:rPr>
              <w:t>組織部分，將持續輔導觀光工廠廠商並促進其交流，並補助民間團體或企業參加展覽活動或合作辦理相關活動，以強化女性社會網絡聯結，</w:t>
            </w:r>
            <w:proofErr w:type="gramStart"/>
            <w:r w:rsidRPr="004E08B3">
              <w:rPr>
                <w:rFonts w:ascii="標楷體" w:eastAsia="標楷體" w:hAnsi="標楷體" w:hint="eastAsia"/>
                <w:kern w:val="0"/>
                <w:szCs w:val="24"/>
              </w:rPr>
              <w:t>俾</w:t>
            </w:r>
            <w:proofErr w:type="gramEnd"/>
            <w:r w:rsidRPr="004E08B3">
              <w:rPr>
                <w:rFonts w:ascii="標楷體" w:eastAsia="標楷體" w:hAnsi="標楷體" w:hint="eastAsia"/>
                <w:kern w:val="0"/>
                <w:szCs w:val="24"/>
              </w:rPr>
              <w:t>提升女性就業經濟。</w:t>
            </w:r>
          </w:p>
        </w:tc>
        <w:tc>
          <w:tcPr>
            <w:tcW w:w="3543" w:type="dxa"/>
            <w:tcBorders>
              <w:left w:val="single" w:sz="8" w:space="0" w:color="auto"/>
              <w:right w:val="single" w:sz="12" w:space="0" w:color="auto"/>
            </w:tcBorders>
          </w:tcPr>
          <w:p w:rsidR="005207B9" w:rsidRPr="001F444B" w:rsidRDefault="005207B9" w:rsidP="00EF7C39">
            <w:pPr>
              <w:rPr>
                <w:rFonts w:ascii="標楷體" w:eastAsia="標楷體" w:hAnsi="標楷體"/>
                <w:color w:val="FF0000"/>
                <w:szCs w:val="24"/>
              </w:rPr>
            </w:pPr>
            <w:r w:rsidRPr="001F444B">
              <w:rPr>
                <w:rFonts w:ascii="標楷體" w:eastAsia="標楷體" w:hAnsi="標楷體" w:hint="eastAsia"/>
                <w:color w:val="FF0000"/>
                <w:szCs w:val="24"/>
              </w:rPr>
              <w:lastRenderedPageBreak/>
              <w:t>(106年預算執行數及率； 0元，0%)</w:t>
            </w:r>
          </w:p>
          <w:p w:rsidR="004C1C0F" w:rsidRPr="001F444B" w:rsidRDefault="001E761B" w:rsidP="008C0313">
            <w:pPr>
              <w:rPr>
                <w:rFonts w:ascii="標楷體" w:eastAsia="標楷體" w:hAnsi="標楷體"/>
                <w:color w:val="FF0000"/>
                <w:szCs w:val="24"/>
              </w:rPr>
            </w:pPr>
            <w:r w:rsidRPr="001F444B">
              <w:rPr>
                <w:rFonts w:ascii="標楷體" w:eastAsia="標楷體" w:hAnsi="標楷體" w:hint="eastAsia"/>
                <w:color w:val="FF0000"/>
                <w:szCs w:val="24"/>
              </w:rPr>
              <w:t>經本局輔導</w:t>
            </w:r>
            <w:r w:rsidR="004C1C0F" w:rsidRPr="001F444B">
              <w:rPr>
                <w:rFonts w:ascii="標楷體" w:eastAsia="標楷體" w:hAnsi="標楷體" w:hint="eastAsia"/>
                <w:color w:val="FF0000"/>
                <w:szCs w:val="24"/>
              </w:rPr>
              <w:t>建置</w:t>
            </w:r>
            <w:r w:rsidRPr="001F444B">
              <w:rPr>
                <w:rFonts w:ascii="標楷體" w:eastAsia="標楷體" w:hAnsi="標楷體" w:hint="eastAsia"/>
                <w:color w:val="FF0000"/>
                <w:szCs w:val="24"/>
              </w:rPr>
              <w:t>之</w:t>
            </w:r>
            <w:r w:rsidR="004C1C0F" w:rsidRPr="001F444B">
              <w:rPr>
                <w:rFonts w:ascii="標楷體" w:eastAsia="標楷體" w:hAnsi="標楷體" w:hint="eastAsia"/>
                <w:color w:val="FF0000"/>
                <w:szCs w:val="24"/>
              </w:rPr>
              <w:t>高階</w:t>
            </w:r>
            <w:proofErr w:type="gramStart"/>
            <w:r w:rsidR="004C1C0F" w:rsidRPr="001F444B">
              <w:rPr>
                <w:rFonts w:ascii="標楷體" w:eastAsia="標楷體" w:hAnsi="標楷體" w:hint="eastAsia"/>
                <w:color w:val="FF0000"/>
                <w:szCs w:val="24"/>
              </w:rPr>
              <w:t>管理者</w:t>
            </w:r>
            <w:r w:rsidR="004C1C0F" w:rsidRPr="001F444B">
              <w:rPr>
                <w:rFonts w:ascii="標楷體" w:eastAsia="標楷體" w:hAnsi="標楷體" w:hint="eastAsia"/>
                <w:color w:val="FF0000"/>
                <w:szCs w:val="24"/>
              </w:rPr>
              <w:lastRenderedPageBreak/>
              <w:t>網絡</w:t>
            </w:r>
            <w:proofErr w:type="gramEnd"/>
            <w:r w:rsidR="004C1C0F" w:rsidRPr="001F444B">
              <w:rPr>
                <w:rFonts w:ascii="標楷體" w:eastAsia="標楷體" w:hAnsi="標楷體" w:hint="eastAsia"/>
                <w:color w:val="FF0000"/>
                <w:szCs w:val="24"/>
              </w:rPr>
              <w:t>組織</w:t>
            </w:r>
            <w:r w:rsidRPr="001F444B">
              <w:rPr>
                <w:rFonts w:ascii="標楷體" w:eastAsia="標楷體" w:hAnsi="標楷體" w:hint="eastAsia"/>
                <w:color w:val="FF0000"/>
                <w:szCs w:val="24"/>
              </w:rPr>
              <w:t>，如桃園觀光工廠促進發展協會、桃園市伴手禮協會、桃園市</w:t>
            </w:r>
            <w:r w:rsidR="00E61490" w:rsidRPr="001F444B">
              <w:rPr>
                <w:rFonts w:ascii="標楷體" w:eastAsia="標楷體" w:hAnsi="標楷體" w:hint="eastAsia"/>
                <w:color w:val="FF0000"/>
                <w:szCs w:val="24"/>
              </w:rPr>
              <w:t>6</w:t>
            </w:r>
            <w:r w:rsidR="0030367A" w:rsidRPr="001F444B">
              <w:rPr>
                <w:rFonts w:ascii="標楷體" w:eastAsia="標楷體" w:hAnsi="標楷體" w:hint="eastAsia"/>
                <w:color w:val="FF0000"/>
                <w:szCs w:val="24"/>
              </w:rPr>
              <w:t>個</w:t>
            </w:r>
            <w:r w:rsidR="009E10E0">
              <w:rPr>
                <w:rFonts w:ascii="標楷體" w:eastAsia="標楷體" w:hAnsi="標楷體" w:hint="eastAsia"/>
                <w:color w:val="FF0000"/>
                <w:szCs w:val="24"/>
              </w:rPr>
              <w:t>商圈發展協會，</w:t>
            </w:r>
            <w:proofErr w:type="gramStart"/>
            <w:r w:rsidR="009E10E0">
              <w:rPr>
                <w:rFonts w:ascii="標楷體" w:eastAsia="標楷體" w:hAnsi="標楷體" w:hint="eastAsia"/>
                <w:color w:val="FF0000"/>
                <w:szCs w:val="24"/>
              </w:rPr>
              <w:t>均由觀光</w:t>
            </w:r>
            <w:proofErr w:type="gramEnd"/>
            <w:r w:rsidR="009E10E0">
              <w:rPr>
                <w:rFonts w:ascii="標楷體" w:eastAsia="標楷體" w:hAnsi="標楷體" w:hint="eastAsia"/>
                <w:color w:val="FF0000"/>
                <w:szCs w:val="24"/>
              </w:rPr>
              <w:t>工廠、伴</w:t>
            </w:r>
            <w:proofErr w:type="gramStart"/>
            <w:r w:rsidR="009E10E0">
              <w:rPr>
                <w:rFonts w:ascii="標楷體" w:eastAsia="標楷體" w:hAnsi="標楷體" w:hint="eastAsia"/>
                <w:color w:val="FF0000"/>
                <w:szCs w:val="24"/>
              </w:rPr>
              <w:t>手禮或商圈</w:t>
            </w:r>
            <w:proofErr w:type="gramEnd"/>
            <w:r w:rsidRPr="001F444B">
              <w:rPr>
                <w:rFonts w:ascii="標楷體" w:eastAsia="標楷體" w:hAnsi="標楷體" w:hint="eastAsia"/>
                <w:color w:val="FF0000"/>
                <w:szCs w:val="24"/>
              </w:rPr>
              <w:t>業者組成，成立後仍持續輔導辦理活動如下</w:t>
            </w:r>
            <w:r w:rsidR="004C1C0F" w:rsidRPr="001F444B">
              <w:rPr>
                <w:rFonts w:ascii="標楷體" w:eastAsia="標楷體" w:hAnsi="標楷體" w:hint="eastAsia"/>
                <w:color w:val="FF0000"/>
                <w:szCs w:val="24"/>
              </w:rPr>
              <w:t>：</w:t>
            </w:r>
          </w:p>
          <w:p w:rsidR="00DF2D82" w:rsidRPr="001F444B" w:rsidRDefault="00DF2D82" w:rsidP="00382945">
            <w:pPr>
              <w:pStyle w:val="ab"/>
              <w:numPr>
                <w:ilvl w:val="0"/>
                <w:numId w:val="13"/>
              </w:numPr>
              <w:ind w:leftChars="0"/>
              <w:rPr>
                <w:rFonts w:ascii="標楷體" w:eastAsia="標楷體" w:hAnsi="標楷體"/>
                <w:color w:val="FF0000"/>
                <w:szCs w:val="24"/>
              </w:rPr>
            </w:pPr>
            <w:r w:rsidRPr="001F444B">
              <w:rPr>
                <w:rFonts w:ascii="標楷體" w:eastAsia="標楷體" w:hAnsi="標楷體" w:hint="eastAsia"/>
                <w:color w:val="FF0000"/>
                <w:szCs w:val="24"/>
              </w:rPr>
              <w:t>桃園觀光工廠促進發展協會於</w:t>
            </w:r>
            <w:r w:rsidRPr="001F444B">
              <w:rPr>
                <w:rFonts w:ascii="標楷體" w:eastAsia="標楷體" w:hAnsi="標楷體" w:hint="eastAsia"/>
                <w:color w:val="FF0000"/>
                <w:szCs w:val="24"/>
                <w:lang w:eastAsia="zh-TW"/>
              </w:rPr>
              <w:t>106</w:t>
            </w:r>
            <w:r w:rsidRPr="001F444B">
              <w:rPr>
                <w:rFonts w:ascii="標楷體" w:eastAsia="標楷體" w:hAnsi="標楷體" w:hint="eastAsia"/>
                <w:color w:val="FF0000"/>
                <w:szCs w:val="24"/>
              </w:rPr>
              <w:t>年</w:t>
            </w:r>
            <w:r w:rsidRPr="001F444B">
              <w:rPr>
                <w:rFonts w:ascii="標楷體" w:eastAsia="標楷體" w:hAnsi="標楷體" w:hint="eastAsia"/>
                <w:color w:val="FF0000"/>
                <w:szCs w:val="24"/>
                <w:lang w:eastAsia="zh-TW"/>
              </w:rPr>
              <w:t>3</w:t>
            </w:r>
            <w:r w:rsidRPr="001F444B">
              <w:rPr>
                <w:rFonts w:ascii="標楷體" w:eastAsia="標楷體" w:hAnsi="標楷體" w:hint="eastAsia"/>
                <w:color w:val="FF0000"/>
                <w:szCs w:val="24"/>
              </w:rPr>
              <w:t>月</w:t>
            </w:r>
            <w:r w:rsidRPr="001F444B">
              <w:rPr>
                <w:rFonts w:ascii="標楷體" w:eastAsia="標楷體" w:hAnsi="標楷體" w:hint="eastAsia"/>
                <w:color w:val="FF0000"/>
                <w:szCs w:val="24"/>
                <w:lang w:eastAsia="zh-TW"/>
              </w:rPr>
              <w:t>8</w:t>
            </w:r>
            <w:r w:rsidRPr="001F444B">
              <w:rPr>
                <w:rFonts w:ascii="標楷體" w:eastAsia="標楷體" w:hAnsi="標楷體" w:hint="eastAsia"/>
                <w:color w:val="FF0000"/>
                <w:szCs w:val="24"/>
              </w:rPr>
              <w:t>日召開第二屆第二次理監事會議</w:t>
            </w:r>
            <w:r w:rsidR="008C0313" w:rsidRPr="001F444B">
              <w:rPr>
                <w:rFonts w:ascii="標楷體" w:eastAsia="標楷體" w:hAnsi="標楷體" w:hint="eastAsia"/>
                <w:color w:val="FF0000"/>
                <w:szCs w:val="24"/>
              </w:rPr>
              <w:t>，參加對象為各觀光工廠理監事，參與人數共</w:t>
            </w:r>
            <w:r w:rsidR="008C0313" w:rsidRPr="001F444B">
              <w:rPr>
                <w:rFonts w:ascii="標楷體" w:eastAsia="標楷體" w:hAnsi="標楷體" w:hint="eastAsia"/>
                <w:color w:val="FF0000"/>
                <w:szCs w:val="24"/>
                <w:lang w:eastAsia="zh-TW"/>
              </w:rPr>
              <w:t>12</w:t>
            </w:r>
            <w:r w:rsidR="008C0313" w:rsidRPr="001F444B">
              <w:rPr>
                <w:rFonts w:ascii="標楷體" w:eastAsia="標楷體" w:hAnsi="標楷體" w:hint="eastAsia"/>
                <w:color w:val="FF0000"/>
                <w:szCs w:val="24"/>
              </w:rPr>
              <w:t>人</w:t>
            </w:r>
            <w:r w:rsidR="008C0313" w:rsidRPr="001F444B">
              <w:rPr>
                <w:rFonts w:ascii="標楷體" w:eastAsia="標楷體" w:hAnsi="標楷體" w:hint="eastAsia"/>
                <w:color w:val="FF0000"/>
                <w:szCs w:val="24"/>
                <w:lang w:eastAsia="zh-TW"/>
              </w:rPr>
              <w:t>(</w:t>
            </w:r>
            <w:r w:rsidR="008C0313" w:rsidRPr="001F444B">
              <w:rPr>
                <w:rFonts w:ascii="標楷體" w:eastAsia="標楷體" w:hAnsi="標楷體" w:hint="eastAsia"/>
                <w:color w:val="FF0000"/>
                <w:szCs w:val="24"/>
              </w:rPr>
              <w:t>男</w:t>
            </w:r>
            <w:r w:rsidR="008C0313" w:rsidRPr="001F444B">
              <w:rPr>
                <w:rFonts w:ascii="標楷體" w:eastAsia="標楷體" w:hAnsi="標楷體" w:hint="eastAsia"/>
                <w:color w:val="FF0000"/>
                <w:szCs w:val="24"/>
                <w:lang w:eastAsia="zh-TW"/>
              </w:rPr>
              <w:t>8/66.67%</w:t>
            </w:r>
            <w:r w:rsidR="008C0313" w:rsidRPr="001F444B">
              <w:rPr>
                <w:rFonts w:ascii="標楷體" w:eastAsia="標楷體" w:hAnsi="標楷體" w:hint="eastAsia"/>
                <w:color w:val="FF0000"/>
                <w:szCs w:val="24"/>
              </w:rPr>
              <w:t>；女</w:t>
            </w:r>
            <w:r w:rsidR="008C0313" w:rsidRPr="001F444B">
              <w:rPr>
                <w:rFonts w:ascii="標楷體" w:eastAsia="標楷體" w:hAnsi="標楷體" w:hint="eastAsia"/>
                <w:color w:val="FF0000"/>
                <w:szCs w:val="24"/>
                <w:lang w:eastAsia="zh-TW"/>
              </w:rPr>
              <w:t>4/33.33%)</w:t>
            </w:r>
            <w:r w:rsidRPr="001F444B">
              <w:rPr>
                <w:rFonts w:ascii="標楷體" w:eastAsia="標楷體" w:hAnsi="標楷體" w:hint="eastAsia"/>
                <w:color w:val="FF0000"/>
                <w:szCs w:val="24"/>
              </w:rPr>
              <w:t>。</w:t>
            </w:r>
          </w:p>
          <w:p w:rsidR="00C50324" w:rsidRPr="001F444B" w:rsidRDefault="00252BD0" w:rsidP="00382945">
            <w:pPr>
              <w:pStyle w:val="ab"/>
              <w:numPr>
                <w:ilvl w:val="0"/>
                <w:numId w:val="13"/>
              </w:numPr>
              <w:ind w:leftChars="0"/>
              <w:rPr>
                <w:rFonts w:ascii="標楷體" w:eastAsia="標楷體" w:hAnsi="標楷體"/>
                <w:color w:val="FF0000"/>
                <w:szCs w:val="24"/>
              </w:rPr>
            </w:pPr>
            <w:r w:rsidRPr="001F444B">
              <w:rPr>
                <w:rFonts w:ascii="標楷體" w:eastAsia="標楷體" w:hAnsi="標楷體" w:hint="eastAsia"/>
                <w:color w:val="FF0000"/>
                <w:szCs w:val="24"/>
              </w:rPr>
              <w:t>本局與桃園觀光工廠促進發展協會預計於</w:t>
            </w:r>
            <w:r w:rsidRPr="001F444B">
              <w:rPr>
                <w:rFonts w:ascii="標楷體" w:eastAsia="標楷體" w:hAnsi="標楷體" w:hint="eastAsia"/>
                <w:color w:val="FF0000"/>
                <w:szCs w:val="24"/>
                <w:lang w:eastAsia="zh-TW"/>
              </w:rPr>
              <w:t>106</w:t>
            </w:r>
            <w:r w:rsidRPr="001F444B">
              <w:rPr>
                <w:rFonts w:ascii="標楷體" w:eastAsia="標楷體" w:hAnsi="標楷體" w:hint="eastAsia"/>
                <w:color w:val="FF0000"/>
                <w:szCs w:val="24"/>
              </w:rPr>
              <w:t>年</w:t>
            </w:r>
            <w:r w:rsidRPr="001F444B">
              <w:rPr>
                <w:rFonts w:ascii="標楷體" w:eastAsia="標楷體" w:hAnsi="標楷體" w:hint="eastAsia"/>
                <w:color w:val="FF0000"/>
                <w:szCs w:val="24"/>
                <w:lang w:eastAsia="zh-TW"/>
              </w:rPr>
              <w:t>7</w:t>
            </w:r>
            <w:r w:rsidRPr="001F444B">
              <w:rPr>
                <w:rFonts w:ascii="標楷體" w:eastAsia="標楷體" w:hAnsi="標楷體" w:hint="eastAsia"/>
                <w:color w:val="FF0000"/>
                <w:szCs w:val="24"/>
              </w:rPr>
              <w:t>月至</w:t>
            </w:r>
            <w:r w:rsidRPr="001F444B">
              <w:rPr>
                <w:rFonts w:ascii="標楷體" w:eastAsia="標楷體" w:hAnsi="標楷體" w:hint="eastAsia"/>
                <w:color w:val="FF0000"/>
                <w:szCs w:val="24"/>
                <w:lang w:eastAsia="zh-TW"/>
              </w:rPr>
              <w:t>8</w:t>
            </w:r>
            <w:r w:rsidRPr="001F444B">
              <w:rPr>
                <w:rFonts w:ascii="標楷體" w:eastAsia="標楷體" w:hAnsi="標楷體" w:hint="eastAsia"/>
                <w:color w:val="FF0000"/>
                <w:szCs w:val="24"/>
              </w:rPr>
              <w:t>月合辦「</w:t>
            </w:r>
            <w:r w:rsidRPr="001F444B">
              <w:rPr>
                <w:rFonts w:ascii="標楷體" w:eastAsia="標楷體" w:hAnsi="標楷體" w:hint="eastAsia"/>
                <w:color w:val="FF0000"/>
                <w:szCs w:val="24"/>
                <w:lang w:eastAsia="zh-TW"/>
              </w:rPr>
              <w:t>2017</w:t>
            </w:r>
            <w:proofErr w:type="gramStart"/>
            <w:r w:rsidRPr="001F444B">
              <w:rPr>
                <w:rFonts w:ascii="標楷體" w:eastAsia="標楷體" w:hAnsi="標楷體" w:hint="eastAsia"/>
                <w:color w:val="FF0000"/>
                <w:szCs w:val="24"/>
              </w:rPr>
              <w:t>親子微旅</w:t>
            </w:r>
            <w:r w:rsidRPr="001F444B">
              <w:rPr>
                <w:rFonts w:ascii="標楷體" w:eastAsia="標楷體" w:hAnsi="標楷體" w:hint="eastAsia"/>
                <w:color w:val="FF0000"/>
                <w:szCs w:val="24"/>
              </w:rPr>
              <w:lastRenderedPageBreak/>
              <w:t>行</w:t>
            </w:r>
            <w:proofErr w:type="gramEnd"/>
            <w:r w:rsidRPr="001F444B">
              <w:rPr>
                <w:rFonts w:ascii="標楷體" w:eastAsia="標楷體" w:hAnsi="標楷體" w:hint="eastAsia"/>
                <w:color w:val="FF0000"/>
                <w:szCs w:val="24"/>
              </w:rPr>
              <w:t>」暑期聯合活動，</w:t>
            </w:r>
            <w:proofErr w:type="gramStart"/>
            <w:r w:rsidR="00344EF2" w:rsidRPr="001F444B">
              <w:rPr>
                <w:rFonts w:ascii="標楷體" w:eastAsia="標楷體" w:hAnsi="標楷體" w:hint="eastAsia"/>
                <w:color w:val="FF0000"/>
                <w:szCs w:val="24"/>
                <w:lang w:eastAsia="zh-TW"/>
              </w:rPr>
              <w:t>希藉由此</w:t>
            </w:r>
            <w:proofErr w:type="gramEnd"/>
            <w:r w:rsidR="00344EF2" w:rsidRPr="001F444B">
              <w:rPr>
                <w:rFonts w:ascii="標楷體" w:eastAsia="標楷體" w:hAnsi="標楷體" w:hint="eastAsia"/>
                <w:color w:val="FF0000"/>
                <w:szCs w:val="24"/>
                <w:lang w:eastAsia="zh-TW"/>
              </w:rPr>
              <w:t>活動強化觀光工廠業者之社會網絡連結</w:t>
            </w:r>
            <w:r w:rsidRPr="001F444B">
              <w:rPr>
                <w:rFonts w:ascii="標楷體" w:eastAsia="標楷體" w:hAnsi="標楷體" w:hint="eastAsia"/>
                <w:color w:val="FF0000"/>
                <w:szCs w:val="24"/>
              </w:rPr>
              <w:t>。</w:t>
            </w:r>
          </w:p>
          <w:p w:rsidR="001D3716" w:rsidRPr="001F444B" w:rsidRDefault="001D3716" w:rsidP="00382945">
            <w:pPr>
              <w:pStyle w:val="ab"/>
              <w:numPr>
                <w:ilvl w:val="0"/>
                <w:numId w:val="13"/>
              </w:numPr>
              <w:ind w:leftChars="0"/>
              <w:rPr>
                <w:rFonts w:ascii="標楷體" w:eastAsia="標楷體" w:hAnsi="標楷體"/>
                <w:color w:val="FF0000"/>
                <w:szCs w:val="24"/>
              </w:rPr>
            </w:pPr>
            <w:proofErr w:type="spellStart"/>
            <w:r w:rsidRPr="001F444B">
              <w:rPr>
                <w:rFonts w:ascii="標楷體" w:eastAsia="標楷體" w:hAnsi="標楷體" w:hint="eastAsia"/>
                <w:color w:val="FF0000"/>
                <w:szCs w:val="24"/>
              </w:rPr>
              <w:t>桃園市伴手禮協會</w:t>
            </w:r>
            <w:proofErr w:type="spellEnd"/>
            <w:r w:rsidR="00BB0B5E" w:rsidRPr="001F444B">
              <w:rPr>
                <w:rFonts w:ascii="標楷體" w:eastAsia="標楷體" w:hAnsi="標楷體" w:hint="eastAsia"/>
                <w:color w:val="FF0000"/>
                <w:szCs w:val="24"/>
                <w:lang w:eastAsia="zh-TW"/>
              </w:rPr>
              <w:t>(共34人，男20/58.82%；女14/41.18%)</w:t>
            </w:r>
            <w:r w:rsidRPr="001F444B">
              <w:rPr>
                <w:rFonts w:ascii="標楷體" w:eastAsia="標楷體" w:hAnsi="標楷體" w:hint="eastAsia"/>
                <w:color w:val="FF0000"/>
                <w:szCs w:val="24"/>
              </w:rPr>
              <w:t>於</w:t>
            </w:r>
            <w:r w:rsidRPr="001F444B">
              <w:rPr>
                <w:rFonts w:ascii="標楷體" w:eastAsia="標楷體" w:hAnsi="標楷體" w:hint="eastAsia"/>
                <w:color w:val="FF0000"/>
                <w:szCs w:val="24"/>
                <w:lang w:eastAsia="zh-TW"/>
              </w:rPr>
              <w:t>106</w:t>
            </w:r>
            <w:r w:rsidRPr="001F444B">
              <w:rPr>
                <w:rFonts w:ascii="標楷體" w:eastAsia="標楷體" w:hAnsi="標楷體" w:hint="eastAsia"/>
                <w:color w:val="FF0000"/>
                <w:szCs w:val="24"/>
              </w:rPr>
              <w:t>年</w:t>
            </w:r>
            <w:r w:rsidRPr="001F444B">
              <w:rPr>
                <w:rFonts w:ascii="標楷體" w:eastAsia="標楷體" w:hAnsi="標楷體" w:hint="eastAsia"/>
                <w:color w:val="FF0000"/>
                <w:szCs w:val="24"/>
                <w:lang w:eastAsia="zh-TW"/>
              </w:rPr>
              <w:t>5</w:t>
            </w:r>
            <w:r w:rsidRPr="001F444B">
              <w:rPr>
                <w:rFonts w:ascii="標楷體" w:eastAsia="標楷體" w:hAnsi="標楷體" w:hint="eastAsia"/>
                <w:color w:val="FF0000"/>
                <w:szCs w:val="24"/>
              </w:rPr>
              <w:t>月</w:t>
            </w:r>
            <w:r w:rsidRPr="001F444B">
              <w:rPr>
                <w:rFonts w:ascii="標楷體" w:eastAsia="標楷體" w:hAnsi="標楷體" w:hint="eastAsia"/>
                <w:color w:val="FF0000"/>
                <w:szCs w:val="24"/>
                <w:lang w:eastAsia="zh-TW"/>
              </w:rPr>
              <w:t>18</w:t>
            </w:r>
            <w:r w:rsidRPr="001F444B">
              <w:rPr>
                <w:rFonts w:ascii="標楷體" w:eastAsia="標楷體" w:hAnsi="標楷體" w:hint="eastAsia"/>
                <w:color w:val="FF0000"/>
                <w:szCs w:val="24"/>
              </w:rPr>
              <w:t>日辦理第一屆第二次會員大會暨廠商聯誼會，</w:t>
            </w:r>
            <w:r w:rsidR="006F7D18" w:rsidRPr="001F444B">
              <w:rPr>
                <w:rFonts w:ascii="標楷體" w:eastAsia="標楷體" w:hAnsi="標楷體" w:hint="eastAsia"/>
                <w:color w:val="FF0000"/>
                <w:szCs w:val="24"/>
              </w:rPr>
              <w:t>參加對象為市府長官、市議員、協會幹部與會員，</w:t>
            </w:r>
            <w:r w:rsidRPr="001F444B">
              <w:rPr>
                <w:rFonts w:ascii="標楷體" w:eastAsia="標楷體" w:hAnsi="標楷體" w:hint="eastAsia"/>
                <w:color w:val="FF0000"/>
                <w:szCs w:val="24"/>
              </w:rPr>
              <w:t>參與人數共</w:t>
            </w:r>
            <w:r w:rsidRPr="001F444B">
              <w:rPr>
                <w:rFonts w:ascii="標楷體" w:eastAsia="標楷體" w:hAnsi="標楷體" w:hint="eastAsia"/>
                <w:color w:val="FF0000"/>
                <w:szCs w:val="24"/>
                <w:lang w:eastAsia="zh-TW"/>
              </w:rPr>
              <w:t>55</w:t>
            </w:r>
            <w:r w:rsidRPr="001F444B">
              <w:rPr>
                <w:rFonts w:ascii="標楷體" w:eastAsia="標楷體" w:hAnsi="標楷體" w:hint="eastAsia"/>
                <w:color w:val="FF0000"/>
                <w:szCs w:val="24"/>
              </w:rPr>
              <w:t>人</w:t>
            </w:r>
            <w:r w:rsidR="006F7D18" w:rsidRPr="001F444B">
              <w:rPr>
                <w:rFonts w:ascii="標楷體" w:eastAsia="標楷體" w:hAnsi="標楷體" w:hint="eastAsia"/>
                <w:color w:val="FF0000"/>
                <w:szCs w:val="24"/>
                <w:lang w:eastAsia="zh-TW"/>
              </w:rPr>
              <w:t>(</w:t>
            </w:r>
            <w:r w:rsidR="006F7D18" w:rsidRPr="001F444B">
              <w:rPr>
                <w:rFonts w:ascii="標楷體" w:eastAsia="標楷體" w:hAnsi="標楷體" w:hint="eastAsia"/>
                <w:color w:val="FF0000"/>
                <w:szCs w:val="24"/>
              </w:rPr>
              <w:t>男</w:t>
            </w:r>
            <w:r w:rsidR="006F7D18" w:rsidRPr="001F444B">
              <w:rPr>
                <w:rFonts w:ascii="標楷體" w:eastAsia="標楷體" w:hAnsi="標楷體" w:hint="eastAsia"/>
                <w:color w:val="FF0000"/>
                <w:szCs w:val="24"/>
                <w:lang w:eastAsia="zh-TW"/>
              </w:rPr>
              <w:t>35/63.64%</w:t>
            </w:r>
            <w:r w:rsidR="006F7D18" w:rsidRPr="001F444B">
              <w:rPr>
                <w:rFonts w:ascii="標楷體" w:eastAsia="標楷體" w:hAnsi="標楷體" w:hint="eastAsia"/>
                <w:color w:val="FF0000"/>
                <w:szCs w:val="24"/>
              </w:rPr>
              <w:t>；女</w:t>
            </w:r>
            <w:r w:rsidR="006F7D18" w:rsidRPr="001F444B">
              <w:rPr>
                <w:rFonts w:ascii="標楷體" w:eastAsia="標楷體" w:hAnsi="標楷體" w:hint="eastAsia"/>
                <w:color w:val="FF0000"/>
                <w:szCs w:val="24"/>
                <w:lang w:eastAsia="zh-TW"/>
              </w:rPr>
              <w:t>20/36.36%)</w:t>
            </w:r>
            <w:r w:rsidR="006F7D18" w:rsidRPr="001F444B">
              <w:rPr>
                <w:rFonts w:ascii="標楷體" w:eastAsia="標楷體" w:hAnsi="標楷體" w:hint="eastAsia"/>
                <w:color w:val="FF0000"/>
                <w:szCs w:val="24"/>
              </w:rPr>
              <w:t>。</w:t>
            </w:r>
          </w:p>
          <w:p w:rsidR="006C15AE" w:rsidRPr="001F444B" w:rsidRDefault="00344EF2" w:rsidP="00344EF2">
            <w:pPr>
              <w:pStyle w:val="ab"/>
              <w:numPr>
                <w:ilvl w:val="0"/>
                <w:numId w:val="13"/>
              </w:numPr>
              <w:ind w:leftChars="0"/>
              <w:rPr>
                <w:rFonts w:ascii="標楷體" w:eastAsia="標楷體" w:hAnsi="標楷體"/>
                <w:color w:val="FF0000"/>
                <w:szCs w:val="24"/>
              </w:rPr>
            </w:pPr>
            <w:r w:rsidRPr="001F444B">
              <w:rPr>
                <w:rFonts w:ascii="標楷體" w:eastAsia="標楷體" w:hAnsi="標楷體" w:hint="eastAsia"/>
                <w:color w:val="FF0000"/>
                <w:szCs w:val="24"/>
              </w:rPr>
              <w:t>本局</w:t>
            </w:r>
            <w:r w:rsidR="006C15AE" w:rsidRPr="001F444B">
              <w:rPr>
                <w:rFonts w:ascii="標楷體" w:eastAsia="標楷體" w:hAnsi="標楷體" w:hint="eastAsia"/>
                <w:color w:val="FF0000"/>
                <w:szCs w:val="24"/>
              </w:rPr>
              <w:t>與桃園伴手禮協會合</w:t>
            </w:r>
            <w:r w:rsidR="006C15AE" w:rsidRPr="001F444B">
              <w:rPr>
                <w:rFonts w:ascii="標楷體" w:eastAsia="標楷體" w:hAnsi="標楷體" w:hint="eastAsia"/>
                <w:color w:val="FF0000"/>
                <w:szCs w:val="24"/>
              </w:rPr>
              <w:lastRenderedPageBreak/>
              <w:t>作邀請桃園伴手禮業者參與</w:t>
            </w:r>
            <w:r w:rsidR="006C15AE" w:rsidRPr="001F444B">
              <w:rPr>
                <w:rFonts w:ascii="標楷體" w:eastAsia="標楷體" w:hAnsi="標楷體" w:hint="eastAsia"/>
                <w:color w:val="FF0000"/>
                <w:szCs w:val="24"/>
                <w:lang w:eastAsia="zh-TW"/>
              </w:rPr>
              <w:t>106</w:t>
            </w:r>
            <w:r w:rsidR="006C15AE" w:rsidRPr="001F444B">
              <w:rPr>
                <w:rFonts w:ascii="標楷體" w:eastAsia="標楷體" w:hAnsi="標楷體" w:hint="eastAsia"/>
                <w:color w:val="FF0000"/>
                <w:szCs w:val="24"/>
              </w:rPr>
              <w:t>年</w:t>
            </w:r>
            <w:r w:rsidR="006C15AE" w:rsidRPr="001F444B">
              <w:rPr>
                <w:rFonts w:ascii="標楷體" w:eastAsia="標楷體" w:hAnsi="標楷體" w:hint="eastAsia"/>
                <w:color w:val="FF0000"/>
                <w:szCs w:val="24"/>
                <w:lang w:eastAsia="zh-TW"/>
              </w:rPr>
              <w:t>7</w:t>
            </w:r>
            <w:r w:rsidR="006C15AE" w:rsidRPr="001F444B">
              <w:rPr>
                <w:rFonts w:ascii="標楷體" w:eastAsia="標楷體" w:hAnsi="標楷體" w:hint="eastAsia"/>
                <w:color w:val="FF0000"/>
                <w:szCs w:val="24"/>
              </w:rPr>
              <w:t>月</w:t>
            </w:r>
            <w:r w:rsidR="00CB7737" w:rsidRPr="001F444B">
              <w:rPr>
                <w:rFonts w:ascii="標楷體" w:eastAsia="標楷體" w:hAnsi="標楷體" w:hint="eastAsia"/>
                <w:color w:val="FF0000"/>
                <w:szCs w:val="24"/>
                <w:lang w:eastAsia="zh-TW"/>
              </w:rPr>
              <w:t>於台北世貿展覽中心</w:t>
            </w:r>
            <w:r w:rsidR="006C15AE" w:rsidRPr="001F444B">
              <w:rPr>
                <w:rFonts w:ascii="標楷體" w:eastAsia="標楷體" w:hAnsi="標楷體" w:hint="eastAsia"/>
                <w:color w:val="FF0000"/>
                <w:szCs w:val="24"/>
              </w:rPr>
              <w:t>舉辦之「</w:t>
            </w:r>
            <w:r w:rsidR="006C15AE" w:rsidRPr="001F444B">
              <w:rPr>
                <w:rFonts w:ascii="標楷體" w:eastAsia="標楷體" w:hAnsi="標楷體" w:hint="eastAsia"/>
                <w:color w:val="FF0000"/>
                <w:szCs w:val="24"/>
                <w:lang w:eastAsia="zh-TW"/>
              </w:rPr>
              <w:t>2017</w:t>
            </w:r>
            <w:r w:rsidR="006C15AE" w:rsidRPr="001F444B">
              <w:rPr>
                <w:rFonts w:ascii="標楷體" w:eastAsia="標楷體" w:hAnsi="標楷體" w:hint="eastAsia"/>
                <w:color w:val="FF0000"/>
                <w:szCs w:val="24"/>
              </w:rPr>
              <w:t>台灣美食展</w:t>
            </w:r>
            <w:r w:rsidR="006C15AE" w:rsidRPr="001F444B">
              <w:rPr>
                <w:rFonts w:ascii="標楷體" w:eastAsia="標楷體" w:hAnsi="標楷體" w:hint="eastAsia"/>
                <w:color w:val="FF0000"/>
                <w:szCs w:val="24"/>
                <w:lang w:eastAsia="zh-TW"/>
              </w:rPr>
              <w:t>-</w:t>
            </w:r>
            <w:r w:rsidR="006C15AE" w:rsidRPr="001F444B">
              <w:rPr>
                <w:rFonts w:ascii="標楷體" w:eastAsia="標楷體" w:hAnsi="標楷體" w:hint="eastAsia"/>
                <w:color w:val="FF0000"/>
                <w:szCs w:val="24"/>
              </w:rPr>
              <w:t>繽紛食代」</w:t>
            </w:r>
            <w:r w:rsidR="00CB7737" w:rsidRPr="001F444B">
              <w:rPr>
                <w:rFonts w:ascii="標楷體" w:eastAsia="標楷體" w:hAnsi="標楷體" w:hint="eastAsia"/>
                <w:color w:val="FF0000"/>
                <w:szCs w:val="24"/>
                <w:lang w:eastAsia="zh-TW"/>
              </w:rPr>
              <w:t>活動，</w:t>
            </w:r>
            <w:proofErr w:type="spellStart"/>
            <w:r w:rsidR="006C15AE" w:rsidRPr="001F444B">
              <w:rPr>
                <w:rFonts w:ascii="標楷體" w:eastAsia="標楷體" w:hAnsi="標楷體" w:hint="eastAsia"/>
                <w:color w:val="FF0000"/>
                <w:szCs w:val="24"/>
              </w:rPr>
              <w:t>設置桃園商品推廣專區，以</w:t>
            </w:r>
            <w:r w:rsidRPr="001F444B">
              <w:rPr>
                <w:rFonts w:ascii="標楷體" w:eastAsia="標楷體" w:hAnsi="標楷體" w:hint="eastAsia"/>
                <w:color w:val="FF0000"/>
                <w:szCs w:val="24"/>
                <w:lang w:eastAsia="zh-TW"/>
              </w:rPr>
              <w:t>增加交流機會，強化伴手禮業者之社會網絡連結</w:t>
            </w:r>
            <w:proofErr w:type="spellEnd"/>
            <w:r w:rsidR="006C15AE" w:rsidRPr="001F444B">
              <w:rPr>
                <w:rFonts w:ascii="標楷體" w:eastAsia="標楷體" w:hAnsi="標楷體" w:hint="eastAsia"/>
                <w:color w:val="FF0000"/>
                <w:szCs w:val="24"/>
              </w:rPr>
              <w:t>。</w:t>
            </w:r>
          </w:p>
          <w:p w:rsidR="009E1339" w:rsidRPr="001F444B" w:rsidRDefault="009E1339" w:rsidP="0017287D">
            <w:pPr>
              <w:pStyle w:val="ab"/>
              <w:numPr>
                <w:ilvl w:val="0"/>
                <w:numId w:val="13"/>
              </w:numPr>
              <w:ind w:leftChars="0"/>
              <w:rPr>
                <w:rFonts w:ascii="標楷體" w:eastAsia="標楷體" w:hAnsi="標楷體"/>
                <w:color w:val="FF0000"/>
                <w:szCs w:val="24"/>
              </w:rPr>
            </w:pPr>
            <w:r w:rsidRPr="001F444B">
              <w:rPr>
                <w:rFonts w:ascii="標楷體" w:eastAsia="標楷體" w:hAnsi="標楷體" w:hint="eastAsia"/>
                <w:color w:val="FF0000"/>
                <w:szCs w:val="24"/>
                <w:lang w:eastAsia="zh-TW"/>
              </w:rPr>
              <w:t>已成立6個商圈發展協會，男女比例分述如下：</w:t>
            </w:r>
          </w:p>
          <w:p w:rsidR="009E1339" w:rsidRPr="001F444B" w:rsidRDefault="009E1339" w:rsidP="009E1339">
            <w:pPr>
              <w:pStyle w:val="ab"/>
              <w:numPr>
                <w:ilvl w:val="0"/>
                <w:numId w:val="28"/>
              </w:numPr>
              <w:ind w:leftChars="0" w:left="766" w:hanging="482"/>
              <w:rPr>
                <w:rFonts w:ascii="標楷體" w:eastAsia="標楷體" w:hAnsi="標楷體"/>
                <w:color w:val="FF0000"/>
                <w:szCs w:val="24"/>
                <w:lang w:eastAsia="zh-TW"/>
              </w:rPr>
            </w:pPr>
            <w:r w:rsidRPr="001F444B">
              <w:rPr>
                <w:rFonts w:ascii="標楷體" w:eastAsia="標楷體" w:hAnsi="標楷體" w:hint="eastAsia"/>
                <w:color w:val="FF0000"/>
                <w:szCs w:val="24"/>
                <w:lang w:eastAsia="zh-TW"/>
              </w:rPr>
              <w:t>中壢區中平商圈發展協會共61人(男44/72.13%；女17/27.87%)。</w:t>
            </w:r>
          </w:p>
          <w:p w:rsidR="009E1339" w:rsidRPr="001F444B" w:rsidRDefault="009E1339" w:rsidP="009E1339">
            <w:pPr>
              <w:pStyle w:val="ab"/>
              <w:numPr>
                <w:ilvl w:val="0"/>
                <w:numId w:val="28"/>
              </w:numPr>
              <w:ind w:leftChars="0" w:left="766" w:hanging="482"/>
              <w:rPr>
                <w:rFonts w:ascii="標楷體" w:eastAsia="標楷體" w:hAnsi="標楷體"/>
                <w:color w:val="FF0000"/>
                <w:szCs w:val="24"/>
                <w:lang w:eastAsia="zh-TW"/>
              </w:rPr>
            </w:pPr>
            <w:r w:rsidRPr="001F444B">
              <w:rPr>
                <w:rFonts w:ascii="標楷體" w:eastAsia="標楷體" w:hAnsi="標楷體" w:hint="eastAsia"/>
                <w:color w:val="FF0000"/>
                <w:szCs w:val="24"/>
                <w:lang w:eastAsia="zh-TW"/>
              </w:rPr>
              <w:t>中原商圈發展協會共52</w:t>
            </w:r>
            <w:r w:rsidRPr="001F444B">
              <w:rPr>
                <w:rFonts w:ascii="標楷體" w:eastAsia="標楷體" w:hAnsi="標楷體" w:hint="eastAsia"/>
                <w:color w:val="FF0000"/>
                <w:szCs w:val="24"/>
                <w:lang w:eastAsia="zh-TW"/>
              </w:rPr>
              <w:lastRenderedPageBreak/>
              <w:t>人(男34/65.38%；女18/34.62%)。</w:t>
            </w:r>
          </w:p>
          <w:p w:rsidR="009E1339" w:rsidRPr="001F444B" w:rsidRDefault="009E1339" w:rsidP="009E1339">
            <w:pPr>
              <w:pStyle w:val="ab"/>
              <w:numPr>
                <w:ilvl w:val="0"/>
                <w:numId w:val="28"/>
              </w:numPr>
              <w:ind w:leftChars="0" w:left="766" w:hanging="482"/>
              <w:rPr>
                <w:rFonts w:ascii="標楷體" w:eastAsia="標楷體" w:hAnsi="標楷體"/>
                <w:color w:val="FF0000"/>
                <w:szCs w:val="24"/>
                <w:lang w:eastAsia="zh-TW"/>
              </w:rPr>
            </w:pPr>
            <w:r w:rsidRPr="001F444B">
              <w:rPr>
                <w:rFonts w:ascii="標楷體" w:eastAsia="標楷體" w:hAnsi="標楷體" w:hint="eastAsia"/>
                <w:color w:val="FF0000"/>
                <w:szCs w:val="24"/>
                <w:lang w:eastAsia="zh-TW"/>
              </w:rPr>
              <w:t>六和商圈發展促進會共72人(男31/43.06%；女41/56.94%)。</w:t>
            </w:r>
          </w:p>
          <w:p w:rsidR="009E1339" w:rsidRPr="001F444B" w:rsidRDefault="009E1339" w:rsidP="009E1339">
            <w:pPr>
              <w:pStyle w:val="ab"/>
              <w:numPr>
                <w:ilvl w:val="0"/>
                <w:numId w:val="28"/>
              </w:numPr>
              <w:ind w:leftChars="0" w:left="766" w:hanging="482"/>
              <w:rPr>
                <w:rFonts w:ascii="標楷體" w:eastAsia="標楷體" w:hAnsi="標楷體"/>
                <w:color w:val="FF0000"/>
                <w:szCs w:val="24"/>
                <w:lang w:eastAsia="zh-TW"/>
              </w:rPr>
            </w:pPr>
            <w:r w:rsidRPr="001F444B">
              <w:rPr>
                <w:rFonts w:ascii="標楷體" w:eastAsia="標楷體" w:hAnsi="標楷體" w:hint="eastAsia"/>
                <w:color w:val="FF0000"/>
                <w:szCs w:val="24"/>
                <w:lang w:eastAsia="zh-TW"/>
              </w:rPr>
              <w:t>站前商圈文化觀光發展協會共46人(男23/50%；女23/50%)。</w:t>
            </w:r>
          </w:p>
          <w:p w:rsidR="009E1339" w:rsidRPr="001F444B" w:rsidRDefault="009E1339" w:rsidP="009E1339">
            <w:pPr>
              <w:pStyle w:val="ab"/>
              <w:numPr>
                <w:ilvl w:val="0"/>
                <w:numId w:val="28"/>
              </w:numPr>
              <w:ind w:leftChars="0" w:left="766" w:hanging="482"/>
              <w:rPr>
                <w:rFonts w:ascii="標楷體" w:eastAsia="標楷體" w:hAnsi="標楷體"/>
                <w:color w:val="FF0000"/>
                <w:szCs w:val="24"/>
                <w:lang w:eastAsia="zh-TW"/>
              </w:rPr>
            </w:pPr>
            <w:r w:rsidRPr="001F444B">
              <w:rPr>
                <w:rFonts w:ascii="標楷體" w:eastAsia="標楷體" w:hAnsi="標楷體" w:hint="eastAsia"/>
                <w:color w:val="FF0000"/>
                <w:szCs w:val="24"/>
                <w:lang w:eastAsia="zh-TW"/>
              </w:rPr>
              <w:t>藝文特區發展協會共97人(男55/56.70%；女42/43.30%)。</w:t>
            </w:r>
          </w:p>
          <w:p w:rsidR="0017287D" w:rsidRPr="001F444B" w:rsidRDefault="009E1339" w:rsidP="00901DCB">
            <w:pPr>
              <w:pStyle w:val="ab"/>
              <w:numPr>
                <w:ilvl w:val="0"/>
                <w:numId w:val="28"/>
              </w:numPr>
              <w:ind w:leftChars="0" w:left="766" w:hanging="482"/>
              <w:rPr>
                <w:rFonts w:ascii="標楷體" w:eastAsia="標楷體" w:hAnsi="標楷體"/>
                <w:color w:val="FF0000"/>
                <w:szCs w:val="24"/>
              </w:rPr>
            </w:pPr>
            <w:r w:rsidRPr="001F444B">
              <w:rPr>
                <w:rFonts w:ascii="標楷體" w:eastAsia="標楷體" w:hAnsi="標楷體" w:hint="eastAsia"/>
                <w:color w:val="FF0000"/>
                <w:szCs w:val="24"/>
                <w:lang w:eastAsia="zh-TW"/>
              </w:rPr>
              <w:t>觀光商圈發展協會共50人(男44/88%；女6/12%)。</w:t>
            </w:r>
          </w:p>
        </w:tc>
      </w:tr>
    </w:tbl>
    <w:p w:rsidR="00191AB7" w:rsidRDefault="00191AB7">
      <w:pPr>
        <w:widowControl/>
        <w:rPr>
          <w:sz w:val="28"/>
          <w:szCs w:val="28"/>
        </w:rPr>
      </w:pPr>
    </w:p>
    <w:sectPr w:rsidR="00191AB7" w:rsidSect="005F4AEF">
      <w:headerReference w:type="default" r:id="rId9"/>
      <w:footerReference w:type="default" r:id="rId10"/>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74C" w:rsidRDefault="00F4074C" w:rsidP="0004081D">
      <w:r>
        <w:separator/>
      </w:r>
    </w:p>
  </w:endnote>
  <w:endnote w:type="continuationSeparator" w:id="0">
    <w:p w:rsidR="00F4074C" w:rsidRDefault="00F4074C"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273131"/>
      <w:docPartObj>
        <w:docPartGallery w:val="Page Numbers (Bottom of Page)"/>
        <w:docPartUnique/>
      </w:docPartObj>
    </w:sdtPr>
    <w:sdtEndPr/>
    <w:sdtContent>
      <w:p w:rsidR="005F4AEF" w:rsidRDefault="005F4AEF">
        <w:pPr>
          <w:pStyle w:val="a6"/>
          <w:jc w:val="center"/>
        </w:pPr>
        <w:r>
          <w:fldChar w:fldCharType="begin"/>
        </w:r>
        <w:r>
          <w:instrText>PAGE   \* MERGEFORMAT</w:instrText>
        </w:r>
        <w:r>
          <w:fldChar w:fldCharType="separate"/>
        </w:r>
        <w:r w:rsidR="00020E39" w:rsidRPr="00020E39">
          <w:rPr>
            <w:noProof/>
            <w:lang w:val="zh-TW"/>
          </w:rPr>
          <w:t>1</w:t>
        </w:r>
        <w:r>
          <w:fldChar w:fldCharType="end"/>
        </w:r>
      </w:p>
    </w:sdtContent>
  </w:sdt>
  <w:p w:rsidR="00A1456C" w:rsidRDefault="00A145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74C" w:rsidRDefault="00F4074C" w:rsidP="0004081D">
      <w:r>
        <w:separator/>
      </w:r>
    </w:p>
  </w:footnote>
  <w:footnote w:type="continuationSeparator" w:id="0">
    <w:p w:rsidR="00F4074C" w:rsidRDefault="00F4074C" w:rsidP="0004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6C" w:rsidRDefault="00A1456C" w:rsidP="005B1CE6">
    <w:pPr>
      <w:pStyle w:val="a4"/>
      <w:tabs>
        <w:tab w:val="clear" w:pos="4153"/>
        <w:tab w:val="clear" w:pos="8306"/>
        <w:tab w:val="left" w:pos="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982C22"/>
    <w:multiLevelType w:val="hybridMultilevel"/>
    <w:tmpl w:val="A31E4FD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E684C"/>
    <w:multiLevelType w:val="hybridMultilevel"/>
    <w:tmpl w:val="D286DD7C"/>
    <w:lvl w:ilvl="0" w:tplc="B2865A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B41DD"/>
    <w:multiLevelType w:val="hybridMultilevel"/>
    <w:tmpl w:val="E754344C"/>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92738B"/>
    <w:multiLevelType w:val="hybridMultilevel"/>
    <w:tmpl w:val="CE868C78"/>
    <w:lvl w:ilvl="0" w:tplc="0DF48E24">
      <w:start w:val="1"/>
      <w:numFmt w:val="taiwaneseCountingThousand"/>
      <w:lvlText w:val="%1、"/>
      <w:lvlJc w:val="left"/>
      <w:pPr>
        <w:ind w:left="360" w:hanging="36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005DE"/>
    <w:multiLevelType w:val="hybridMultilevel"/>
    <w:tmpl w:val="7B28454C"/>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66824A7"/>
    <w:multiLevelType w:val="hybridMultilevel"/>
    <w:tmpl w:val="8F5C6324"/>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33720A"/>
    <w:multiLevelType w:val="hybridMultilevel"/>
    <w:tmpl w:val="6158EB26"/>
    <w:lvl w:ilvl="0" w:tplc="43F0B5DC">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D27D6"/>
    <w:multiLevelType w:val="hybridMultilevel"/>
    <w:tmpl w:val="CD8CF02E"/>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2746E8"/>
    <w:multiLevelType w:val="hybridMultilevel"/>
    <w:tmpl w:val="0EBA3AA4"/>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A4C59A7"/>
    <w:multiLevelType w:val="hybridMultilevel"/>
    <w:tmpl w:val="366E973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3039"/>
    <w:multiLevelType w:val="hybridMultilevel"/>
    <w:tmpl w:val="840C3B4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FD2819"/>
    <w:multiLevelType w:val="hybridMultilevel"/>
    <w:tmpl w:val="2D8CBB3E"/>
    <w:lvl w:ilvl="0" w:tplc="A88A2FAC">
      <w:start w:val="1"/>
      <w:numFmt w:val="taiwaneseCountingThousand"/>
      <w:lvlText w:val="%1、"/>
      <w:lvlJc w:val="left"/>
      <w:pPr>
        <w:ind w:left="480" w:hanging="480"/>
      </w:pPr>
      <w:rPr>
        <w:rFonts w:ascii="標楷體" w:eastAsia="標楷體" w:hAnsi="新細明體" w:cs="新細明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B32BC5"/>
    <w:multiLevelType w:val="hybridMultilevel"/>
    <w:tmpl w:val="9F2ABA7A"/>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9DC5268"/>
    <w:multiLevelType w:val="hybridMultilevel"/>
    <w:tmpl w:val="38DA6E0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6D5AF0"/>
    <w:multiLevelType w:val="hybridMultilevel"/>
    <w:tmpl w:val="DB52969A"/>
    <w:lvl w:ilvl="0" w:tplc="B2865A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0701604"/>
    <w:multiLevelType w:val="hybridMultilevel"/>
    <w:tmpl w:val="4906CA3C"/>
    <w:lvl w:ilvl="0" w:tplc="9222C2A4">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BC71CE"/>
    <w:multiLevelType w:val="hybridMultilevel"/>
    <w:tmpl w:val="63A66B20"/>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85381C"/>
    <w:multiLevelType w:val="hybridMultilevel"/>
    <w:tmpl w:val="9364F9CA"/>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F225303"/>
    <w:multiLevelType w:val="hybridMultilevel"/>
    <w:tmpl w:val="D1B4709E"/>
    <w:lvl w:ilvl="0" w:tplc="0436D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CF4088"/>
    <w:multiLevelType w:val="hybridMultilevel"/>
    <w:tmpl w:val="D7A8F260"/>
    <w:lvl w:ilvl="0" w:tplc="109C9DCE">
      <w:start w:val="1"/>
      <w:numFmt w:val="taiwaneseCountingThousand"/>
      <w:lvlText w:val="%1、"/>
      <w:lvlJc w:val="left"/>
      <w:pPr>
        <w:ind w:left="480" w:hanging="480"/>
      </w:pPr>
      <w:rPr>
        <w:rFonts w:ascii="標楷體" w:eastAsia="標楷體" w:hAnsi="新細明體" w:cs="新細明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33D48E1"/>
    <w:multiLevelType w:val="hybridMultilevel"/>
    <w:tmpl w:val="3C76D3FC"/>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A235504"/>
    <w:multiLevelType w:val="hybridMultilevel"/>
    <w:tmpl w:val="6A3AC87E"/>
    <w:lvl w:ilvl="0" w:tplc="475E7300">
      <w:start w:val="1"/>
      <w:numFmt w:val="taiwaneseCountingThousand"/>
      <w:lvlText w:val="%1、"/>
      <w:lvlJc w:val="left"/>
      <w:pPr>
        <w:ind w:left="480" w:hanging="480"/>
      </w:pPr>
      <w:rPr>
        <w:rFonts w:ascii="標楷體" w:eastAsia="標楷體" w:hAnsi="新細明體" w:cs="新細明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776C32"/>
    <w:multiLevelType w:val="hybridMultilevel"/>
    <w:tmpl w:val="0150A1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466594"/>
    <w:multiLevelType w:val="hybridMultilevel"/>
    <w:tmpl w:val="55A059D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AE6544"/>
    <w:multiLevelType w:val="hybridMultilevel"/>
    <w:tmpl w:val="5066C304"/>
    <w:lvl w:ilvl="0" w:tplc="A3F8D41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0"/>
  </w:num>
  <w:num w:numId="3">
    <w:abstractNumId w:val="6"/>
  </w:num>
  <w:num w:numId="4">
    <w:abstractNumId w:val="24"/>
  </w:num>
  <w:num w:numId="5">
    <w:abstractNumId w:val="1"/>
  </w:num>
  <w:num w:numId="6">
    <w:abstractNumId w:val="13"/>
  </w:num>
  <w:num w:numId="7">
    <w:abstractNumId w:val="17"/>
  </w:num>
  <w:num w:numId="8">
    <w:abstractNumId w:val="25"/>
  </w:num>
  <w:num w:numId="9">
    <w:abstractNumId w:val="12"/>
  </w:num>
  <w:num w:numId="10">
    <w:abstractNumId w:val="26"/>
  </w:num>
  <w:num w:numId="11">
    <w:abstractNumId w:val="23"/>
  </w:num>
  <w:num w:numId="12">
    <w:abstractNumId w:val="9"/>
  </w:num>
  <w:num w:numId="13">
    <w:abstractNumId w:val="8"/>
  </w:num>
  <w:num w:numId="14">
    <w:abstractNumId w:val="10"/>
  </w:num>
  <w:num w:numId="15">
    <w:abstractNumId w:val="4"/>
  </w:num>
  <w:num w:numId="16">
    <w:abstractNumId w:val="15"/>
  </w:num>
  <w:num w:numId="17">
    <w:abstractNumId w:val="11"/>
  </w:num>
  <w:num w:numId="18">
    <w:abstractNumId w:val="22"/>
  </w:num>
  <w:num w:numId="19">
    <w:abstractNumId w:val="18"/>
  </w:num>
  <w:num w:numId="20">
    <w:abstractNumId w:val="19"/>
  </w:num>
  <w:num w:numId="21">
    <w:abstractNumId w:val="3"/>
  </w:num>
  <w:num w:numId="22">
    <w:abstractNumId w:val="5"/>
  </w:num>
  <w:num w:numId="23">
    <w:abstractNumId w:val="14"/>
  </w:num>
  <w:num w:numId="24">
    <w:abstractNumId w:val="7"/>
  </w:num>
  <w:num w:numId="25">
    <w:abstractNumId w:val="2"/>
  </w:num>
  <w:num w:numId="26">
    <w:abstractNumId w:val="27"/>
  </w:num>
  <w:num w:numId="27">
    <w:abstractNumId w:val="21"/>
  </w:num>
  <w:num w:numId="2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1D"/>
    <w:rsid w:val="000019F6"/>
    <w:rsid w:val="00003107"/>
    <w:rsid w:val="000038D6"/>
    <w:rsid w:val="00005A2A"/>
    <w:rsid w:val="000154A3"/>
    <w:rsid w:val="00017FD3"/>
    <w:rsid w:val="00020E39"/>
    <w:rsid w:val="00024731"/>
    <w:rsid w:val="00026252"/>
    <w:rsid w:val="00027EDE"/>
    <w:rsid w:val="0003042C"/>
    <w:rsid w:val="000334DE"/>
    <w:rsid w:val="00035004"/>
    <w:rsid w:val="00035C47"/>
    <w:rsid w:val="00037A85"/>
    <w:rsid w:val="0004081D"/>
    <w:rsid w:val="00040968"/>
    <w:rsid w:val="00050120"/>
    <w:rsid w:val="0005062F"/>
    <w:rsid w:val="00050763"/>
    <w:rsid w:val="0005220A"/>
    <w:rsid w:val="000549A5"/>
    <w:rsid w:val="000557F1"/>
    <w:rsid w:val="0006077C"/>
    <w:rsid w:val="00061330"/>
    <w:rsid w:val="00065443"/>
    <w:rsid w:val="00066444"/>
    <w:rsid w:val="000673B7"/>
    <w:rsid w:val="00070FE1"/>
    <w:rsid w:val="00072D22"/>
    <w:rsid w:val="0007699E"/>
    <w:rsid w:val="00076CAA"/>
    <w:rsid w:val="00077DE6"/>
    <w:rsid w:val="0009034A"/>
    <w:rsid w:val="00092B3D"/>
    <w:rsid w:val="00093B1C"/>
    <w:rsid w:val="0009487B"/>
    <w:rsid w:val="00095A3E"/>
    <w:rsid w:val="000A000F"/>
    <w:rsid w:val="000A1AEB"/>
    <w:rsid w:val="000A2B2D"/>
    <w:rsid w:val="000A7AFB"/>
    <w:rsid w:val="000B4C34"/>
    <w:rsid w:val="000C2C48"/>
    <w:rsid w:val="000C4A46"/>
    <w:rsid w:val="000D2B0A"/>
    <w:rsid w:val="000D3B1A"/>
    <w:rsid w:val="000D515C"/>
    <w:rsid w:val="000E0427"/>
    <w:rsid w:val="000E1118"/>
    <w:rsid w:val="000E2A67"/>
    <w:rsid w:val="000E3B5F"/>
    <w:rsid w:val="000E4E9E"/>
    <w:rsid w:val="000F1CEC"/>
    <w:rsid w:val="000F2914"/>
    <w:rsid w:val="000F3270"/>
    <w:rsid w:val="000F68E7"/>
    <w:rsid w:val="0010695D"/>
    <w:rsid w:val="00110B84"/>
    <w:rsid w:val="00110EE0"/>
    <w:rsid w:val="001127F7"/>
    <w:rsid w:val="00112923"/>
    <w:rsid w:val="00113078"/>
    <w:rsid w:val="00117B95"/>
    <w:rsid w:val="00124680"/>
    <w:rsid w:val="00132E40"/>
    <w:rsid w:val="00134AD3"/>
    <w:rsid w:val="00136A8D"/>
    <w:rsid w:val="00137245"/>
    <w:rsid w:val="00140DA1"/>
    <w:rsid w:val="00143675"/>
    <w:rsid w:val="0014574A"/>
    <w:rsid w:val="001469D2"/>
    <w:rsid w:val="0014706B"/>
    <w:rsid w:val="00150C65"/>
    <w:rsid w:val="001561AD"/>
    <w:rsid w:val="00161B3B"/>
    <w:rsid w:val="001620C2"/>
    <w:rsid w:val="00163715"/>
    <w:rsid w:val="00166A88"/>
    <w:rsid w:val="00171CCF"/>
    <w:rsid w:val="0017287D"/>
    <w:rsid w:val="00173349"/>
    <w:rsid w:val="00187B6E"/>
    <w:rsid w:val="00187C5D"/>
    <w:rsid w:val="001911CE"/>
    <w:rsid w:val="00191553"/>
    <w:rsid w:val="001918F5"/>
    <w:rsid w:val="00191AB7"/>
    <w:rsid w:val="00194677"/>
    <w:rsid w:val="00195FA8"/>
    <w:rsid w:val="00197E39"/>
    <w:rsid w:val="001A30B9"/>
    <w:rsid w:val="001A4129"/>
    <w:rsid w:val="001B74D8"/>
    <w:rsid w:val="001B776E"/>
    <w:rsid w:val="001B79D5"/>
    <w:rsid w:val="001C1C74"/>
    <w:rsid w:val="001C214D"/>
    <w:rsid w:val="001C2B7D"/>
    <w:rsid w:val="001D3716"/>
    <w:rsid w:val="001D4493"/>
    <w:rsid w:val="001D7EE9"/>
    <w:rsid w:val="001E13EB"/>
    <w:rsid w:val="001E1978"/>
    <w:rsid w:val="001E1A15"/>
    <w:rsid w:val="001E24F9"/>
    <w:rsid w:val="001E4BF6"/>
    <w:rsid w:val="001E761B"/>
    <w:rsid w:val="001F19B3"/>
    <w:rsid w:val="001F34F7"/>
    <w:rsid w:val="001F444B"/>
    <w:rsid w:val="001F5484"/>
    <w:rsid w:val="001F62B0"/>
    <w:rsid w:val="001F69B9"/>
    <w:rsid w:val="001F6B29"/>
    <w:rsid w:val="00200055"/>
    <w:rsid w:val="002002EF"/>
    <w:rsid w:val="0020214F"/>
    <w:rsid w:val="00203206"/>
    <w:rsid w:val="002065EE"/>
    <w:rsid w:val="00210104"/>
    <w:rsid w:val="0021105E"/>
    <w:rsid w:val="00212A51"/>
    <w:rsid w:val="002134CC"/>
    <w:rsid w:val="00220D3C"/>
    <w:rsid w:val="002224E8"/>
    <w:rsid w:val="0022290D"/>
    <w:rsid w:val="00222B7B"/>
    <w:rsid w:val="00223F9A"/>
    <w:rsid w:val="00224BB4"/>
    <w:rsid w:val="00226805"/>
    <w:rsid w:val="00226873"/>
    <w:rsid w:val="00227873"/>
    <w:rsid w:val="00233C8C"/>
    <w:rsid w:val="00243AA0"/>
    <w:rsid w:val="0024580E"/>
    <w:rsid w:val="00245815"/>
    <w:rsid w:val="002458F7"/>
    <w:rsid w:val="002460EE"/>
    <w:rsid w:val="00252BD0"/>
    <w:rsid w:val="002629E6"/>
    <w:rsid w:val="00262F49"/>
    <w:rsid w:val="0026311A"/>
    <w:rsid w:val="00264A13"/>
    <w:rsid w:val="002655B9"/>
    <w:rsid w:val="002655E1"/>
    <w:rsid w:val="0026629D"/>
    <w:rsid w:val="0026670F"/>
    <w:rsid w:val="002675E3"/>
    <w:rsid w:val="00267D91"/>
    <w:rsid w:val="00270F19"/>
    <w:rsid w:val="0027149A"/>
    <w:rsid w:val="00271F65"/>
    <w:rsid w:val="00274E27"/>
    <w:rsid w:val="002818BC"/>
    <w:rsid w:val="00283559"/>
    <w:rsid w:val="002862E4"/>
    <w:rsid w:val="00286580"/>
    <w:rsid w:val="00287E13"/>
    <w:rsid w:val="002928F3"/>
    <w:rsid w:val="00295D5D"/>
    <w:rsid w:val="00296607"/>
    <w:rsid w:val="0029675A"/>
    <w:rsid w:val="002A0580"/>
    <w:rsid w:val="002A1652"/>
    <w:rsid w:val="002A5818"/>
    <w:rsid w:val="002A62FD"/>
    <w:rsid w:val="002B0C0E"/>
    <w:rsid w:val="002B33E5"/>
    <w:rsid w:val="002B6AA9"/>
    <w:rsid w:val="002C0EC6"/>
    <w:rsid w:val="002D6066"/>
    <w:rsid w:val="002F0419"/>
    <w:rsid w:val="002F3D0C"/>
    <w:rsid w:val="002F6E7B"/>
    <w:rsid w:val="0030192C"/>
    <w:rsid w:val="0030367A"/>
    <w:rsid w:val="00303E23"/>
    <w:rsid w:val="00307A36"/>
    <w:rsid w:val="00310708"/>
    <w:rsid w:val="00311194"/>
    <w:rsid w:val="003127DB"/>
    <w:rsid w:val="003141DC"/>
    <w:rsid w:val="00314933"/>
    <w:rsid w:val="00315AA4"/>
    <w:rsid w:val="00315F94"/>
    <w:rsid w:val="00317954"/>
    <w:rsid w:val="003200DE"/>
    <w:rsid w:val="00323A81"/>
    <w:rsid w:val="00324C81"/>
    <w:rsid w:val="00333478"/>
    <w:rsid w:val="00335C27"/>
    <w:rsid w:val="003447DF"/>
    <w:rsid w:val="00344EF2"/>
    <w:rsid w:val="0034675E"/>
    <w:rsid w:val="003479ED"/>
    <w:rsid w:val="0036055C"/>
    <w:rsid w:val="00361A12"/>
    <w:rsid w:val="003637D5"/>
    <w:rsid w:val="00364F1B"/>
    <w:rsid w:val="00371351"/>
    <w:rsid w:val="00371D1E"/>
    <w:rsid w:val="00381B61"/>
    <w:rsid w:val="00382945"/>
    <w:rsid w:val="0038493F"/>
    <w:rsid w:val="00384962"/>
    <w:rsid w:val="00385A59"/>
    <w:rsid w:val="00386399"/>
    <w:rsid w:val="003907CC"/>
    <w:rsid w:val="00392797"/>
    <w:rsid w:val="00396E39"/>
    <w:rsid w:val="003A0D1A"/>
    <w:rsid w:val="003A30A7"/>
    <w:rsid w:val="003A39E0"/>
    <w:rsid w:val="003A3B42"/>
    <w:rsid w:val="003A5167"/>
    <w:rsid w:val="003A544C"/>
    <w:rsid w:val="003B14E7"/>
    <w:rsid w:val="003B2E68"/>
    <w:rsid w:val="003B4542"/>
    <w:rsid w:val="003B73A1"/>
    <w:rsid w:val="003C2DB9"/>
    <w:rsid w:val="003C2F92"/>
    <w:rsid w:val="003C4D67"/>
    <w:rsid w:val="003C4E9D"/>
    <w:rsid w:val="003D0687"/>
    <w:rsid w:val="003D06DD"/>
    <w:rsid w:val="003D1DCA"/>
    <w:rsid w:val="003D337E"/>
    <w:rsid w:val="003D3B70"/>
    <w:rsid w:val="003D73C4"/>
    <w:rsid w:val="003E0235"/>
    <w:rsid w:val="003E1B32"/>
    <w:rsid w:val="003E5CF1"/>
    <w:rsid w:val="003F4BF9"/>
    <w:rsid w:val="003F5848"/>
    <w:rsid w:val="00403F87"/>
    <w:rsid w:val="0040608E"/>
    <w:rsid w:val="00406964"/>
    <w:rsid w:val="00406FD6"/>
    <w:rsid w:val="00410C3E"/>
    <w:rsid w:val="00412D47"/>
    <w:rsid w:val="00417493"/>
    <w:rsid w:val="0042105F"/>
    <w:rsid w:val="00421A13"/>
    <w:rsid w:val="004225CF"/>
    <w:rsid w:val="004237A6"/>
    <w:rsid w:val="00424F79"/>
    <w:rsid w:val="00424FF8"/>
    <w:rsid w:val="0042702F"/>
    <w:rsid w:val="00427504"/>
    <w:rsid w:val="004304B9"/>
    <w:rsid w:val="0043485B"/>
    <w:rsid w:val="00434CF0"/>
    <w:rsid w:val="0043735F"/>
    <w:rsid w:val="004373CE"/>
    <w:rsid w:val="00440795"/>
    <w:rsid w:val="00440BF5"/>
    <w:rsid w:val="00443989"/>
    <w:rsid w:val="0045321B"/>
    <w:rsid w:val="00454576"/>
    <w:rsid w:val="00454ED6"/>
    <w:rsid w:val="00463754"/>
    <w:rsid w:val="00464FDA"/>
    <w:rsid w:val="00466164"/>
    <w:rsid w:val="004708C8"/>
    <w:rsid w:val="0047182E"/>
    <w:rsid w:val="004816C6"/>
    <w:rsid w:val="00481A69"/>
    <w:rsid w:val="00487BBE"/>
    <w:rsid w:val="004925B2"/>
    <w:rsid w:val="00492B5E"/>
    <w:rsid w:val="004A5D31"/>
    <w:rsid w:val="004B0182"/>
    <w:rsid w:val="004B2EB0"/>
    <w:rsid w:val="004B39DB"/>
    <w:rsid w:val="004B5FFA"/>
    <w:rsid w:val="004B648F"/>
    <w:rsid w:val="004B7501"/>
    <w:rsid w:val="004C0B85"/>
    <w:rsid w:val="004C1C0F"/>
    <w:rsid w:val="004C3997"/>
    <w:rsid w:val="004C40D0"/>
    <w:rsid w:val="004C41CE"/>
    <w:rsid w:val="004C59CC"/>
    <w:rsid w:val="004C61A7"/>
    <w:rsid w:val="004C6EFC"/>
    <w:rsid w:val="004C6F10"/>
    <w:rsid w:val="004D631B"/>
    <w:rsid w:val="004D649F"/>
    <w:rsid w:val="004E08B3"/>
    <w:rsid w:val="004E1BF8"/>
    <w:rsid w:val="004E2229"/>
    <w:rsid w:val="004E67B1"/>
    <w:rsid w:val="004F07A3"/>
    <w:rsid w:val="004F0D01"/>
    <w:rsid w:val="004F55C6"/>
    <w:rsid w:val="005006DB"/>
    <w:rsid w:val="0050145C"/>
    <w:rsid w:val="00502AED"/>
    <w:rsid w:val="005043E2"/>
    <w:rsid w:val="00505232"/>
    <w:rsid w:val="005059EB"/>
    <w:rsid w:val="00506AF3"/>
    <w:rsid w:val="005105AC"/>
    <w:rsid w:val="00513BEB"/>
    <w:rsid w:val="0051567E"/>
    <w:rsid w:val="005207B9"/>
    <w:rsid w:val="00521251"/>
    <w:rsid w:val="0052127A"/>
    <w:rsid w:val="005226F1"/>
    <w:rsid w:val="0053270A"/>
    <w:rsid w:val="00554FDB"/>
    <w:rsid w:val="00556D93"/>
    <w:rsid w:val="005615A3"/>
    <w:rsid w:val="00563148"/>
    <w:rsid w:val="005639BD"/>
    <w:rsid w:val="005642D5"/>
    <w:rsid w:val="005664DF"/>
    <w:rsid w:val="0056704B"/>
    <w:rsid w:val="00570AEC"/>
    <w:rsid w:val="00571E6C"/>
    <w:rsid w:val="00573345"/>
    <w:rsid w:val="0057474C"/>
    <w:rsid w:val="00575B89"/>
    <w:rsid w:val="005763D2"/>
    <w:rsid w:val="005776A0"/>
    <w:rsid w:val="00580211"/>
    <w:rsid w:val="00580AE9"/>
    <w:rsid w:val="00582125"/>
    <w:rsid w:val="00587C8A"/>
    <w:rsid w:val="005947BB"/>
    <w:rsid w:val="00594846"/>
    <w:rsid w:val="0059498E"/>
    <w:rsid w:val="00595A6E"/>
    <w:rsid w:val="005A7195"/>
    <w:rsid w:val="005A762E"/>
    <w:rsid w:val="005B000D"/>
    <w:rsid w:val="005B1CE6"/>
    <w:rsid w:val="005B2C99"/>
    <w:rsid w:val="005B3D50"/>
    <w:rsid w:val="005C1CFA"/>
    <w:rsid w:val="005C230B"/>
    <w:rsid w:val="005C2EC2"/>
    <w:rsid w:val="005C43B3"/>
    <w:rsid w:val="005C5CC6"/>
    <w:rsid w:val="005C75A4"/>
    <w:rsid w:val="005D2580"/>
    <w:rsid w:val="005D2A16"/>
    <w:rsid w:val="005D3EA3"/>
    <w:rsid w:val="005D4815"/>
    <w:rsid w:val="005D7D1F"/>
    <w:rsid w:val="005E2E31"/>
    <w:rsid w:val="005E3E75"/>
    <w:rsid w:val="005F2DB8"/>
    <w:rsid w:val="005F3122"/>
    <w:rsid w:val="005F4581"/>
    <w:rsid w:val="005F4AEF"/>
    <w:rsid w:val="005F718C"/>
    <w:rsid w:val="00600898"/>
    <w:rsid w:val="00604A9E"/>
    <w:rsid w:val="00614C68"/>
    <w:rsid w:val="00615B4A"/>
    <w:rsid w:val="00617BD5"/>
    <w:rsid w:val="00621CBB"/>
    <w:rsid w:val="00630648"/>
    <w:rsid w:val="00633134"/>
    <w:rsid w:val="00634714"/>
    <w:rsid w:val="006406F1"/>
    <w:rsid w:val="00640E5D"/>
    <w:rsid w:val="006436D3"/>
    <w:rsid w:val="00643EB9"/>
    <w:rsid w:val="00644210"/>
    <w:rsid w:val="0064479E"/>
    <w:rsid w:val="00647FDB"/>
    <w:rsid w:val="00651569"/>
    <w:rsid w:val="00651FDC"/>
    <w:rsid w:val="00653E0C"/>
    <w:rsid w:val="00655047"/>
    <w:rsid w:val="00660369"/>
    <w:rsid w:val="0066303B"/>
    <w:rsid w:val="00663A0E"/>
    <w:rsid w:val="0066441C"/>
    <w:rsid w:val="00665DB7"/>
    <w:rsid w:val="00671E5F"/>
    <w:rsid w:val="0067391F"/>
    <w:rsid w:val="00673F4A"/>
    <w:rsid w:val="00681E7B"/>
    <w:rsid w:val="00682AE2"/>
    <w:rsid w:val="006831FC"/>
    <w:rsid w:val="00683E1C"/>
    <w:rsid w:val="00686585"/>
    <w:rsid w:val="0068677A"/>
    <w:rsid w:val="00690110"/>
    <w:rsid w:val="00691075"/>
    <w:rsid w:val="00697BA2"/>
    <w:rsid w:val="006A4525"/>
    <w:rsid w:val="006A4958"/>
    <w:rsid w:val="006A73EF"/>
    <w:rsid w:val="006B0719"/>
    <w:rsid w:val="006B2537"/>
    <w:rsid w:val="006B3D67"/>
    <w:rsid w:val="006B5183"/>
    <w:rsid w:val="006C03FF"/>
    <w:rsid w:val="006C15AE"/>
    <w:rsid w:val="006C1699"/>
    <w:rsid w:val="006C4A84"/>
    <w:rsid w:val="006C6BB7"/>
    <w:rsid w:val="006C7557"/>
    <w:rsid w:val="006D21C5"/>
    <w:rsid w:val="006D3B37"/>
    <w:rsid w:val="006D4BA9"/>
    <w:rsid w:val="006D6DAB"/>
    <w:rsid w:val="006E5A52"/>
    <w:rsid w:val="006E68CB"/>
    <w:rsid w:val="006F0AB9"/>
    <w:rsid w:val="006F1315"/>
    <w:rsid w:val="006F501E"/>
    <w:rsid w:val="006F7D18"/>
    <w:rsid w:val="00702048"/>
    <w:rsid w:val="0070427B"/>
    <w:rsid w:val="00705631"/>
    <w:rsid w:val="00717623"/>
    <w:rsid w:val="00721BA6"/>
    <w:rsid w:val="0072331B"/>
    <w:rsid w:val="007315E2"/>
    <w:rsid w:val="007348EA"/>
    <w:rsid w:val="00736F73"/>
    <w:rsid w:val="00740859"/>
    <w:rsid w:val="00740CE1"/>
    <w:rsid w:val="0074175E"/>
    <w:rsid w:val="007421D2"/>
    <w:rsid w:val="00744C3A"/>
    <w:rsid w:val="00745433"/>
    <w:rsid w:val="007500C1"/>
    <w:rsid w:val="00750150"/>
    <w:rsid w:val="0075073D"/>
    <w:rsid w:val="007535CF"/>
    <w:rsid w:val="007551B9"/>
    <w:rsid w:val="00757625"/>
    <w:rsid w:val="00761695"/>
    <w:rsid w:val="007617C3"/>
    <w:rsid w:val="00761E14"/>
    <w:rsid w:val="007625F9"/>
    <w:rsid w:val="007643CA"/>
    <w:rsid w:val="00765989"/>
    <w:rsid w:val="007662DF"/>
    <w:rsid w:val="00767981"/>
    <w:rsid w:val="00770A6D"/>
    <w:rsid w:val="00776989"/>
    <w:rsid w:val="00777B72"/>
    <w:rsid w:val="00783D2B"/>
    <w:rsid w:val="00785570"/>
    <w:rsid w:val="007857C3"/>
    <w:rsid w:val="00786BB3"/>
    <w:rsid w:val="007913D2"/>
    <w:rsid w:val="007A0BFB"/>
    <w:rsid w:val="007A15DE"/>
    <w:rsid w:val="007A28E5"/>
    <w:rsid w:val="007A31EC"/>
    <w:rsid w:val="007A3E4A"/>
    <w:rsid w:val="007A644D"/>
    <w:rsid w:val="007A6633"/>
    <w:rsid w:val="007B0E22"/>
    <w:rsid w:val="007B38D7"/>
    <w:rsid w:val="007B5CC9"/>
    <w:rsid w:val="007C1108"/>
    <w:rsid w:val="007C61BF"/>
    <w:rsid w:val="007C6CED"/>
    <w:rsid w:val="007C748A"/>
    <w:rsid w:val="007D0BD1"/>
    <w:rsid w:val="007D0F1A"/>
    <w:rsid w:val="007D18C0"/>
    <w:rsid w:val="007D1F1D"/>
    <w:rsid w:val="007D44ED"/>
    <w:rsid w:val="007D6B98"/>
    <w:rsid w:val="007D6EB8"/>
    <w:rsid w:val="007E0904"/>
    <w:rsid w:val="007E3EBA"/>
    <w:rsid w:val="007F0EF3"/>
    <w:rsid w:val="007F32F3"/>
    <w:rsid w:val="007F34CB"/>
    <w:rsid w:val="007F4437"/>
    <w:rsid w:val="007F7C0E"/>
    <w:rsid w:val="008063D5"/>
    <w:rsid w:val="0081068A"/>
    <w:rsid w:val="00812DB5"/>
    <w:rsid w:val="008135A5"/>
    <w:rsid w:val="0081491D"/>
    <w:rsid w:val="008170A8"/>
    <w:rsid w:val="008202DA"/>
    <w:rsid w:val="00822F84"/>
    <w:rsid w:val="0082535E"/>
    <w:rsid w:val="008253FD"/>
    <w:rsid w:val="008319A6"/>
    <w:rsid w:val="00833EA7"/>
    <w:rsid w:val="00834D71"/>
    <w:rsid w:val="0083575F"/>
    <w:rsid w:val="008369B7"/>
    <w:rsid w:val="00840BED"/>
    <w:rsid w:val="00850D95"/>
    <w:rsid w:val="00856467"/>
    <w:rsid w:val="008568D6"/>
    <w:rsid w:val="00857179"/>
    <w:rsid w:val="00857E9E"/>
    <w:rsid w:val="00862673"/>
    <w:rsid w:val="00863278"/>
    <w:rsid w:val="008728B3"/>
    <w:rsid w:val="00872977"/>
    <w:rsid w:val="00874050"/>
    <w:rsid w:val="00875E7A"/>
    <w:rsid w:val="008831CC"/>
    <w:rsid w:val="008849A5"/>
    <w:rsid w:val="00892DEB"/>
    <w:rsid w:val="00896C8E"/>
    <w:rsid w:val="008A4A65"/>
    <w:rsid w:val="008B0574"/>
    <w:rsid w:val="008B5076"/>
    <w:rsid w:val="008B5B2F"/>
    <w:rsid w:val="008C0313"/>
    <w:rsid w:val="008C3518"/>
    <w:rsid w:val="008C3BBA"/>
    <w:rsid w:val="008C49AD"/>
    <w:rsid w:val="008C6513"/>
    <w:rsid w:val="008C702C"/>
    <w:rsid w:val="008D312E"/>
    <w:rsid w:val="008D3BF4"/>
    <w:rsid w:val="008E2BEF"/>
    <w:rsid w:val="008E3768"/>
    <w:rsid w:val="008E63F5"/>
    <w:rsid w:val="008E7B9B"/>
    <w:rsid w:val="008F02FD"/>
    <w:rsid w:val="008F3594"/>
    <w:rsid w:val="008F4527"/>
    <w:rsid w:val="008F63E6"/>
    <w:rsid w:val="0090067E"/>
    <w:rsid w:val="00901B17"/>
    <w:rsid w:val="00901DCB"/>
    <w:rsid w:val="00911F86"/>
    <w:rsid w:val="00913635"/>
    <w:rsid w:val="00921E44"/>
    <w:rsid w:val="00925A22"/>
    <w:rsid w:val="00926DC4"/>
    <w:rsid w:val="00930EC1"/>
    <w:rsid w:val="00931AB6"/>
    <w:rsid w:val="009323F2"/>
    <w:rsid w:val="00933AF5"/>
    <w:rsid w:val="00935DCB"/>
    <w:rsid w:val="0094126A"/>
    <w:rsid w:val="00942E8D"/>
    <w:rsid w:val="00944225"/>
    <w:rsid w:val="00944349"/>
    <w:rsid w:val="0094619F"/>
    <w:rsid w:val="00951459"/>
    <w:rsid w:val="00952CE7"/>
    <w:rsid w:val="0095398D"/>
    <w:rsid w:val="0095701E"/>
    <w:rsid w:val="00960B26"/>
    <w:rsid w:val="009615C8"/>
    <w:rsid w:val="00964751"/>
    <w:rsid w:val="009654AF"/>
    <w:rsid w:val="00972726"/>
    <w:rsid w:val="0098015D"/>
    <w:rsid w:val="00980248"/>
    <w:rsid w:val="00984FE5"/>
    <w:rsid w:val="00985764"/>
    <w:rsid w:val="00986BF5"/>
    <w:rsid w:val="009947EB"/>
    <w:rsid w:val="0099517E"/>
    <w:rsid w:val="009A5445"/>
    <w:rsid w:val="009A5852"/>
    <w:rsid w:val="009A6ED3"/>
    <w:rsid w:val="009A71C7"/>
    <w:rsid w:val="009A79EF"/>
    <w:rsid w:val="009B157F"/>
    <w:rsid w:val="009B1D8B"/>
    <w:rsid w:val="009B3040"/>
    <w:rsid w:val="009B52AF"/>
    <w:rsid w:val="009B5FB4"/>
    <w:rsid w:val="009C18F0"/>
    <w:rsid w:val="009C2620"/>
    <w:rsid w:val="009C5BDD"/>
    <w:rsid w:val="009C607E"/>
    <w:rsid w:val="009D0DD1"/>
    <w:rsid w:val="009D13BC"/>
    <w:rsid w:val="009D32E0"/>
    <w:rsid w:val="009D4567"/>
    <w:rsid w:val="009D4963"/>
    <w:rsid w:val="009D7C5E"/>
    <w:rsid w:val="009E10E0"/>
    <w:rsid w:val="009E1339"/>
    <w:rsid w:val="009E1CD6"/>
    <w:rsid w:val="009E20D2"/>
    <w:rsid w:val="009E56A9"/>
    <w:rsid w:val="009F080B"/>
    <w:rsid w:val="009F0B0B"/>
    <w:rsid w:val="009F3BDD"/>
    <w:rsid w:val="009F7300"/>
    <w:rsid w:val="00A033A5"/>
    <w:rsid w:val="00A04FF1"/>
    <w:rsid w:val="00A1456C"/>
    <w:rsid w:val="00A227AA"/>
    <w:rsid w:val="00A256F2"/>
    <w:rsid w:val="00A32648"/>
    <w:rsid w:val="00A4250D"/>
    <w:rsid w:val="00A446DC"/>
    <w:rsid w:val="00A44CD8"/>
    <w:rsid w:val="00A51C36"/>
    <w:rsid w:val="00A570D5"/>
    <w:rsid w:val="00A573C2"/>
    <w:rsid w:val="00A6161E"/>
    <w:rsid w:val="00A627F7"/>
    <w:rsid w:val="00A63B09"/>
    <w:rsid w:val="00A751AC"/>
    <w:rsid w:val="00A81D55"/>
    <w:rsid w:val="00A83646"/>
    <w:rsid w:val="00A838C1"/>
    <w:rsid w:val="00A83B93"/>
    <w:rsid w:val="00A855AF"/>
    <w:rsid w:val="00A92EB2"/>
    <w:rsid w:val="00A93D60"/>
    <w:rsid w:val="00A955E9"/>
    <w:rsid w:val="00A9721E"/>
    <w:rsid w:val="00AA1F22"/>
    <w:rsid w:val="00AA2176"/>
    <w:rsid w:val="00AA3539"/>
    <w:rsid w:val="00AA70F0"/>
    <w:rsid w:val="00AC0AAD"/>
    <w:rsid w:val="00AC107C"/>
    <w:rsid w:val="00AC2849"/>
    <w:rsid w:val="00AD0349"/>
    <w:rsid w:val="00AD1710"/>
    <w:rsid w:val="00AD2C42"/>
    <w:rsid w:val="00AD343C"/>
    <w:rsid w:val="00AD56CC"/>
    <w:rsid w:val="00AE344D"/>
    <w:rsid w:val="00AE41DE"/>
    <w:rsid w:val="00AE4D2D"/>
    <w:rsid w:val="00AE5A3B"/>
    <w:rsid w:val="00AE6587"/>
    <w:rsid w:val="00AF0D06"/>
    <w:rsid w:val="00AF19AA"/>
    <w:rsid w:val="00AF57DE"/>
    <w:rsid w:val="00B00129"/>
    <w:rsid w:val="00B007E3"/>
    <w:rsid w:val="00B05BD1"/>
    <w:rsid w:val="00B07E9A"/>
    <w:rsid w:val="00B12423"/>
    <w:rsid w:val="00B161A7"/>
    <w:rsid w:val="00B26F4B"/>
    <w:rsid w:val="00B30057"/>
    <w:rsid w:val="00B301DD"/>
    <w:rsid w:val="00B3707D"/>
    <w:rsid w:val="00B41AFA"/>
    <w:rsid w:val="00B43A7E"/>
    <w:rsid w:val="00B44380"/>
    <w:rsid w:val="00B4560C"/>
    <w:rsid w:val="00B4785C"/>
    <w:rsid w:val="00B5209D"/>
    <w:rsid w:val="00B53761"/>
    <w:rsid w:val="00B55391"/>
    <w:rsid w:val="00B5600A"/>
    <w:rsid w:val="00B67BD3"/>
    <w:rsid w:val="00B705DB"/>
    <w:rsid w:val="00B71694"/>
    <w:rsid w:val="00B7274F"/>
    <w:rsid w:val="00B72C7D"/>
    <w:rsid w:val="00B7475B"/>
    <w:rsid w:val="00B751FD"/>
    <w:rsid w:val="00B8555E"/>
    <w:rsid w:val="00B96E7E"/>
    <w:rsid w:val="00BA4B57"/>
    <w:rsid w:val="00BA6E2F"/>
    <w:rsid w:val="00BA74AE"/>
    <w:rsid w:val="00BB08B3"/>
    <w:rsid w:val="00BB0B5E"/>
    <w:rsid w:val="00BB11FE"/>
    <w:rsid w:val="00BB3C3F"/>
    <w:rsid w:val="00BC0F7B"/>
    <w:rsid w:val="00BC5509"/>
    <w:rsid w:val="00BE2D08"/>
    <w:rsid w:val="00BE6349"/>
    <w:rsid w:val="00BE6953"/>
    <w:rsid w:val="00BE6EBF"/>
    <w:rsid w:val="00BE7A96"/>
    <w:rsid w:val="00BF3DE0"/>
    <w:rsid w:val="00C021EE"/>
    <w:rsid w:val="00C033B9"/>
    <w:rsid w:val="00C0537C"/>
    <w:rsid w:val="00C0587A"/>
    <w:rsid w:val="00C06191"/>
    <w:rsid w:val="00C11F6A"/>
    <w:rsid w:val="00C139B7"/>
    <w:rsid w:val="00C150CC"/>
    <w:rsid w:val="00C17644"/>
    <w:rsid w:val="00C2378B"/>
    <w:rsid w:val="00C24D93"/>
    <w:rsid w:val="00C26A87"/>
    <w:rsid w:val="00C27F52"/>
    <w:rsid w:val="00C32183"/>
    <w:rsid w:val="00C33038"/>
    <w:rsid w:val="00C43B38"/>
    <w:rsid w:val="00C470D4"/>
    <w:rsid w:val="00C47562"/>
    <w:rsid w:val="00C50324"/>
    <w:rsid w:val="00C54549"/>
    <w:rsid w:val="00C54F17"/>
    <w:rsid w:val="00C562BF"/>
    <w:rsid w:val="00C5700D"/>
    <w:rsid w:val="00C61BEF"/>
    <w:rsid w:val="00C61C12"/>
    <w:rsid w:val="00C64114"/>
    <w:rsid w:val="00C70157"/>
    <w:rsid w:val="00C731F9"/>
    <w:rsid w:val="00C7390E"/>
    <w:rsid w:val="00C803C1"/>
    <w:rsid w:val="00C80A26"/>
    <w:rsid w:val="00C81A1A"/>
    <w:rsid w:val="00C9457D"/>
    <w:rsid w:val="00C94BCD"/>
    <w:rsid w:val="00C95DAC"/>
    <w:rsid w:val="00C96B7B"/>
    <w:rsid w:val="00CA4A2E"/>
    <w:rsid w:val="00CA5420"/>
    <w:rsid w:val="00CA7355"/>
    <w:rsid w:val="00CA7B31"/>
    <w:rsid w:val="00CB4EB6"/>
    <w:rsid w:val="00CB7737"/>
    <w:rsid w:val="00CC158D"/>
    <w:rsid w:val="00CC16BC"/>
    <w:rsid w:val="00CC1B07"/>
    <w:rsid w:val="00CC3A8E"/>
    <w:rsid w:val="00CC6042"/>
    <w:rsid w:val="00CD0807"/>
    <w:rsid w:val="00CD0DDD"/>
    <w:rsid w:val="00CD1D57"/>
    <w:rsid w:val="00CD520B"/>
    <w:rsid w:val="00CD7C6B"/>
    <w:rsid w:val="00CE14CC"/>
    <w:rsid w:val="00CE2406"/>
    <w:rsid w:val="00CE5B3F"/>
    <w:rsid w:val="00CE7D75"/>
    <w:rsid w:val="00CF2D23"/>
    <w:rsid w:val="00CF3B67"/>
    <w:rsid w:val="00D007D7"/>
    <w:rsid w:val="00D00D20"/>
    <w:rsid w:val="00D01446"/>
    <w:rsid w:val="00D02343"/>
    <w:rsid w:val="00D052A6"/>
    <w:rsid w:val="00D1194E"/>
    <w:rsid w:val="00D1264C"/>
    <w:rsid w:val="00D13226"/>
    <w:rsid w:val="00D178AA"/>
    <w:rsid w:val="00D238B2"/>
    <w:rsid w:val="00D23CD7"/>
    <w:rsid w:val="00D25D1F"/>
    <w:rsid w:val="00D27195"/>
    <w:rsid w:val="00D412EB"/>
    <w:rsid w:val="00D41715"/>
    <w:rsid w:val="00D44A52"/>
    <w:rsid w:val="00D46655"/>
    <w:rsid w:val="00D5150C"/>
    <w:rsid w:val="00D53004"/>
    <w:rsid w:val="00D5775A"/>
    <w:rsid w:val="00D60A12"/>
    <w:rsid w:val="00D63421"/>
    <w:rsid w:val="00D6439D"/>
    <w:rsid w:val="00D7024C"/>
    <w:rsid w:val="00D73E47"/>
    <w:rsid w:val="00D7712E"/>
    <w:rsid w:val="00D8110A"/>
    <w:rsid w:val="00D81DC2"/>
    <w:rsid w:val="00D8228B"/>
    <w:rsid w:val="00D918F8"/>
    <w:rsid w:val="00D91E29"/>
    <w:rsid w:val="00D9341C"/>
    <w:rsid w:val="00D95342"/>
    <w:rsid w:val="00DA014C"/>
    <w:rsid w:val="00DA01DB"/>
    <w:rsid w:val="00DA4488"/>
    <w:rsid w:val="00DA48D1"/>
    <w:rsid w:val="00DA6406"/>
    <w:rsid w:val="00DA7035"/>
    <w:rsid w:val="00DB31C3"/>
    <w:rsid w:val="00DB46DD"/>
    <w:rsid w:val="00DB74A7"/>
    <w:rsid w:val="00DD0F1B"/>
    <w:rsid w:val="00DD118B"/>
    <w:rsid w:val="00DD63E5"/>
    <w:rsid w:val="00DD6865"/>
    <w:rsid w:val="00DE26D5"/>
    <w:rsid w:val="00DE3DE9"/>
    <w:rsid w:val="00DE5630"/>
    <w:rsid w:val="00DE7D05"/>
    <w:rsid w:val="00DF1086"/>
    <w:rsid w:val="00DF2D82"/>
    <w:rsid w:val="00DF621B"/>
    <w:rsid w:val="00E00EE2"/>
    <w:rsid w:val="00E01948"/>
    <w:rsid w:val="00E210C5"/>
    <w:rsid w:val="00E22B6C"/>
    <w:rsid w:val="00E27274"/>
    <w:rsid w:val="00E27644"/>
    <w:rsid w:val="00E27FEB"/>
    <w:rsid w:val="00E34A54"/>
    <w:rsid w:val="00E36591"/>
    <w:rsid w:val="00E42877"/>
    <w:rsid w:val="00E428BD"/>
    <w:rsid w:val="00E431C5"/>
    <w:rsid w:val="00E4693D"/>
    <w:rsid w:val="00E50109"/>
    <w:rsid w:val="00E54137"/>
    <w:rsid w:val="00E577B4"/>
    <w:rsid w:val="00E61490"/>
    <w:rsid w:val="00E61D48"/>
    <w:rsid w:val="00E64767"/>
    <w:rsid w:val="00E705CA"/>
    <w:rsid w:val="00E91A2C"/>
    <w:rsid w:val="00E92E8E"/>
    <w:rsid w:val="00EA0505"/>
    <w:rsid w:val="00EA11B8"/>
    <w:rsid w:val="00EA16FD"/>
    <w:rsid w:val="00EA29D8"/>
    <w:rsid w:val="00EA2F74"/>
    <w:rsid w:val="00EB0675"/>
    <w:rsid w:val="00EB0B2D"/>
    <w:rsid w:val="00EB0BEA"/>
    <w:rsid w:val="00EB4A96"/>
    <w:rsid w:val="00EB57B9"/>
    <w:rsid w:val="00EB58B8"/>
    <w:rsid w:val="00EB58D2"/>
    <w:rsid w:val="00EB5FB7"/>
    <w:rsid w:val="00EB6019"/>
    <w:rsid w:val="00EB7DC3"/>
    <w:rsid w:val="00EC0439"/>
    <w:rsid w:val="00EC1101"/>
    <w:rsid w:val="00EC3F8F"/>
    <w:rsid w:val="00EC450F"/>
    <w:rsid w:val="00EC645F"/>
    <w:rsid w:val="00ED5C37"/>
    <w:rsid w:val="00EE11DB"/>
    <w:rsid w:val="00EE2365"/>
    <w:rsid w:val="00EE3866"/>
    <w:rsid w:val="00EE4D72"/>
    <w:rsid w:val="00EE7101"/>
    <w:rsid w:val="00EF2354"/>
    <w:rsid w:val="00EF3FF7"/>
    <w:rsid w:val="00F11D67"/>
    <w:rsid w:val="00F16DD7"/>
    <w:rsid w:val="00F16F6E"/>
    <w:rsid w:val="00F17E3B"/>
    <w:rsid w:val="00F207FC"/>
    <w:rsid w:val="00F20B33"/>
    <w:rsid w:val="00F239F4"/>
    <w:rsid w:val="00F30330"/>
    <w:rsid w:val="00F30D1E"/>
    <w:rsid w:val="00F31D9E"/>
    <w:rsid w:val="00F4074C"/>
    <w:rsid w:val="00F42CD8"/>
    <w:rsid w:val="00F452C5"/>
    <w:rsid w:val="00F4559E"/>
    <w:rsid w:val="00F50788"/>
    <w:rsid w:val="00F512A2"/>
    <w:rsid w:val="00F53F1D"/>
    <w:rsid w:val="00F635E6"/>
    <w:rsid w:val="00F67051"/>
    <w:rsid w:val="00F67F71"/>
    <w:rsid w:val="00F70F2A"/>
    <w:rsid w:val="00F74C9B"/>
    <w:rsid w:val="00F75B68"/>
    <w:rsid w:val="00F7708C"/>
    <w:rsid w:val="00F90CC1"/>
    <w:rsid w:val="00F91270"/>
    <w:rsid w:val="00F91FDE"/>
    <w:rsid w:val="00F9317F"/>
    <w:rsid w:val="00F93C17"/>
    <w:rsid w:val="00F97C35"/>
    <w:rsid w:val="00FA0EE2"/>
    <w:rsid w:val="00FA2AF9"/>
    <w:rsid w:val="00FA5818"/>
    <w:rsid w:val="00FA5AB9"/>
    <w:rsid w:val="00FA62BF"/>
    <w:rsid w:val="00FB023C"/>
    <w:rsid w:val="00FB1196"/>
    <w:rsid w:val="00FC1B53"/>
    <w:rsid w:val="00FC2D04"/>
    <w:rsid w:val="00FC339C"/>
    <w:rsid w:val="00FC4D91"/>
    <w:rsid w:val="00FC5A91"/>
    <w:rsid w:val="00FC6781"/>
    <w:rsid w:val="00FD15C8"/>
    <w:rsid w:val="00FD2E40"/>
    <w:rsid w:val="00FE2D7B"/>
    <w:rsid w:val="00FE5060"/>
    <w:rsid w:val="00FE5881"/>
    <w:rsid w:val="00FE68F3"/>
    <w:rsid w:val="00FE747E"/>
    <w:rsid w:val="00FF1D6C"/>
    <w:rsid w:val="00FF246E"/>
    <w:rsid w:val="00FF2654"/>
    <w:rsid w:val="00FF2B01"/>
    <w:rsid w:val="00FF411E"/>
    <w:rsid w:val="00FF5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A08C-B06F-4343-8F45-7391CA84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887</Words>
  <Characters>5062</Characters>
  <Application>Microsoft Office Word</Application>
  <DocSecurity>0</DocSecurity>
  <Lines>42</Lines>
  <Paragraphs>11</Paragraphs>
  <ScaleCrop>false</ScaleCrop>
  <Company>SYNNEX</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user</cp:lastModifiedBy>
  <cp:revision>2</cp:revision>
  <cp:lastPrinted>2017-06-06T06:48:00Z</cp:lastPrinted>
  <dcterms:created xsi:type="dcterms:W3CDTF">2017-07-26T02:23:00Z</dcterms:created>
  <dcterms:modified xsi:type="dcterms:W3CDTF">2017-07-26T02:23:00Z</dcterms:modified>
</cp:coreProperties>
</file>