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0A" w:rsidRPr="00E24F39" w:rsidRDefault="00A91E0A" w:rsidP="008A272B">
      <w:pPr>
        <w:autoSpaceDE w:val="0"/>
        <w:autoSpaceDN w:val="0"/>
        <w:adjustRightInd w:val="0"/>
        <w:spacing w:beforeLines="50" w:before="180" w:afterLines="50" w:after="180" w:line="440" w:lineRule="exact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 w:rsidRPr="008825CC">
        <w:rPr>
          <w:rFonts w:eastAsia="標楷體" w:hint="eastAsia"/>
          <w:b/>
          <w:bCs/>
          <w:color w:val="000000"/>
          <w:sz w:val="32"/>
          <w:szCs w:val="32"/>
        </w:rPr>
        <w:t>學校與警察機關合作建立吸食毒品熱點巡邏網</w:t>
      </w:r>
      <w:r w:rsidRPr="00E24F39">
        <w:rPr>
          <w:rFonts w:ascii="Times New Roman" w:eastAsia="標楷體" w:hAnsi="Times New Roman" w:hint="eastAsia"/>
          <w:b/>
          <w:kern w:val="0"/>
          <w:sz w:val="32"/>
          <w:szCs w:val="32"/>
        </w:rPr>
        <w:t>辦理方式</w:t>
      </w:r>
    </w:p>
    <w:p w:rsidR="00A91E0A" w:rsidRDefault="00A91E0A" w:rsidP="008A272B">
      <w:pPr>
        <w:autoSpaceDE w:val="0"/>
        <w:autoSpaceDN w:val="0"/>
        <w:adjustRightInd w:val="0"/>
        <w:spacing w:line="440" w:lineRule="exact"/>
        <w:ind w:leftChars="100" w:left="240" w:rightChars="100" w:right="2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一、學校</w:t>
      </w:r>
    </w:p>
    <w:p w:rsidR="00A91E0A" w:rsidRDefault="00A91E0A" w:rsidP="008A272B">
      <w:pPr>
        <w:autoSpaceDE w:val="0"/>
        <w:autoSpaceDN w:val="0"/>
        <w:adjustRightInd w:val="0"/>
        <w:spacing w:line="440" w:lineRule="exact"/>
        <w:ind w:leftChars="100" w:left="1080" w:rightChars="100" w:right="240" w:hangingChars="300" w:hanging="84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高中以下學校提供校園周邊學生聚集熱點予各縣市校外會彙整，熱點以青少年藥物濫用、吸菸、飲酒或易滋事之高風險場所為優先，倘屬一般性聚點，由學校人員自行巡查（附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）。</w:t>
      </w:r>
    </w:p>
    <w:p w:rsidR="00A91E0A" w:rsidRPr="00B87911" w:rsidRDefault="00A91E0A" w:rsidP="008A272B">
      <w:pPr>
        <w:autoSpaceDE w:val="0"/>
        <w:autoSpaceDN w:val="0"/>
        <w:adjustRightInd w:val="0"/>
        <w:spacing w:line="440" w:lineRule="exact"/>
        <w:ind w:leftChars="100" w:left="1080" w:rightChars="100" w:right="240" w:hangingChars="300" w:hanging="84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各大專校院熱點逕行提供簽訂「維護校園安全支援約定書」之警政單位。</w:t>
      </w:r>
    </w:p>
    <w:p w:rsidR="00A91E0A" w:rsidRDefault="00A91E0A" w:rsidP="008A272B">
      <w:pPr>
        <w:autoSpaceDE w:val="0"/>
        <w:autoSpaceDN w:val="0"/>
        <w:adjustRightInd w:val="0"/>
        <w:spacing w:beforeLines="50" w:before="180" w:line="440" w:lineRule="exact"/>
        <w:ind w:leftChars="100" w:left="800" w:rightChars="100" w:right="240" w:hangingChars="200" w:hanging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二、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校外會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就各校所提地點，透過斑點圖，找出重點區域，規劃各熱點</w:t>
      </w:r>
      <w:r w:rsidRPr="00B87911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熱區</w:t>
      </w:r>
      <w:r w:rsidRPr="00B87911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之建議巡邏方式（如：學校自行巡邏、列為警方巡邏線、設置巡邏箱或列校外聯巡重點等）。</w:t>
      </w:r>
    </w:p>
    <w:p w:rsidR="00A91E0A" w:rsidRDefault="00A91E0A" w:rsidP="001D15F2">
      <w:pPr>
        <w:autoSpaceDE w:val="0"/>
        <w:autoSpaceDN w:val="0"/>
        <w:adjustRightInd w:val="0"/>
        <w:spacing w:beforeLines="50" w:before="180" w:line="440" w:lineRule="exact"/>
        <w:ind w:leftChars="100" w:left="800" w:rightChars="100" w:right="240" w:hangingChars="200" w:hanging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三、地方政府二級聯繫會議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就校外會彙整之資料，確定各熱點巡邏方式，並由校外會及縣市警察局分別函知轄內學校及警分局（或派出所）配合辦理；另副知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教育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部及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內政部警政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署（附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表</w:t>
      </w:r>
      <w:r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）。</w:t>
      </w:r>
    </w:p>
    <w:p w:rsidR="00A91E0A" w:rsidRDefault="00A91E0A" w:rsidP="001D15F2">
      <w:pPr>
        <w:autoSpaceDE w:val="0"/>
        <w:autoSpaceDN w:val="0"/>
        <w:adjustRightInd w:val="0"/>
        <w:spacing w:beforeLines="50" w:before="180" w:line="440" w:lineRule="exact"/>
        <w:ind w:leftChars="100" w:left="800" w:rightChars="100" w:right="240" w:hangingChars="200" w:hanging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四、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各校熱點區域每學期至少檢討</w:t>
      </w:r>
      <w:r w:rsidRPr="00B87911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B87911">
        <w:rPr>
          <w:rFonts w:ascii="Times New Roman" w:eastAsia="標楷體" w:hAnsi="Times New Roman" w:hint="eastAsia"/>
          <w:kern w:val="0"/>
          <w:sz w:val="28"/>
          <w:szCs w:val="28"/>
        </w:rPr>
        <w:t>次，資料送校外會彙整，如有警方巡邏線調整需求，透過二級聯繫會議處理（免報部）。</w:t>
      </w:r>
    </w:p>
    <w:p w:rsidR="00A91E0A" w:rsidRDefault="00A91E0A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br w:type="page"/>
      </w:r>
    </w:p>
    <w:p w:rsidR="00A91E0A" w:rsidRPr="008825CC" w:rsidRDefault="00A91E0A" w:rsidP="008A272B">
      <w:pPr>
        <w:widowControl/>
        <w:rPr>
          <w:rFonts w:ascii="Times New Roman" w:eastAsia="標楷體" w:hAnsi="Times New Roman"/>
          <w:b/>
          <w:bCs/>
          <w:color w:val="000000"/>
          <w:szCs w:val="24"/>
        </w:rPr>
      </w:pPr>
      <w:r w:rsidRPr="008825CC">
        <w:rPr>
          <w:rFonts w:ascii="Times New Roman" w:eastAsia="標楷體" w:hAnsi="Times New Roman"/>
          <w:b/>
          <w:bCs/>
          <w:color w:val="000000"/>
          <w:szCs w:val="24"/>
        </w:rPr>
        <w:t xml:space="preserve">             </w:t>
      </w:r>
    </w:p>
    <w:p w:rsidR="00A91E0A" w:rsidRPr="008825CC" w:rsidRDefault="00A91E0A" w:rsidP="001C6ABE">
      <w:pPr>
        <w:widowControl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8825CC">
        <w:rPr>
          <w:rFonts w:eastAsia="標楷體" w:hint="eastAsia"/>
          <w:b/>
          <w:bCs/>
          <w:color w:val="000000"/>
          <w:sz w:val="32"/>
          <w:szCs w:val="32"/>
        </w:rPr>
        <w:t>學校與警察機關合作建立吸食毒品熱點巡邏網辦理流程</w:t>
      </w:r>
    </w:p>
    <w:p w:rsidR="00A91E0A" w:rsidRPr="008825CC" w:rsidRDefault="00A91E0A" w:rsidP="001C6ABE">
      <w:pPr>
        <w:widowControl/>
        <w:jc w:val="center"/>
        <w:rPr>
          <w:rFonts w:ascii="Times New Roman" w:eastAsia="標楷體" w:hAnsi="Times New Roman"/>
          <w:bCs/>
          <w:color w:val="000000"/>
          <w:szCs w:val="24"/>
        </w:rPr>
      </w:pPr>
    </w:p>
    <w:p w:rsidR="00A91E0A" w:rsidRPr="008825CC" w:rsidRDefault="00A91E0A" w:rsidP="001C6ABE">
      <w:pPr>
        <w:widowControl/>
        <w:jc w:val="center"/>
        <w:rPr>
          <w:rFonts w:ascii="Times New Roman" w:eastAsia="標楷體" w:hAnsi="Times New Roman"/>
          <w:bCs/>
          <w:color w:val="000000"/>
          <w:szCs w:val="24"/>
        </w:rPr>
      </w:pPr>
    </w:p>
    <w:p w:rsidR="00A91E0A" w:rsidRPr="008825CC" w:rsidRDefault="00A91E0A" w:rsidP="001C6ABE">
      <w:pPr>
        <w:widowControl/>
        <w:rPr>
          <w:rFonts w:ascii="Times New Roman" w:eastAsia="標楷體" w:hAnsi="Times New Roman"/>
          <w:b/>
          <w:bCs/>
          <w:color w:val="000000"/>
          <w:szCs w:val="24"/>
        </w:rPr>
      </w:pPr>
      <w:r>
        <w:rPr>
          <w:noProof/>
        </w:rPr>
        <w:pict>
          <v:group id="群組 21" o:spid="_x0000_s1026" style="position:absolute;margin-left:180.45pt;margin-top:3.8pt;width:249.5pt;height:423.5pt;z-index:251656192" coordorigin="-1968" coordsize="31686,5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六邊形 1" o:spid="_x0000_s1027" type="#_x0000_t9" style="position:absolute;left:952;width:10607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nAbwA&#10;AADaAAAADwAAAGRycy9kb3ducmV2LnhtbESPzQrCMBCE74LvEFbwZlMVilSjiCCIN38eYEnWttps&#10;ShNtfXsjCJ6WZWbnm11teluLF7W+cqxgmqQgiLUzFRcKrpf9ZAHCB2SDtWNS8CYPm/VwsMLcuI5P&#10;9DqHQsQQ9jkqKENocim9LsmiT1xDHLWbay2GuLaFNC12MdzWcpammbRYcSSU2NCuJP04P22EHLKr&#10;xqmcu2LOd330jy5kqVLjUb9dggjUh7/5d30wsT58X/lO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CWcBvAAAANoAAAAPAAAAAAAAAAAAAAAAAJgCAABkcnMvZG93bnJldi54&#10;bWxQSwUGAAAAAAQABAD1AAAAgQMAAAAA&#10;" adj="2199" filled="f" strokeweight="1pt">
              <v:textbox inset="0,0,0,0">
                <w:txbxContent>
                  <w:p w:rsidR="00A91E0A" w:rsidRPr="008825CC" w:rsidRDefault="00A91E0A" w:rsidP="001C6ABE">
                    <w:pPr>
                      <w:jc w:val="center"/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 w:hint="eastAsia"/>
                        <w:color w:val="000000"/>
                        <w:sz w:val="20"/>
                        <w:szCs w:val="20"/>
                      </w:rPr>
                      <w:t>高中以下學校</w:t>
                    </w:r>
                  </w:p>
                </w:txbxContent>
              </v:textbox>
            </v:shape>
            <v:group id="群組 5" o:spid="_x0000_s1028" style="position:absolute;left:254;top:6413;width:11938;height:6795" coordsize="11938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" o:spid="_x0000_s1029" type="#_x0000_t4" style="position:absolute;width:11938;height:67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fvr4A&#10;AADaAAAADwAAAGRycy9kb3ducmV2LnhtbESPwQrCMBBE74L/EFbwIppaRLQaRQVB8WT1A5ZmbYvN&#10;pjRR698bQfA4zMwbZrluTSWe1LjSsoLxKAJBnFldcq7getkPZyCcR9ZYWSYFb3KwXnU7S0y0ffGZ&#10;nqnPRYCwS1BB4X2dSOmyggy6ka2Jg3ezjUEfZJNL3eArwE0l4yiaSoMlh4UCa9oVlN3Th1Gg4/n0&#10;dHwfTvom3eCyzfJ4N9ko1e+1mwUIT63/h3/tg1YQw/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6n76+AAAA2gAAAA8AAAAAAAAAAAAAAAAAmAIAAGRycy9kb3ducmV2&#10;LnhtbFBLBQYAAAAABAAEAPUAAACDAwAAAAA=&#10;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left:2921;top:1714;width:6159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<v:textbox inset="0,0,0,0">
                  <w:txbxContent>
                    <w:p w:rsidR="00A91E0A" w:rsidRDefault="00A91E0A" w:rsidP="001C09DA">
                      <w:pPr>
                        <w:spacing w:line="260" w:lineRule="exact"/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912377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學生聚集</w:t>
                      </w:r>
                    </w:p>
                    <w:p w:rsidR="00A91E0A" w:rsidRPr="00912377" w:rsidRDefault="00A91E0A" w:rsidP="001C09DA">
                      <w:pPr>
                        <w:spacing w:line="260" w:lineRule="exact"/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912377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熱點</w:t>
                      </w:r>
                    </w:p>
                  </w:txbxContent>
                </v:textbox>
              </v:shape>
            </v:group>
            <v:line id="直線接點 6" o:spid="_x0000_s1031" style="position:absolute;flip:y;visibility:visible" from="12319,9779" to="14922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WJAsQAAADaAAAADwAAAGRycy9kb3ducmV2LnhtbESPQWvCQBSE70L/w/IKvZlNC0pIs0pb&#10;EBUP1rQI3h7Z1ySafRuy2yT+e7cg9DjMzDdMthxNI3rqXG1ZwXMUgyAurK65VPD9tZomIJxH1thY&#10;JgVXcrBcPEwyTLUd+EB97ksRIOxSVFB536ZSuqIigy6yLXHwfmxn0AfZlVJ3OAS4aeRLHM+lwZrD&#10;QoUtfVRUXPJfo0Dy6bhOEn9Yz1b6fWs+9+f9Tir19Di+vYLwNPr/8L290Qrm8Hcl3A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xYkCxAAAANoAAAAPAAAAAAAAAAAA&#10;AAAAAKECAABkcnMvZG93bnJldi54bWxQSwUGAAAAAAQABAD5AAAAkgMAAAAA&#10;">
              <v:stroke dashstyle="3 1" joinstyle="miter"/>
            </v:line>
            <v:rect id="矩形 7" o:spid="_x0000_s1032" style="position:absolute;left:15176;top:4381;width:14415;height:11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FrcMA&#10;AADaAAAADwAAAGRycy9kb3ducmV2LnhtbESPS4vCQBCE78L+h6GFvYhOXMFHzEQWQXZhTz7PbaZN&#10;opmekBk1/ntnQfBYVNVXVLJoTSVu1LjSsoLhIAJBnFldcq5gt131pyCcR9ZYWSYFD3KwSD86Ccba&#10;3nlNt43PRYCwi1FB4X0dS+myggy6ga2Jg3eyjUEfZJNL3eA9wE0lv6JoLA2WHBYKrGlZUHbZXI0C&#10;M6Xz39Yuzb48jnvr2WH0uE5+lPrstt9zEJ5a/w6/2r9awQT+r4Qb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8FrcMAAADaAAAADwAAAAAAAAAAAAAAAACYAgAAZHJzL2Rv&#10;d25yZXYueG1sUEsFBgAAAAAEAAQA9QAAAIgDAAAAAA==&#10;">
              <v:stroke dashstyle="dash"/>
              <v:textbox inset="1mm,1mm,1mm,1mm">
                <w:txbxContent>
                  <w:p w:rsidR="00A91E0A" w:rsidRPr="008825CC" w:rsidRDefault="00A91E0A" w:rsidP="008F2177">
                    <w:pPr>
                      <w:spacing w:line="280" w:lineRule="exact"/>
                      <w:ind w:left="200" w:hangingChars="100" w:hanging="200"/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 w:hint="eastAsia"/>
                        <w:color w:val="000000"/>
                        <w:sz w:val="20"/>
                        <w:szCs w:val="20"/>
                      </w:rPr>
                      <w:t>熱點評估</w:t>
                    </w: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：</w:t>
                    </w:r>
                  </w:p>
                  <w:p w:rsidR="00A91E0A" w:rsidRPr="008825CC" w:rsidRDefault="00A91E0A" w:rsidP="00E1653C">
                    <w:pPr>
                      <w:spacing w:line="280" w:lineRule="exact"/>
                      <w:ind w:left="200" w:hangingChars="100" w:hanging="200"/>
                      <w:jc w:val="both"/>
                      <w:rPr>
                        <w:rFonts w:ascii="Times New Roman" w:eastAsia="標楷體" w:hAnsi="Times New Roman"/>
                        <w:bCs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  <w:t>1.</w:t>
                    </w:r>
                    <w:r w:rsidRPr="008825CC">
                      <w:rPr>
                        <w:rFonts w:ascii="Times New Roman" w:eastAsia="標楷體" w:hAnsi="Times New Roman" w:hint="eastAsia"/>
                        <w:color w:val="000000"/>
                        <w:sz w:val="20"/>
                        <w:szCs w:val="20"/>
                      </w:rPr>
                      <w:t>以學生</w:t>
                    </w:r>
                    <w:r w:rsidRPr="008825CC">
                      <w:rPr>
                        <w:rFonts w:ascii="Times New Roman" w:eastAsia="標楷體" w:hAnsi="Times New Roman" w:hint="eastAsia"/>
                        <w:bCs/>
                        <w:color w:val="000000"/>
                        <w:sz w:val="20"/>
                        <w:szCs w:val="20"/>
                      </w:rPr>
                      <w:t>吸菸、飲酒、疑似藥物濫用、易滋事場所為主。</w:t>
                    </w:r>
                  </w:p>
                  <w:p w:rsidR="00A91E0A" w:rsidRPr="008825CC" w:rsidRDefault="00A91E0A" w:rsidP="00E1653C">
                    <w:pPr>
                      <w:spacing w:line="280" w:lineRule="exact"/>
                      <w:ind w:left="200" w:hangingChars="100" w:hanging="200"/>
                      <w:jc w:val="both"/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  <w:t>2.</w:t>
                    </w:r>
                    <w:r w:rsidRPr="008825CC">
                      <w:rPr>
                        <w:rFonts w:ascii="標楷體" w:eastAsia="標楷體" w:hAnsi="標楷體" w:hint="eastAsia"/>
                        <w:bCs/>
                        <w:color w:val="000000"/>
                        <w:kern w:val="0"/>
                        <w:sz w:val="20"/>
                        <w:szCs w:val="20"/>
                      </w:rPr>
                      <w:t>一般性</w:t>
                    </w:r>
                    <w:r w:rsidRPr="008825CC">
                      <w:rPr>
                        <w:rFonts w:ascii="Times New Roman" w:eastAsia="標楷體" w:hAnsi="Times New Roman" w:hint="eastAsia"/>
                        <w:bCs/>
                        <w:color w:val="000000"/>
                        <w:kern w:val="0"/>
                        <w:sz w:val="20"/>
                        <w:szCs w:val="20"/>
                      </w:rPr>
                      <w:t>聚點</w:t>
                    </w:r>
                    <w:r w:rsidRPr="008825CC">
                      <w:rPr>
                        <w:rFonts w:ascii="標楷體" w:eastAsia="標楷體" w:hAnsi="標楷體" w:hint="eastAsia"/>
                        <w:bCs/>
                        <w:color w:val="000000"/>
                        <w:kern w:val="0"/>
                        <w:sz w:val="20"/>
                        <w:szCs w:val="20"/>
                      </w:rPr>
                      <w:t>，由學校人員自行巡查。</w:t>
                    </w:r>
                  </w:p>
                </w:txbxContent>
              </v:textbox>
            </v:rect>
            <v:rect id="矩形 8" o:spid="_x0000_s1033" style="position:absolute;left:1714;top:16256;width:9144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si8QA&#10;AADaAAAADwAAAGRycy9kb3ducmV2LnhtbESPwUrDQBCG74LvsIzgzU70UDR2E6ogLT2IrYL0NmSn&#10;SdrsbJpd2/j2zkHocfjn/2a+WTn6zpx4iG0QC/eTDAxLFVwrtYWvz7e7RzAxkTjqgrCFX45QFtdX&#10;M8pdOMuaT5tUG4VIzMlCk1KfI8aqYU9xEnoWzXZh8JR0HGp0A50V7jt8yLIpempFLzTU82vD1WHz&#10;45Uyxafvw3K/Pq4W6PDj5bh9X6ysvb0Z589gEo/psvzfXjoL+quqqAZg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rIvEAAAA2gAAAA8AAAAAAAAAAAAAAAAAmAIAAGRycy9k&#10;b3ducmV2LnhtbFBLBQYAAAAABAAEAPUAAACJAwAAAAA=&#10;" filled="f" strokeweight="1pt">
              <v:textbox inset="0,0,0,0">
                <w:txbxContent>
                  <w:p w:rsidR="00A91E0A" w:rsidRPr="008825CC" w:rsidRDefault="00A91E0A" w:rsidP="002B71CD">
                    <w:pPr>
                      <w:jc w:val="center"/>
                      <w:rPr>
                        <w:rFonts w:ascii="標楷體" w:eastAsia="標楷體" w:hAnsi="標楷體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校外會</w:t>
                    </w:r>
                  </w:p>
                </w:txbxContent>
              </v:textbox>
            </v:rect>
            <v:group id="群組 10" o:spid="_x0000_s1034" style="position:absolute;left:444;top:22733;width:11938;height:6794" coordsize="11938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菱形 11" o:spid="_x0000_s1035" type="#_x0000_t4" style="position:absolute;width:11938;height:67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v/r0A&#10;AADbAAAADwAAAGRycy9kb3ducmV2LnhtbERPSwrCMBDdC94hjOBGNLWIaDWKCoLiyuoBhmZsi82k&#10;NFHr7Y0guJvH+85y3ZpKPKlxpWUF41EEgjizuuRcwfWyH85AOI+ssbJMCt7kYL3qdpaYaPviMz1T&#10;n4sQwi5BBYX3dSKlywoy6Ea2Jg7czTYGfYBNLnWDrxBuKhlH0VQaLDk0FFjTrqDsnj6MAh3Pp6fj&#10;+3DSN+kGl22Wx7vJRql+r90sQHhq/V/8cx90mD+G7y/h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/jv/r0AAADbAAAADwAAAAAAAAAAAAAAAACYAgAAZHJzL2Rvd25yZXYu&#10;eG1sUEsFBgAAAAAEAAQA9QAAAIIDAAAAAA==&#10;" strokeweight="1pt"/>
              <v:shape id="文字方塊 2" o:spid="_x0000_s1036" type="#_x0000_t202" style="position:absolute;left:2921;top:1968;width:6159;height:3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A91E0A" w:rsidRDefault="00A91E0A" w:rsidP="001A06E9">
                      <w:pPr>
                        <w:spacing w:line="260" w:lineRule="exact"/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巡邏方式</w:t>
                      </w:r>
                    </w:p>
                    <w:p w:rsidR="00A91E0A" w:rsidRPr="00912377" w:rsidRDefault="00A91E0A" w:rsidP="001A06E9">
                      <w:pPr>
                        <w:spacing w:line="260" w:lineRule="exact"/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規劃</w:t>
                      </w:r>
                    </w:p>
                  </w:txbxContent>
                </v:textbox>
              </v:shape>
            </v:group>
            <v:line id="直線接點 13" o:spid="_x0000_s1037" style="position:absolute;flip:y;visibility:visible" from="12446,26098" to="15049,2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oDSsEAAADbAAAADwAAAGRycy9kb3ducmV2LnhtbERPS4vCMBC+C/6HMII3TV3ZpVSj6ILo&#10;4sEngrehGdtqMylN1PrvNwsL3ubje8542phSPKh2hWUFg34Egji1uuBMwfGw6MUgnEfWWFomBS9y&#10;MJ20W2NMtH3yjh57n4kQwi5BBbn3VSKlS3My6Pq2Ig7cxdYGfYB1JnWNzxBuSvkRRV/SYMGhIceK&#10;vnNKb/u7USD5fFrGsd8tPxd6/mO2m+tmLZXqdprZCISnxr/F/+6VDvOH8PdLOEB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gNKwQAAANsAAAAPAAAAAAAAAAAAAAAA&#10;AKECAABkcnMvZG93bnJldi54bWxQSwUGAAAAAAQABAD5AAAAjwMAAAAA&#10;">
              <v:stroke dashstyle="3 1" joinstyle="miter"/>
            </v:line>
            <v:rect id="矩形 14" o:spid="_x0000_s1038" style="position:absolute;left:15303;top:22796;width:14415;height:15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nvMIA&#10;AADbAAAADwAAAGRycy9kb3ducmV2LnhtbERPTWvCQBC9F/wPywi9lLppKzaNrlICpQVPGvU8zY5J&#10;NDsbshuN/94VBG/zeJ8zW/SmFidqXWVZwdsoAkGcW11xoWCT/bzGIJxH1lhbJgUXcrCYD55mmGh7&#10;5hWd1r4QIYRdggpK75tESpeXZNCNbEMcuL1tDfoA20LqFs8h3NTyPYom0mDFoaHEhtKS8uO6MwpM&#10;TIdlZlOzrf4nL6uv3cel+/xV6nnYf09BeOr9Q3x3/+kwfwy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qe8wgAAANsAAAAPAAAAAAAAAAAAAAAAAJgCAABkcnMvZG93&#10;bnJldi54bWxQSwUGAAAAAAQABAD1AAAAhwMAAAAA&#10;">
              <v:stroke dashstyle="dash"/>
              <v:textbox inset="1mm,1mm,1mm,1mm">
                <w:txbxContent>
                  <w:p w:rsidR="00A91E0A" w:rsidRPr="008825CC" w:rsidRDefault="00A91E0A" w:rsidP="00B14ADA">
                    <w:pPr>
                      <w:spacing w:line="280" w:lineRule="exact"/>
                      <w:ind w:left="200" w:hangingChars="100" w:hanging="200"/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  <w:t>1.</w:t>
                    </w:r>
                    <w:r w:rsidRPr="008825CC">
                      <w:rPr>
                        <w:rFonts w:ascii="Times New Roman" w:eastAsia="標楷體" w:hAnsi="Times New Roman" w:hint="eastAsia"/>
                        <w:color w:val="000000"/>
                        <w:sz w:val="20"/>
                        <w:szCs w:val="20"/>
                      </w:rPr>
                      <w:t>評估標準</w:t>
                    </w: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：藥物濫用危險程度。</w:t>
                    </w:r>
                  </w:p>
                  <w:p w:rsidR="00A91E0A" w:rsidRPr="008825CC" w:rsidRDefault="00A91E0A" w:rsidP="00B14ADA">
                    <w:pPr>
                      <w:spacing w:line="280" w:lineRule="exact"/>
                      <w:ind w:left="200" w:hangingChars="100" w:hanging="200"/>
                      <w:jc w:val="both"/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Times New Roman" w:eastAsia="標楷體" w:hAnsi="Times New Roman"/>
                        <w:color w:val="000000"/>
                        <w:sz w:val="20"/>
                        <w:szCs w:val="20"/>
                      </w:rPr>
                      <w:t>2.</w:t>
                    </w:r>
                    <w:r w:rsidRPr="008825CC">
                      <w:rPr>
                        <w:rFonts w:ascii="Times New Roman" w:eastAsia="標楷體" w:hAnsi="Times New Roman" w:hint="eastAsia"/>
                        <w:color w:val="000000"/>
                        <w:sz w:val="20"/>
                        <w:szCs w:val="20"/>
                      </w:rPr>
                      <w:t>建議巡邏方式</w:t>
                    </w: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：</w:t>
                    </w:r>
                    <w:r w:rsidRPr="008825CC">
                      <w:rPr>
                        <w:rFonts w:ascii="標楷體" w:eastAsia="標楷體" w:hAnsi="標楷體" w:hint="eastAsia"/>
                        <w:bCs/>
                        <w:color w:val="000000"/>
                        <w:sz w:val="20"/>
                        <w:szCs w:val="20"/>
                      </w:rPr>
                      <w:t>學校自行巡邏、列為警方巡邏線、設置巡邏箱或列校外聯巡重點</w:t>
                    </w:r>
                  </w:p>
                </w:txbxContent>
              </v:textbox>
            </v:rect>
            <v:rect id="矩形 15" o:spid="_x0000_s1039" style="position:absolute;left:952;top:32321;width:11049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PC8UA&#10;AADbAAAADwAAAGRycy9kb3ducmV2LnhtbESPT2vCQBDF70K/wzJCbzqxULHRVWyhKB6K/0C8Ddkx&#10;iWZnY3ar6bfvFoTeZnjv/ebNZNbaSt248aUTDYN+Aoolc6aUXMN+99kbgfKBxFDlhDX8sIfZ9Kkz&#10;odS4u2z4tg25ihDxKWkoQqhTRJ8VbMn3Xc0StZNrLIW4Njmahu4Rbit8SZIhWiolXiio5o+Cs8v2&#10;20bKEN8Ol+V5c10t0OD6/Xr8Wqy0fu628zGowG34Nz/SSxPrv8LfL3E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Y8LxQAAANsAAAAPAAAAAAAAAAAAAAAAAJgCAABkcnMv&#10;ZG93bnJldi54bWxQSwUGAAAAAAQABAD1AAAAigMAAAAA&#10;" filled="f" strokeweight="1pt">
              <v:textbox inset="0,0,0,0">
                <w:txbxContent>
                  <w:p w:rsidR="00A91E0A" w:rsidRPr="008825CC" w:rsidRDefault="00A91E0A" w:rsidP="00410405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二級聯繫會議</w:t>
                    </w:r>
                  </w:p>
                  <w:p w:rsidR="00A91E0A" w:rsidRPr="008825CC" w:rsidRDefault="00A91E0A" w:rsidP="00410405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討論</w:t>
                    </w:r>
                  </w:p>
                </w:txbxContent>
              </v:textbox>
            </v:rect>
            <v:rect id="矩形 16" o:spid="_x0000_s1040" style="position:absolute;left:-1968;top:39941;width:16890;height:48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0bsMA&#10;AADbAAAADwAAAGRycy9kb3ducmV2LnhtbERPTWvCQBC9F/wPywjemo05SImuUhVBhFCSVshxmp0m&#10;odnZkF1j/PfdQqG3ebzP2ewm04mRBtdaVrCMYhDEldUt1wo+3k/PLyCcR9bYWSYFD3Kw286eNphq&#10;e+ecxsLXIoSwS1FB432fSumqhgy6yPbEgfuyg0Ef4FBLPeA9hJtOJnG8kgZbDg0N9nRoqPoubkbB&#10;5VxO1+TY7YvPMcmzbP9WVsmo1GI+va5BeJr8v/jPfdZ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0bsMAAADbAAAADwAAAAAAAAAAAAAAAACYAgAAZHJzL2Rv&#10;d25yZXYueG1sUEsFBgAAAAAEAAQA9QAAAIgDAAAAAA==&#10;" filled="f" strokeweight="1pt">
              <v:textbox inset="1mm,1mm,1mm,1mm">
                <w:txbxContent>
                  <w:p w:rsidR="00A91E0A" w:rsidRPr="008825CC" w:rsidRDefault="00A91E0A" w:rsidP="00C039B0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巡邏方式由校外會及警政機關分別通知學校及警分局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7" o:spid="_x0000_s1041" type="#_x0000_t32" style="position:absolute;left:6604;top:36639;width:0;height:32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IUg8MAAADbAAAADwAAAGRycy9kb3ducmV2LnhtbESP3YrCMBCF7wXfIYywd5rqsirVKCoI&#10;sl7p+gBjM/bHZlKa2Hb36Y0g7N0M58z5zizXnSlFQ7XLLSsYjyIQxInVOacKLj/74RyE88gaS8uk&#10;4JccrFf93hJjbVs+UXP2qQgh7GJUkHlfxVK6JCODbmQr4qDdbG3Qh7VOpa6xDeGmlJMomkqDOQdC&#10;hhXtMkru54cJECwS/PuMvubt9vBdFF1zvMqbUh+DbrMA4anz/+b39UGH+jN4/RIG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CFIPDAAAA2wAAAA8AAAAAAAAAAAAA&#10;AAAAoQIAAGRycy9kb3ducmV2LnhtbFBLBQYAAAAABAAEAPkAAACRAwAAAAA=&#10;" strokeweight="1pt">
              <v:stroke endarrow="block" joinstyle="miter"/>
            </v:shape>
            <v:shape id="直線單箭頭接點 19" o:spid="_x0000_s1042" type="#_x0000_t32" style="position:absolute;left:6604;top:44831;width:0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lasMAAADbAAAADwAAAGRycy9kb3ducmV2LnhtbESP3YrCMBCF7wXfIYywd5rqsqLVKCoI&#10;sl7p+gBjM/bHZlKa2Hb36Y0g7N0M58z5zizXnSlFQ7XLLSsYjyIQxInVOacKLj/74QyE88gaS8uk&#10;4JccrFf93hJjbVs+UXP2qQgh7GJUkHlfxVK6JCODbmQr4qDdbG3Qh7VOpa6xDeGmlJMomkqDOQdC&#10;hhXtMkru54cJECwS/PuMvmbt9vBdFF1zvMqbUh+DbrMA4anz/+b39UGH+nN4/RIG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JWrDAAAA2wAAAA8AAAAAAAAAAAAA&#10;AAAAoQIAAGRycy9kb3ducmV2LnhtbFBLBQYAAAAABAAEAPkAAACRAwAAAAA=&#10;" strokeweight="1pt">
              <v:stroke endarrow="block" joinstyle="miter"/>
            </v:shape>
            <v:roundrect id="圓角矩形 20" o:spid="_x0000_s1043" style="position:absolute;top:48323;width:13208;height:5461;visibility:visible;v-text-anchor:middle" arcsize="251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KRsEA&#10;AADbAAAADwAAAGRycy9kb3ducmV2LnhtbERPu27CMBTdK/EP1kViqYpDhj5SDAIk1LIgAYX5Yt/G&#10;EfF1FLsk/D0ekDoenfd03rtaXKkNlWcFk3EGglh7U3Gp4OewfnkHESKywdozKbhRgPls8DTFwviO&#10;d3Tdx1KkEA4FKrAxNoWUQVtyGMa+IU7cr28dxgTbUpoWuxTuapln2at0WHFqsNjQypK+7P+cgvUb&#10;6o/Mbr/05tid680pfz4sT0qNhv3iE0SkPv6LH+5voyBP69OX9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OSkbBAAAA2wAAAA8AAAAAAAAAAAAAAAAAmAIAAGRycy9kb3du&#10;cmV2LnhtbFBLBQYAAAAABAAEAPUAAACGAwAAAAA=&#10;" filled="f" strokeweight="1pt">
              <v:stroke joinstyle="miter"/>
              <v:textbox inset="0,0,0,0">
                <w:txbxContent>
                  <w:p w:rsidR="00A91E0A" w:rsidRPr="008825CC" w:rsidRDefault="00A91E0A" w:rsidP="00C039B0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color w:val="000000"/>
                        <w:sz w:val="20"/>
                        <w:szCs w:val="20"/>
                      </w:rPr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教育、警政機關依</w:t>
                    </w:r>
                  </w:p>
                  <w:p w:rsidR="00A91E0A" w:rsidRPr="00C039B0" w:rsidRDefault="00A91E0A" w:rsidP="00C039B0">
                    <w:pPr>
                      <w:spacing w:line="280" w:lineRule="exact"/>
                      <w:jc w:val="center"/>
                    </w:pPr>
                    <w:r w:rsidRPr="008825CC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巡邏方式據以執行</w:t>
                    </w:r>
                  </w:p>
                </w:txbxContent>
              </v:textbox>
            </v:roundrect>
          </v:group>
        </w:pict>
      </w:r>
    </w:p>
    <w:p w:rsidR="00A91E0A" w:rsidRPr="008825CC" w:rsidRDefault="00A91E0A" w:rsidP="001C6ABE">
      <w:pPr>
        <w:widowControl/>
        <w:rPr>
          <w:rFonts w:ascii="Times New Roman" w:eastAsia="標楷體" w:hAnsi="Times New Roman"/>
          <w:b/>
          <w:bCs/>
          <w:color w:val="000000"/>
          <w:szCs w:val="24"/>
        </w:rPr>
        <w:sectPr w:rsidR="00A91E0A" w:rsidRPr="008825CC" w:rsidSect="002C36FF">
          <w:pgSz w:w="11906" w:h="16838"/>
          <w:pgMar w:top="1134" w:right="1134" w:bottom="1134" w:left="851" w:header="851" w:footer="510" w:gutter="0"/>
          <w:cols w:space="425"/>
          <w:docGrid w:type="lines" w:linePitch="360"/>
        </w:sectPr>
      </w:pPr>
      <w:r>
        <w:rPr>
          <w:noProof/>
        </w:rPr>
        <w:pict>
          <v:line id="直線接點 25" o:spid="_x0000_s1044" style="position:absolute;z-index:251661312;visibility:visible" from="290.95pt,258.3pt" to="314.9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">
            <v:stroke dashstyle="3 1" joinstyle="miter"/>
          </v:line>
        </w:pict>
      </w:r>
      <w:r>
        <w:rPr>
          <w:noProof/>
        </w:rPr>
        <w:pict>
          <v:rect id="矩形 23" o:spid="_x0000_s1045" style="position:absolute;margin-left:355.5pt;margin-top:370.45pt;width:1in;height:3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" filled="f" strokeweight="1pt">
            <v:textbox inset="0,0,0,0">
              <w:txbxContent>
                <w:p w:rsidR="00A91E0A" w:rsidRPr="008825CC" w:rsidRDefault="00A91E0A" w:rsidP="00410405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825CC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警政署督考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46" style="position:absolute;margin-left:69.5pt;margin-top:371.95pt;width:1in;height:3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" filled="f" strokeweight="1pt">
            <v:textbox inset="0,0,0,0">
              <w:txbxContent>
                <w:p w:rsidR="00A91E0A" w:rsidRPr="008825CC" w:rsidRDefault="00A91E0A" w:rsidP="00410405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825CC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教育部督考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18" o:spid="_x0000_s1047" type="#_x0000_t32" style="position:absolute;margin-left:300.5pt;margin-top:385.95pt;width:54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" strokeweight="1pt">
            <v:stroke startarrow="block" joinstyle="miter"/>
          </v:shape>
        </w:pict>
      </w:r>
      <w:r>
        <w:rPr>
          <w:noProof/>
        </w:rPr>
        <w:pict>
          <v:shape id="直線單箭頭接點 4" o:spid="_x0000_s1048" type="#_x0000_t32" style="position:absolute;margin-left:142.45pt;margin-top:387.3pt;width:54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" strokeweight="1pt">
            <v:stroke endarrow="block" joinstyle="miter"/>
          </v:shape>
        </w:pict>
      </w:r>
      <w:r>
        <w:rPr>
          <w:noProof/>
        </w:rPr>
        <w:pict>
          <v:shape id="直線單箭頭接點 9" o:spid="_x0000_s1049" type="#_x0000_t32" style="position:absolute;margin-left:246.5pt;margin-top:147.95pt;width:0;height:90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" strokeweight="1pt">
            <v:stroke endarrow="block" joinstyle="miter"/>
          </v:shape>
        </w:pict>
      </w:r>
      <w:r>
        <w:rPr>
          <w:noProof/>
        </w:rPr>
        <w:pict>
          <v:shape id="直線單箭頭接點 3" o:spid="_x0000_s1050" type="#_x0000_t32" style="position:absolute;margin-left:244.95pt;margin-top:20.8pt;width:0;height:90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" strokeweight="1pt">
            <v:stroke endarrow="block" joinstyle="miter"/>
          </v:shape>
        </w:pict>
      </w:r>
    </w:p>
    <w:p w:rsidR="00A91E0A" w:rsidRPr="008825CC" w:rsidRDefault="00A91E0A" w:rsidP="004C61CD">
      <w:pPr>
        <w:spacing w:line="460" w:lineRule="exact"/>
        <w:rPr>
          <w:rFonts w:ascii="Times New Roman" w:eastAsia="標楷體" w:hAnsi="Times New Roman"/>
          <w:b/>
          <w:bCs/>
          <w:color w:val="000000"/>
          <w:szCs w:val="24"/>
        </w:rPr>
      </w:pPr>
      <w:r w:rsidRPr="008825CC">
        <w:rPr>
          <w:rFonts w:ascii="Times New Roman" w:eastAsia="標楷體" w:hAnsi="Times New Roman" w:hint="eastAsia"/>
          <w:b/>
          <w:bCs/>
          <w:color w:val="000000"/>
          <w:szCs w:val="24"/>
        </w:rPr>
        <w:t>附表</w:t>
      </w:r>
      <w:r w:rsidRPr="008825CC">
        <w:rPr>
          <w:rFonts w:ascii="Times New Roman" w:eastAsia="標楷體" w:hAnsi="Times New Roman"/>
          <w:b/>
          <w:bCs/>
          <w:color w:val="000000"/>
          <w:szCs w:val="24"/>
        </w:rPr>
        <w:t>1</w:t>
      </w:r>
      <w:r>
        <w:rPr>
          <w:rFonts w:ascii="Times New Roman" w:eastAsia="標楷體" w:hAnsi="Times New Roman"/>
          <w:b/>
          <w:bCs/>
          <w:color w:val="000000"/>
          <w:szCs w:val="24"/>
        </w:rPr>
        <w:t>--</w:t>
      </w:r>
      <w:r w:rsidRPr="00583FBA">
        <w:rPr>
          <w:rFonts w:ascii="Times New Roman" w:eastAsia="標楷體" w:hAnsi="Times New Roman"/>
          <w:b/>
          <w:bCs/>
          <w:color w:val="FF0000"/>
          <w:sz w:val="32"/>
          <w:szCs w:val="32"/>
          <w:u w:val="single"/>
        </w:rPr>
        <w:t>(</w:t>
      </w:r>
      <w:r w:rsidRPr="00583FBA"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本表由</w:t>
      </w:r>
      <w:r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各</w:t>
      </w:r>
      <w:r w:rsidRPr="00583FBA"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校</w:t>
      </w:r>
      <w:r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評估後</w:t>
      </w:r>
      <w:r w:rsidRPr="00583FBA"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填寫</w:t>
      </w:r>
      <w:r w:rsidRPr="00583FBA">
        <w:rPr>
          <w:rFonts w:ascii="Times New Roman" w:eastAsia="標楷體" w:hAnsi="Times New Roman"/>
          <w:b/>
          <w:bCs/>
          <w:color w:val="FF0000"/>
          <w:sz w:val="32"/>
          <w:szCs w:val="32"/>
          <w:u w:val="single"/>
        </w:rPr>
        <w:t>)</w:t>
      </w:r>
    </w:p>
    <w:p w:rsidR="00A91E0A" w:rsidRPr="008825CC" w:rsidRDefault="00A91E0A" w:rsidP="004C61CD">
      <w:pPr>
        <w:spacing w:afterLines="50" w:after="180" w:line="4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825CC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校園周邊學生聚集熱點彙整表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985"/>
        <w:gridCol w:w="4678"/>
        <w:gridCol w:w="1528"/>
        <w:gridCol w:w="530"/>
        <w:gridCol w:w="530"/>
        <w:gridCol w:w="530"/>
        <w:gridCol w:w="1418"/>
      </w:tblGrid>
      <w:tr w:rsidR="00A91E0A" w:rsidRPr="008825CC" w:rsidTr="008825CC">
        <w:trPr>
          <w:trHeight w:val="397"/>
        </w:trPr>
        <w:tc>
          <w:tcPr>
            <w:tcW w:w="1701" w:type="dxa"/>
            <w:vMerge w:val="restart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校</w:t>
            </w:r>
            <w:r w:rsidRPr="008825C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偏差行為類別</w:t>
            </w:r>
          </w:p>
        </w:tc>
        <w:tc>
          <w:tcPr>
            <w:tcW w:w="1985" w:type="dxa"/>
            <w:vMerge w:val="restart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熱點</w:t>
            </w:r>
          </w:p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地點</w:t>
            </w:r>
            <w:r w:rsidRPr="008825C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）</w:t>
            </w:r>
          </w:p>
        </w:tc>
        <w:tc>
          <w:tcPr>
            <w:tcW w:w="4678" w:type="dxa"/>
            <w:vMerge w:val="restart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地點</w:t>
            </w:r>
            <w:r w:rsidRPr="008825C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詳細地址</w:t>
            </w:r>
            <w:r w:rsidRPr="008825C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至少寫到</w:t>
            </w:r>
            <w:r w:rsidRPr="008825C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「巷」）</w:t>
            </w:r>
          </w:p>
        </w:tc>
        <w:tc>
          <w:tcPr>
            <w:tcW w:w="1528" w:type="dxa"/>
            <w:vMerge w:val="restart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聚集時段</w:t>
            </w:r>
          </w:p>
        </w:tc>
        <w:tc>
          <w:tcPr>
            <w:tcW w:w="1590" w:type="dxa"/>
            <w:gridSpan w:val="3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危險程度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校外會評估巡邏方式</w:t>
            </w:r>
          </w:p>
        </w:tc>
      </w:tr>
      <w:tr w:rsidR="00A91E0A" w:rsidRPr="008825CC" w:rsidTr="008825CC">
        <w:trPr>
          <w:trHeight w:val="397"/>
        </w:trPr>
        <w:tc>
          <w:tcPr>
            <w:tcW w:w="1701" w:type="dxa"/>
            <w:vMerge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強</w:t>
            </w: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中</w:t>
            </w: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弱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91E0A" w:rsidRPr="008825CC" w:rsidTr="008825CC">
        <w:trPr>
          <w:trHeight w:val="510"/>
        </w:trPr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91E0A" w:rsidRPr="008825CC" w:rsidTr="008825CC">
        <w:trPr>
          <w:trHeight w:val="510"/>
        </w:trPr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91E0A" w:rsidRPr="008825CC" w:rsidTr="008825CC">
        <w:trPr>
          <w:trHeight w:val="510"/>
        </w:trPr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91E0A" w:rsidRPr="008825CC" w:rsidTr="008825CC">
        <w:trPr>
          <w:trHeight w:val="510"/>
        </w:trPr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A91E0A" w:rsidRPr="008825CC" w:rsidTr="008825CC">
        <w:trPr>
          <w:trHeight w:val="510"/>
        </w:trPr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530" w:type="dxa"/>
            <w:tcBorders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A91E0A" w:rsidRPr="008825CC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8825CC">
        <w:rPr>
          <w:rFonts w:ascii="Times New Roman" w:eastAsia="標楷體" w:hAnsi="Times New Roman" w:hint="eastAsia"/>
          <w:bCs/>
          <w:color w:val="000000"/>
          <w:szCs w:val="24"/>
        </w:rPr>
        <w:t>說明</w:t>
      </w:r>
      <w:r w:rsidRPr="008825CC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A91E0A" w:rsidRPr="008825CC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8825CC">
        <w:rPr>
          <w:rFonts w:ascii="標楷體" w:eastAsia="標楷體" w:hAnsi="標楷體"/>
          <w:bCs/>
          <w:color w:val="000000"/>
          <w:szCs w:val="24"/>
        </w:rPr>
        <w:t>1.</w:t>
      </w:r>
      <w:r w:rsidRPr="008825CC">
        <w:rPr>
          <w:rFonts w:ascii="Times New Roman" w:eastAsia="標楷體" w:hAnsi="Times New Roman" w:hint="eastAsia"/>
          <w:bCs/>
          <w:color w:val="000000"/>
          <w:szCs w:val="24"/>
        </w:rPr>
        <w:t>偏差行為類別</w:t>
      </w:r>
      <w:r w:rsidRPr="008825CC">
        <w:rPr>
          <w:rFonts w:ascii="標楷體" w:eastAsia="標楷體" w:hAnsi="標楷體" w:hint="eastAsia"/>
          <w:bCs/>
          <w:color w:val="000000"/>
          <w:szCs w:val="24"/>
        </w:rPr>
        <w:t>：</w:t>
      </w:r>
      <w:r w:rsidRPr="008825CC">
        <w:rPr>
          <w:rFonts w:ascii="Times New Roman" w:eastAsia="標楷體" w:hAnsi="Times New Roman" w:hint="eastAsia"/>
          <w:bCs/>
          <w:color w:val="000000"/>
          <w:szCs w:val="24"/>
        </w:rPr>
        <w:t>如吸菸、飲酒、疑似藥物濫用、易滋事場所</w:t>
      </w:r>
      <w:r w:rsidRPr="008825CC">
        <w:rPr>
          <w:rFonts w:ascii="Times New Roman" w:eastAsia="標楷體" w:hAnsi="Times New Roman"/>
          <w:bCs/>
          <w:color w:val="000000"/>
          <w:szCs w:val="24"/>
        </w:rPr>
        <w:t>……</w:t>
      </w:r>
      <w:r w:rsidRPr="008825CC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A91E0A" w:rsidRPr="008825CC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8825CC">
        <w:rPr>
          <w:rFonts w:ascii="標楷體" w:eastAsia="標楷體" w:hAnsi="標楷體"/>
          <w:bCs/>
          <w:color w:val="000000"/>
          <w:szCs w:val="24"/>
        </w:rPr>
        <w:t>2.</w:t>
      </w:r>
      <w:r w:rsidRPr="008825CC">
        <w:rPr>
          <w:rFonts w:ascii="標楷體" w:eastAsia="標楷體" w:hAnsi="標楷體" w:hint="eastAsia"/>
          <w:bCs/>
          <w:color w:val="000000"/>
          <w:szCs w:val="24"/>
        </w:rPr>
        <w:t>巡邏方式：學校自行巡邏、列為警方巡邏線、設置巡邏箱或列校外聯巡重點</w:t>
      </w:r>
      <w:r w:rsidRPr="008825CC">
        <w:rPr>
          <w:rFonts w:ascii="Times New Roman" w:eastAsia="標楷體" w:hAnsi="Times New Roman" w:hint="eastAsia"/>
          <w:bCs/>
          <w:color w:val="000000"/>
          <w:szCs w:val="24"/>
        </w:rPr>
        <w:t>等。</w:t>
      </w:r>
    </w:p>
    <w:p w:rsidR="00A91E0A" w:rsidRPr="008825CC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承辦人</w:t>
      </w:r>
      <w:r>
        <w:rPr>
          <w:rFonts w:ascii="標楷體" w:eastAsia="標楷體" w:hAnsi="標楷體"/>
          <w:bCs/>
          <w:color w:val="000000"/>
          <w:szCs w:val="24"/>
        </w:rPr>
        <w:t xml:space="preserve">:                           </w:t>
      </w:r>
      <w:r>
        <w:rPr>
          <w:rFonts w:ascii="標楷體" w:eastAsia="標楷體" w:hAnsi="標楷體" w:hint="eastAsia"/>
          <w:bCs/>
          <w:color w:val="000000"/>
          <w:szCs w:val="24"/>
        </w:rPr>
        <w:t>學務主任</w:t>
      </w:r>
      <w:r>
        <w:rPr>
          <w:rFonts w:ascii="標楷體" w:eastAsia="標楷體" w:hAnsi="標楷體"/>
          <w:bCs/>
          <w:color w:val="000000"/>
          <w:szCs w:val="24"/>
        </w:rPr>
        <w:t xml:space="preserve">:                              </w:t>
      </w:r>
      <w:r>
        <w:rPr>
          <w:rFonts w:ascii="標楷體" w:eastAsia="標楷體" w:hAnsi="標楷體" w:hint="eastAsia"/>
          <w:bCs/>
          <w:color w:val="000000"/>
          <w:szCs w:val="24"/>
        </w:rPr>
        <w:t>校長</w:t>
      </w:r>
      <w:r>
        <w:rPr>
          <w:rFonts w:ascii="標楷體" w:eastAsia="標楷體" w:hAnsi="標楷體"/>
          <w:bCs/>
          <w:color w:val="000000"/>
          <w:szCs w:val="24"/>
        </w:rPr>
        <w:t>:</w:t>
      </w: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Pr="00583FB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>*</w:t>
      </w:r>
      <w:r w:rsidRPr="00583FBA">
        <w:rPr>
          <w:rFonts w:ascii="標楷體" w:eastAsia="標楷體" w:hAnsi="標楷體"/>
          <w:bCs/>
          <w:color w:val="FF0000"/>
          <w:szCs w:val="24"/>
        </w:rPr>
        <w:t>(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請各校</w:t>
      </w:r>
      <w:r>
        <w:rPr>
          <w:rFonts w:ascii="標楷體" w:eastAsia="標楷體" w:hAnsi="標楷體" w:hint="eastAsia"/>
          <w:bCs/>
          <w:color w:val="FF0000"/>
          <w:szCs w:val="24"/>
        </w:rPr>
        <w:t>務必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8"/>
        </w:smartTagPr>
        <w:r>
          <w:rPr>
            <w:rFonts w:ascii="標楷體" w:eastAsia="標楷體" w:hAnsi="標楷體"/>
            <w:bCs/>
            <w:color w:val="FF0000"/>
            <w:szCs w:val="24"/>
          </w:rPr>
          <w:t>2</w:t>
        </w:r>
        <w:r w:rsidRPr="00583FBA">
          <w:rPr>
            <w:rFonts w:ascii="標楷體" w:eastAsia="標楷體" w:hAnsi="標楷體" w:hint="eastAsia"/>
            <w:bCs/>
            <w:color w:val="FF0000"/>
            <w:szCs w:val="24"/>
          </w:rPr>
          <w:t>月</w:t>
        </w:r>
        <w:r w:rsidRPr="00583FBA">
          <w:rPr>
            <w:rFonts w:ascii="標楷體" w:eastAsia="標楷體" w:hAnsi="標楷體"/>
            <w:bCs/>
            <w:color w:val="FF0000"/>
            <w:szCs w:val="24"/>
          </w:rPr>
          <w:t>12</w:t>
        </w:r>
        <w:r w:rsidRPr="00583FBA">
          <w:rPr>
            <w:rFonts w:ascii="標楷體" w:eastAsia="標楷體" w:hAnsi="標楷體" w:hint="eastAsia"/>
            <w:bCs/>
            <w:color w:val="FF0000"/>
            <w:szCs w:val="24"/>
          </w:rPr>
          <w:t>日</w:t>
        </w:r>
      </w:smartTag>
      <w:r w:rsidRPr="00583FBA">
        <w:rPr>
          <w:rFonts w:ascii="標楷體" w:eastAsia="標楷體" w:hAnsi="標楷體" w:hint="eastAsia"/>
          <w:bCs/>
          <w:color w:val="FF0000"/>
          <w:szCs w:val="24"/>
        </w:rPr>
        <w:t>前，將本附表</w:t>
      </w:r>
      <w:r w:rsidRPr="00583FBA">
        <w:rPr>
          <w:rFonts w:ascii="標楷體" w:eastAsia="標楷體" w:hAnsi="標楷體"/>
          <w:bCs/>
          <w:color w:val="FF0000"/>
          <w:szCs w:val="24"/>
        </w:rPr>
        <w:t>1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之熱點</w:t>
      </w:r>
      <w:r>
        <w:rPr>
          <w:rFonts w:ascii="標楷體" w:eastAsia="標楷體" w:hAnsi="標楷體" w:hint="eastAsia"/>
          <w:bCs/>
          <w:color w:val="FF0000"/>
          <w:szCs w:val="24"/>
        </w:rPr>
        <w:t>彙整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逕送</w:t>
      </w:r>
      <w:r w:rsidRPr="00583FBA">
        <w:rPr>
          <w:rFonts w:ascii="標楷體" w:eastAsia="標楷體" w:hAnsi="標楷體"/>
          <w:bCs/>
          <w:color w:val="FF0000"/>
          <w:szCs w:val="24"/>
        </w:rPr>
        <w:t>(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免備文</w:t>
      </w:r>
      <w:r w:rsidRPr="00583FBA">
        <w:rPr>
          <w:rFonts w:ascii="標楷體" w:eastAsia="標楷體" w:hAnsi="標楷體"/>
          <w:bCs/>
          <w:color w:val="FF0000"/>
          <w:szCs w:val="24"/>
        </w:rPr>
        <w:t>)</w:t>
      </w:r>
      <w:r>
        <w:rPr>
          <w:rFonts w:ascii="標楷體" w:eastAsia="標楷體" w:hAnsi="標楷體" w:hint="eastAsia"/>
          <w:bCs/>
          <w:color w:val="FF0000"/>
          <w:szCs w:val="24"/>
        </w:rPr>
        <w:t>校外會或</w:t>
      </w:r>
      <w:r>
        <w:rPr>
          <w:rFonts w:ascii="標楷體" w:eastAsia="標楷體" w:hAnsi="標楷體"/>
          <w:bCs/>
          <w:color w:val="FF0000"/>
          <w:szCs w:val="24"/>
        </w:rPr>
        <w:t>MAIL</w:t>
      </w:r>
      <w:r>
        <w:rPr>
          <w:rFonts w:ascii="標楷體" w:eastAsia="標楷體" w:hAnsi="標楷體" w:hint="eastAsia"/>
          <w:bCs/>
          <w:color w:val="FF0000"/>
          <w:szCs w:val="24"/>
        </w:rPr>
        <w:t>至</w:t>
      </w:r>
      <w:r w:rsidRPr="00583FBA">
        <w:rPr>
          <w:rFonts w:ascii="標楷體" w:eastAsia="標楷體" w:hAnsi="標楷體" w:hint="eastAsia"/>
          <w:bCs/>
          <w:color w:val="FF0000"/>
          <w:szCs w:val="24"/>
        </w:rPr>
        <w:t>學輔校安室張志瑋候用校長</w:t>
      </w:r>
      <w:r>
        <w:rPr>
          <w:rFonts w:ascii="標楷體" w:eastAsia="標楷體" w:hAnsi="標楷體"/>
          <w:bCs/>
          <w:color w:val="FF0000"/>
          <w:szCs w:val="24"/>
        </w:rPr>
        <w:t>:wei0706@ms.tyc.edu.tw</w:t>
      </w:r>
      <w:r w:rsidRPr="00583FBA">
        <w:rPr>
          <w:rFonts w:ascii="標楷體" w:eastAsia="標楷體" w:hAnsi="標楷體"/>
          <w:bCs/>
          <w:color w:val="FF0000"/>
          <w:szCs w:val="24"/>
        </w:rPr>
        <w:t>)</w:t>
      </w: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Pr="008825CC" w:rsidRDefault="00A91E0A" w:rsidP="004C61CD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A91E0A" w:rsidRPr="00583FBA" w:rsidRDefault="00A91E0A" w:rsidP="004C61CD">
      <w:pPr>
        <w:spacing w:line="460" w:lineRule="exact"/>
        <w:rPr>
          <w:rFonts w:ascii="Times New Roman" w:eastAsia="標楷體" w:hAnsi="Times New Roman"/>
          <w:b/>
          <w:bCs/>
          <w:color w:val="FF0000"/>
          <w:szCs w:val="24"/>
          <w:u w:val="single"/>
        </w:rPr>
      </w:pPr>
      <w:r w:rsidRPr="008825CC">
        <w:rPr>
          <w:rFonts w:ascii="Times New Roman" w:eastAsia="標楷體" w:hAnsi="Times New Roman" w:hint="eastAsia"/>
          <w:b/>
          <w:bCs/>
          <w:color w:val="000000"/>
          <w:szCs w:val="24"/>
        </w:rPr>
        <w:t>附表</w:t>
      </w:r>
      <w:r w:rsidRPr="008825CC">
        <w:rPr>
          <w:rFonts w:ascii="Times New Roman" w:eastAsia="標楷體" w:hAnsi="Times New Roman"/>
          <w:b/>
          <w:bCs/>
          <w:color w:val="000000"/>
          <w:szCs w:val="24"/>
        </w:rPr>
        <w:t>2</w:t>
      </w:r>
      <w:r>
        <w:rPr>
          <w:rFonts w:ascii="Times New Roman" w:eastAsia="標楷體" w:hAnsi="Times New Roman"/>
          <w:b/>
          <w:bCs/>
          <w:color w:val="000000"/>
          <w:szCs w:val="24"/>
        </w:rPr>
        <w:t>--</w:t>
      </w:r>
      <w:r w:rsidRPr="00583FBA">
        <w:rPr>
          <w:rFonts w:ascii="Times New Roman" w:eastAsia="標楷體" w:hAnsi="Times New Roman"/>
          <w:b/>
          <w:bCs/>
          <w:color w:val="FF0000"/>
          <w:sz w:val="32"/>
          <w:szCs w:val="32"/>
          <w:u w:val="single"/>
        </w:rPr>
        <w:t>(</w:t>
      </w:r>
      <w:r w:rsidRPr="00583FBA">
        <w:rPr>
          <w:rFonts w:ascii="Times New Roman" w:eastAsia="標楷體" w:hAnsi="Times New Roman" w:hint="eastAsia"/>
          <w:b/>
          <w:bCs/>
          <w:color w:val="FF0000"/>
          <w:sz w:val="32"/>
          <w:szCs w:val="32"/>
          <w:u w:val="single"/>
        </w:rPr>
        <w:t>本表由校外會填寫</w:t>
      </w:r>
      <w:r w:rsidRPr="00583FBA">
        <w:rPr>
          <w:rFonts w:ascii="Times New Roman" w:eastAsia="標楷體" w:hAnsi="Times New Roman"/>
          <w:b/>
          <w:bCs/>
          <w:color w:val="FF0000"/>
          <w:sz w:val="32"/>
          <w:szCs w:val="32"/>
          <w:u w:val="single"/>
        </w:rPr>
        <w:t>)</w:t>
      </w:r>
    </w:p>
    <w:p w:rsidR="00A91E0A" w:rsidRPr="008825CC" w:rsidRDefault="00A91E0A" w:rsidP="004C61CD">
      <w:pPr>
        <w:spacing w:afterLines="50" w:after="180" w:line="4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825CC"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 xml:space="preserve">           </w:t>
      </w:r>
      <w:r w:rsidRPr="008825C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市</w:t>
      </w:r>
      <w:r w:rsidRPr="008825CC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8825C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縣</w:t>
      </w:r>
      <w:r w:rsidRPr="008825CC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  <w:r w:rsidRPr="008825CC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校園周邊學生聚集熱點巡邏方式彙整表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890"/>
        <w:gridCol w:w="1890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A91E0A" w:rsidRPr="008825CC" w:rsidTr="008825CC">
        <w:trPr>
          <w:trHeight w:val="397"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高中職以下</w:t>
            </w:r>
          </w:p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學校總數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提供熱點</w:t>
            </w:r>
          </w:p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學校數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提供熱點數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巡</w:t>
            </w:r>
            <w:r w:rsidRPr="008825C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邏</w:t>
            </w:r>
            <w:r w:rsidRPr="008825C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方</w:t>
            </w:r>
            <w:r w:rsidRPr="008825C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式</w:t>
            </w:r>
          </w:p>
        </w:tc>
      </w:tr>
      <w:tr w:rsidR="00A91E0A" w:rsidRPr="008825CC" w:rsidTr="008825CC">
        <w:trPr>
          <w:trHeight w:val="397"/>
          <w:jc w:val="center"/>
        </w:trPr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學校自行巡邏</w:t>
            </w:r>
          </w:p>
        </w:tc>
        <w:tc>
          <w:tcPr>
            <w:tcW w:w="2126" w:type="dxa"/>
            <w:gridSpan w:val="2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標楷體" w:eastAsia="標楷體" w:hAnsi="標楷體" w:hint="eastAsia"/>
                <w:bCs/>
                <w:kern w:val="0"/>
                <w:szCs w:val="24"/>
              </w:rPr>
              <w:t>列為警方巡邏線</w:t>
            </w:r>
          </w:p>
        </w:tc>
        <w:tc>
          <w:tcPr>
            <w:tcW w:w="2126" w:type="dxa"/>
            <w:gridSpan w:val="2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標楷體" w:eastAsia="標楷體" w:hAnsi="標楷體" w:hint="eastAsia"/>
                <w:bCs/>
                <w:kern w:val="0"/>
                <w:szCs w:val="24"/>
              </w:rPr>
              <w:t>設置巡邏箱</w:t>
            </w:r>
          </w:p>
        </w:tc>
        <w:tc>
          <w:tcPr>
            <w:tcW w:w="2127" w:type="dxa"/>
            <w:gridSpan w:val="2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標楷體" w:eastAsia="標楷體" w:hAnsi="標楷體" w:hint="eastAsia"/>
                <w:bCs/>
                <w:kern w:val="0"/>
                <w:szCs w:val="24"/>
              </w:rPr>
              <w:t>列校外聯巡重點</w:t>
            </w:r>
          </w:p>
        </w:tc>
      </w:tr>
      <w:tr w:rsidR="00A91E0A" w:rsidRPr="008825CC" w:rsidTr="008825CC">
        <w:trPr>
          <w:trHeight w:val="397"/>
          <w:jc w:val="center"/>
        </w:trPr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熱點數</w:t>
            </w:r>
          </w:p>
        </w:tc>
        <w:tc>
          <w:tcPr>
            <w:tcW w:w="1064" w:type="dxa"/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825C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比例</w:t>
            </w:r>
          </w:p>
        </w:tc>
      </w:tr>
      <w:tr w:rsidR="00A91E0A" w:rsidRPr="008825CC" w:rsidTr="008825CC">
        <w:trPr>
          <w:trHeight w:val="621"/>
          <w:jc w:val="center"/>
        </w:trPr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:rsidR="00A91E0A" w:rsidRPr="008825CC" w:rsidRDefault="00A91E0A" w:rsidP="008825C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A91E0A" w:rsidRDefault="00A91E0A" w:rsidP="004C61CD"/>
    <w:sectPr w:rsidR="00A91E0A" w:rsidSect="004C61CD">
      <w:pgSz w:w="16838" w:h="11906" w:orient="landscape"/>
      <w:pgMar w:top="851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0A" w:rsidRDefault="00A91E0A" w:rsidP="00410405">
      <w:r>
        <w:separator/>
      </w:r>
    </w:p>
  </w:endnote>
  <w:endnote w:type="continuationSeparator" w:id="0">
    <w:p w:rsidR="00A91E0A" w:rsidRDefault="00A91E0A" w:rsidP="0041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0A" w:rsidRDefault="00A91E0A" w:rsidP="00410405">
      <w:r>
        <w:separator/>
      </w:r>
    </w:p>
  </w:footnote>
  <w:footnote w:type="continuationSeparator" w:id="0">
    <w:p w:rsidR="00A91E0A" w:rsidRDefault="00A91E0A" w:rsidP="0041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1CD"/>
    <w:rsid w:val="00036CB1"/>
    <w:rsid w:val="0007774B"/>
    <w:rsid w:val="001A06E9"/>
    <w:rsid w:val="001A1B0A"/>
    <w:rsid w:val="001C09DA"/>
    <w:rsid w:val="001C6ABE"/>
    <w:rsid w:val="001D15F2"/>
    <w:rsid w:val="001D7E4A"/>
    <w:rsid w:val="001E1D16"/>
    <w:rsid w:val="002734BF"/>
    <w:rsid w:val="002B71CD"/>
    <w:rsid w:val="002C36FF"/>
    <w:rsid w:val="002E5634"/>
    <w:rsid w:val="00355F17"/>
    <w:rsid w:val="003B1137"/>
    <w:rsid w:val="00410405"/>
    <w:rsid w:val="00432DDE"/>
    <w:rsid w:val="0045536C"/>
    <w:rsid w:val="004A3821"/>
    <w:rsid w:val="004C61CD"/>
    <w:rsid w:val="004F43F7"/>
    <w:rsid w:val="00583FBA"/>
    <w:rsid w:val="005A3C22"/>
    <w:rsid w:val="005B5779"/>
    <w:rsid w:val="005C31C7"/>
    <w:rsid w:val="005E40AC"/>
    <w:rsid w:val="006C4E0B"/>
    <w:rsid w:val="006D2634"/>
    <w:rsid w:val="008825CC"/>
    <w:rsid w:val="008A272B"/>
    <w:rsid w:val="008C1EEC"/>
    <w:rsid w:val="008F2177"/>
    <w:rsid w:val="00912377"/>
    <w:rsid w:val="00962DE7"/>
    <w:rsid w:val="00A25F85"/>
    <w:rsid w:val="00A91E0A"/>
    <w:rsid w:val="00AD2144"/>
    <w:rsid w:val="00B14ADA"/>
    <w:rsid w:val="00B87911"/>
    <w:rsid w:val="00BE01A4"/>
    <w:rsid w:val="00C039B0"/>
    <w:rsid w:val="00C954BD"/>
    <w:rsid w:val="00CC3C50"/>
    <w:rsid w:val="00D7158D"/>
    <w:rsid w:val="00D81E8B"/>
    <w:rsid w:val="00DA2C04"/>
    <w:rsid w:val="00E1653C"/>
    <w:rsid w:val="00E24F39"/>
    <w:rsid w:val="00EE0313"/>
    <w:rsid w:val="00F41977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1"/>
    <o:shapelayout v:ext="edit">
      <o:idmap v:ext="edit" data="1"/>
    </o:shapelayout>
  </w:shapeDefaults>
  <w:decimalSymbol w:val="."/>
  <w:listSeparator w:val=","/>
  <w14:defaultImageDpi w14:val="0"/>
  <w15:docId w15:val="{10525DBD-01A2-4FD3-B874-B3801A1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CD"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1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653C"/>
    <w:pPr>
      <w:ind w:leftChars="200" w:left="480"/>
    </w:pPr>
  </w:style>
  <w:style w:type="paragraph" w:styleId="a5">
    <w:name w:val="header"/>
    <w:basedOn w:val="a"/>
    <w:link w:val="a6"/>
    <w:uiPriority w:val="99"/>
    <w:rsid w:val="00410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10405"/>
    <w:rPr>
      <w:sz w:val="20"/>
    </w:rPr>
  </w:style>
  <w:style w:type="paragraph" w:styleId="a7">
    <w:name w:val="footer"/>
    <w:basedOn w:val="a"/>
    <w:link w:val="a8"/>
    <w:uiPriority w:val="99"/>
    <w:rsid w:val="00410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1040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10000299</cp:lastModifiedBy>
  <cp:revision>2</cp:revision>
  <cp:lastPrinted>2017-08-28T02:02:00Z</cp:lastPrinted>
  <dcterms:created xsi:type="dcterms:W3CDTF">2018-10-03T02:18:00Z</dcterms:created>
  <dcterms:modified xsi:type="dcterms:W3CDTF">2018-10-03T02:18:00Z</dcterms:modified>
</cp:coreProperties>
</file>