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1680" w:type="dxa"/>
        <w:tblCellMar>
          <w:left w:w="28" w:type="dxa"/>
          <w:right w:w="28" w:type="dxa"/>
        </w:tblCellMar>
        <w:tblLook w:val="04A0" w:firstRow="1" w:lastRow="0" w:firstColumn="1" w:lastColumn="0" w:noHBand="0" w:noVBand="1"/>
      </w:tblPr>
      <w:tblGrid>
        <w:gridCol w:w="4253"/>
        <w:gridCol w:w="567"/>
        <w:gridCol w:w="1133"/>
        <w:gridCol w:w="535"/>
        <w:gridCol w:w="1281"/>
        <w:gridCol w:w="108"/>
        <w:gridCol w:w="628"/>
        <w:gridCol w:w="1397"/>
        <w:gridCol w:w="440"/>
        <w:gridCol w:w="847"/>
        <w:gridCol w:w="93"/>
        <w:gridCol w:w="620"/>
        <w:gridCol w:w="3420"/>
        <w:gridCol w:w="2987"/>
        <w:gridCol w:w="4019"/>
        <w:gridCol w:w="114"/>
        <w:gridCol w:w="1926"/>
        <w:gridCol w:w="5272"/>
        <w:gridCol w:w="2040"/>
      </w:tblGrid>
      <w:tr w:rsidR="004E19EB" w:rsidRPr="00AF1F3C" w14:paraId="57669F22" w14:textId="77777777" w:rsidTr="004E19EB">
        <w:trPr>
          <w:gridAfter w:val="2"/>
          <w:wAfter w:w="7312" w:type="dxa"/>
          <w:trHeight w:val="420"/>
        </w:trPr>
        <w:tc>
          <w:tcPr>
            <w:tcW w:w="7769" w:type="dxa"/>
            <w:gridSpan w:val="5"/>
            <w:tcBorders>
              <w:top w:val="nil"/>
              <w:left w:val="nil"/>
              <w:bottom w:val="nil"/>
              <w:right w:val="nil"/>
            </w:tcBorders>
            <w:shd w:val="clear" w:color="auto" w:fill="auto"/>
            <w:noWrap/>
          </w:tcPr>
          <w:p w14:paraId="71A77DD1" w14:textId="4B71578F" w:rsidR="004E19EB" w:rsidRPr="00AF1F3C" w:rsidRDefault="004E19EB" w:rsidP="004E19EB">
            <w:pPr>
              <w:widowControl/>
              <w:rPr>
                <w:rFonts w:ascii="標楷體" w:eastAsia="標楷體" w:hAnsi="標楷體" w:cs="Times New Roman"/>
                <w:b/>
                <w:bCs/>
                <w:color w:val="000000"/>
                <w:kern w:val="0"/>
                <w:szCs w:val="24"/>
              </w:rPr>
            </w:pPr>
          </w:p>
        </w:tc>
        <w:tc>
          <w:tcPr>
            <w:tcW w:w="3420" w:type="dxa"/>
            <w:gridSpan w:val="5"/>
            <w:tcBorders>
              <w:top w:val="nil"/>
              <w:left w:val="nil"/>
              <w:bottom w:val="nil"/>
              <w:right w:val="nil"/>
            </w:tcBorders>
            <w:shd w:val="clear" w:color="auto" w:fill="auto"/>
            <w:noWrap/>
          </w:tcPr>
          <w:p w14:paraId="4192B13D" w14:textId="77777777" w:rsidR="004E19EB" w:rsidRPr="00AF1F3C" w:rsidRDefault="004E19EB" w:rsidP="004E19EB">
            <w:pPr>
              <w:widowControl/>
              <w:rPr>
                <w:rFonts w:ascii="標楷體" w:eastAsia="標楷體" w:hAnsi="標楷體" w:cs="Times New Roman"/>
                <w:b/>
                <w:bCs/>
                <w:color w:val="000000"/>
                <w:kern w:val="0"/>
                <w:szCs w:val="24"/>
              </w:rPr>
            </w:pPr>
          </w:p>
        </w:tc>
        <w:tc>
          <w:tcPr>
            <w:tcW w:w="7120" w:type="dxa"/>
            <w:gridSpan w:val="4"/>
            <w:tcBorders>
              <w:top w:val="nil"/>
              <w:left w:val="nil"/>
              <w:bottom w:val="nil"/>
              <w:right w:val="nil"/>
            </w:tcBorders>
            <w:shd w:val="clear" w:color="auto" w:fill="auto"/>
            <w:noWrap/>
            <w:hideMark/>
          </w:tcPr>
          <w:p w14:paraId="33A643CF" w14:textId="77777777" w:rsidR="004E19EB" w:rsidRPr="00AF1F3C" w:rsidRDefault="004E19EB" w:rsidP="004E19EB">
            <w:pPr>
              <w:widowControl/>
              <w:rPr>
                <w:rFonts w:ascii="標楷體" w:eastAsia="標楷體" w:hAnsi="標楷體" w:cs="Times New Roman"/>
                <w:kern w:val="0"/>
                <w:sz w:val="20"/>
                <w:szCs w:val="20"/>
              </w:rPr>
            </w:pPr>
          </w:p>
        </w:tc>
        <w:tc>
          <w:tcPr>
            <w:tcW w:w="4019" w:type="dxa"/>
            <w:tcBorders>
              <w:top w:val="nil"/>
              <w:left w:val="nil"/>
              <w:bottom w:val="nil"/>
              <w:right w:val="nil"/>
            </w:tcBorders>
            <w:shd w:val="clear" w:color="auto" w:fill="auto"/>
            <w:hideMark/>
          </w:tcPr>
          <w:p w14:paraId="0C841D17" w14:textId="77777777" w:rsidR="004E19EB" w:rsidRPr="00AF1F3C" w:rsidRDefault="004E19EB" w:rsidP="004E19EB">
            <w:pPr>
              <w:widowControl/>
              <w:rPr>
                <w:rFonts w:ascii="標楷體" w:eastAsia="標楷體" w:hAnsi="標楷體" w:cs="Times New Roman"/>
                <w:kern w:val="0"/>
                <w:sz w:val="20"/>
                <w:szCs w:val="20"/>
              </w:rPr>
            </w:pPr>
          </w:p>
        </w:tc>
        <w:tc>
          <w:tcPr>
            <w:tcW w:w="2040" w:type="dxa"/>
            <w:gridSpan w:val="2"/>
            <w:tcBorders>
              <w:top w:val="nil"/>
              <w:left w:val="nil"/>
              <w:bottom w:val="nil"/>
              <w:right w:val="nil"/>
            </w:tcBorders>
            <w:shd w:val="clear" w:color="auto" w:fill="auto"/>
            <w:noWrap/>
            <w:hideMark/>
          </w:tcPr>
          <w:p w14:paraId="435CBA5F" w14:textId="77777777" w:rsidR="004E19EB" w:rsidRPr="00AF1F3C" w:rsidRDefault="004E19EB" w:rsidP="004E19EB">
            <w:pPr>
              <w:widowControl/>
              <w:jc w:val="right"/>
              <w:rPr>
                <w:rFonts w:ascii="標楷體" w:eastAsia="標楷體" w:hAnsi="標楷體" w:cs="Times New Roman"/>
                <w:b/>
                <w:bCs/>
                <w:kern w:val="0"/>
                <w:szCs w:val="24"/>
              </w:rPr>
            </w:pPr>
            <w:r w:rsidRPr="00AF1F3C">
              <w:rPr>
                <w:rFonts w:ascii="標楷體" w:eastAsia="標楷體" w:hAnsi="標楷體" w:cs="Times New Roman" w:hint="eastAsia"/>
                <w:b/>
                <w:bCs/>
                <w:kern w:val="0"/>
                <w:szCs w:val="24"/>
              </w:rPr>
              <w:t>附件1</w:t>
            </w:r>
          </w:p>
        </w:tc>
      </w:tr>
      <w:tr w:rsidR="00F31FF2" w:rsidRPr="00F31FF2" w14:paraId="73189CD1" w14:textId="77777777" w:rsidTr="004E19EB">
        <w:trPr>
          <w:trHeight w:val="420"/>
        </w:trPr>
        <w:tc>
          <w:tcPr>
            <w:tcW w:w="8505" w:type="dxa"/>
            <w:gridSpan w:val="7"/>
            <w:tcBorders>
              <w:top w:val="nil"/>
              <w:left w:val="nil"/>
              <w:bottom w:val="nil"/>
              <w:right w:val="nil"/>
            </w:tcBorders>
            <w:shd w:val="clear" w:color="auto" w:fill="auto"/>
            <w:noWrap/>
            <w:hideMark/>
          </w:tcPr>
          <w:p w14:paraId="22E2F085" w14:textId="208D0102" w:rsidR="004E19EB" w:rsidRPr="00F31FF2" w:rsidRDefault="004E19EB" w:rsidP="00A35962">
            <w:pPr>
              <w:widowControl/>
              <w:jc w:val="center"/>
              <w:rPr>
                <w:rFonts w:ascii="標楷體" w:eastAsia="標楷體" w:hAnsi="標楷體" w:cs="Times New Roman"/>
                <w:b/>
                <w:bCs/>
                <w:color w:val="000000" w:themeColor="text1"/>
              </w:rPr>
            </w:pPr>
            <w:r w:rsidRPr="00F31FF2">
              <w:rPr>
                <w:rFonts w:ascii="標楷體" w:eastAsia="標楷體" w:hAnsi="標楷體" w:cs="Times New Roman" w:hint="eastAsia"/>
                <w:b/>
                <w:bCs/>
                <w:color w:val="000000" w:themeColor="text1"/>
              </w:rPr>
              <w:t>建造執照及變更設計公文</w:t>
            </w:r>
            <w:proofErr w:type="gramStart"/>
            <w:r w:rsidRPr="00F31FF2">
              <w:rPr>
                <w:rFonts w:ascii="標楷體" w:eastAsia="標楷體" w:hAnsi="標楷體" w:cs="Times New Roman" w:hint="eastAsia"/>
                <w:b/>
                <w:bCs/>
                <w:color w:val="000000" w:themeColor="text1"/>
              </w:rPr>
              <w:t>函稿加註</w:t>
            </w:r>
            <w:proofErr w:type="gramEnd"/>
            <w:r w:rsidRPr="00F31FF2">
              <w:rPr>
                <w:rFonts w:ascii="標楷體" w:eastAsia="標楷體" w:hAnsi="標楷體" w:cs="Times New Roman" w:hint="eastAsia"/>
                <w:b/>
                <w:bCs/>
                <w:color w:val="000000" w:themeColor="text1"/>
              </w:rPr>
              <w:t>事項查核表</w:t>
            </w:r>
            <w:bookmarkStart w:id="0" w:name="_GoBack"/>
            <w:bookmarkEnd w:id="0"/>
          </w:p>
        </w:tc>
        <w:tc>
          <w:tcPr>
            <w:tcW w:w="1837" w:type="dxa"/>
            <w:gridSpan w:val="2"/>
            <w:tcBorders>
              <w:top w:val="nil"/>
              <w:left w:val="nil"/>
              <w:bottom w:val="nil"/>
              <w:right w:val="nil"/>
            </w:tcBorders>
            <w:shd w:val="clear" w:color="auto" w:fill="auto"/>
            <w:noWrap/>
            <w:hideMark/>
          </w:tcPr>
          <w:p w14:paraId="7731E858" w14:textId="1C9FFF5F" w:rsidR="004E19EB" w:rsidRPr="00F31FF2" w:rsidRDefault="000005BA" w:rsidP="00534D9D">
            <w:pPr>
              <w:rPr>
                <w:rFonts w:ascii="標楷體" w:eastAsia="標楷體" w:hAnsi="標楷體" w:cs="Times New Roman"/>
                <w:b/>
                <w:bCs/>
                <w:color w:val="000000" w:themeColor="text1"/>
              </w:rPr>
            </w:pPr>
            <w:r w:rsidRPr="00F31FF2">
              <w:rPr>
                <w:rFonts w:ascii="標楷體" w:eastAsia="標楷體" w:hAnsi="標楷體" w:cs="Times New Roman" w:hint="eastAsia"/>
                <w:b/>
                <w:bCs/>
                <w:color w:val="000000" w:themeColor="text1"/>
              </w:rPr>
              <w:t>112.</w:t>
            </w:r>
            <w:r w:rsidR="00534D9D" w:rsidRPr="00F31FF2">
              <w:rPr>
                <w:rFonts w:ascii="標楷體" w:eastAsia="標楷體" w:hAnsi="標楷體" w:cs="Times New Roman" w:hint="eastAsia"/>
                <w:b/>
                <w:bCs/>
                <w:color w:val="000000" w:themeColor="text1"/>
              </w:rPr>
              <w:t>03</w:t>
            </w:r>
            <w:r w:rsidRPr="00F31FF2">
              <w:rPr>
                <w:rFonts w:ascii="標楷體" w:eastAsia="標楷體" w:hAnsi="標楷體" w:cs="Times New Roman" w:hint="eastAsia"/>
                <w:b/>
                <w:bCs/>
                <w:color w:val="000000" w:themeColor="text1"/>
              </w:rPr>
              <w:t>.</w:t>
            </w:r>
            <w:r w:rsidR="00534D9D" w:rsidRPr="00F31FF2">
              <w:rPr>
                <w:rFonts w:ascii="標楷體" w:eastAsia="標楷體" w:hAnsi="標楷體" w:cs="Times New Roman" w:hint="eastAsia"/>
                <w:b/>
                <w:bCs/>
                <w:color w:val="000000" w:themeColor="text1"/>
              </w:rPr>
              <w:t>0</w:t>
            </w:r>
            <w:r w:rsidR="00571371">
              <w:rPr>
                <w:rFonts w:ascii="標楷體" w:eastAsia="標楷體" w:hAnsi="標楷體" w:cs="Times New Roman" w:hint="eastAsia"/>
                <w:b/>
                <w:bCs/>
                <w:color w:val="000000" w:themeColor="text1"/>
              </w:rPr>
              <w:t>3</w:t>
            </w:r>
          </w:p>
        </w:tc>
        <w:tc>
          <w:tcPr>
            <w:tcW w:w="940" w:type="dxa"/>
            <w:gridSpan w:val="2"/>
            <w:tcBorders>
              <w:top w:val="nil"/>
              <w:left w:val="nil"/>
              <w:bottom w:val="nil"/>
              <w:right w:val="nil"/>
            </w:tcBorders>
            <w:shd w:val="clear" w:color="auto" w:fill="auto"/>
            <w:noWrap/>
            <w:hideMark/>
          </w:tcPr>
          <w:p w14:paraId="50AB637D" w14:textId="77777777" w:rsidR="004E19EB" w:rsidRPr="00F31FF2" w:rsidRDefault="004E19EB">
            <w:pPr>
              <w:rPr>
                <w:rFonts w:ascii="標楷體" w:eastAsia="標楷體" w:hAnsi="標楷體" w:cs="Times New Roman"/>
                <w:b/>
                <w:bCs/>
                <w:color w:val="000000" w:themeColor="text1"/>
              </w:rPr>
            </w:pPr>
          </w:p>
        </w:tc>
        <w:tc>
          <w:tcPr>
            <w:tcW w:w="620" w:type="dxa"/>
            <w:tcBorders>
              <w:top w:val="nil"/>
              <w:left w:val="nil"/>
              <w:bottom w:val="nil"/>
              <w:right w:val="nil"/>
            </w:tcBorders>
            <w:shd w:val="clear" w:color="auto" w:fill="auto"/>
            <w:noWrap/>
            <w:hideMark/>
          </w:tcPr>
          <w:p w14:paraId="5A14A56C" w14:textId="77777777" w:rsidR="004E19EB" w:rsidRPr="00F31FF2" w:rsidRDefault="004E19EB">
            <w:pPr>
              <w:rPr>
                <w:rFonts w:ascii="標楷體" w:eastAsia="標楷體" w:hAnsi="標楷體" w:cs="Times New Roman"/>
                <w:color w:val="000000" w:themeColor="text1"/>
                <w:sz w:val="20"/>
                <w:szCs w:val="20"/>
              </w:rPr>
            </w:pPr>
          </w:p>
        </w:tc>
        <w:tc>
          <w:tcPr>
            <w:tcW w:w="3420" w:type="dxa"/>
            <w:tcBorders>
              <w:top w:val="nil"/>
              <w:left w:val="nil"/>
              <w:bottom w:val="nil"/>
              <w:right w:val="nil"/>
            </w:tcBorders>
            <w:shd w:val="clear" w:color="auto" w:fill="auto"/>
            <w:noWrap/>
            <w:hideMark/>
          </w:tcPr>
          <w:p w14:paraId="651B1977" w14:textId="77777777" w:rsidR="004E19EB" w:rsidRPr="00F31FF2" w:rsidRDefault="004E19EB">
            <w:pPr>
              <w:rPr>
                <w:rFonts w:ascii="標楷體" w:eastAsia="標楷體" w:hAnsi="標楷體" w:cs="Times New Roman"/>
                <w:color w:val="000000" w:themeColor="text1"/>
                <w:sz w:val="20"/>
                <w:szCs w:val="20"/>
              </w:rPr>
            </w:pPr>
          </w:p>
        </w:tc>
        <w:tc>
          <w:tcPr>
            <w:tcW w:w="7120" w:type="dxa"/>
            <w:gridSpan w:val="3"/>
            <w:tcBorders>
              <w:top w:val="nil"/>
              <w:left w:val="nil"/>
              <w:bottom w:val="nil"/>
              <w:right w:val="nil"/>
            </w:tcBorders>
            <w:shd w:val="clear" w:color="auto" w:fill="auto"/>
            <w:noWrap/>
            <w:hideMark/>
          </w:tcPr>
          <w:p w14:paraId="5BACE663" w14:textId="77777777" w:rsidR="004E19EB" w:rsidRPr="00F31FF2" w:rsidRDefault="004E19EB">
            <w:pPr>
              <w:rPr>
                <w:rFonts w:ascii="標楷體" w:eastAsia="標楷體" w:hAnsi="標楷體" w:cs="Times New Roman"/>
                <w:color w:val="000000" w:themeColor="text1"/>
                <w:sz w:val="20"/>
                <w:szCs w:val="20"/>
              </w:rPr>
            </w:pPr>
          </w:p>
        </w:tc>
        <w:tc>
          <w:tcPr>
            <w:tcW w:w="7198" w:type="dxa"/>
            <w:gridSpan w:val="2"/>
            <w:tcBorders>
              <w:top w:val="nil"/>
              <w:left w:val="nil"/>
              <w:bottom w:val="nil"/>
              <w:right w:val="nil"/>
            </w:tcBorders>
            <w:shd w:val="clear" w:color="auto" w:fill="auto"/>
            <w:hideMark/>
          </w:tcPr>
          <w:p w14:paraId="130F3CFC" w14:textId="77777777" w:rsidR="004E19EB" w:rsidRPr="00F31FF2" w:rsidRDefault="004E19EB">
            <w:pPr>
              <w:rPr>
                <w:rFonts w:ascii="標楷體" w:eastAsia="標楷體" w:hAnsi="標楷體" w:cs="Times New Roman"/>
                <w:color w:val="000000" w:themeColor="text1"/>
                <w:sz w:val="20"/>
                <w:szCs w:val="20"/>
              </w:rPr>
            </w:pPr>
          </w:p>
        </w:tc>
        <w:tc>
          <w:tcPr>
            <w:tcW w:w="2040" w:type="dxa"/>
            <w:tcBorders>
              <w:top w:val="nil"/>
              <w:left w:val="nil"/>
              <w:bottom w:val="nil"/>
              <w:right w:val="nil"/>
            </w:tcBorders>
            <w:shd w:val="clear" w:color="auto" w:fill="auto"/>
            <w:noWrap/>
            <w:hideMark/>
          </w:tcPr>
          <w:p w14:paraId="4AA33AEE" w14:textId="77777777" w:rsidR="004E19EB" w:rsidRPr="00F31FF2" w:rsidRDefault="004E19EB">
            <w:pPr>
              <w:jc w:val="right"/>
              <w:rPr>
                <w:rFonts w:ascii="標楷體" w:eastAsia="標楷體" w:hAnsi="標楷體" w:cs="Times New Roman"/>
                <w:b/>
                <w:bCs/>
                <w:color w:val="000000" w:themeColor="text1"/>
                <w:szCs w:val="24"/>
              </w:rPr>
            </w:pPr>
            <w:r w:rsidRPr="00F31FF2">
              <w:rPr>
                <w:rFonts w:ascii="標楷體" w:eastAsia="標楷體" w:hAnsi="標楷體" w:cs="Times New Roman" w:hint="eastAsia"/>
                <w:b/>
                <w:bCs/>
                <w:color w:val="000000" w:themeColor="text1"/>
              </w:rPr>
              <w:t>附件1</w:t>
            </w:r>
          </w:p>
        </w:tc>
      </w:tr>
      <w:tr w:rsidR="00F31FF2" w:rsidRPr="00F31FF2" w14:paraId="797A64E4" w14:textId="77777777" w:rsidTr="004E19EB">
        <w:trPr>
          <w:trHeight w:val="420"/>
        </w:trPr>
        <w:tc>
          <w:tcPr>
            <w:tcW w:w="31680" w:type="dxa"/>
            <w:gridSpan w:val="19"/>
            <w:tcBorders>
              <w:top w:val="nil"/>
              <w:left w:val="nil"/>
              <w:bottom w:val="nil"/>
              <w:right w:val="nil"/>
            </w:tcBorders>
            <w:shd w:val="clear" w:color="auto" w:fill="auto"/>
            <w:noWrap/>
            <w:hideMark/>
          </w:tcPr>
          <w:p w14:paraId="1244EE65" w14:textId="77777777" w:rsidR="004E19EB" w:rsidRPr="00F31FF2" w:rsidRDefault="004E19EB">
            <w:pPr>
              <w:jc w:val="right"/>
              <w:rPr>
                <w:rFonts w:ascii="標楷體" w:eastAsia="標楷體" w:hAnsi="標楷體" w:cs="Times New Roman"/>
                <w:b/>
                <w:bCs/>
                <w:color w:val="000000" w:themeColor="text1"/>
              </w:rPr>
            </w:pPr>
          </w:p>
        </w:tc>
      </w:tr>
      <w:tr w:rsidR="00F31FF2" w:rsidRPr="00F31FF2" w14:paraId="30076A93" w14:textId="77777777" w:rsidTr="004E19EB">
        <w:trPr>
          <w:trHeight w:val="349"/>
        </w:trPr>
        <w:tc>
          <w:tcPr>
            <w:tcW w:w="22442" w:type="dxa"/>
            <w:gridSpan w:val="16"/>
            <w:tcBorders>
              <w:top w:val="nil"/>
              <w:left w:val="nil"/>
              <w:bottom w:val="nil"/>
              <w:right w:val="nil"/>
            </w:tcBorders>
            <w:shd w:val="clear" w:color="auto" w:fill="auto"/>
            <w:noWrap/>
            <w:hideMark/>
          </w:tcPr>
          <w:p w14:paraId="32188298" w14:textId="77777777" w:rsidR="004E19EB" w:rsidRPr="00F31FF2" w:rsidRDefault="004E19EB">
            <w:pPr>
              <w:rPr>
                <w:rFonts w:ascii="標楷體" w:eastAsia="標楷體" w:hAnsi="標楷體" w:cs="Times New Roman"/>
                <w:color w:val="000000" w:themeColor="text1"/>
                <w:sz w:val="20"/>
                <w:szCs w:val="20"/>
              </w:rPr>
            </w:pPr>
            <w:r w:rsidRPr="00F31FF2">
              <w:rPr>
                <w:rFonts w:ascii="標楷體" w:eastAsia="標楷體" w:hAnsi="標楷體" w:cs="Times New Roman" w:hint="eastAsia"/>
                <w:color w:val="000000" w:themeColor="text1"/>
                <w:sz w:val="20"/>
                <w:szCs w:val="20"/>
              </w:rPr>
              <w:t>本加</w:t>
            </w:r>
            <w:proofErr w:type="gramStart"/>
            <w:r w:rsidRPr="00F31FF2">
              <w:rPr>
                <w:rFonts w:ascii="標楷體" w:eastAsia="標楷體" w:hAnsi="標楷體" w:cs="Times New Roman" w:hint="eastAsia"/>
                <w:color w:val="000000" w:themeColor="text1"/>
                <w:sz w:val="20"/>
                <w:szCs w:val="20"/>
              </w:rPr>
              <w:t>註</w:t>
            </w:r>
            <w:proofErr w:type="gramEnd"/>
            <w:r w:rsidRPr="00F31FF2">
              <w:rPr>
                <w:rFonts w:ascii="標楷體" w:eastAsia="標楷體" w:hAnsi="標楷體" w:cs="Times New Roman" w:hint="eastAsia"/>
                <w:color w:val="000000" w:themeColor="text1"/>
                <w:sz w:val="20"/>
                <w:szCs w:val="20"/>
              </w:rPr>
              <w:t>事項由發</w:t>
            </w:r>
            <w:proofErr w:type="gramStart"/>
            <w:r w:rsidRPr="00F31FF2">
              <w:rPr>
                <w:rFonts w:ascii="標楷體" w:eastAsia="標楷體" w:hAnsi="標楷體" w:cs="Times New Roman" w:hint="eastAsia"/>
                <w:color w:val="000000" w:themeColor="text1"/>
                <w:sz w:val="20"/>
                <w:szCs w:val="20"/>
              </w:rPr>
              <w:t>照室協審一</w:t>
            </w:r>
            <w:proofErr w:type="gramEnd"/>
            <w:r w:rsidRPr="00F31FF2">
              <w:rPr>
                <w:rFonts w:ascii="標楷體" w:eastAsia="標楷體" w:hAnsi="標楷體" w:cs="Times New Roman" w:hint="eastAsia"/>
                <w:color w:val="000000" w:themeColor="text1"/>
                <w:sz w:val="20"/>
                <w:szCs w:val="20"/>
              </w:rPr>
              <w:t>建築師衡諸申請案件情形，逐項檢討</w:t>
            </w:r>
            <w:proofErr w:type="gramStart"/>
            <w:r w:rsidRPr="00F31FF2">
              <w:rPr>
                <w:rFonts w:ascii="標楷體" w:eastAsia="標楷體" w:hAnsi="標楷體" w:cs="Times New Roman" w:hint="eastAsia"/>
                <w:color w:val="000000" w:themeColor="text1"/>
                <w:sz w:val="20"/>
                <w:szCs w:val="20"/>
              </w:rPr>
              <w:t>勾</w:t>
            </w:r>
            <w:proofErr w:type="gramEnd"/>
            <w:r w:rsidRPr="00F31FF2">
              <w:rPr>
                <w:rFonts w:ascii="標楷體" w:eastAsia="標楷體" w:hAnsi="標楷體" w:cs="Times New Roman" w:hint="eastAsia"/>
                <w:color w:val="000000" w:themeColor="text1"/>
                <w:sz w:val="20"/>
                <w:szCs w:val="20"/>
              </w:rPr>
              <w:t>選後留存於申請案內，</w:t>
            </w:r>
          </w:p>
          <w:p w14:paraId="2A05184F" w14:textId="77777777" w:rsidR="004E19EB" w:rsidRPr="00F31FF2" w:rsidRDefault="004E19EB">
            <w:pPr>
              <w:rPr>
                <w:rFonts w:ascii="標楷體" w:eastAsia="標楷體" w:hAnsi="標楷體" w:cs="Times New Roman"/>
                <w:color w:val="000000" w:themeColor="text1"/>
                <w:sz w:val="20"/>
                <w:szCs w:val="20"/>
              </w:rPr>
            </w:pPr>
            <w:r w:rsidRPr="00F31FF2">
              <w:rPr>
                <w:rFonts w:ascii="標楷體" w:eastAsia="標楷體" w:hAnsi="標楷體" w:cs="Times New Roman" w:hint="eastAsia"/>
                <w:color w:val="000000" w:themeColor="text1"/>
                <w:sz w:val="20"/>
                <w:szCs w:val="20"/>
              </w:rPr>
              <w:t>請送審建築師或事務所從業人員在簡便行文表</w:t>
            </w:r>
            <w:proofErr w:type="gramStart"/>
            <w:r w:rsidRPr="00F31FF2">
              <w:rPr>
                <w:rFonts w:ascii="標楷體" w:eastAsia="標楷體" w:hAnsi="標楷體" w:cs="Times New Roman" w:hint="eastAsia"/>
                <w:color w:val="000000" w:themeColor="text1"/>
                <w:sz w:val="20"/>
                <w:szCs w:val="20"/>
              </w:rPr>
              <w:t>上按勾選</w:t>
            </w:r>
            <w:proofErr w:type="gramEnd"/>
            <w:r w:rsidRPr="00F31FF2">
              <w:rPr>
                <w:rFonts w:ascii="標楷體" w:eastAsia="標楷體" w:hAnsi="標楷體" w:cs="Times New Roman" w:hint="eastAsia"/>
                <w:color w:val="000000" w:themeColor="text1"/>
                <w:sz w:val="20"/>
                <w:szCs w:val="20"/>
              </w:rPr>
              <w:t>事項加蓋條形章，再</w:t>
            </w:r>
            <w:proofErr w:type="gramStart"/>
            <w:r w:rsidRPr="00F31FF2">
              <w:rPr>
                <w:rFonts w:ascii="標楷體" w:eastAsia="標楷體" w:hAnsi="標楷體" w:cs="Times New Roman" w:hint="eastAsia"/>
                <w:color w:val="000000" w:themeColor="text1"/>
                <w:sz w:val="20"/>
                <w:szCs w:val="20"/>
              </w:rPr>
              <w:t>進行協審</w:t>
            </w:r>
            <w:proofErr w:type="gramEnd"/>
            <w:r w:rsidRPr="00F31FF2">
              <w:rPr>
                <w:rFonts w:ascii="標楷體" w:eastAsia="標楷體" w:hAnsi="標楷體" w:cs="Times New Roman" w:hint="eastAsia"/>
                <w:color w:val="000000" w:themeColor="text1"/>
                <w:sz w:val="20"/>
                <w:szCs w:val="20"/>
              </w:rPr>
              <w:t>二、協審</w:t>
            </w:r>
            <w:proofErr w:type="gramStart"/>
            <w:r w:rsidRPr="00F31FF2">
              <w:rPr>
                <w:rFonts w:ascii="標楷體" w:eastAsia="標楷體" w:hAnsi="標楷體" w:cs="Times New Roman" w:hint="eastAsia"/>
                <w:color w:val="000000" w:themeColor="text1"/>
                <w:sz w:val="20"/>
                <w:szCs w:val="20"/>
              </w:rPr>
              <w:t>三</w:t>
            </w:r>
            <w:proofErr w:type="gramEnd"/>
            <w:r w:rsidRPr="00F31FF2">
              <w:rPr>
                <w:rFonts w:ascii="標楷體" w:eastAsia="標楷體" w:hAnsi="標楷體" w:cs="Times New Roman" w:hint="eastAsia"/>
                <w:color w:val="000000" w:themeColor="text1"/>
                <w:sz w:val="20"/>
                <w:szCs w:val="20"/>
              </w:rPr>
              <w:t>。</w:t>
            </w:r>
          </w:p>
          <w:p w14:paraId="677D749D" w14:textId="7156CD0B" w:rsidR="004E19EB" w:rsidRPr="00F31FF2" w:rsidRDefault="004E19EB">
            <w:pPr>
              <w:rPr>
                <w:rFonts w:ascii="標楷體" w:eastAsia="標楷體" w:hAnsi="標楷體" w:cs="Times New Roman"/>
                <w:color w:val="000000" w:themeColor="text1"/>
                <w:sz w:val="20"/>
                <w:szCs w:val="20"/>
              </w:rPr>
            </w:pPr>
            <w:proofErr w:type="gramStart"/>
            <w:r w:rsidRPr="00F31FF2">
              <w:rPr>
                <w:rFonts w:ascii="標楷體" w:eastAsia="標楷體" w:hAnsi="標楷體" w:cs="Times New Roman" w:hint="eastAsia"/>
                <w:color w:val="000000" w:themeColor="text1"/>
                <w:sz w:val="20"/>
                <w:szCs w:val="20"/>
              </w:rPr>
              <w:t>有關協審一、二、三</w:t>
            </w:r>
            <w:proofErr w:type="gramEnd"/>
            <w:r w:rsidRPr="00F31FF2">
              <w:rPr>
                <w:rFonts w:ascii="標楷體" w:eastAsia="標楷體" w:hAnsi="標楷體" w:cs="Times New Roman" w:hint="eastAsia"/>
                <w:color w:val="000000" w:themeColor="text1"/>
                <w:sz w:val="20"/>
                <w:szCs w:val="20"/>
              </w:rPr>
              <w:t>之權責劃分，</w:t>
            </w:r>
            <w:proofErr w:type="gramStart"/>
            <w:r w:rsidRPr="00F31FF2">
              <w:rPr>
                <w:rFonts w:ascii="標楷體" w:eastAsia="標楷體" w:hAnsi="標楷體" w:cs="Times New Roman" w:hint="eastAsia"/>
                <w:color w:val="000000" w:themeColor="text1"/>
                <w:sz w:val="20"/>
                <w:szCs w:val="20"/>
              </w:rPr>
              <w:t>另詳公告</w:t>
            </w:r>
            <w:proofErr w:type="gramEnd"/>
            <w:r w:rsidRPr="00F31FF2">
              <w:rPr>
                <w:rFonts w:ascii="標楷體" w:eastAsia="標楷體" w:hAnsi="標楷體" w:cs="Times New Roman" w:hint="eastAsia"/>
                <w:color w:val="000000" w:themeColor="text1"/>
                <w:sz w:val="20"/>
                <w:szCs w:val="20"/>
              </w:rPr>
              <w:t>説明。</w:t>
            </w:r>
          </w:p>
        </w:tc>
        <w:tc>
          <w:tcPr>
            <w:tcW w:w="7198" w:type="dxa"/>
            <w:gridSpan w:val="2"/>
            <w:tcBorders>
              <w:top w:val="nil"/>
              <w:left w:val="single" w:sz="4" w:space="0" w:color="auto"/>
              <w:bottom w:val="nil"/>
              <w:right w:val="single" w:sz="4" w:space="0" w:color="auto"/>
            </w:tcBorders>
            <w:shd w:val="clear" w:color="auto" w:fill="auto"/>
            <w:hideMark/>
          </w:tcPr>
          <w:p w14:paraId="52EF998E" w14:textId="77777777" w:rsidR="004E19EB" w:rsidRPr="00F31FF2" w:rsidRDefault="004E19EB">
            <w:pPr>
              <w:rPr>
                <w:rFonts w:ascii="標楷體" w:eastAsia="標楷體" w:hAnsi="標楷體" w:cs="Times New Roman"/>
                <w:color w:val="000000" w:themeColor="text1"/>
                <w:sz w:val="20"/>
                <w:szCs w:val="20"/>
              </w:rPr>
            </w:pPr>
            <w:r w:rsidRPr="00F31FF2">
              <w:rPr>
                <w:rFonts w:ascii="標楷體" w:eastAsia="標楷體" w:hAnsi="標楷體" w:cs="Times New Roman" w:hint="eastAsia"/>
                <w:color w:val="000000" w:themeColor="text1"/>
                <w:sz w:val="20"/>
                <w:szCs w:val="20"/>
              </w:rPr>
              <w:t xml:space="preserve">　</w:t>
            </w:r>
          </w:p>
        </w:tc>
        <w:tc>
          <w:tcPr>
            <w:tcW w:w="2040" w:type="dxa"/>
            <w:tcBorders>
              <w:top w:val="nil"/>
              <w:left w:val="nil"/>
              <w:bottom w:val="nil"/>
              <w:right w:val="nil"/>
            </w:tcBorders>
            <w:shd w:val="clear" w:color="auto" w:fill="auto"/>
            <w:hideMark/>
          </w:tcPr>
          <w:p w14:paraId="4CE2B35A" w14:textId="77777777" w:rsidR="004E19EB" w:rsidRPr="00F31FF2" w:rsidRDefault="004E19EB">
            <w:pPr>
              <w:rPr>
                <w:rFonts w:ascii="標楷體" w:eastAsia="標楷體" w:hAnsi="標楷體" w:cs="Times New Roman"/>
                <w:color w:val="000000" w:themeColor="text1"/>
                <w:sz w:val="20"/>
                <w:szCs w:val="20"/>
              </w:rPr>
            </w:pPr>
          </w:p>
        </w:tc>
      </w:tr>
      <w:tr w:rsidR="00F31FF2" w:rsidRPr="00F31FF2" w14:paraId="1BEC2CC1" w14:textId="77777777" w:rsidTr="004E19EB">
        <w:trPr>
          <w:trHeight w:val="387"/>
        </w:trPr>
        <w:tc>
          <w:tcPr>
            <w:tcW w:w="22442" w:type="dxa"/>
            <w:gridSpan w:val="16"/>
            <w:tcBorders>
              <w:top w:val="nil"/>
              <w:left w:val="nil"/>
              <w:bottom w:val="nil"/>
              <w:right w:val="nil"/>
            </w:tcBorders>
            <w:shd w:val="clear" w:color="auto" w:fill="auto"/>
            <w:noWrap/>
            <w:hideMark/>
          </w:tcPr>
          <w:p w14:paraId="27904BF1" w14:textId="77777777" w:rsidR="004E19EB" w:rsidRPr="00F31FF2" w:rsidRDefault="004E19EB">
            <w:pPr>
              <w:rPr>
                <w:rFonts w:ascii="標楷體" w:eastAsia="標楷體" w:hAnsi="標楷體" w:cs="Times New Roman"/>
                <w:color w:val="000000" w:themeColor="text1"/>
                <w:sz w:val="22"/>
              </w:rPr>
            </w:pPr>
            <w:r w:rsidRPr="00F31FF2">
              <w:rPr>
                <w:rFonts w:ascii="標楷體" w:eastAsia="標楷體" w:hAnsi="標楷體" w:cs="Times New Roman" w:hint="eastAsia"/>
                <w:color w:val="000000" w:themeColor="text1"/>
                <w:sz w:val="22"/>
              </w:rPr>
              <w:t>起造人：</w:t>
            </w:r>
            <w:r w:rsidRPr="00F31FF2">
              <w:rPr>
                <w:rFonts w:ascii="標楷體" w:eastAsia="標楷體" w:hAnsi="標楷體" w:cs="Times New Roman" w:hint="eastAsia"/>
                <w:color w:val="000000" w:themeColor="text1"/>
                <w:sz w:val="22"/>
                <w:u w:val="single"/>
              </w:rPr>
              <w:t>                                                                            </w:t>
            </w:r>
            <w:r w:rsidRPr="00F31FF2">
              <w:rPr>
                <w:rFonts w:ascii="標楷體" w:eastAsia="標楷體" w:hAnsi="標楷體" w:cs="Times New Roman" w:hint="eastAsia"/>
                <w:color w:val="000000" w:themeColor="text1"/>
                <w:sz w:val="22"/>
              </w:rPr>
              <w:t>                </w:t>
            </w:r>
          </w:p>
        </w:tc>
        <w:tc>
          <w:tcPr>
            <w:tcW w:w="7198" w:type="dxa"/>
            <w:gridSpan w:val="2"/>
            <w:tcBorders>
              <w:top w:val="nil"/>
              <w:left w:val="nil"/>
              <w:bottom w:val="nil"/>
              <w:right w:val="nil"/>
            </w:tcBorders>
            <w:shd w:val="clear" w:color="auto" w:fill="auto"/>
            <w:hideMark/>
          </w:tcPr>
          <w:p w14:paraId="65BE1B6A" w14:textId="77777777" w:rsidR="004E19EB" w:rsidRPr="00F31FF2" w:rsidRDefault="004E19EB">
            <w:pPr>
              <w:rPr>
                <w:rFonts w:ascii="標楷體" w:eastAsia="標楷體" w:hAnsi="標楷體" w:cs="Times New Roman"/>
                <w:color w:val="000000" w:themeColor="text1"/>
                <w:sz w:val="22"/>
              </w:rPr>
            </w:pPr>
          </w:p>
        </w:tc>
        <w:tc>
          <w:tcPr>
            <w:tcW w:w="2040" w:type="dxa"/>
            <w:tcBorders>
              <w:top w:val="nil"/>
              <w:left w:val="nil"/>
              <w:bottom w:val="nil"/>
              <w:right w:val="nil"/>
            </w:tcBorders>
            <w:shd w:val="clear" w:color="auto" w:fill="auto"/>
            <w:hideMark/>
          </w:tcPr>
          <w:p w14:paraId="492E9A8F" w14:textId="77777777" w:rsidR="004E19EB" w:rsidRPr="00F31FF2" w:rsidRDefault="004E19EB">
            <w:pPr>
              <w:rPr>
                <w:rFonts w:ascii="標楷體" w:eastAsia="標楷體" w:hAnsi="標楷體" w:cs="Times New Roman"/>
                <w:color w:val="000000" w:themeColor="text1"/>
                <w:sz w:val="20"/>
                <w:szCs w:val="20"/>
              </w:rPr>
            </w:pPr>
          </w:p>
        </w:tc>
      </w:tr>
      <w:tr w:rsidR="00F31FF2" w:rsidRPr="00F31FF2" w14:paraId="045D6069" w14:textId="77777777" w:rsidTr="004E19EB">
        <w:trPr>
          <w:trHeight w:val="387"/>
        </w:trPr>
        <w:tc>
          <w:tcPr>
            <w:tcW w:w="22442" w:type="dxa"/>
            <w:gridSpan w:val="16"/>
            <w:tcBorders>
              <w:top w:val="nil"/>
              <w:left w:val="nil"/>
              <w:bottom w:val="nil"/>
              <w:right w:val="nil"/>
            </w:tcBorders>
            <w:shd w:val="clear" w:color="auto" w:fill="auto"/>
            <w:noWrap/>
            <w:hideMark/>
          </w:tcPr>
          <w:p w14:paraId="4E7DA28F" w14:textId="77777777" w:rsidR="004E19EB" w:rsidRPr="00F31FF2" w:rsidRDefault="004E19EB">
            <w:pPr>
              <w:rPr>
                <w:rFonts w:ascii="標楷體" w:eastAsia="標楷體" w:hAnsi="標楷體" w:cs="Times New Roman"/>
                <w:color w:val="000000" w:themeColor="text1"/>
                <w:sz w:val="22"/>
              </w:rPr>
            </w:pPr>
            <w:r w:rsidRPr="00F31FF2">
              <w:rPr>
                <w:rFonts w:ascii="標楷體" w:eastAsia="標楷體" w:hAnsi="標楷體" w:cs="Times New Roman" w:hint="eastAsia"/>
                <w:color w:val="000000" w:themeColor="text1"/>
                <w:sz w:val="22"/>
              </w:rPr>
              <w:t>建築地點：</w:t>
            </w:r>
            <w:r w:rsidRPr="00F31FF2">
              <w:rPr>
                <w:rFonts w:ascii="標楷體" w:eastAsia="標楷體" w:hAnsi="標楷體" w:cs="Times New Roman" w:hint="eastAsia"/>
                <w:color w:val="000000" w:themeColor="text1"/>
                <w:sz w:val="22"/>
                <w:u w:val="single"/>
              </w:rPr>
              <w:t xml:space="preserve">        區        段                       小段                       地號</w:t>
            </w:r>
          </w:p>
        </w:tc>
        <w:tc>
          <w:tcPr>
            <w:tcW w:w="7198" w:type="dxa"/>
            <w:gridSpan w:val="2"/>
            <w:tcBorders>
              <w:top w:val="nil"/>
              <w:left w:val="nil"/>
              <w:bottom w:val="nil"/>
              <w:right w:val="nil"/>
            </w:tcBorders>
            <w:shd w:val="clear" w:color="auto" w:fill="auto"/>
            <w:hideMark/>
          </w:tcPr>
          <w:p w14:paraId="44D21580" w14:textId="77777777" w:rsidR="004E19EB" w:rsidRPr="00F31FF2" w:rsidRDefault="004E19EB">
            <w:pPr>
              <w:rPr>
                <w:rFonts w:ascii="標楷體" w:eastAsia="標楷體" w:hAnsi="標楷體" w:cs="Times New Roman"/>
                <w:color w:val="000000" w:themeColor="text1"/>
                <w:sz w:val="22"/>
              </w:rPr>
            </w:pPr>
          </w:p>
        </w:tc>
        <w:tc>
          <w:tcPr>
            <w:tcW w:w="2040" w:type="dxa"/>
            <w:tcBorders>
              <w:top w:val="nil"/>
              <w:left w:val="nil"/>
              <w:bottom w:val="nil"/>
              <w:right w:val="nil"/>
            </w:tcBorders>
            <w:shd w:val="clear" w:color="auto" w:fill="auto"/>
            <w:hideMark/>
          </w:tcPr>
          <w:p w14:paraId="4A8FA944" w14:textId="77777777" w:rsidR="004E19EB" w:rsidRPr="00F31FF2" w:rsidRDefault="004E19EB">
            <w:pPr>
              <w:rPr>
                <w:rFonts w:ascii="標楷體" w:eastAsia="標楷體" w:hAnsi="標楷體" w:cs="Times New Roman"/>
                <w:color w:val="000000" w:themeColor="text1"/>
                <w:sz w:val="20"/>
                <w:szCs w:val="20"/>
              </w:rPr>
            </w:pPr>
          </w:p>
        </w:tc>
      </w:tr>
      <w:tr w:rsidR="00F31FF2" w:rsidRPr="00F31FF2" w14:paraId="4C735BA4" w14:textId="77777777" w:rsidTr="004E19EB">
        <w:trPr>
          <w:trHeight w:val="387"/>
        </w:trPr>
        <w:tc>
          <w:tcPr>
            <w:tcW w:w="22442" w:type="dxa"/>
            <w:gridSpan w:val="16"/>
            <w:tcBorders>
              <w:top w:val="nil"/>
              <w:left w:val="nil"/>
              <w:bottom w:val="nil"/>
              <w:right w:val="nil"/>
            </w:tcBorders>
            <w:shd w:val="clear" w:color="auto" w:fill="auto"/>
            <w:noWrap/>
            <w:hideMark/>
          </w:tcPr>
          <w:p w14:paraId="0D48534C" w14:textId="77777777" w:rsidR="004E19EB" w:rsidRPr="00F31FF2" w:rsidRDefault="004E19EB">
            <w:pPr>
              <w:rPr>
                <w:rFonts w:ascii="標楷體" w:eastAsia="標楷體" w:hAnsi="標楷體" w:cs="Times New Roman"/>
                <w:color w:val="000000" w:themeColor="text1"/>
                <w:sz w:val="22"/>
              </w:rPr>
            </w:pPr>
            <w:r w:rsidRPr="00F31FF2">
              <w:rPr>
                <w:rFonts w:ascii="標楷體" w:eastAsia="標楷體" w:hAnsi="標楷體" w:cs="Times New Roman" w:hint="eastAsia"/>
                <w:color w:val="000000" w:themeColor="text1"/>
                <w:sz w:val="22"/>
              </w:rPr>
              <w:t>設計建築師：</w:t>
            </w:r>
            <w:r w:rsidRPr="00F31FF2">
              <w:rPr>
                <w:rFonts w:ascii="標楷體" w:eastAsia="標楷體" w:hAnsi="標楷體" w:cs="Times New Roman" w:hint="eastAsia"/>
                <w:color w:val="000000" w:themeColor="text1"/>
                <w:sz w:val="22"/>
                <w:u w:val="single"/>
              </w:rPr>
              <w:t>                                                                        </w:t>
            </w:r>
            <w:r w:rsidRPr="00F31FF2">
              <w:rPr>
                <w:rFonts w:ascii="標楷體" w:eastAsia="標楷體" w:hAnsi="標楷體" w:cs="Times New Roman" w:hint="eastAsia"/>
                <w:color w:val="000000" w:themeColor="text1"/>
                <w:sz w:val="22"/>
              </w:rPr>
              <w:t>                </w:t>
            </w:r>
          </w:p>
        </w:tc>
        <w:tc>
          <w:tcPr>
            <w:tcW w:w="7198" w:type="dxa"/>
            <w:gridSpan w:val="2"/>
            <w:tcBorders>
              <w:top w:val="nil"/>
              <w:left w:val="nil"/>
              <w:bottom w:val="nil"/>
              <w:right w:val="nil"/>
            </w:tcBorders>
            <w:shd w:val="clear" w:color="auto" w:fill="auto"/>
            <w:hideMark/>
          </w:tcPr>
          <w:p w14:paraId="2AB03219" w14:textId="77777777" w:rsidR="004E19EB" w:rsidRPr="00F31FF2" w:rsidRDefault="004E19EB">
            <w:pPr>
              <w:rPr>
                <w:rFonts w:ascii="標楷體" w:eastAsia="標楷體" w:hAnsi="標楷體" w:cs="Times New Roman"/>
                <w:color w:val="000000" w:themeColor="text1"/>
                <w:sz w:val="22"/>
              </w:rPr>
            </w:pPr>
          </w:p>
        </w:tc>
        <w:tc>
          <w:tcPr>
            <w:tcW w:w="2040" w:type="dxa"/>
            <w:tcBorders>
              <w:top w:val="nil"/>
              <w:left w:val="nil"/>
              <w:bottom w:val="nil"/>
              <w:right w:val="nil"/>
            </w:tcBorders>
            <w:shd w:val="clear" w:color="auto" w:fill="auto"/>
            <w:hideMark/>
          </w:tcPr>
          <w:p w14:paraId="447EB85B" w14:textId="77777777" w:rsidR="004E19EB" w:rsidRPr="00F31FF2" w:rsidRDefault="004E19EB">
            <w:pPr>
              <w:rPr>
                <w:rFonts w:ascii="標楷體" w:eastAsia="標楷體" w:hAnsi="標楷體" w:cs="Times New Roman"/>
                <w:color w:val="000000" w:themeColor="text1"/>
                <w:sz w:val="20"/>
                <w:szCs w:val="20"/>
              </w:rPr>
            </w:pPr>
          </w:p>
        </w:tc>
      </w:tr>
      <w:tr w:rsidR="00F31FF2" w:rsidRPr="00F31FF2" w14:paraId="65F0EB2E" w14:textId="77777777" w:rsidTr="004E19EB">
        <w:trPr>
          <w:trHeight w:val="349"/>
        </w:trPr>
        <w:tc>
          <w:tcPr>
            <w:tcW w:w="22442" w:type="dxa"/>
            <w:gridSpan w:val="16"/>
            <w:tcBorders>
              <w:top w:val="nil"/>
              <w:left w:val="nil"/>
              <w:bottom w:val="nil"/>
              <w:right w:val="nil"/>
            </w:tcBorders>
            <w:shd w:val="clear" w:color="auto" w:fill="auto"/>
            <w:noWrap/>
            <w:hideMark/>
          </w:tcPr>
          <w:p w14:paraId="008F8197" w14:textId="77777777" w:rsidR="004E19EB" w:rsidRPr="00F31FF2" w:rsidRDefault="004E19EB">
            <w:pPr>
              <w:rPr>
                <w:rFonts w:ascii="標楷體" w:eastAsia="標楷體" w:hAnsi="標楷體" w:cs="Times New Roman"/>
                <w:color w:val="000000" w:themeColor="text1"/>
                <w:sz w:val="20"/>
                <w:szCs w:val="20"/>
              </w:rPr>
            </w:pPr>
            <w:r w:rsidRPr="00F31FF2">
              <w:rPr>
                <w:rFonts w:ascii="標楷體" w:eastAsia="標楷體" w:hAnsi="標楷體" w:cs="Times New Roman" w:hint="eastAsia"/>
                <w:color w:val="000000" w:themeColor="text1"/>
                <w:sz w:val="20"/>
                <w:szCs w:val="20"/>
              </w:rPr>
              <w:t xml:space="preserve">  □建造執照    □變更設計    □雜項執照    □拆除執照</w:t>
            </w:r>
          </w:p>
        </w:tc>
        <w:tc>
          <w:tcPr>
            <w:tcW w:w="7198" w:type="dxa"/>
            <w:gridSpan w:val="2"/>
            <w:tcBorders>
              <w:top w:val="nil"/>
              <w:left w:val="nil"/>
              <w:bottom w:val="nil"/>
              <w:right w:val="nil"/>
            </w:tcBorders>
            <w:shd w:val="clear" w:color="auto" w:fill="auto"/>
            <w:hideMark/>
          </w:tcPr>
          <w:p w14:paraId="1C6B3D9F" w14:textId="77777777" w:rsidR="004E19EB" w:rsidRPr="00F31FF2" w:rsidRDefault="004E19EB">
            <w:pPr>
              <w:rPr>
                <w:rFonts w:ascii="標楷體" w:eastAsia="標楷體" w:hAnsi="標楷體" w:cs="Times New Roman"/>
                <w:color w:val="000000" w:themeColor="text1"/>
                <w:sz w:val="20"/>
                <w:szCs w:val="20"/>
              </w:rPr>
            </w:pPr>
          </w:p>
        </w:tc>
        <w:tc>
          <w:tcPr>
            <w:tcW w:w="2040" w:type="dxa"/>
            <w:tcBorders>
              <w:top w:val="nil"/>
              <w:left w:val="nil"/>
              <w:bottom w:val="nil"/>
              <w:right w:val="nil"/>
            </w:tcBorders>
            <w:shd w:val="clear" w:color="auto" w:fill="auto"/>
            <w:hideMark/>
          </w:tcPr>
          <w:p w14:paraId="5927C657" w14:textId="77777777" w:rsidR="004E19EB" w:rsidRPr="00F31FF2" w:rsidRDefault="004E19EB">
            <w:pPr>
              <w:rPr>
                <w:rFonts w:ascii="標楷體" w:eastAsia="標楷體" w:hAnsi="標楷體" w:cs="Times New Roman"/>
                <w:color w:val="000000" w:themeColor="text1"/>
                <w:sz w:val="20"/>
                <w:szCs w:val="20"/>
              </w:rPr>
            </w:pPr>
          </w:p>
        </w:tc>
      </w:tr>
      <w:tr w:rsidR="00F31FF2" w:rsidRPr="00F31FF2" w14:paraId="7BEB4E1E" w14:textId="77777777" w:rsidTr="004E19EB">
        <w:trPr>
          <w:trHeight w:val="349"/>
        </w:trPr>
        <w:tc>
          <w:tcPr>
            <w:tcW w:w="22442" w:type="dxa"/>
            <w:gridSpan w:val="16"/>
            <w:tcBorders>
              <w:top w:val="nil"/>
              <w:left w:val="nil"/>
              <w:bottom w:val="nil"/>
              <w:right w:val="nil"/>
            </w:tcBorders>
            <w:shd w:val="clear" w:color="auto" w:fill="auto"/>
            <w:noWrap/>
            <w:hideMark/>
          </w:tcPr>
          <w:p w14:paraId="667B37B3" w14:textId="77777777" w:rsidR="004E19EB" w:rsidRPr="00F31FF2" w:rsidRDefault="004E19EB">
            <w:pPr>
              <w:rPr>
                <w:rFonts w:ascii="標楷體" w:eastAsia="標楷體" w:hAnsi="標楷體" w:cs="Times New Roman"/>
                <w:color w:val="000000" w:themeColor="text1"/>
                <w:sz w:val="20"/>
                <w:szCs w:val="20"/>
              </w:rPr>
            </w:pPr>
          </w:p>
        </w:tc>
        <w:tc>
          <w:tcPr>
            <w:tcW w:w="7198" w:type="dxa"/>
            <w:gridSpan w:val="2"/>
            <w:tcBorders>
              <w:top w:val="nil"/>
              <w:left w:val="nil"/>
              <w:bottom w:val="nil"/>
              <w:right w:val="nil"/>
            </w:tcBorders>
            <w:shd w:val="clear" w:color="auto" w:fill="auto"/>
            <w:hideMark/>
          </w:tcPr>
          <w:p w14:paraId="2014AEC3" w14:textId="77777777" w:rsidR="004E19EB" w:rsidRPr="00F31FF2" w:rsidRDefault="004E19EB">
            <w:pPr>
              <w:rPr>
                <w:rFonts w:ascii="標楷體" w:eastAsia="標楷體" w:hAnsi="標楷體" w:cs="Times New Roman"/>
                <w:color w:val="000000" w:themeColor="text1"/>
                <w:sz w:val="20"/>
                <w:szCs w:val="20"/>
              </w:rPr>
            </w:pPr>
          </w:p>
        </w:tc>
        <w:tc>
          <w:tcPr>
            <w:tcW w:w="2040" w:type="dxa"/>
            <w:tcBorders>
              <w:top w:val="nil"/>
              <w:left w:val="nil"/>
              <w:bottom w:val="nil"/>
              <w:right w:val="nil"/>
            </w:tcBorders>
            <w:shd w:val="clear" w:color="auto" w:fill="auto"/>
            <w:hideMark/>
          </w:tcPr>
          <w:p w14:paraId="5481356C" w14:textId="77777777" w:rsidR="004E19EB" w:rsidRPr="00F31FF2" w:rsidRDefault="004E19EB">
            <w:pPr>
              <w:rPr>
                <w:rFonts w:ascii="標楷體" w:eastAsia="標楷體" w:hAnsi="標楷體" w:cs="Times New Roman"/>
                <w:color w:val="000000" w:themeColor="text1"/>
                <w:sz w:val="20"/>
                <w:szCs w:val="20"/>
              </w:rPr>
            </w:pPr>
          </w:p>
        </w:tc>
      </w:tr>
      <w:tr w:rsidR="00F31FF2" w:rsidRPr="00F31FF2" w14:paraId="2A5BA14D" w14:textId="77777777" w:rsidTr="004E19EB">
        <w:trPr>
          <w:trHeight w:val="600"/>
        </w:trPr>
        <w:tc>
          <w:tcPr>
            <w:tcW w:w="4253" w:type="dxa"/>
            <w:tcBorders>
              <w:top w:val="nil"/>
              <w:left w:val="nil"/>
              <w:bottom w:val="nil"/>
              <w:right w:val="nil"/>
            </w:tcBorders>
            <w:shd w:val="clear" w:color="auto" w:fill="auto"/>
            <w:noWrap/>
            <w:vAlign w:val="center"/>
            <w:hideMark/>
          </w:tcPr>
          <w:p w14:paraId="0D20C598" w14:textId="77777777" w:rsidR="004E19EB" w:rsidRPr="00F31FF2" w:rsidRDefault="004E19EB">
            <w:pPr>
              <w:rPr>
                <w:rFonts w:ascii="標楷體" w:eastAsia="標楷體" w:hAnsi="標楷體" w:cs="Times New Roman"/>
                <w:b/>
                <w:bCs/>
                <w:color w:val="000000" w:themeColor="text1"/>
                <w:sz w:val="26"/>
                <w:szCs w:val="26"/>
              </w:rPr>
            </w:pPr>
            <w:r w:rsidRPr="00F31FF2">
              <w:rPr>
                <w:rFonts w:ascii="標楷體" w:eastAsia="標楷體" w:hAnsi="標楷體" w:cs="Times New Roman" w:hint="eastAsia"/>
                <w:b/>
                <w:bCs/>
                <w:color w:val="000000" w:themeColor="text1"/>
                <w:sz w:val="26"/>
                <w:szCs w:val="26"/>
              </w:rPr>
              <w:t>桃園市建築師公會審查建築師：</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D4912E3" w14:textId="77777777" w:rsidR="004E19EB" w:rsidRPr="00F31FF2" w:rsidRDefault="004E19EB">
            <w:pPr>
              <w:jc w:val="center"/>
              <w:rPr>
                <w:rFonts w:ascii="標楷體" w:eastAsia="標楷體" w:hAnsi="標楷體" w:cs="Times New Roman"/>
                <w:color w:val="000000" w:themeColor="text1"/>
                <w:sz w:val="20"/>
                <w:szCs w:val="20"/>
              </w:rPr>
            </w:pPr>
            <w:r w:rsidRPr="00F31FF2">
              <w:rPr>
                <w:rFonts w:ascii="標楷體" w:eastAsia="標楷體" w:hAnsi="標楷體" w:cs="Times New Roman" w:hint="eastAsia"/>
                <w:color w:val="000000" w:themeColor="text1"/>
                <w:sz w:val="20"/>
                <w:szCs w:val="20"/>
              </w:rPr>
              <w:t>協審</w:t>
            </w:r>
            <w:proofErr w:type="gramStart"/>
            <w:r w:rsidRPr="00F31FF2">
              <w:rPr>
                <w:rFonts w:ascii="標楷體" w:eastAsia="標楷體" w:hAnsi="標楷體" w:cs="Times New Roman" w:hint="eastAsia"/>
                <w:color w:val="000000" w:themeColor="text1"/>
                <w:sz w:val="20"/>
                <w:szCs w:val="20"/>
              </w:rPr>
              <w:t>一</w:t>
            </w:r>
            <w:proofErr w:type="gramEnd"/>
          </w:p>
        </w:tc>
        <w:tc>
          <w:tcPr>
            <w:tcW w:w="1133" w:type="dxa"/>
            <w:tcBorders>
              <w:top w:val="single" w:sz="4" w:space="0" w:color="auto"/>
              <w:left w:val="nil"/>
              <w:bottom w:val="single" w:sz="4" w:space="0" w:color="auto"/>
              <w:right w:val="single" w:sz="4" w:space="0" w:color="auto"/>
            </w:tcBorders>
            <w:shd w:val="clear" w:color="auto" w:fill="auto"/>
            <w:hideMark/>
          </w:tcPr>
          <w:p w14:paraId="376670EC" w14:textId="77777777" w:rsidR="004E19EB" w:rsidRPr="00F31FF2" w:rsidRDefault="004E19EB">
            <w:pPr>
              <w:jc w:val="center"/>
              <w:rPr>
                <w:rFonts w:ascii="標楷體" w:eastAsia="標楷體" w:hAnsi="標楷體" w:cs="Times New Roman"/>
                <w:color w:val="000000" w:themeColor="text1"/>
                <w:sz w:val="16"/>
                <w:szCs w:val="16"/>
              </w:rPr>
            </w:pPr>
            <w:r w:rsidRPr="00F31FF2">
              <w:rPr>
                <w:rFonts w:ascii="標楷體" w:eastAsia="標楷體" w:hAnsi="標楷體" w:cs="Times New Roman" w:hint="eastAsia"/>
                <w:color w:val="000000" w:themeColor="text1"/>
                <w:sz w:val="16"/>
                <w:szCs w:val="16"/>
              </w:rPr>
              <w:t xml:space="preserve">　</w:t>
            </w:r>
          </w:p>
        </w:tc>
        <w:tc>
          <w:tcPr>
            <w:tcW w:w="535" w:type="dxa"/>
            <w:tcBorders>
              <w:top w:val="single" w:sz="4" w:space="0" w:color="auto"/>
              <w:left w:val="nil"/>
              <w:bottom w:val="single" w:sz="4" w:space="0" w:color="auto"/>
              <w:right w:val="single" w:sz="4" w:space="0" w:color="auto"/>
            </w:tcBorders>
            <w:shd w:val="clear" w:color="auto" w:fill="auto"/>
            <w:hideMark/>
          </w:tcPr>
          <w:p w14:paraId="7006DB22" w14:textId="77777777" w:rsidR="004E19EB" w:rsidRPr="00F31FF2" w:rsidRDefault="004E19EB">
            <w:pPr>
              <w:jc w:val="center"/>
              <w:rPr>
                <w:rFonts w:ascii="標楷體" w:eastAsia="標楷體" w:hAnsi="標楷體" w:cs="Times New Roman"/>
                <w:color w:val="000000" w:themeColor="text1"/>
                <w:sz w:val="20"/>
                <w:szCs w:val="20"/>
              </w:rPr>
            </w:pPr>
            <w:proofErr w:type="gramStart"/>
            <w:r w:rsidRPr="00F31FF2">
              <w:rPr>
                <w:rFonts w:ascii="標楷體" w:eastAsia="標楷體" w:hAnsi="標楷體" w:cs="Times New Roman" w:hint="eastAsia"/>
                <w:color w:val="000000" w:themeColor="text1"/>
                <w:sz w:val="20"/>
                <w:szCs w:val="20"/>
              </w:rPr>
              <w:t>協審</w:t>
            </w:r>
            <w:proofErr w:type="gramEnd"/>
            <w:r w:rsidRPr="00F31FF2">
              <w:rPr>
                <w:rFonts w:ascii="標楷體" w:eastAsia="標楷體" w:hAnsi="標楷體" w:cs="Times New Roman" w:hint="eastAsia"/>
                <w:color w:val="000000" w:themeColor="text1"/>
                <w:sz w:val="20"/>
                <w:szCs w:val="20"/>
              </w:rPr>
              <w:t>二</w:t>
            </w:r>
          </w:p>
        </w:tc>
        <w:tc>
          <w:tcPr>
            <w:tcW w:w="1389" w:type="dxa"/>
            <w:gridSpan w:val="2"/>
            <w:tcBorders>
              <w:top w:val="single" w:sz="4" w:space="0" w:color="auto"/>
              <w:left w:val="nil"/>
              <w:bottom w:val="single" w:sz="4" w:space="0" w:color="auto"/>
              <w:right w:val="single" w:sz="4" w:space="0" w:color="auto"/>
            </w:tcBorders>
            <w:shd w:val="clear" w:color="auto" w:fill="auto"/>
            <w:hideMark/>
          </w:tcPr>
          <w:p w14:paraId="5211998B" w14:textId="77777777" w:rsidR="004E19EB" w:rsidRPr="00F31FF2" w:rsidRDefault="004E19EB">
            <w:pPr>
              <w:jc w:val="center"/>
              <w:rPr>
                <w:rFonts w:ascii="標楷體" w:eastAsia="標楷體" w:hAnsi="標楷體" w:cs="Times New Roman"/>
                <w:color w:val="000000" w:themeColor="text1"/>
                <w:sz w:val="16"/>
                <w:szCs w:val="16"/>
              </w:rPr>
            </w:pPr>
            <w:r w:rsidRPr="00F31FF2">
              <w:rPr>
                <w:rFonts w:ascii="標楷體" w:eastAsia="標楷體" w:hAnsi="標楷體" w:cs="Times New Roman" w:hint="eastAsia"/>
                <w:color w:val="000000" w:themeColor="text1"/>
                <w:sz w:val="16"/>
                <w:szCs w:val="16"/>
              </w:rPr>
              <w:t xml:space="preserve">　</w:t>
            </w:r>
          </w:p>
        </w:tc>
        <w:tc>
          <w:tcPr>
            <w:tcW w:w="628" w:type="dxa"/>
            <w:tcBorders>
              <w:top w:val="single" w:sz="4" w:space="0" w:color="auto"/>
              <w:left w:val="nil"/>
              <w:bottom w:val="single" w:sz="4" w:space="0" w:color="auto"/>
              <w:right w:val="single" w:sz="4" w:space="0" w:color="auto"/>
            </w:tcBorders>
            <w:shd w:val="clear" w:color="auto" w:fill="auto"/>
            <w:hideMark/>
          </w:tcPr>
          <w:p w14:paraId="083C3C72" w14:textId="77777777" w:rsidR="004E19EB" w:rsidRPr="00F31FF2" w:rsidRDefault="004E19EB">
            <w:pPr>
              <w:jc w:val="center"/>
              <w:rPr>
                <w:rFonts w:ascii="標楷體" w:eastAsia="標楷體" w:hAnsi="標楷體" w:cs="Times New Roman"/>
                <w:color w:val="000000" w:themeColor="text1"/>
                <w:sz w:val="20"/>
                <w:szCs w:val="20"/>
              </w:rPr>
            </w:pPr>
            <w:proofErr w:type="gramStart"/>
            <w:r w:rsidRPr="00F31FF2">
              <w:rPr>
                <w:rFonts w:ascii="標楷體" w:eastAsia="標楷體" w:hAnsi="標楷體" w:cs="Times New Roman" w:hint="eastAsia"/>
                <w:color w:val="000000" w:themeColor="text1"/>
                <w:sz w:val="20"/>
                <w:szCs w:val="20"/>
              </w:rPr>
              <w:t>協審</w:t>
            </w:r>
            <w:proofErr w:type="gramEnd"/>
            <w:r w:rsidRPr="00F31FF2">
              <w:rPr>
                <w:rFonts w:ascii="標楷體" w:eastAsia="標楷體" w:hAnsi="標楷體" w:cs="Times New Roman" w:hint="eastAsia"/>
                <w:color w:val="000000" w:themeColor="text1"/>
                <w:sz w:val="20"/>
                <w:szCs w:val="20"/>
              </w:rPr>
              <w:t>三</w:t>
            </w:r>
          </w:p>
        </w:tc>
        <w:tc>
          <w:tcPr>
            <w:tcW w:w="1397" w:type="dxa"/>
            <w:tcBorders>
              <w:top w:val="single" w:sz="4" w:space="0" w:color="auto"/>
              <w:left w:val="nil"/>
              <w:bottom w:val="single" w:sz="4" w:space="0" w:color="auto"/>
              <w:right w:val="single" w:sz="4" w:space="0" w:color="auto"/>
            </w:tcBorders>
            <w:shd w:val="clear" w:color="auto" w:fill="auto"/>
            <w:hideMark/>
          </w:tcPr>
          <w:p w14:paraId="09E797D1" w14:textId="77777777" w:rsidR="004E19EB" w:rsidRPr="00F31FF2" w:rsidRDefault="004E19EB">
            <w:pPr>
              <w:jc w:val="center"/>
              <w:rPr>
                <w:rFonts w:ascii="標楷體" w:eastAsia="標楷體" w:hAnsi="標楷體" w:cs="Times New Roman"/>
                <w:color w:val="000000" w:themeColor="text1"/>
                <w:sz w:val="16"/>
                <w:szCs w:val="16"/>
              </w:rPr>
            </w:pPr>
            <w:r w:rsidRPr="00F31FF2">
              <w:rPr>
                <w:rFonts w:ascii="標楷體" w:eastAsia="標楷體" w:hAnsi="標楷體" w:cs="Times New Roman" w:hint="eastAsia"/>
                <w:color w:val="000000" w:themeColor="text1"/>
                <w:sz w:val="16"/>
                <w:szCs w:val="16"/>
              </w:rPr>
              <w:t xml:space="preserve">　</w:t>
            </w:r>
          </w:p>
        </w:tc>
        <w:tc>
          <w:tcPr>
            <w:tcW w:w="440" w:type="dxa"/>
            <w:tcBorders>
              <w:top w:val="nil"/>
              <w:left w:val="nil"/>
              <w:bottom w:val="nil"/>
              <w:right w:val="nil"/>
            </w:tcBorders>
            <w:shd w:val="clear" w:color="auto" w:fill="auto"/>
            <w:noWrap/>
            <w:hideMark/>
          </w:tcPr>
          <w:p w14:paraId="14B7DB76" w14:textId="77777777" w:rsidR="004E19EB" w:rsidRPr="00F31FF2" w:rsidRDefault="004E19EB">
            <w:pPr>
              <w:rPr>
                <w:rFonts w:ascii="標楷體" w:eastAsia="標楷體" w:hAnsi="標楷體" w:cs="Times New Roman"/>
                <w:color w:val="000000" w:themeColor="text1"/>
                <w:sz w:val="20"/>
                <w:szCs w:val="20"/>
              </w:rPr>
            </w:pPr>
            <w:r w:rsidRPr="00F31FF2">
              <w:rPr>
                <w:rFonts w:ascii="標楷體" w:eastAsia="標楷體" w:hAnsi="標楷體" w:cs="Times New Roman" w:hint="eastAsia"/>
                <w:color w:val="000000" w:themeColor="text1"/>
                <w:sz w:val="20"/>
                <w:szCs w:val="20"/>
              </w:rPr>
              <w:t xml:space="preserve">　</w:t>
            </w:r>
          </w:p>
        </w:tc>
        <w:tc>
          <w:tcPr>
            <w:tcW w:w="940" w:type="dxa"/>
            <w:gridSpan w:val="2"/>
            <w:tcBorders>
              <w:top w:val="nil"/>
              <w:left w:val="nil"/>
              <w:bottom w:val="nil"/>
              <w:right w:val="nil"/>
            </w:tcBorders>
            <w:shd w:val="clear" w:color="auto" w:fill="auto"/>
            <w:noWrap/>
            <w:hideMark/>
          </w:tcPr>
          <w:p w14:paraId="6C6AE99F" w14:textId="77777777" w:rsidR="004E19EB" w:rsidRPr="00F31FF2" w:rsidRDefault="004E19EB">
            <w:pPr>
              <w:rPr>
                <w:rFonts w:ascii="標楷體" w:eastAsia="標楷體" w:hAnsi="標楷體" w:cs="Times New Roman"/>
                <w:color w:val="000000" w:themeColor="text1"/>
                <w:sz w:val="20"/>
                <w:szCs w:val="20"/>
              </w:rPr>
            </w:pPr>
          </w:p>
        </w:tc>
        <w:tc>
          <w:tcPr>
            <w:tcW w:w="620" w:type="dxa"/>
            <w:tcBorders>
              <w:top w:val="nil"/>
              <w:left w:val="nil"/>
              <w:bottom w:val="nil"/>
              <w:right w:val="nil"/>
            </w:tcBorders>
            <w:shd w:val="clear" w:color="auto" w:fill="auto"/>
            <w:noWrap/>
            <w:hideMark/>
          </w:tcPr>
          <w:p w14:paraId="5C917BF6" w14:textId="77777777" w:rsidR="004E19EB" w:rsidRPr="00F31FF2" w:rsidRDefault="004E19EB">
            <w:pPr>
              <w:rPr>
                <w:rFonts w:ascii="標楷體" w:eastAsia="標楷體" w:hAnsi="標楷體" w:cs="Times New Roman"/>
                <w:color w:val="000000" w:themeColor="text1"/>
                <w:sz w:val="20"/>
                <w:szCs w:val="20"/>
              </w:rPr>
            </w:pPr>
          </w:p>
        </w:tc>
        <w:tc>
          <w:tcPr>
            <w:tcW w:w="3420" w:type="dxa"/>
            <w:tcBorders>
              <w:top w:val="nil"/>
              <w:left w:val="nil"/>
              <w:bottom w:val="nil"/>
              <w:right w:val="nil"/>
            </w:tcBorders>
            <w:shd w:val="clear" w:color="auto" w:fill="auto"/>
            <w:noWrap/>
            <w:hideMark/>
          </w:tcPr>
          <w:p w14:paraId="544D684E" w14:textId="77777777" w:rsidR="004E19EB" w:rsidRPr="00F31FF2" w:rsidRDefault="004E19EB">
            <w:pPr>
              <w:rPr>
                <w:rFonts w:ascii="標楷體" w:eastAsia="標楷體" w:hAnsi="標楷體" w:cs="Times New Roman"/>
                <w:color w:val="000000" w:themeColor="text1"/>
                <w:sz w:val="20"/>
                <w:szCs w:val="20"/>
              </w:rPr>
            </w:pPr>
          </w:p>
        </w:tc>
        <w:tc>
          <w:tcPr>
            <w:tcW w:w="7120" w:type="dxa"/>
            <w:gridSpan w:val="3"/>
            <w:tcBorders>
              <w:top w:val="nil"/>
              <w:left w:val="nil"/>
              <w:bottom w:val="nil"/>
              <w:right w:val="nil"/>
            </w:tcBorders>
            <w:shd w:val="clear" w:color="auto" w:fill="auto"/>
            <w:noWrap/>
            <w:hideMark/>
          </w:tcPr>
          <w:p w14:paraId="38A74D4E" w14:textId="77777777" w:rsidR="004E19EB" w:rsidRPr="00F31FF2" w:rsidRDefault="004E19EB">
            <w:pPr>
              <w:rPr>
                <w:rFonts w:ascii="標楷體" w:eastAsia="標楷體" w:hAnsi="標楷體" w:cs="Times New Roman"/>
                <w:color w:val="000000" w:themeColor="text1"/>
                <w:sz w:val="20"/>
                <w:szCs w:val="20"/>
              </w:rPr>
            </w:pPr>
          </w:p>
        </w:tc>
        <w:tc>
          <w:tcPr>
            <w:tcW w:w="7198" w:type="dxa"/>
            <w:gridSpan w:val="2"/>
            <w:tcBorders>
              <w:top w:val="nil"/>
              <w:left w:val="nil"/>
              <w:bottom w:val="nil"/>
              <w:right w:val="nil"/>
            </w:tcBorders>
            <w:shd w:val="clear" w:color="auto" w:fill="auto"/>
            <w:hideMark/>
          </w:tcPr>
          <w:p w14:paraId="054D826E" w14:textId="77777777" w:rsidR="004E19EB" w:rsidRPr="00F31FF2" w:rsidRDefault="004E19EB">
            <w:pPr>
              <w:rPr>
                <w:rFonts w:ascii="標楷體" w:eastAsia="標楷體" w:hAnsi="標楷體" w:cs="Times New Roman"/>
                <w:color w:val="000000" w:themeColor="text1"/>
                <w:sz w:val="20"/>
                <w:szCs w:val="20"/>
              </w:rPr>
            </w:pPr>
          </w:p>
        </w:tc>
        <w:tc>
          <w:tcPr>
            <w:tcW w:w="2040" w:type="dxa"/>
            <w:tcBorders>
              <w:top w:val="nil"/>
              <w:left w:val="nil"/>
              <w:bottom w:val="nil"/>
              <w:right w:val="nil"/>
            </w:tcBorders>
            <w:shd w:val="clear" w:color="auto" w:fill="auto"/>
            <w:hideMark/>
          </w:tcPr>
          <w:p w14:paraId="09916851" w14:textId="77777777" w:rsidR="004E19EB" w:rsidRPr="00F31FF2" w:rsidRDefault="004E19EB">
            <w:pPr>
              <w:rPr>
                <w:rFonts w:ascii="標楷體" w:eastAsia="標楷體" w:hAnsi="標楷體" w:cs="Times New Roman"/>
                <w:color w:val="000000" w:themeColor="text1"/>
                <w:sz w:val="20"/>
                <w:szCs w:val="20"/>
              </w:rPr>
            </w:pPr>
          </w:p>
        </w:tc>
      </w:tr>
    </w:tbl>
    <w:p w14:paraId="561CCFED" w14:textId="7B6F7F74" w:rsidR="0089676E" w:rsidRPr="00F31FF2" w:rsidRDefault="0089676E" w:rsidP="0089676E">
      <w:pPr>
        <w:pStyle w:val="a3"/>
        <w:ind w:leftChars="-22" w:left="14" w:hangingChars="24" w:hanging="67"/>
        <w:rPr>
          <w:rFonts w:ascii="標楷體" w:eastAsia="標楷體" w:hAnsi="標楷體"/>
          <w:color w:val="000000" w:themeColor="text1"/>
          <w:sz w:val="28"/>
          <w:szCs w:val="28"/>
        </w:rPr>
      </w:pPr>
      <w:r w:rsidRPr="00F31FF2">
        <w:rPr>
          <w:rFonts w:ascii="標楷體" w:eastAsia="標楷體" w:hAnsi="標楷體" w:hint="eastAsia"/>
          <w:color w:val="000000" w:themeColor="text1"/>
          <w:sz w:val="28"/>
          <w:szCs w:val="28"/>
        </w:rPr>
        <w:t>一、一般通用管制規定</w:t>
      </w:r>
    </w:p>
    <w:p w14:paraId="3B8AC9EF" w14:textId="77777777" w:rsidR="00534D9D" w:rsidRPr="00F31FF2" w:rsidRDefault="009227CC" w:rsidP="009227CC">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首(本)次掛號日期：    年   月   日</w:t>
      </w:r>
      <w:proofErr w:type="gramStart"/>
      <w:r w:rsidRPr="00F31FF2">
        <w:rPr>
          <w:rFonts w:ascii="標楷體" w:eastAsia="標楷體" w:hAnsi="標楷體" w:hint="eastAsia"/>
          <w:color w:val="000000" w:themeColor="text1"/>
          <w:sz w:val="22"/>
          <w:szCs w:val="20"/>
        </w:rPr>
        <w:t>（</w:t>
      </w:r>
      <w:proofErr w:type="gramEnd"/>
      <w:r w:rsidRPr="00F31FF2">
        <w:rPr>
          <w:rFonts w:ascii="標楷體" w:eastAsia="標楷體" w:hAnsi="標楷體" w:hint="eastAsia"/>
          <w:color w:val="000000" w:themeColor="text1"/>
          <w:sz w:val="22"/>
          <w:szCs w:val="20"/>
        </w:rPr>
        <w:t>法令適用日期：    年   月   日</w:t>
      </w:r>
      <w:proofErr w:type="gramStart"/>
      <w:r w:rsidRPr="00F31FF2">
        <w:rPr>
          <w:rFonts w:ascii="標楷體" w:eastAsia="標楷體" w:hAnsi="標楷體" w:hint="eastAsia"/>
          <w:color w:val="000000" w:themeColor="text1"/>
          <w:sz w:val="22"/>
          <w:szCs w:val="20"/>
        </w:rPr>
        <w:t>）</w:t>
      </w:r>
      <w:proofErr w:type="gramEnd"/>
      <w:r w:rsidRPr="00F31FF2">
        <w:rPr>
          <w:rFonts w:ascii="標楷體" w:eastAsia="標楷體" w:hAnsi="標楷體" w:hint="eastAsia"/>
          <w:color w:val="000000" w:themeColor="text1"/>
          <w:sz w:val="22"/>
          <w:szCs w:val="20"/>
        </w:rPr>
        <w:t>...審查建築師核章：</w:t>
      </w:r>
    </w:p>
    <w:p w14:paraId="18EA1E5E" w14:textId="56719FED" w:rsidR="00534D9D" w:rsidRPr="00F31FF2" w:rsidRDefault="009227CC" w:rsidP="009227CC">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本次變更設計免再辦理地籍</w:t>
      </w:r>
      <w:proofErr w:type="gramStart"/>
      <w:r w:rsidRPr="00F31FF2">
        <w:rPr>
          <w:rFonts w:ascii="標楷體" w:eastAsia="標楷體" w:hAnsi="標楷體" w:hint="eastAsia"/>
          <w:color w:val="000000" w:themeColor="text1"/>
          <w:sz w:val="22"/>
          <w:szCs w:val="20"/>
        </w:rPr>
        <w:t>圖套繪</w:t>
      </w:r>
      <w:proofErr w:type="gramEnd"/>
      <w:r w:rsidRPr="00F31FF2">
        <w:rPr>
          <w:rFonts w:ascii="標楷體" w:eastAsia="標楷體" w:hAnsi="標楷體" w:hint="eastAsia"/>
          <w:color w:val="000000" w:themeColor="text1"/>
          <w:sz w:val="22"/>
          <w:szCs w:val="20"/>
        </w:rPr>
        <w:t xml:space="preserve">   □ 本次雜項執照免辦理地籍</w:t>
      </w:r>
      <w:proofErr w:type="gramStart"/>
      <w:r w:rsidRPr="00F31FF2">
        <w:rPr>
          <w:rFonts w:ascii="標楷體" w:eastAsia="標楷體" w:hAnsi="標楷體" w:hint="eastAsia"/>
          <w:color w:val="000000" w:themeColor="text1"/>
          <w:sz w:val="22"/>
          <w:szCs w:val="20"/>
        </w:rPr>
        <w:t>套繪.</w:t>
      </w:r>
      <w:proofErr w:type="gramEnd"/>
      <w:r w:rsidRPr="00F31FF2">
        <w:rPr>
          <w:rFonts w:ascii="標楷體" w:eastAsia="標楷體" w:hAnsi="標楷體" w:hint="eastAsia"/>
          <w:color w:val="000000" w:themeColor="text1"/>
          <w:sz w:val="22"/>
          <w:szCs w:val="20"/>
        </w:rPr>
        <w:t>..審查建築師核章：</w:t>
      </w:r>
    </w:p>
    <w:p w14:paraId="4FC916AB" w14:textId="689BB551" w:rsidR="00534D9D" w:rsidRPr="00F31FF2" w:rsidRDefault="0065247F" w:rsidP="009227CC">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本案位於部份山坡地地段經查核非屬山坡地地段管制範圍（加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建照）審查建築師核章：</w:t>
      </w:r>
    </w:p>
    <w:p w14:paraId="3D3AE0D7" w14:textId="707781C6" w:rsidR="00534D9D" w:rsidRPr="00F31FF2" w:rsidRDefault="0065247F" w:rsidP="009227CC">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申報</w:t>
      </w:r>
      <w:proofErr w:type="gramStart"/>
      <w:r w:rsidRPr="00F31FF2">
        <w:rPr>
          <w:rFonts w:ascii="標楷體" w:eastAsia="標楷體" w:hAnsi="標楷體" w:hint="eastAsia"/>
          <w:color w:val="000000" w:themeColor="text1"/>
          <w:sz w:val="22"/>
          <w:szCs w:val="20"/>
        </w:rPr>
        <w:t>放樣需</w:t>
      </w:r>
      <w:proofErr w:type="gramEnd"/>
      <w:r w:rsidRPr="00F31FF2">
        <w:rPr>
          <w:rFonts w:ascii="標楷體" w:eastAsia="標楷體" w:hAnsi="標楷體" w:hint="eastAsia"/>
          <w:color w:val="000000" w:themeColor="text1"/>
          <w:sz w:val="22"/>
          <w:szCs w:val="20"/>
        </w:rPr>
        <w:t>檢附水土保持施工許可證（加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6D7B2C7B" w14:textId="16D07BD6" w:rsidR="00534D9D" w:rsidRPr="00F31FF2" w:rsidRDefault="009227CC" w:rsidP="009227CC">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本建築物為供公眾使用建築物（加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建照/使照）。</w:t>
      </w:r>
    </w:p>
    <w:p w14:paraId="681C7D79" w14:textId="296653F6" w:rsidR="00534D9D" w:rsidRPr="00F31FF2" w:rsidRDefault="00DC0E1B" w:rsidP="009227CC">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本案係依建築技術規則規定，應設置無障礙設施設備之公共建築物（加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建照/使照）。</w:t>
      </w:r>
    </w:p>
    <w:p w14:paraId="450F76C7" w14:textId="2806767B" w:rsidR="00534D9D" w:rsidRPr="00F31FF2" w:rsidRDefault="00DC0E1B" w:rsidP="009227CC">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供公眾使用</w:t>
      </w:r>
      <w:proofErr w:type="gramStart"/>
      <w:r w:rsidRPr="00F31FF2">
        <w:rPr>
          <w:rFonts w:ascii="標楷體" w:eastAsia="標楷體" w:hAnsi="標楷體" w:hint="eastAsia"/>
          <w:color w:val="000000" w:themeColor="text1"/>
          <w:sz w:val="22"/>
          <w:szCs w:val="20"/>
        </w:rPr>
        <w:t>建築物－應於</w:t>
      </w:r>
      <w:proofErr w:type="gramEnd"/>
      <w:r w:rsidRPr="00F31FF2">
        <w:rPr>
          <w:rFonts w:ascii="標楷體" w:eastAsia="標楷體" w:hAnsi="標楷體" w:hint="eastAsia"/>
          <w:color w:val="000000" w:themeColor="text1"/>
          <w:sz w:val="22"/>
          <w:szCs w:val="20"/>
        </w:rPr>
        <w:t>2</w:t>
      </w:r>
      <w:proofErr w:type="gramStart"/>
      <w:r w:rsidRPr="00F31FF2">
        <w:rPr>
          <w:rFonts w:ascii="標楷體" w:eastAsia="標楷體" w:hAnsi="標楷體" w:hint="eastAsia"/>
          <w:color w:val="000000" w:themeColor="text1"/>
          <w:sz w:val="22"/>
          <w:szCs w:val="20"/>
        </w:rPr>
        <w:t>樓版勘驗</w:t>
      </w:r>
      <w:proofErr w:type="gramEnd"/>
      <w:r w:rsidRPr="00F31FF2">
        <w:rPr>
          <w:rFonts w:ascii="標楷體" w:eastAsia="標楷體" w:hAnsi="標楷體" w:hint="eastAsia"/>
          <w:color w:val="000000" w:themeColor="text1"/>
          <w:sz w:val="22"/>
          <w:szCs w:val="20"/>
        </w:rPr>
        <w:t>前辦妥消防審查手續（加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26C366E0" w14:textId="7D4C87F5" w:rsidR="00534D9D" w:rsidRPr="00F31FF2" w:rsidRDefault="00DC0E1B" w:rsidP="009227CC">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防火時效應於使照前依規定檢附中央主管建築機關認可之防火性能文件（加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0FEA9AAA" w14:textId="314E73E5" w:rsidR="00534D9D" w:rsidRPr="00F31FF2" w:rsidRDefault="00DC0E1B" w:rsidP="009227CC">
      <w:pPr>
        <w:pStyle w:val="a3"/>
        <w:numPr>
          <w:ilvl w:val="0"/>
          <w:numId w:val="1"/>
        </w:numPr>
        <w:ind w:leftChars="0"/>
        <w:rPr>
          <w:rFonts w:ascii="標楷體" w:eastAsia="標楷體" w:hAnsi="標楷體"/>
          <w:color w:val="000000" w:themeColor="text1"/>
          <w:sz w:val="22"/>
          <w:szCs w:val="20"/>
        </w:rPr>
      </w:pPr>
      <w:proofErr w:type="gramStart"/>
      <w:r w:rsidRPr="00F31FF2">
        <w:rPr>
          <w:rFonts w:ascii="標楷體" w:eastAsia="標楷體" w:hAnsi="標楷體" w:hint="eastAsia"/>
          <w:color w:val="000000" w:themeColor="text1"/>
          <w:sz w:val="22"/>
          <w:szCs w:val="20"/>
        </w:rPr>
        <w:t>申報放樣應檢附向電力</w:t>
      </w:r>
      <w:proofErr w:type="gramEnd"/>
      <w:r w:rsidRPr="00F31FF2">
        <w:rPr>
          <w:rFonts w:ascii="標楷體" w:eastAsia="標楷體" w:hAnsi="標楷體" w:hint="eastAsia"/>
          <w:color w:val="000000" w:themeColor="text1"/>
          <w:sz w:val="22"/>
          <w:szCs w:val="20"/>
        </w:rPr>
        <w:t>、自來水、</w:t>
      </w:r>
      <w:proofErr w:type="gramStart"/>
      <w:r w:rsidRPr="00F31FF2">
        <w:rPr>
          <w:rFonts w:ascii="標楷體" w:eastAsia="標楷體" w:hAnsi="標楷體" w:hint="eastAsia"/>
          <w:color w:val="000000" w:themeColor="text1"/>
          <w:sz w:val="22"/>
          <w:szCs w:val="20"/>
        </w:rPr>
        <w:t>弱電系統</w:t>
      </w:r>
      <w:proofErr w:type="gramEnd"/>
      <w:r w:rsidRPr="00F31FF2">
        <w:rPr>
          <w:rFonts w:ascii="標楷體" w:eastAsia="標楷體" w:hAnsi="標楷體" w:hint="eastAsia"/>
          <w:color w:val="000000" w:themeColor="text1"/>
          <w:sz w:val="22"/>
          <w:szCs w:val="20"/>
        </w:rPr>
        <w:t>（電信、寬頻）、天然氣（無需求者或非供應區域免附）管線單位申辦受理之證明文件（加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362EE471" w14:textId="363C18F1" w:rsidR="00534D9D" w:rsidRPr="00F31FF2" w:rsidRDefault="00DC0E1B" w:rsidP="009227CC">
      <w:pPr>
        <w:pStyle w:val="a3"/>
        <w:numPr>
          <w:ilvl w:val="0"/>
          <w:numId w:val="1"/>
        </w:numPr>
        <w:ind w:leftChars="0"/>
        <w:rPr>
          <w:rFonts w:ascii="標楷體" w:eastAsia="標楷體" w:hAnsi="標楷體"/>
          <w:color w:val="000000" w:themeColor="text1"/>
          <w:sz w:val="22"/>
          <w:szCs w:val="20"/>
        </w:rPr>
      </w:pPr>
      <w:proofErr w:type="gramStart"/>
      <w:r w:rsidRPr="00F31FF2">
        <w:rPr>
          <w:rFonts w:ascii="標楷體" w:eastAsia="標楷體" w:hAnsi="標楷體" w:hint="eastAsia"/>
          <w:color w:val="000000" w:themeColor="text1"/>
          <w:sz w:val="22"/>
          <w:szCs w:val="20"/>
        </w:rPr>
        <w:t>申報放樣</w:t>
      </w:r>
      <w:proofErr w:type="gramEnd"/>
      <w:r w:rsidRPr="00F31FF2">
        <w:rPr>
          <w:rFonts w:ascii="標楷體" w:eastAsia="標楷體" w:hAnsi="標楷體" w:hint="eastAsia"/>
          <w:color w:val="000000" w:themeColor="text1"/>
          <w:sz w:val="22"/>
          <w:szCs w:val="20"/>
        </w:rPr>
        <w:t>，符合行政院環境保護署公告指定之列管事業(營造業與建築拆除業)需先檢具事業廢棄物清理計畫書經桃園市政府環境保護局審查核准，始</w:t>
      </w:r>
      <w:proofErr w:type="gramStart"/>
      <w:r w:rsidRPr="00F31FF2">
        <w:rPr>
          <w:rFonts w:ascii="標楷體" w:eastAsia="標楷體" w:hAnsi="標楷體" w:hint="eastAsia"/>
          <w:color w:val="000000" w:themeColor="text1"/>
          <w:sz w:val="22"/>
          <w:szCs w:val="20"/>
        </w:rPr>
        <w:t>同意放樣</w:t>
      </w:r>
      <w:proofErr w:type="gramEnd"/>
      <w:r w:rsidRPr="00F31FF2">
        <w:rPr>
          <w:rFonts w:ascii="標楷體" w:eastAsia="標楷體" w:hAnsi="標楷體" w:hint="eastAsia"/>
          <w:color w:val="000000" w:themeColor="text1"/>
          <w:sz w:val="22"/>
          <w:szCs w:val="20"/>
        </w:rPr>
        <w:t>(加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roofErr w:type="gramStart"/>
      <w:r w:rsidRPr="00F31FF2">
        <w:rPr>
          <w:rFonts w:ascii="標楷體" w:eastAsia="標楷體" w:hAnsi="標楷體" w:hint="eastAsia"/>
          <w:color w:val="000000" w:themeColor="text1"/>
          <w:sz w:val="22"/>
          <w:szCs w:val="20"/>
        </w:rPr>
        <w:t>拆照</w:t>
      </w:r>
      <w:proofErr w:type="gramEnd"/>
      <w:r w:rsidRPr="00F31FF2">
        <w:rPr>
          <w:rFonts w:ascii="標楷體" w:eastAsia="標楷體" w:hAnsi="標楷體" w:hint="eastAsia"/>
          <w:color w:val="000000" w:themeColor="text1"/>
          <w:sz w:val="22"/>
          <w:szCs w:val="20"/>
        </w:rPr>
        <w:t>-單獨申請拆除執照者，前項程序應於開工前審查核准) 。</w:t>
      </w:r>
    </w:p>
    <w:p w14:paraId="2687728F" w14:textId="3FFE8BA8" w:rsidR="00534D9D" w:rsidRPr="00F31FF2" w:rsidRDefault="00DC0E1B" w:rsidP="009227CC">
      <w:pPr>
        <w:pStyle w:val="a3"/>
        <w:numPr>
          <w:ilvl w:val="0"/>
          <w:numId w:val="1"/>
        </w:numPr>
        <w:ind w:leftChars="0"/>
        <w:rPr>
          <w:rFonts w:ascii="標楷體" w:eastAsia="標楷體" w:hAnsi="標楷體"/>
          <w:color w:val="000000" w:themeColor="text1"/>
          <w:sz w:val="22"/>
          <w:szCs w:val="20"/>
        </w:rPr>
      </w:pPr>
      <w:proofErr w:type="gramStart"/>
      <w:r w:rsidRPr="00F31FF2">
        <w:rPr>
          <w:rFonts w:ascii="標楷體" w:eastAsia="標楷體" w:hAnsi="標楷體" w:hint="eastAsia"/>
          <w:color w:val="000000" w:themeColor="text1"/>
          <w:sz w:val="22"/>
          <w:szCs w:val="20"/>
        </w:rPr>
        <w:t>併</w:t>
      </w:r>
      <w:proofErr w:type="gramEnd"/>
      <w:r w:rsidRPr="00F31FF2">
        <w:rPr>
          <w:rFonts w:ascii="標楷體" w:eastAsia="標楷體" w:hAnsi="標楷體" w:hint="eastAsia"/>
          <w:color w:val="000000" w:themeColor="text1"/>
          <w:sz w:val="22"/>
          <w:szCs w:val="20"/>
        </w:rPr>
        <w:t>案辦理拆除執照，</w:t>
      </w:r>
      <w:proofErr w:type="gramStart"/>
      <w:r w:rsidRPr="00F31FF2">
        <w:rPr>
          <w:rFonts w:ascii="標楷體" w:eastAsia="標楷體" w:hAnsi="標楷體" w:hint="eastAsia"/>
          <w:color w:val="000000" w:themeColor="text1"/>
          <w:sz w:val="22"/>
          <w:szCs w:val="20"/>
        </w:rPr>
        <w:t>不</w:t>
      </w:r>
      <w:proofErr w:type="gramEnd"/>
      <w:r w:rsidRPr="00F31FF2">
        <w:rPr>
          <w:rFonts w:ascii="標楷體" w:eastAsia="標楷體" w:hAnsi="標楷體" w:hint="eastAsia"/>
          <w:color w:val="000000" w:themeColor="text1"/>
          <w:sz w:val="22"/>
          <w:szCs w:val="20"/>
        </w:rPr>
        <w:t>另發給拆除執照（加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04957609" w14:textId="3542A534" w:rsidR="00DC0E1B" w:rsidRPr="00F31FF2" w:rsidRDefault="00DC0E1B" w:rsidP="009227CC">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申報</w:t>
      </w:r>
      <w:proofErr w:type="gramStart"/>
      <w:r w:rsidRPr="00F31FF2">
        <w:rPr>
          <w:rFonts w:ascii="標楷體" w:eastAsia="標楷體" w:hAnsi="標楷體" w:hint="eastAsia"/>
          <w:color w:val="000000" w:themeColor="text1"/>
          <w:sz w:val="22"/>
          <w:szCs w:val="20"/>
        </w:rPr>
        <w:t>放樣須</w:t>
      </w:r>
      <w:proofErr w:type="gramEnd"/>
      <w:r w:rsidRPr="00F31FF2">
        <w:rPr>
          <w:rFonts w:ascii="標楷體" w:eastAsia="標楷體" w:hAnsi="標楷體" w:hint="eastAsia"/>
          <w:color w:val="000000" w:themeColor="text1"/>
          <w:sz w:val="22"/>
          <w:szCs w:val="20"/>
        </w:rPr>
        <w:t>檢附營建剩餘土石方之處理計畫</w:t>
      </w:r>
      <w:proofErr w:type="gramStart"/>
      <w:r w:rsidRPr="00F31FF2">
        <w:rPr>
          <w:rFonts w:ascii="標楷體" w:eastAsia="標楷體" w:hAnsi="標楷體" w:hint="eastAsia"/>
          <w:color w:val="000000" w:themeColor="text1"/>
          <w:sz w:val="22"/>
          <w:szCs w:val="20"/>
        </w:rPr>
        <w:t>—</w:t>
      </w:r>
      <w:proofErr w:type="gramEnd"/>
      <w:r w:rsidRPr="00F31FF2">
        <w:rPr>
          <w:rFonts w:ascii="標楷體" w:eastAsia="標楷體" w:hAnsi="標楷體" w:hint="eastAsia"/>
          <w:color w:val="000000" w:themeColor="text1"/>
          <w:sz w:val="22"/>
          <w:szCs w:val="20"/>
        </w:rPr>
        <w:t>地下室開挖、填土（加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6F157375" w14:textId="07990394" w:rsidR="00DC0E1B" w:rsidRPr="00F31FF2" w:rsidRDefault="00DC0E1B" w:rsidP="009227CC">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建築已先行施工。有關擅自建造乙節，依建築法第86及87條規定處以罰鍰新台幣             元整。該先行動工建築物應由起造人負全部責任。</w:t>
      </w:r>
    </w:p>
    <w:p w14:paraId="7E9E4686" w14:textId="72F4A32C" w:rsidR="0065247F" w:rsidRPr="00F31FF2" w:rsidRDefault="0065247F" w:rsidP="0065247F">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未按規定申報施工勘驗而先行施工者，除圍牆或現場構築式建築物污水處理設施，應由監造建築師出具結構安全證明文件外，未依規定申報勘驗部分，由承造人於該樓層申報勘驗時，檢附專業公會或團體出具含有結構材料強度與材質證明文件、無輻射鋼筋（鋼骨）</w:t>
      </w:r>
      <w:proofErr w:type="gramStart"/>
      <w:r w:rsidRPr="00F31FF2">
        <w:rPr>
          <w:rFonts w:ascii="標楷體" w:eastAsia="標楷體" w:hAnsi="標楷體" w:hint="eastAsia"/>
          <w:color w:val="000000" w:themeColor="text1"/>
          <w:sz w:val="22"/>
          <w:szCs w:val="20"/>
        </w:rPr>
        <w:t>及氯離子</w:t>
      </w:r>
      <w:proofErr w:type="gramEnd"/>
      <w:r w:rsidRPr="00F31FF2">
        <w:rPr>
          <w:rFonts w:ascii="標楷體" w:eastAsia="標楷體" w:hAnsi="標楷體" w:hint="eastAsia"/>
          <w:color w:val="000000" w:themeColor="text1"/>
          <w:sz w:val="22"/>
          <w:szCs w:val="20"/>
        </w:rPr>
        <w:t>含量檢測結果符合規定之安全鑑定報告書，始得施工；另申請使用執照時亦應檢附該安全鑑定報告書（加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7732D218" w14:textId="77777777" w:rsidR="00DC0E1B" w:rsidRPr="00F31FF2" w:rsidRDefault="00DC0E1B" w:rsidP="00DC0E1B">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□未檢</w:t>
      </w:r>
      <w:proofErr w:type="gramStart"/>
      <w:r w:rsidRPr="00F31FF2">
        <w:rPr>
          <w:rFonts w:ascii="標楷體" w:eastAsia="標楷體" w:hAnsi="標楷體" w:hint="eastAsia"/>
          <w:color w:val="000000" w:themeColor="text1"/>
          <w:sz w:val="22"/>
          <w:szCs w:val="20"/>
        </w:rPr>
        <w:t>附配筋</w:t>
      </w:r>
      <w:proofErr w:type="gramEnd"/>
      <w:r w:rsidRPr="00F31FF2">
        <w:rPr>
          <w:rFonts w:ascii="標楷體" w:eastAsia="標楷體" w:hAnsi="標楷體" w:hint="eastAsia"/>
          <w:color w:val="000000" w:themeColor="text1"/>
          <w:sz w:val="22"/>
          <w:szCs w:val="20"/>
        </w:rPr>
        <w:t>圖說，應於申報</w:t>
      </w:r>
      <w:proofErr w:type="gramStart"/>
      <w:r w:rsidRPr="00F31FF2">
        <w:rPr>
          <w:rFonts w:ascii="標楷體" w:eastAsia="標楷體" w:hAnsi="標楷體" w:hint="eastAsia"/>
          <w:color w:val="000000" w:themeColor="text1"/>
          <w:sz w:val="22"/>
          <w:szCs w:val="20"/>
        </w:rPr>
        <w:t>放樣及</w:t>
      </w:r>
      <w:proofErr w:type="gramEnd"/>
      <w:r w:rsidRPr="00F31FF2">
        <w:rPr>
          <w:rFonts w:ascii="標楷體" w:eastAsia="標楷體" w:hAnsi="標楷體" w:hint="eastAsia"/>
          <w:color w:val="000000" w:themeColor="text1"/>
          <w:sz w:val="22"/>
          <w:szCs w:val="20"/>
        </w:rPr>
        <w:t>使</w:t>
      </w:r>
      <w:proofErr w:type="gramStart"/>
      <w:r w:rsidRPr="00F31FF2">
        <w:rPr>
          <w:rFonts w:ascii="標楷體" w:eastAsia="標楷體" w:hAnsi="標楷體" w:hint="eastAsia"/>
          <w:color w:val="000000" w:themeColor="text1"/>
          <w:sz w:val="22"/>
          <w:szCs w:val="20"/>
        </w:rPr>
        <w:t>照時檢附</w:t>
      </w:r>
      <w:proofErr w:type="gramEnd"/>
      <w:r w:rsidRPr="00F31FF2">
        <w:rPr>
          <w:rFonts w:ascii="標楷體" w:eastAsia="標楷體" w:hAnsi="標楷體" w:hint="eastAsia"/>
          <w:color w:val="000000" w:themeColor="text1"/>
          <w:sz w:val="22"/>
          <w:szCs w:val="20"/>
        </w:rPr>
        <w:t>（加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61241E00" w14:textId="28D469AD" w:rsidR="00DC0E1B" w:rsidRPr="00F31FF2" w:rsidRDefault="00DC0E1B" w:rsidP="009E256D">
      <w:pPr>
        <w:pStyle w:val="a3"/>
        <w:ind w:leftChars="0" w:left="55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□變更設計涉及</w:t>
      </w:r>
      <w:proofErr w:type="gramStart"/>
      <w:r w:rsidRPr="00F31FF2">
        <w:rPr>
          <w:rFonts w:ascii="標楷體" w:eastAsia="標楷體" w:hAnsi="標楷體" w:hint="eastAsia"/>
          <w:color w:val="000000" w:themeColor="text1"/>
          <w:sz w:val="22"/>
          <w:szCs w:val="20"/>
        </w:rPr>
        <w:t>配筋變更</w:t>
      </w:r>
      <w:proofErr w:type="gramEnd"/>
      <w:r w:rsidRPr="00F31FF2">
        <w:rPr>
          <w:rFonts w:ascii="標楷體" w:eastAsia="標楷體" w:hAnsi="標楷體" w:hint="eastAsia"/>
          <w:color w:val="000000" w:themeColor="text1"/>
          <w:sz w:val="22"/>
          <w:szCs w:val="20"/>
        </w:rPr>
        <w:t>，惟未檢</w:t>
      </w:r>
      <w:proofErr w:type="gramStart"/>
      <w:r w:rsidRPr="00F31FF2">
        <w:rPr>
          <w:rFonts w:ascii="標楷體" w:eastAsia="標楷體" w:hAnsi="標楷體" w:hint="eastAsia"/>
          <w:color w:val="000000" w:themeColor="text1"/>
          <w:sz w:val="22"/>
          <w:szCs w:val="20"/>
        </w:rPr>
        <w:t>附配筋</w:t>
      </w:r>
      <w:proofErr w:type="gramEnd"/>
      <w:r w:rsidRPr="00F31FF2">
        <w:rPr>
          <w:rFonts w:ascii="標楷體" w:eastAsia="標楷體" w:hAnsi="標楷體" w:hint="eastAsia"/>
          <w:color w:val="000000" w:themeColor="text1"/>
          <w:sz w:val="22"/>
          <w:szCs w:val="20"/>
        </w:rPr>
        <w:t xml:space="preserve">圖說，應於申報      </w:t>
      </w:r>
      <w:proofErr w:type="gramStart"/>
      <w:r w:rsidRPr="00F31FF2">
        <w:rPr>
          <w:rFonts w:ascii="標楷體" w:eastAsia="標楷體" w:hAnsi="標楷體" w:hint="eastAsia"/>
          <w:color w:val="000000" w:themeColor="text1"/>
          <w:sz w:val="22"/>
          <w:szCs w:val="20"/>
        </w:rPr>
        <w:t>樓版勘驗</w:t>
      </w:r>
      <w:proofErr w:type="gramEnd"/>
      <w:r w:rsidRPr="00F31FF2">
        <w:rPr>
          <w:rFonts w:ascii="標楷體" w:eastAsia="標楷體" w:hAnsi="標楷體" w:hint="eastAsia"/>
          <w:color w:val="000000" w:themeColor="text1"/>
          <w:sz w:val="22"/>
          <w:szCs w:val="20"/>
        </w:rPr>
        <w:t>及使照</w:t>
      </w:r>
      <w:proofErr w:type="gramStart"/>
      <w:r w:rsidRPr="00F31FF2">
        <w:rPr>
          <w:rFonts w:ascii="標楷體" w:eastAsia="標楷體" w:hAnsi="標楷體" w:hint="eastAsia"/>
          <w:color w:val="000000" w:themeColor="text1"/>
          <w:sz w:val="22"/>
          <w:szCs w:val="20"/>
        </w:rPr>
        <w:t>時檢附配筋</w:t>
      </w:r>
      <w:proofErr w:type="gramEnd"/>
      <w:r w:rsidRPr="00F31FF2">
        <w:rPr>
          <w:rFonts w:ascii="標楷體" w:eastAsia="標楷體" w:hAnsi="標楷體" w:hint="eastAsia"/>
          <w:color w:val="000000" w:themeColor="text1"/>
          <w:sz w:val="22"/>
          <w:szCs w:val="20"/>
        </w:rPr>
        <w:t>圖說 (加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27639F15" w14:textId="450F1C45" w:rsidR="00DC0E1B" w:rsidRPr="00F31FF2" w:rsidRDefault="00DC0E1B" w:rsidP="00DC0E1B">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特殊結構外審案件，應</w:t>
      </w:r>
      <w:proofErr w:type="gramStart"/>
      <w:r w:rsidRPr="00F31FF2">
        <w:rPr>
          <w:rFonts w:ascii="標楷體" w:eastAsia="標楷體" w:hAnsi="標楷體" w:hint="eastAsia"/>
          <w:color w:val="000000" w:themeColor="text1"/>
          <w:sz w:val="22"/>
          <w:szCs w:val="20"/>
        </w:rPr>
        <w:t>於放樣前</w:t>
      </w:r>
      <w:proofErr w:type="gramEnd"/>
      <w:r w:rsidRPr="00F31FF2">
        <w:rPr>
          <w:rFonts w:ascii="標楷體" w:eastAsia="標楷體" w:hAnsi="標楷體" w:hint="eastAsia"/>
          <w:color w:val="000000" w:themeColor="text1"/>
          <w:sz w:val="22"/>
          <w:szCs w:val="20"/>
        </w:rPr>
        <w:t>取得合格文件</w:t>
      </w:r>
      <w:r w:rsidR="001071B2" w:rsidRPr="00F31FF2">
        <w:rPr>
          <w:rFonts w:ascii="標楷體" w:eastAsia="標楷體" w:hAnsi="標楷體" w:hint="eastAsia"/>
          <w:color w:val="000000" w:themeColor="text1"/>
          <w:sz w:val="22"/>
          <w:szCs w:val="20"/>
        </w:rPr>
        <w:t>；</w:t>
      </w:r>
      <w:r w:rsidR="0065247F" w:rsidRPr="00F31FF2">
        <w:rPr>
          <w:rFonts w:ascii="標楷體" w:eastAsia="標楷體" w:hAnsi="標楷體" w:hint="eastAsia"/>
          <w:color w:val="000000" w:themeColor="text1"/>
          <w:sz w:val="22"/>
          <w:szCs w:val="20"/>
        </w:rPr>
        <w:t>未檢</w:t>
      </w:r>
      <w:proofErr w:type="gramStart"/>
      <w:r w:rsidR="0065247F" w:rsidRPr="00F31FF2">
        <w:rPr>
          <w:rFonts w:ascii="標楷體" w:eastAsia="標楷體" w:hAnsi="標楷體" w:hint="eastAsia"/>
          <w:color w:val="000000" w:themeColor="text1"/>
          <w:sz w:val="22"/>
          <w:szCs w:val="20"/>
        </w:rPr>
        <w:t>附配筋</w:t>
      </w:r>
      <w:proofErr w:type="gramEnd"/>
      <w:r w:rsidR="0065247F" w:rsidRPr="00F31FF2">
        <w:rPr>
          <w:rFonts w:ascii="標楷體" w:eastAsia="標楷體" w:hAnsi="標楷體" w:hint="eastAsia"/>
          <w:color w:val="000000" w:themeColor="text1"/>
          <w:sz w:val="22"/>
          <w:szCs w:val="20"/>
        </w:rPr>
        <w:t>圖說，應於申報</w:t>
      </w:r>
      <w:proofErr w:type="gramStart"/>
      <w:r w:rsidR="0065247F" w:rsidRPr="00F31FF2">
        <w:rPr>
          <w:rFonts w:ascii="標楷體" w:eastAsia="標楷體" w:hAnsi="標楷體" w:hint="eastAsia"/>
          <w:color w:val="000000" w:themeColor="text1"/>
          <w:sz w:val="22"/>
          <w:szCs w:val="20"/>
        </w:rPr>
        <w:t>放樣及</w:t>
      </w:r>
      <w:proofErr w:type="gramEnd"/>
      <w:r w:rsidR="0065247F" w:rsidRPr="00F31FF2">
        <w:rPr>
          <w:rFonts w:ascii="標楷體" w:eastAsia="標楷體" w:hAnsi="標楷體" w:hint="eastAsia"/>
          <w:color w:val="000000" w:themeColor="text1"/>
          <w:sz w:val="22"/>
          <w:szCs w:val="20"/>
        </w:rPr>
        <w:t>使</w:t>
      </w:r>
      <w:proofErr w:type="gramStart"/>
      <w:r w:rsidR="0065247F" w:rsidRPr="00F31FF2">
        <w:rPr>
          <w:rFonts w:ascii="標楷體" w:eastAsia="標楷體" w:hAnsi="標楷體" w:hint="eastAsia"/>
          <w:color w:val="000000" w:themeColor="text1"/>
          <w:sz w:val="22"/>
          <w:szCs w:val="20"/>
        </w:rPr>
        <w:t>照時檢附</w:t>
      </w:r>
      <w:proofErr w:type="gramEnd"/>
      <w:r w:rsidRPr="00F31FF2">
        <w:rPr>
          <w:rFonts w:ascii="標楷體" w:eastAsia="標楷體" w:hAnsi="標楷體" w:hint="eastAsia"/>
          <w:color w:val="000000" w:themeColor="text1"/>
          <w:sz w:val="22"/>
          <w:szCs w:val="20"/>
        </w:rPr>
        <w:t>(加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7AC9F332" w14:textId="2B168A5A" w:rsidR="00DC0E1B" w:rsidRPr="00F31FF2" w:rsidRDefault="00DC0E1B" w:rsidP="00DC0E1B">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申報開工及申請使用執照時應檢附桃園市不動產開發商業同業公會報備登記文件(加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1AC6770A" w14:textId="4384D098" w:rsidR="00AC105C" w:rsidRPr="00F31FF2" w:rsidRDefault="00AC105C" w:rsidP="00DC0E1B">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lastRenderedPageBreak/>
        <w:t>申報        前完成營建剩餘土石方之處理計畫變更(加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64CC976B" w14:textId="77777777" w:rsidR="00DC0E1B" w:rsidRPr="00F31FF2" w:rsidRDefault="00DC0E1B" w:rsidP="00DC0E1B">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未拆除之共同壁，爾後鄰房改建需拆除</w:t>
      </w:r>
      <w:proofErr w:type="gramStart"/>
      <w:r w:rsidRPr="00F31FF2">
        <w:rPr>
          <w:rFonts w:ascii="標楷體" w:eastAsia="標楷體" w:hAnsi="標楷體" w:hint="eastAsia"/>
          <w:color w:val="000000" w:themeColor="text1"/>
          <w:sz w:val="22"/>
          <w:szCs w:val="20"/>
        </w:rPr>
        <w:t>共同壁時</w:t>
      </w:r>
      <w:proofErr w:type="gramEnd"/>
      <w:r w:rsidRPr="00F31FF2">
        <w:rPr>
          <w:rFonts w:ascii="標楷體" w:eastAsia="標楷體" w:hAnsi="標楷體" w:hint="eastAsia"/>
          <w:color w:val="000000" w:themeColor="text1"/>
          <w:sz w:val="22"/>
          <w:szCs w:val="20"/>
        </w:rPr>
        <w:t>，應無條件同意鄰地拆除（加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建、使照）。</w:t>
      </w:r>
    </w:p>
    <w:p w14:paraId="139285DC" w14:textId="17D9DDEF" w:rsidR="00DC0E1B" w:rsidRPr="00F31FF2" w:rsidRDefault="00DC0E1B" w:rsidP="00DC0E1B">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屬非供公眾使用建築物之五層以下住宅(公寓)，於核發使用執照前應取得經本府消防局檢查合格之住宅用火災警報器證明文件(加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1C23C92E" w14:textId="4C977AF8" w:rsidR="00DC0E1B" w:rsidRPr="00F31FF2" w:rsidRDefault="00DC0E1B" w:rsidP="00DC0E1B">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本案以室內裝修</w:t>
      </w:r>
      <w:proofErr w:type="gramStart"/>
      <w:r w:rsidRPr="00F31FF2">
        <w:rPr>
          <w:rFonts w:ascii="標楷體" w:eastAsia="標楷體" w:hAnsi="標楷體" w:hint="eastAsia"/>
          <w:color w:val="000000" w:themeColor="text1"/>
          <w:sz w:val="22"/>
          <w:szCs w:val="20"/>
        </w:rPr>
        <w:t>併</w:t>
      </w:r>
      <w:proofErr w:type="gramEnd"/>
      <w:r w:rsidRPr="00F31FF2">
        <w:rPr>
          <w:rFonts w:ascii="標楷體" w:eastAsia="標楷體" w:hAnsi="標楷體" w:hint="eastAsia"/>
          <w:color w:val="000000" w:themeColor="text1"/>
          <w:sz w:val="22"/>
          <w:szCs w:val="20"/>
        </w:rPr>
        <w:t>建照申請，</w:t>
      </w:r>
      <w:proofErr w:type="gramStart"/>
      <w:r w:rsidRPr="00F31FF2">
        <w:rPr>
          <w:rFonts w:ascii="標楷體" w:eastAsia="標楷體" w:hAnsi="標楷體" w:hint="eastAsia"/>
          <w:color w:val="000000" w:themeColor="text1"/>
          <w:sz w:val="22"/>
          <w:szCs w:val="20"/>
        </w:rPr>
        <w:t>不</w:t>
      </w:r>
      <w:proofErr w:type="gramEnd"/>
      <w:r w:rsidRPr="00F31FF2">
        <w:rPr>
          <w:rFonts w:ascii="標楷體" w:eastAsia="標楷體" w:hAnsi="標楷體" w:hint="eastAsia"/>
          <w:color w:val="000000" w:themeColor="text1"/>
          <w:sz w:val="22"/>
          <w:szCs w:val="20"/>
        </w:rPr>
        <w:t>另發給室內裝修許可證明（加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6A555D20" w14:textId="5F43633E" w:rsidR="00AC105C" w:rsidRPr="00F31FF2" w:rsidRDefault="00AC105C" w:rsidP="00DC0E1B">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本案以變更使用執照</w:t>
      </w:r>
      <w:proofErr w:type="gramStart"/>
      <w:r w:rsidRPr="00F31FF2">
        <w:rPr>
          <w:rFonts w:ascii="標楷體" w:eastAsia="標楷體" w:hAnsi="標楷體" w:hint="eastAsia"/>
          <w:color w:val="000000" w:themeColor="text1"/>
          <w:sz w:val="22"/>
          <w:szCs w:val="20"/>
        </w:rPr>
        <w:t>併</w:t>
      </w:r>
      <w:proofErr w:type="gramEnd"/>
      <w:r w:rsidRPr="00F31FF2">
        <w:rPr>
          <w:rFonts w:ascii="標楷體" w:eastAsia="標楷體" w:hAnsi="標楷體" w:hint="eastAsia"/>
          <w:color w:val="000000" w:themeColor="text1"/>
          <w:sz w:val="22"/>
          <w:szCs w:val="20"/>
        </w:rPr>
        <w:t>建照申請，</w:t>
      </w:r>
      <w:proofErr w:type="gramStart"/>
      <w:r w:rsidRPr="00F31FF2">
        <w:rPr>
          <w:rFonts w:ascii="標楷體" w:eastAsia="標楷體" w:hAnsi="標楷體" w:hint="eastAsia"/>
          <w:color w:val="000000" w:themeColor="text1"/>
          <w:sz w:val="22"/>
          <w:szCs w:val="20"/>
        </w:rPr>
        <w:t>不</w:t>
      </w:r>
      <w:proofErr w:type="gramEnd"/>
      <w:r w:rsidRPr="00F31FF2">
        <w:rPr>
          <w:rFonts w:ascii="標楷體" w:eastAsia="標楷體" w:hAnsi="標楷體" w:hint="eastAsia"/>
          <w:color w:val="000000" w:themeColor="text1"/>
          <w:sz w:val="22"/>
          <w:szCs w:val="20"/>
        </w:rPr>
        <w:t>另發給變更使用許可證明(加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37431E49" w14:textId="59431F86" w:rsidR="00AC105C" w:rsidRPr="00F31FF2" w:rsidRDefault="00AC105C" w:rsidP="00DC0E1B">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 xml:space="preserve">違章面積約       </w:t>
      </w:r>
      <w:proofErr w:type="gramStart"/>
      <w:r w:rsidRPr="00F31FF2">
        <w:rPr>
          <w:rFonts w:ascii="標楷體" w:eastAsia="標楷體" w:hAnsi="標楷體" w:hint="eastAsia"/>
          <w:color w:val="000000" w:themeColor="text1"/>
          <w:sz w:val="22"/>
          <w:szCs w:val="20"/>
        </w:rPr>
        <w:t>㎡</w:t>
      </w:r>
      <w:proofErr w:type="gramEnd"/>
      <w:r w:rsidRPr="00F31FF2">
        <w:rPr>
          <w:rFonts w:ascii="標楷體" w:eastAsia="標楷體" w:hAnsi="標楷體" w:hint="eastAsia"/>
          <w:color w:val="000000" w:themeColor="text1"/>
          <w:sz w:val="22"/>
          <w:szCs w:val="20"/>
        </w:rPr>
        <w:t>，請所有權人依建築法第78條第1項第4款規定辦理，並於使用執照</w:t>
      </w:r>
      <w:proofErr w:type="gramStart"/>
      <w:r w:rsidRPr="00F31FF2">
        <w:rPr>
          <w:rFonts w:ascii="標楷體" w:eastAsia="標楷體" w:hAnsi="標楷體" w:hint="eastAsia"/>
          <w:color w:val="000000" w:themeColor="text1"/>
          <w:sz w:val="22"/>
          <w:szCs w:val="20"/>
        </w:rPr>
        <w:t>請領前拆除</w:t>
      </w:r>
      <w:proofErr w:type="gramEnd"/>
      <w:r w:rsidRPr="00F31FF2">
        <w:rPr>
          <w:rFonts w:ascii="標楷體" w:eastAsia="標楷體" w:hAnsi="標楷體" w:hint="eastAsia"/>
          <w:color w:val="000000" w:themeColor="text1"/>
          <w:sz w:val="22"/>
          <w:szCs w:val="20"/>
        </w:rPr>
        <w:t>完畢，副本抄送本府建築管理處拆除</w:t>
      </w:r>
      <w:proofErr w:type="gramStart"/>
      <w:r w:rsidRPr="00F31FF2">
        <w:rPr>
          <w:rFonts w:ascii="標楷體" w:eastAsia="標楷體" w:hAnsi="標楷體" w:hint="eastAsia"/>
          <w:color w:val="000000" w:themeColor="text1"/>
          <w:sz w:val="22"/>
          <w:szCs w:val="20"/>
        </w:rPr>
        <w:t>科錄案</w:t>
      </w:r>
      <w:proofErr w:type="gramEnd"/>
      <w:r w:rsidRPr="00F31FF2">
        <w:rPr>
          <w:rFonts w:ascii="標楷體" w:eastAsia="標楷體" w:hAnsi="標楷體" w:hint="eastAsia"/>
          <w:color w:val="000000" w:themeColor="text1"/>
          <w:sz w:val="22"/>
          <w:szCs w:val="20"/>
        </w:rPr>
        <w:t>續處(含違建查報單)。</w:t>
      </w:r>
    </w:p>
    <w:p w14:paraId="7F1D3C61" w14:textId="114A0C06" w:rsidR="00AC105C" w:rsidRPr="00F31FF2" w:rsidRDefault="00F31FF2" w:rsidP="00DC0E1B">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副本</w:t>
      </w:r>
      <w:r w:rsidR="0065247F" w:rsidRPr="00F31FF2">
        <w:rPr>
          <w:rFonts w:ascii="標楷體" w:eastAsia="標楷體" w:hAnsi="標楷體" w:hint="eastAsia"/>
          <w:color w:val="000000" w:themeColor="text1"/>
          <w:sz w:val="22"/>
          <w:szCs w:val="20"/>
        </w:rPr>
        <w:t>抄</w:t>
      </w:r>
      <w:r w:rsidR="00AC105C" w:rsidRPr="00F31FF2">
        <w:rPr>
          <w:rFonts w:ascii="標楷體" w:eastAsia="標楷體" w:hAnsi="標楷體" w:hint="eastAsia"/>
          <w:color w:val="000000" w:themeColor="text1"/>
          <w:sz w:val="22"/>
          <w:szCs w:val="20"/>
        </w:rPr>
        <w:t xml:space="preserve">送     戶政事務所及    地政事務所，本案申請原有建築物拆除，有關建物登記及門牌編定相關事項，副知 </w:t>
      </w:r>
      <w:proofErr w:type="gramStart"/>
      <w:r w:rsidR="00AC105C" w:rsidRPr="00F31FF2">
        <w:rPr>
          <w:rFonts w:ascii="標楷體" w:eastAsia="標楷體" w:hAnsi="標楷體" w:hint="eastAsia"/>
          <w:color w:val="000000" w:themeColor="text1"/>
          <w:sz w:val="22"/>
          <w:szCs w:val="20"/>
        </w:rPr>
        <w:t>貴機關依貴</w:t>
      </w:r>
      <w:proofErr w:type="gramEnd"/>
      <w:r w:rsidR="00AC105C" w:rsidRPr="00F31FF2">
        <w:rPr>
          <w:rFonts w:ascii="標楷體" w:eastAsia="標楷體" w:hAnsi="標楷體" w:hint="eastAsia"/>
          <w:color w:val="000000" w:themeColor="text1"/>
          <w:sz w:val="22"/>
          <w:szCs w:val="20"/>
        </w:rPr>
        <w:t>管規定辦理。</w:t>
      </w:r>
    </w:p>
    <w:p w14:paraId="7F547946" w14:textId="0F793D81" w:rsidR="00AC105C" w:rsidRPr="00F31FF2" w:rsidRDefault="00F31FF2" w:rsidP="00DC0E1B">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副本</w:t>
      </w:r>
      <w:r w:rsidR="00AC105C" w:rsidRPr="00F31FF2">
        <w:rPr>
          <w:rFonts w:ascii="標楷體" w:eastAsia="標楷體" w:hAnsi="標楷體" w:hint="eastAsia"/>
          <w:color w:val="000000" w:themeColor="text1"/>
          <w:sz w:val="22"/>
          <w:szCs w:val="20"/>
        </w:rPr>
        <w:t>抄送      局，有關    年    月    日依府   字第        號函，同意設立         一案，本案業已完成建造執照核發，請備查。</w:t>
      </w:r>
    </w:p>
    <w:p w14:paraId="1125680A" w14:textId="35555275" w:rsidR="00AC105C" w:rsidRPr="00F31FF2" w:rsidRDefault="00AC105C" w:rsidP="00DC0E1B">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勘驗前：檢附自行開闢施工道路完成照片（新建5樓以下建築物道路寬度3.5公尺以上、6樓以上建築物道路寬度4.0公尺以上）（加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25492F91" w14:textId="6BE7AE5C" w:rsidR="00AC105C" w:rsidRPr="00F31FF2" w:rsidRDefault="00AC105C" w:rsidP="00DC0E1B">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使照前：未完成</w:t>
      </w:r>
      <w:proofErr w:type="gramStart"/>
      <w:r w:rsidRPr="00F31FF2">
        <w:rPr>
          <w:rFonts w:ascii="標楷體" w:eastAsia="標楷體" w:hAnsi="標楷體" w:hint="eastAsia"/>
          <w:color w:val="000000" w:themeColor="text1"/>
          <w:sz w:val="22"/>
          <w:szCs w:val="20"/>
        </w:rPr>
        <w:t>闢</w:t>
      </w:r>
      <w:proofErr w:type="gramEnd"/>
      <w:r w:rsidRPr="00F31FF2">
        <w:rPr>
          <w:rFonts w:ascii="標楷體" w:eastAsia="標楷體" w:hAnsi="標楷體" w:hint="eastAsia"/>
          <w:color w:val="000000" w:themeColor="text1"/>
          <w:sz w:val="22"/>
          <w:szCs w:val="20"/>
        </w:rPr>
        <w:t>建之道路為出入通路者，完成自行開闢道路(新建5樓以下建築物道路寬度3.5公尺以上、6樓以上建築物道路寬度4.0公尺以上</w:t>
      </w:r>
      <w:proofErr w:type="gramStart"/>
      <w:r w:rsidRPr="00F31FF2">
        <w:rPr>
          <w:rFonts w:ascii="標楷體" w:eastAsia="標楷體" w:hAnsi="標楷體" w:hint="eastAsia"/>
          <w:color w:val="000000" w:themeColor="text1"/>
          <w:sz w:val="22"/>
          <w:szCs w:val="20"/>
        </w:rPr>
        <w:t>）</w:t>
      </w:r>
      <w:proofErr w:type="gramEnd"/>
      <w:r w:rsidRPr="00F31FF2">
        <w:rPr>
          <w:rFonts w:ascii="標楷體" w:eastAsia="標楷體" w:hAnsi="標楷體" w:hint="eastAsia"/>
          <w:color w:val="000000" w:themeColor="text1"/>
          <w:sz w:val="22"/>
          <w:szCs w:val="20"/>
        </w:rPr>
        <w:t>路面之鋪設，並完成排水設施接至既有公共排水系統（加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207D33A1" w14:textId="509B117C" w:rsidR="00AC105C" w:rsidRPr="00F31FF2" w:rsidRDefault="00AC105C" w:rsidP="00AC105C">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本案領有（    ）桃市(縣)          執照</w:t>
      </w:r>
      <w:proofErr w:type="gramStart"/>
      <w:r w:rsidRPr="00F31FF2">
        <w:rPr>
          <w:rFonts w:ascii="標楷體" w:eastAsia="標楷體" w:hAnsi="標楷體" w:hint="eastAsia"/>
          <w:color w:val="000000" w:themeColor="text1"/>
          <w:sz w:val="22"/>
          <w:szCs w:val="20"/>
        </w:rPr>
        <w:t>字第會</w:t>
      </w:r>
      <w:proofErr w:type="gramEnd"/>
      <w:r w:rsidRPr="00F31FF2">
        <w:rPr>
          <w:rFonts w:ascii="標楷體" w:eastAsia="標楷體" w:hAnsi="標楷體" w:hint="eastAsia"/>
          <w:color w:val="000000" w:themeColor="text1"/>
          <w:sz w:val="22"/>
          <w:szCs w:val="20"/>
        </w:rPr>
        <w:t xml:space="preserve">      </w:t>
      </w:r>
      <w:r w:rsidR="00B97A38" w:rsidRPr="00F31FF2">
        <w:rPr>
          <w:rFonts w:ascii="標楷體" w:eastAsia="標楷體" w:hAnsi="標楷體"/>
          <w:color w:val="000000" w:themeColor="text1"/>
          <w:sz w:val="22"/>
          <w:szCs w:val="20"/>
        </w:rPr>
        <w:tab/>
      </w:r>
      <w:r w:rsidRPr="00F31FF2">
        <w:rPr>
          <w:rFonts w:ascii="標楷體" w:eastAsia="標楷體" w:hAnsi="標楷體" w:hint="eastAsia"/>
          <w:color w:val="000000" w:themeColor="text1"/>
          <w:sz w:val="22"/>
          <w:szCs w:val="20"/>
        </w:rPr>
        <w:t xml:space="preserve"> 號建造執照，逾期作廢繳回</w:t>
      </w:r>
      <w:proofErr w:type="gramStart"/>
      <w:r w:rsidR="00F31FF2" w:rsidRPr="00F31FF2">
        <w:rPr>
          <w:rFonts w:ascii="標楷體" w:eastAsia="標楷體" w:hAnsi="標楷體" w:hint="eastAsia"/>
          <w:color w:val="000000" w:themeColor="text1"/>
          <w:sz w:val="22"/>
          <w:szCs w:val="20"/>
        </w:rPr>
        <w:t>併</w:t>
      </w:r>
      <w:proofErr w:type="gramEnd"/>
      <w:r w:rsidR="00F31FF2" w:rsidRPr="00F31FF2">
        <w:rPr>
          <w:rFonts w:ascii="標楷體" w:eastAsia="標楷體" w:hAnsi="標楷體" w:hint="eastAsia"/>
          <w:color w:val="000000" w:themeColor="text1"/>
          <w:sz w:val="22"/>
          <w:szCs w:val="20"/>
        </w:rPr>
        <w:t>案</w:t>
      </w:r>
      <w:r w:rsidRPr="00F31FF2">
        <w:rPr>
          <w:rFonts w:ascii="標楷體" w:eastAsia="標楷體" w:hAnsi="標楷體" w:hint="eastAsia"/>
          <w:color w:val="000000" w:themeColor="text1"/>
          <w:sz w:val="22"/>
          <w:szCs w:val="20"/>
        </w:rPr>
        <w:t>解除</w:t>
      </w:r>
      <w:proofErr w:type="gramStart"/>
      <w:r w:rsidRPr="00F31FF2">
        <w:rPr>
          <w:rFonts w:ascii="標楷體" w:eastAsia="標楷體" w:hAnsi="標楷體" w:hint="eastAsia"/>
          <w:color w:val="000000" w:themeColor="text1"/>
          <w:sz w:val="22"/>
          <w:szCs w:val="20"/>
        </w:rPr>
        <w:t>套繪。</w:t>
      </w:r>
      <w:proofErr w:type="gramEnd"/>
    </w:p>
    <w:p w14:paraId="05B6E7FD" w14:textId="77777777" w:rsidR="00AC105C" w:rsidRPr="00F31FF2" w:rsidRDefault="00AC105C" w:rsidP="00AC105C">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 xml:space="preserve">□依中華民國   年  月  </w:t>
      </w:r>
      <w:proofErr w:type="gramStart"/>
      <w:r w:rsidRPr="00F31FF2">
        <w:rPr>
          <w:rFonts w:ascii="標楷體" w:eastAsia="標楷體" w:hAnsi="標楷體" w:hint="eastAsia"/>
          <w:color w:val="000000" w:themeColor="text1"/>
          <w:sz w:val="22"/>
          <w:szCs w:val="20"/>
        </w:rPr>
        <w:t>日府都</w:t>
      </w:r>
      <w:proofErr w:type="gramEnd"/>
      <w:r w:rsidRPr="00F31FF2">
        <w:rPr>
          <w:rFonts w:ascii="標楷體" w:eastAsia="標楷體" w:hAnsi="標楷體" w:hint="eastAsia"/>
          <w:color w:val="000000" w:themeColor="text1"/>
          <w:sz w:val="22"/>
          <w:szCs w:val="20"/>
        </w:rPr>
        <w:t xml:space="preserve">    字第           號函，於申報一樓樓板勘驗前取得綠建築候選證書及通過綠建築分級評估『   』級，綠建築候選證書如未達   本案申請容積獎勵之等級時應於</w:t>
      </w:r>
      <w:proofErr w:type="gramStart"/>
      <w:r w:rsidRPr="00F31FF2">
        <w:rPr>
          <w:rFonts w:ascii="標楷體" w:eastAsia="標楷體" w:hAnsi="標楷體" w:hint="eastAsia"/>
          <w:color w:val="000000" w:themeColor="text1"/>
          <w:sz w:val="22"/>
          <w:szCs w:val="20"/>
        </w:rPr>
        <w:t>一</w:t>
      </w:r>
      <w:proofErr w:type="gramEnd"/>
      <w:r w:rsidRPr="00F31FF2">
        <w:rPr>
          <w:rFonts w:ascii="標楷體" w:eastAsia="標楷體" w:hAnsi="標楷體" w:hint="eastAsia"/>
          <w:color w:val="000000" w:themeColor="text1"/>
          <w:sz w:val="22"/>
          <w:szCs w:val="20"/>
        </w:rPr>
        <w:t>樓頂版勘驗前辦妥變更設計，使用執照核發翌日起二年內取得綠建築分級評估『   』級之綠建築標章，於申請使用執照時，</w:t>
      </w:r>
      <w:proofErr w:type="gramStart"/>
      <w:r w:rsidRPr="00F31FF2">
        <w:rPr>
          <w:rFonts w:ascii="標楷體" w:eastAsia="標楷體" w:hAnsi="標楷體" w:hint="eastAsia"/>
          <w:color w:val="000000" w:themeColor="text1"/>
          <w:sz w:val="22"/>
          <w:szCs w:val="20"/>
        </w:rPr>
        <w:t>依綠建築</w:t>
      </w:r>
      <w:proofErr w:type="gramEnd"/>
      <w:r w:rsidRPr="00F31FF2">
        <w:rPr>
          <w:rFonts w:ascii="標楷體" w:eastAsia="標楷體" w:hAnsi="標楷體" w:hint="eastAsia"/>
          <w:color w:val="000000" w:themeColor="text1"/>
          <w:sz w:val="22"/>
          <w:szCs w:val="20"/>
        </w:rPr>
        <w:t>協議書內容繳納保證金。 (加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716D52A2" w14:textId="5B46EE6A" w:rsidR="00AC105C" w:rsidRPr="00F31FF2" w:rsidRDefault="00AC105C" w:rsidP="009E256D">
      <w:pPr>
        <w:pStyle w:val="a3"/>
        <w:ind w:leftChars="0" w:left="55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 xml:space="preserve">□依中華民國   年  月  </w:t>
      </w:r>
      <w:proofErr w:type="gramStart"/>
      <w:r w:rsidRPr="00F31FF2">
        <w:rPr>
          <w:rFonts w:ascii="標楷體" w:eastAsia="標楷體" w:hAnsi="標楷體" w:hint="eastAsia"/>
          <w:color w:val="000000" w:themeColor="text1"/>
          <w:sz w:val="22"/>
          <w:szCs w:val="20"/>
        </w:rPr>
        <w:t>日府都</w:t>
      </w:r>
      <w:proofErr w:type="gramEnd"/>
      <w:r w:rsidRPr="00F31FF2">
        <w:rPr>
          <w:rFonts w:ascii="標楷體" w:eastAsia="標楷體" w:hAnsi="標楷體" w:hint="eastAsia"/>
          <w:color w:val="000000" w:themeColor="text1"/>
          <w:sz w:val="22"/>
          <w:szCs w:val="20"/>
        </w:rPr>
        <w:t xml:space="preserve">    字第           號函，於申報一樓樓板勘驗前取得綠建築候選證書及通過綠建築分級評估『   』級，使用執照核發翌日起二年內取得綠建築分級評估『   』級之綠建築標章，於申請使用執照時，</w:t>
      </w:r>
      <w:proofErr w:type="gramStart"/>
      <w:r w:rsidRPr="00F31FF2">
        <w:rPr>
          <w:rFonts w:ascii="標楷體" w:eastAsia="標楷體" w:hAnsi="標楷體" w:hint="eastAsia"/>
          <w:color w:val="000000" w:themeColor="text1"/>
          <w:sz w:val="22"/>
          <w:szCs w:val="20"/>
        </w:rPr>
        <w:t>依綠建築</w:t>
      </w:r>
      <w:proofErr w:type="gramEnd"/>
      <w:r w:rsidRPr="00F31FF2">
        <w:rPr>
          <w:rFonts w:ascii="標楷體" w:eastAsia="標楷體" w:hAnsi="標楷體" w:hint="eastAsia"/>
          <w:color w:val="000000" w:themeColor="text1"/>
          <w:sz w:val="22"/>
          <w:szCs w:val="20"/>
        </w:rPr>
        <w:t>協議書內容繳納保證金。 (加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4B3547A0" w14:textId="350058C3" w:rsidR="00AC105C" w:rsidRPr="00F31FF2" w:rsidRDefault="00AC105C" w:rsidP="00AC105C">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w:t>
      </w:r>
      <w:proofErr w:type="gramStart"/>
      <w:r w:rsidRPr="00F31FF2">
        <w:rPr>
          <w:rFonts w:ascii="標楷體" w:eastAsia="標楷體" w:hAnsi="標楷體" w:hint="eastAsia"/>
          <w:color w:val="000000" w:themeColor="text1"/>
          <w:sz w:val="22"/>
          <w:szCs w:val="20"/>
        </w:rPr>
        <w:t>於放樣前</w:t>
      </w:r>
      <w:proofErr w:type="gramEnd"/>
      <w:r w:rsidRPr="00F31FF2">
        <w:rPr>
          <w:rFonts w:ascii="標楷體" w:eastAsia="標楷體" w:hAnsi="標楷體" w:hint="eastAsia"/>
          <w:color w:val="000000" w:themeColor="text1"/>
          <w:sz w:val="22"/>
          <w:szCs w:val="20"/>
        </w:rPr>
        <w:t>檢送加油站設置防止污染地下水體設置暨監測設備計劃書經環保單位審查合格文件(加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6959F6D2" w14:textId="302C81DB" w:rsidR="00AC105C" w:rsidRPr="00F31FF2" w:rsidRDefault="00AC105C" w:rsidP="00AC105C">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本案座落「三和新城社區開發案」、「龍潭渴望智慧園區開發案」範圍，應向所屬管理委員會繳納公共設施管理維護基金，並於申請使用執照前檢附收據正本(加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367E8AF2" w14:textId="38983407" w:rsidR="00AC105C" w:rsidRPr="00F31FF2" w:rsidRDefault="00AC105C" w:rsidP="00AC105C">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本案分戶樓板之隔音構造依建築技術規則設計施工編第46-6條第1項第1款規定施作(申請使用執照時於竣工圖上確認為第</w:t>
      </w:r>
      <w:r w:rsidR="001071B2" w:rsidRPr="00F31FF2">
        <w:rPr>
          <w:rFonts w:ascii="標楷體" w:eastAsia="標楷體" w:hAnsi="標楷體" w:hint="eastAsia"/>
          <w:color w:val="000000" w:themeColor="text1"/>
          <w:sz w:val="22"/>
          <w:szCs w:val="20"/>
        </w:rPr>
        <w:t xml:space="preserve"> </w:t>
      </w:r>
      <w:r w:rsidR="0065247F" w:rsidRPr="00F31FF2">
        <w:rPr>
          <w:rFonts w:ascii="標楷體" w:eastAsia="標楷體" w:hAnsi="標楷體" w:hint="eastAsia"/>
          <w:color w:val="000000" w:themeColor="text1"/>
          <w:sz w:val="22"/>
          <w:szCs w:val="20"/>
        </w:rPr>
        <w:t xml:space="preserve">  </w:t>
      </w:r>
      <w:r w:rsidRPr="00F31FF2">
        <w:rPr>
          <w:rFonts w:ascii="標楷體" w:eastAsia="標楷體" w:hAnsi="標楷體" w:hint="eastAsia"/>
          <w:color w:val="000000" w:themeColor="text1"/>
          <w:sz w:val="22"/>
          <w:szCs w:val="20"/>
        </w:rPr>
        <w:t>目)(加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roofErr w:type="gramStart"/>
      <w:r w:rsidRPr="00F31FF2">
        <w:rPr>
          <w:rFonts w:ascii="標楷體" w:eastAsia="標楷體" w:hAnsi="標楷體" w:hint="eastAsia"/>
          <w:color w:val="000000" w:themeColor="text1"/>
          <w:sz w:val="22"/>
          <w:szCs w:val="20"/>
        </w:rPr>
        <w:t>）</w:t>
      </w:r>
      <w:proofErr w:type="gramEnd"/>
      <w:r w:rsidRPr="00F31FF2">
        <w:rPr>
          <w:rFonts w:ascii="標楷體" w:eastAsia="標楷體" w:hAnsi="標楷體" w:hint="eastAsia"/>
          <w:color w:val="000000" w:themeColor="text1"/>
          <w:sz w:val="22"/>
          <w:szCs w:val="20"/>
        </w:rPr>
        <w:t>。</w:t>
      </w:r>
    </w:p>
    <w:p w14:paraId="66D9B164" w14:textId="731483E4" w:rsidR="00AC105C" w:rsidRPr="00F31FF2" w:rsidRDefault="00AC105C" w:rsidP="00AC105C">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本案分戶樓板之隔音構造依建築技術規則設計施工編第46-6條第1項第1款第7目或第2、3款規定施作(申請使用</w:t>
      </w:r>
      <w:proofErr w:type="gramStart"/>
      <w:r w:rsidRPr="00F31FF2">
        <w:rPr>
          <w:rFonts w:ascii="標楷體" w:eastAsia="標楷體" w:hAnsi="標楷體" w:hint="eastAsia"/>
          <w:color w:val="000000" w:themeColor="text1"/>
          <w:sz w:val="22"/>
          <w:szCs w:val="20"/>
        </w:rPr>
        <w:t>執照時檢附</w:t>
      </w:r>
      <w:proofErr w:type="gramEnd"/>
      <w:r w:rsidRPr="00F31FF2">
        <w:rPr>
          <w:rFonts w:ascii="標楷體" w:eastAsia="標楷體" w:hAnsi="標楷體" w:hint="eastAsia"/>
          <w:color w:val="000000" w:themeColor="text1"/>
          <w:sz w:val="22"/>
          <w:szCs w:val="20"/>
        </w:rPr>
        <w:t>性能認可文件)（加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7514A448" w14:textId="798F29D1" w:rsidR="0089676E" w:rsidRPr="00F31FF2" w:rsidRDefault="0089676E" w:rsidP="0089676E">
      <w:pPr>
        <w:pStyle w:val="a3"/>
        <w:ind w:leftChars="-22" w:left="14" w:hangingChars="24" w:hanging="67"/>
        <w:rPr>
          <w:rFonts w:ascii="標楷體" w:eastAsia="標楷體" w:hAnsi="標楷體"/>
          <w:color w:val="000000" w:themeColor="text1"/>
          <w:sz w:val="28"/>
          <w:szCs w:val="28"/>
        </w:rPr>
      </w:pPr>
      <w:r w:rsidRPr="00F31FF2">
        <w:rPr>
          <w:rFonts w:ascii="標楷體" w:eastAsia="標楷體" w:hAnsi="標楷體" w:hint="eastAsia"/>
          <w:color w:val="000000" w:themeColor="text1"/>
          <w:sz w:val="28"/>
          <w:szCs w:val="28"/>
        </w:rPr>
        <w:t xml:space="preserve">二、土地使用分區管制事項 </w:t>
      </w:r>
    </w:p>
    <w:p w14:paraId="14A1D89B" w14:textId="4CF7EAE0" w:rsidR="00F0342C" w:rsidRPr="00F31FF2" w:rsidRDefault="00560FED" w:rsidP="00AC105C">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本案係都市更新案件，經本府</w:t>
      </w:r>
      <w:proofErr w:type="gramStart"/>
      <w:r w:rsidRPr="00F31FF2">
        <w:rPr>
          <w:rFonts w:ascii="標楷體" w:eastAsia="標楷體" w:hAnsi="標楷體" w:hint="eastAsia"/>
          <w:color w:val="000000" w:themeColor="text1"/>
          <w:sz w:val="22"/>
          <w:szCs w:val="20"/>
        </w:rPr>
        <w:t>府都住字第</w:t>
      </w:r>
      <w:proofErr w:type="gramEnd"/>
      <w:r w:rsidRPr="00F31FF2">
        <w:rPr>
          <w:rFonts w:ascii="標楷體" w:eastAsia="標楷體" w:hAnsi="標楷體" w:hint="eastAsia"/>
          <w:color w:val="000000" w:themeColor="text1"/>
          <w:sz w:val="22"/>
          <w:szCs w:val="20"/>
        </w:rPr>
        <w:t xml:space="preserve">          號函核備都市更新事業計畫，          號函核備權利變換計畫。於申報開工及核發使用執照</w:t>
      </w:r>
      <w:proofErr w:type="gramStart"/>
      <w:r w:rsidRPr="00F31FF2">
        <w:rPr>
          <w:rFonts w:ascii="標楷體" w:eastAsia="標楷體" w:hAnsi="標楷體" w:hint="eastAsia"/>
          <w:color w:val="000000" w:themeColor="text1"/>
          <w:sz w:val="22"/>
          <w:szCs w:val="20"/>
        </w:rPr>
        <w:t>時應副知本</w:t>
      </w:r>
      <w:proofErr w:type="gramEnd"/>
      <w:r w:rsidRPr="00F31FF2">
        <w:rPr>
          <w:rFonts w:ascii="標楷體" w:eastAsia="標楷體" w:hAnsi="標楷體" w:hint="eastAsia"/>
          <w:color w:val="000000" w:themeColor="text1"/>
          <w:sz w:val="22"/>
          <w:szCs w:val="20"/>
        </w:rPr>
        <w:t>府都市發展局住宅發展處。</w:t>
      </w:r>
    </w:p>
    <w:p w14:paraId="5DFA6CB0" w14:textId="294465E3" w:rsidR="00560FED" w:rsidRPr="00F31FF2" w:rsidRDefault="00560FED" w:rsidP="00AC105C">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本案係都市更新案件，經本府</w:t>
      </w:r>
      <w:proofErr w:type="gramStart"/>
      <w:r w:rsidRPr="00F31FF2">
        <w:rPr>
          <w:rFonts w:ascii="標楷體" w:eastAsia="標楷體" w:hAnsi="標楷體" w:hint="eastAsia"/>
          <w:color w:val="000000" w:themeColor="text1"/>
          <w:sz w:val="22"/>
          <w:szCs w:val="20"/>
        </w:rPr>
        <w:t>府都住字第</w:t>
      </w:r>
      <w:proofErr w:type="gramEnd"/>
      <w:r w:rsidRPr="00F31FF2">
        <w:rPr>
          <w:rFonts w:ascii="標楷體" w:eastAsia="標楷體" w:hAnsi="標楷體" w:hint="eastAsia"/>
          <w:color w:val="000000" w:themeColor="text1"/>
          <w:sz w:val="22"/>
          <w:szCs w:val="20"/>
        </w:rPr>
        <w:t xml:space="preserve">          號函核備都市更新事業計畫。於申報開工及核發使用執照</w:t>
      </w:r>
      <w:proofErr w:type="gramStart"/>
      <w:r w:rsidRPr="00F31FF2">
        <w:rPr>
          <w:rFonts w:ascii="標楷體" w:eastAsia="標楷體" w:hAnsi="標楷體" w:hint="eastAsia"/>
          <w:color w:val="000000" w:themeColor="text1"/>
          <w:sz w:val="22"/>
          <w:szCs w:val="20"/>
        </w:rPr>
        <w:t>時應副知本</w:t>
      </w:r>
      <w:proofErr w:type="gramEnd"/>
      <w:r w:rsidRPr="00F31FF2">
        <w:rPr>
          <w:rFonts w:ascii="標楷體" w:eastAsia="標楷體" w:hAnsi="標楷體" w:hint="eastAsia"/>
          <w:color w:val="000000" w:themeColor="text1"/>
          <w:sz w:val="22"/>
          <w:szCs w:val="20"/>
        </w:rPr>
        <w:t>府都市發展局都市設計科。</w:t>
      </w:r>
    </w:p>
    <w:p w14:paraId="5270AAD7" w14:textId="79DD9913" w:rsidR="00560FED" w:rsidRPr="00F31FF2" w:rsidRDefault="00560FED" w:rsidP="00560FED">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有關「林口特定區計畫之A7車站核心區立體連通系統」，建築執照加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事項如下：</w:t>
      </w:r>
    </w:p>
    <w:p w14:paraId="4756CF73" w14:textId="77777777" w:rsidR="00560FED" w:rsidRPr="00F31FF2" w:rsidRDefault="00560FED" w:rsidP="009E256D">
      <w:pPr>
        <w:pStyle w:val="a3"/>
        <w:ind w:leftChars="0" w:left="55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w:t>
      </w:r>
      <w:proofErr w:type="gramStart"/>
      <w:r w:rsidRPr="00F31FF2">
        <w:rPr>
          <w:rFonts w:ascii="標楷體" w:eastAsia="標楷體" w:hAnsi="標楷體" w:hint="eastAsia"/>
          <w:color w:val="000000" w:themeColor="text1"/>
          <w:sz w:val="22"/>
          <w:szCs w:val="20"/>
        </w:rPr>
        <w:t>先都審</w:t>
      </w:r>
      <w:proofErr w:type="gramEnd"/>
      <w:r w:rsidRPr="00F31FF2">
        <w:rPr>
          <w:rFonts w:ascii="標楷體" w:eastAsia="標楷體" w:hAnsi="標楷體" w:hint="eastAsia"/>
          <w:color w:val="000000" w:themeColor="text1"/>
          <w:sz w:val="22"/>
          <w:szCs w:val="20"/>
        </w:rPr>
        <w:t xml:space="preserve">)：依本府   年  月  </w:t>
      </w:r>
      <w:proofErr w:type="gramStart"/>
      <w:r w:rsidRPr="00F31FF2">
        <w:rPr>
          <w:rFonts w:ascii="標楷體" w:eastAsia="標楷體" w:hAnsi="標楷體" w:hint="eastAsia"/>
          <w:color w:val="000000" w:themeColor="text1"/>
          <w:sz w:val="22"/>
          <w:szCs w:val="20"/>
        </w:rPr>
        <w:t>日府都設字</w:t>
      </w:r>
      <w:proofErr w:type="gramEnd"/>
      <w:r w:rsidRPr="00F31FF2">
        <w:rPr>
          <w:rFonts w:ascii="標楷體" w:eastAsia="標楷體" w:hAnsi="標楷體" w:hint="eastAsia"/>
          <w:color w:val="000000" w:themeColor="text1"/>
          <w:sz w:val="22"/>
          <w:szCs w:val="20"/>
        </w:rPr>
        <w:t>第         號函，本</w:t>
      </w:r>
      <w:proofErr w:type="gramStart"/>
      <w:r w:rsidRPr="00F31FF2">
        <w:rPr>
          <w:rFonts w:ascii="標楷體" w:eastAsia="標楷體" w:hAnsi="標楷體" w:hint="eastAsia"/>
          <w:color w:val="000000" w:themeColor="text1"/>
          <w:sz w:val="22"/>
          <w:szCs w:val="20"/>
        </w:rPr>
        <w:t>案於領得</w:t>
      </w:r>
      <w:proofErr w:type="gramEnd"/>
      <w:r w:rsidRPr="00F31FF2">
        <w:rPr>
          <w:rFonts w:ascii="標楷體" w:eastAsia="標楷體" w:hAnsi="標楷體" w:hint="eastAsia"/>
          <w:color w:val="000000" w:themeColor="text1"/>
          <w:sz w:val="22"/>
          <w:szCs w:val="20"/>
        </w:rPr>
        <w:t>使用執照前應將立體連通系統協調施工完竣，基地外立體連通系統部分無償</w:t>
      </w:r>
      <w:proofErr w:type="gramStart"/>
      <w:r w:rsidRPr="00F31FF2">
        <w:rPr>
          <w:rFonts w:ascii="標楷體" w:eastAsia="標楷體" w:hAnsi="標楷體" w:hint="eastAsia"/>
          <w:color w:val="000000" w:themeColor="text1"/>
          <w:sz w:val="22"/>
          <w:szCs w:val="20"/>
        </w:rPr>
        <w:t>贈予本府</w:t>
      </w:r>
      <w:proofErr w:type="gramEnd"/>
      <w:r w:rsidRPr="00F31FF2">
        <w:rPr>
          <w:rFonts w:ascii="標楷體" w:eastAsia="標楷體" w:hAnsi="標楷體" w:hint="eastAsia"/>
          <w:color w:val="000000" w:themeColor="text1"/>
          <w:sz w:val="22"/>
          <w:szCs w:val="20"/>
        </w:rPr>
        <w:t>工務局，或先完成基地內立體連通系統，並向</w:t>
      </w:r>
      <w:r w:rsidRPr="00F31FF2">
        <w:rPr>
          <w:rFonts w:ascii="標楷體" w:eastAsia="標楷體" w:hAnsi="標楷體" w:hint="eastAsia"/>
          <w:color w:val="000000" w:themeColor="text1"/>
          <w:sz w:val="22"/>
          <w:szCs w:val="20"/>
        </w:rPr>
        <w:lastRenderedPageBreak/>
        <w:t>工務局完成繳納其共同負擔興建費用。基地內所屬連通系統應維持24小時供公眾之通行使用，</w:t>
      </w:r>
      <w:proofErr w:type="gramStart"/>
      <w:r w:rsidRPr="00F31FF2">
        <w:rPr>
          <w:rFonts w:ascii="標楷體" w:eastAsia="標楷體" w:hAnsi="標楷體" w:hint="eastAsia"/>
          <w:color w:val="000000" w:themeColor="text1"/>
          <w:sz w:val="22"/>
          <w:szCs w:val="20"/>
        </w:rPr>
        <w:t>併</w:t>
      </w:r>
      <w:proofErr w:type="gramEnd"/>
      <w:r w:rsidRPr="00F31FF2">
        <w:rPr>
          <w:rFonts w:ascii="標楷體" w:eastAsia="標楷體" w:hAnsi="標楷體" w:hint="eastAsia"/>
          <w:color w:val="000000" w:themeColor="text1"/>
          <w:sz w:val="22"/>
          <w:szCs w:val="20"/>
        </w:rPr>
        <w:t>納使用執照加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列管事項。前述費用並應配合</w:t>
      </w:r>
      <w:proofErr w:type="gramStart"/>
      <w:r w:rsidRPr="00F31FF2">
        <w:rPr>
          <w:rFonts w:ascii="標楷體" w:eastAsia="標楷體" w:hAnsi="標楷體" w:hint="eastAsia"/>
          <w:color w:val="000000" w:themeColor="text1"/>
          <w:sz w:val="22"/>
          <w:szCs w:val="20"/>
        </w:rPr>
        <w:t>鄰地街廓</w:t>
      </w:r>
      <w:proofErr w:type="gramEnd"/>
      <w:r w:rsidRPr="00F31FF2">
        <w:rPr>
          <w:rFonts w:ascii="標楷體" w:eastAsia="標楷體" w:hAnsi="標楷體" w:hint="eastAsia"/>
          <w:color w:val="000000" w:themeColor="text1"/>
          <w:sz w:val="22"/>
          <w:szCs w:val="20"/>
        </w:rPr>
        <w:t>立體連通</w:t>
      </w:r>
      <w:proofErr w:type="gramStart"/>
      <w:r w:rsidRPr="00F31FF2">
        <w:rPr>
          <w:rFonts w:ascii="標楷體" w:eastAsia="標楷體" w:hAnsi="標楷體" w:hint="eastAsia"/>
          <w:color w:val="000000" w:themeColor="text1"/>
          <w:sz w:val="22"/>
          <w:szCs w:val="20"/>
        </w:rPr>
        <w:t>系統於施作</w:t>
      </w:r>
      <w:proofErr w:type="gramEnd"/>
      <w:r w:rsidRPr="00F31FF2">
        <w:rPr>
          <w:rFonts w:ascii="標楷體" w:eastAsia="標楷體" w:hAnsi="標楷體" w:hint="eastAsia"/>
          <w:color w:val="000000" w:themeColor="text1"/>
          <w:sz w:val="22"/>
          <w:szCs w:val="20"/>
        </w:rPr>
        <w:t>前完成繳納。</w:t>
      </w:r>
    </w:p>
    <w:p w14:paraId="4005827E" w14:textId="448151C2" w:rsidR="00560FED" w:rsidRPr="00F31FF2" w:rsidRDefault="00560FED" w:rsidP="009E256D">
      <w:pPr>
        <w:pStyle w:val="a3"/>
        <w:ind w:leftChars="0" w:left="55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 xml:space="preserve">□(後都審)：依本府   年 月 </w:t>
      </w:r>
      <w:proofErr w:type="gramStart"/>
      <w:r w:rsidRPr="00F31FF2">
        <w:rPr>
          <w:rFonts w:ascii="標楷體" w:eastAsia="標楷體" w:hAnsi="標楷體" w:hint="eastAsia"/>
          <w:color w:val="000000" w:themeColor="text1"/>
          <w:sz w:val="22"/>
          <w:szCs w:val="20"/>
        </w:rPr>
        <w:t>日府都設字</w:t>
      </w:r>
      <w:proofErr w:type="gramEnd"/>
      <w:r w:rsidRPr="00F31FF2">
        <w:rPr>
          <w:rFonts w:ascii="標楷體" w:eastAsia="標楷體" w:hAnsi="標楷體" w:hint="eastAsia"/>
          <w:color w:val="000000" w:themeColor="text1"/>
          <w:sz w:val="22"/>
          <w:szCs w:val="20"/>
        </w:rPr>
        <w:t xml:space="preserve">第    </w:t>
      </w:r>
      <w:r w:rsidR="00AF1F3C" w:rsidRPr="00F31FF2">
        <w:rPr>
          <w:rFonts w:ascii="標楷體" w:eastAsia="標楷體" w:hAnsi="標楷體" w:hint="eastAsia"/>
          <w:color w:val="000000" w:themeColor="text1"/>
          <w:sz w:val="22"/>
          <w:szCs w:val="20"/>
        </w:rPr>
        <w:t xml:space="preserve">  </w:t>
      </w:r>
      <w:r w:rsidRPr="00F31FF2">
        <w:rPr>
          <w:rFonts w:ascii="標楷體" w:eastAsia="標楷體" w:hAnsi="標楷體" w:hint="eastAsia"/>
          <w:color w:val="000000" w:themeColor="text1"/>
          <w:sz w:val="22"/>
          <w:szCs w:val="20"/>
        </w:rPr>
        <w:t xml:space="preserve">   號函，本</w:t>
      </w:r>
      <w:proofErr w:type="gramStart"/>
      <w:r w:rsidRPr="00F31FF2">
        <w:rPr>
          <w:rFonts w:ascii="標楷體" w:eastAsia="標楷體" w:hAnsi="標楷體" w:hint="eastAsia"/>
          <w:color w:val="000000" w:themeColor="text1"/>
          <w:sz w:val="22"/>
          <w:szCs w:val="20"/>
        </w:rPr>
        <w:t>案於領得</w:t>
      </w:r>
      <w:proofErr w:type="gramEnd"/>
      <w:r w:rsidRPr="00F31FF2">
        <w:rPr>
          <w:rFonts w:ascii="標楷體" w:eastAsia="標楷體" w:hAnsi="標楷體" w:hint="eastAsia"/>
          <w:color w:val="000000" w:themeColor="text1"/>
          <w:sz w:val="22"/>
          <w:szCs w:val="20"/>
        </w:rPr>
        <w:t>使用執照前，應向本府工務局領取</w:t>
      </w:r>
      <w:proofErr w:type="gramStart"/>
      <w:r w:rsidRPr="00F31FF2">
        <w:rPr>
          <w:rFonts w:ascii="標楷體" w:eastAsia="標楷體" w:hAnsi="標楷體" w:hint="eastAsia"/>
          <w:color w:val="000000" w:themeColor="text1"/>
          <w:sz w:val="22"/>
          <w:szCs w:val="20"/>
        </w:rPr>
        <w:t>鄰地街廓</w:t>
      </w:r>
      <w:proofErr w:type="gramEnd"/>
      <w:r w:rsidRPr="00F31FF2">
        <w:rPr>
          <w:rFonts w:ascii="標楷體" w:eastAsia="標楷體" w:hAnsi="標楷體" w:hint="eastAsia"/>
          <w:color w:val="000000" w:themeColor="text1"/>
          <w:sz w:val="22"/>
          <w:szCs w:val="20"/>
        </w:rPr>
        <w:t>基地外立體連通系統共同負擔興建費用及完成該系統之興建；基地內所屬連通系統應維持24小時供公眾之通行使用，基地外立體連通部分無償</w:t>
      </w:r>
      <w:proofErr w:type="gramStart"/>
      <w:r w:rsidRPr="00F31FF2">
        <w:rPr>
          <w:rFonts w:ascii="標楷體" w:eastAsia="標楷體" w:hAnsi="標楷體" w:hint="eastAsia"/>
          <w:color w:val="000000" w:themeColor="text1"/>
          <w:sz w:val="22"/>
          <w:szCs w:val="20"/>
        </w:rPr>
        <w:t>贈予本府</w:t>
      </w:r>
      <w:proofErr w:type="gramEnd"/>
      <w:r w:rsidRPr="00F31FF2">
        <w:rPr>
          <w:rFonts w:ascii="標楷體" w:eastAsia="標楷體" w:hAnsi="標楷體" w:hint="eastAsia"/>
          <w:color w:val="000000" w:themeColor="text1"/>
          <w:sz w:val="22"/>
          <w:szCs w:val="20"/>
        </w:rPr>
        <w:t>工務局，</w:t>
      </w:r>
      <w:proofErr w:type="gramStart"/>
      <w:r w:rsidRPr="00F31FF2">
        <w:rPr>
          <w:rFonts w:ascii="標楷體" w:eastAsia="標楷體" w:hAnsi="標楷體" w:hint="eastAsia"/>
          <w:color w:val="000000" w:themeColor="text1"/>
          <w:sz w:val="22"/>
          <w:szCs w:val="20"/>
        </w:rPr>
        <w:t>併</w:t>
      </w:r>
      <w:proofErr w:type="gramEnd"/>
      <w:r w:rsidRPr="00F31FF2">
        <w:rPr>
          <w:rFonts w:ascii="標楷體" w:eastAsia="標楷體" w:hAnsi="標楷體" w:hint="eastAsia"/>
          <w:color w:val="000000" w:themeColor="text1"/>
          <w:sz w:val="22"/>
          <w:szCs w:val="20"/>
        </w:rPr>
        <w:t>納使用執照加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列管事項。</w:t>
      </w:r>
    </w:p>
    <w:p w14:paraId="48B9A925" w14:textId="5ABEE5FD" w:rsidR="0089676E" w:rsidRPr="00F31FF2" w:rsidRDefault="0089676E" w:rsidP="0089676E">
      <w:pPr>
        <w:pStyle w:val="a3"/>
        <w:ind w:leftChars="-22" w:left="14" w:hangingChars="24" w:hanging="67"/>
        <w:rPr>
          <w:rFonts w:ascii="標楷體" w:eastAsia="標楷體" w:hAnsi="標楷體"/>
          <w:color w:val="000000" w:themeColor="text1"/>
          <w:sz w:val="28"/>
          <w:szCs w:val="28"/>
        </w:rPr>
      </w:pPr>
      <w:r w:rsidRPr="00F31FF2">
        <w:rPr>
          <w:rFonts w:ascii="標楷體" w:eastAsia="標楷體" w:hAnsi="標楷體" w:hint="eastAsia"/>
          <w:color w:val="000000" w:themeColor="text1"/>
          <w:sz w:val="28"/>
          <w:szCs w:val="28"/>
        </w:rPr>
        <w:t>三、</w:t>
      </w:r>
      <w:proofErr w:type="gramStart"/>
      <w:r w:rsidRPr="00F31FF2">
        <w:rPr>
          <w:rFonts w:ascii="標楷體" w:eastAsia="標楷體" w:hAnsi="標楷體" w:hint="eastAsia"/>
          <w:color w:val="000000" w:themeColor="text1"/>
          <w:sz w:val="28"/>
          <w:szCs w:val="28"/>
        </w:rPr>
        <w:t>汙</w:t>
      </w:r>
      <w:proofErr w:type="gramEnd"/>
      <w:r w:rsidRPr="00F31FF2">
        <w:rPr>
          <w:rFonts w:ascii="標楷體" w:eastAsia="標楷體" w:hAnsi="標楷體" w:hint="eastAsia"/>
          <w:color w:val="000000" w:themeColor="text1"/>
          <w:sz w:val="28"/>
          <w:szCs w:val="28"/>
        </w:rPr>
        <w:t>排水管制事項</w:t>
      </w:r>
    </w:p>
    <w:p w14:paraId="608AB5FD" w14:textId="77777777" w:rsidR="00833AB0" w:rsidRPr="00F31FF2" w:rsidRDefault="00833AB0" w:rsidP="00833AB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(&lt;100戶、&lt;500人)</w:t>
      </w:r>
    </w:p>
    <w:p w14:paraId="6DA19534" w14:textId="49B8B603" w:rsidR="00833AB0" w:rsidRPr="00F31FF2" w:rsidRDefault="00833AB0" w:rsidP="009E256D">
      <w:pPr>
        <w:pStyle w:val="a3"/>
        <w:ind w:leftChars="0" w:left="55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本案屬都市計畫內新建建物，除設置建築物污水處理設施外，</w:t>
      </w:r>
      <w:proofErr w:type="gramStart"/>
      <w:r w:rsidRPr="00F31FF2">
        <w:rPr>
          <w:rFonts w:ascii="標楷體" w:eastAsia="標楷體" w:hAnsi="標楷體" w:hint="eastAsia"/>
          <w:color w:val="000000" w:themeColor="text1"/>
          <w:sz w:val="22"/>
          <w:szCs w:val="20"/>
        </w:rPr>
        <w:t>併</w:t>
      </w:r>
      <w:proofErr w:type="gramEnd"/>
      <w:r w:rsidRPr="00F31FF2">
        <w:rPr>
          <w:rFonts w:ascii="標楷體" w:eastAsia="標楷體" w:hAnsi="標楷體" w:hint="eastAsia"/>
          <w:color w:val="000000" w:themeColor="text1"/>
          <w:sz w:val="22"/>
          <w:szCs w:val="20"/>
        </w:rPr>
        <w:t>同設置下水道用戶排水設備切換裝置，其圖說應</w:t>
      </w:r>
      <w:proofErr w:type="gramStart"/>
      <w:r w:rsidRPr="00F31FF2">
        <w:rPr>
          <w:rFonts w:ascii="標楷體" w:eastAsia="標楷體" w:hAnsi="標楷體" w:hint="eastAsia"/>
          <w:color w:val="000000" w:themeColor="text1"/>
          <w:sz w:val="22"/>
          <w:szCs w:val="20"/>
        </w:rPr>
        <w:t>於放樣前</w:t>
      </w:r>
      <w:proofErr w:type="gramEnd"/>
      <w:r w:rsidRPr="00F31FF2">
        <w:rPr>
          <w:rFonts w:ascii="標楷體" w:eastAsia="標楷體" w:hAnsi="標楷體" w:hint="eastAsia"/>
          <w:color w:val="000000" w:themeColor="text1"/>
          <w:sz w:val="22"/>
          <w:szCs w:val="20"/>
        </w:rPr>
        <w:t>經水</w:t>
      </w:r>
      <w:proofErr w:type="gramStart"/>
      <w:r w:rsidRPr="00F31FF2">
        <w:rPr>
          <w:rFonts w:ascii="標楷體" w:eastAsia="標楷體" w:hAnsi="標楷體" w:hint="eastAsia"/>
          <w:color w:val="000000" w:themeColor="text1"/>
          <w:sz w:val="22"/>
          <w:szCs w:val="20"/>
        </w:rPr>
        <w:t>務</w:t>
      </w:r>
      <w:proofErr w:type="gramEnd"/>
      <w:r w:rsidRPr="00F31FF2">
        <w:rPr>
          <w:rFonts w:ascii="標楷體" w:eastAsia="標楷體" w:hAnsi="標楷體" w:hint="eastAsia"/>
          <w:color w:val="000000" w:themeColor="text1"/>
          <w:sz w:val="22"/>
          <w:szCs w:val="20"/>
        </w:rPr>
        <w:t>局核可，該切換裝置施做成果，應於使照前取得水</w:t>
      </w:r>
      <w:proofErr w:type="gramStart"/>
      <w:r w:rsidRPr="00F31FF2">
        <w:rPr>
          <w:rFonts w:ascii="標楷體" w:eastAsia="標楷體" w:hAnsi="標楷體" w:hint="eastAsia"/>
          <w:color w:val="000000" w:themeColor="text1"/>
          <w:sz w:val="22"/>
          <w:szCs w:val="20"/>
        </w:rPr>
        <w:t>務</w:t>
      </w:r>
      <w:proofErr w:type="gramEnd"/>
      <w:r w:rsidRPr="00F31FF2">
        <w:rPr>
          <w:rFonts w:ascii="標楷體" w:eastAsia="標楷體" w:hAnsi="標楷體" w:hint="eastAsia"/>
          <w:color w:val="000000" w:themeColor="text1"/>
          <w:sz w:val="22"/>
          <w:szCs w:val="20"/>
        </w:rPr>
        <w:t>局審查函。(加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7842E3D6" w14:textId="6726F2AF" w:rsidR="00833AB0" w:rsidRPr="00F31FF2" w:rsidRDefault="00833AB0" w:rsidP="00833AB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w:t>
      </w:r>
      <w:proofErr w:type="gramStart"/>
      <w:r w:rsidR="0065247F" w:rsidRPr="00F31FF2">
        <w:rPr>
          <w:rFonts w:ascii="標楷體" w:eastAsia="標楷體" w:hAnsi="標楷體" w:hint="eastAsia"/>
          <w:color w:val="000000" w:themeColor="text1"/>
          <w:sz w:val="22"/>
          <w:szCs w:val="20"/>
        </w:rPr>
        <w:t>≧</w:t>
      </w:r>
      <w:proofErr w:type="gramEnd"/>
      <w:r w:rsidRPr="00F31FF2">
        <w:rPr>
          <w:rFonts w:ascii="標楷體" w:eastAsia="標楷體" w:hAnsi="標楷體" w:hint="eastAsia"/>
          <w:color w:val="000000" w:themeColor="text1"/>
          <w:sz w:val="22"/>
          <w:szCs w:val="20"/>
        </w:rPr>
        <w:t>500人或</w:t>
      </w:r>
      <w:proofErr w:type="gramStart"/>
      <w:r w:rsidR="0065247F" w:rsidRPr="00F31FF2">
        <w:rPr>
          <w:rFonts w:ascii="標楷體" w:eastAsia="標楷體" w:hAnsi="標楷體" w:hint="eastAsia"/>
          <w:color w:val="000000" w:themeColor="text1"/>
          <w:sz w:val="22"/>
          <w:szCs w:val="20"/>
        </w:rPr>
        <w:t>≧</w:t>
      </w:r>
      <w:proofErr w:type="gramEnd"/>
      <w:r w:rsidRPr="00F31FF2">
        <w:rPr>
          <w:rFonts w:ascii="標楷體" w:eastAsia="標楷體" w:hAnsi="標楷體" w:hint="eastAsia"/>
          <w:color w:val="000000" w:themeColor="text1"/>
          <w:sz w:val="22"/>
          <w:szCs w:val="20"/>
        </w:rPr>
        <w:t>100戶)</w:t>
      </w:r>
    </w:p>
    <w:p w14:paraId="2F5DF00D" w14:textId="661484A2" w:rsidR="00833AB0" w:rsidRPr="00F31FF2" w:rsidRDefault="00833AB0" w:rsidP="009E256D">
      <w:pPr>
        <w:pStyle w:val="a3"/>
        <w:ind w:leftChars="0" w:left="550"/>
        <w:rPr>
          <w:rFonts w:ascii="標楷體" w:eastAsia="標楷體" w:hAnsi="標楷體"/>
          <w:color w:val="000000" w:themeColor="text1"/>
          <w:sz w:val="22"/>
          <w:szCs w:val="20"/>
        </w:rPr>
      </w:pPr>
      <w:proofErr w:type="gramStart"/>
      <w:r w:rsidRPr="00F31FF2">
        <w:rPr>
          <w:rFonts w:ascii="標楷體" w:eastAsia="標楷體" w:hAnsi="標楷體" w:hint="eastAsia"/>
          <w:color w:val="000000" w:themeColor="text1"/>
          <w:sz w:val="22"/>
          <w:szCs w:val="20"/>
        </w:rPr>
        <w:t>放樣前</w:t>
      </w:r>
      <w:proofErr w:type="gramEnd"/>
      <w:r w:rsidRPr="00F31FF2">
        <w:rPr>
          <w:rFonts w:ascii="標楷體" w:eastAsia="標楷體" w:hAnsi="標楷體" w:hint="eastAsia"/>
          <w:color w:val="000000" w:themeColor="text1"/>
          <w:sz w:val="22"/>
          <w:szCs w:val="20"/>
        </w:rPr>
        <w:t>應向水</w:t>
      </w:r>
      <w:proofErr w:type="gramStart"/>
      <w:r w:rsidRPr="00F31FF2">
        <w:rPr>
          <w:rFonts w:ascii="標楷體" w:eastAsia="標楷體" w:hAnsi="標楷體" w:hint="eastAsia"/>
          <w:color w:val="000000" w:themeColor="text1"/>
          <w:sz w:val="22"/>
          <w:szCs w:val="20"/>
        </w:rPr>
        <w:t>務</w:t>
      </w:r>
      <w:proofErr w:type="gramEnd"/>
      <w:r w:rsidRPr="00F31FF2">
        <w:rPr>
          <w:rFonts w:ascii="標楷體" w:eastAsia="標楷體" w:hAnsi="標楷體" w:hint="eastAsia"/>
          <w:color w:val="000000" w:themeColor="text1"/>
          <w:sz w:val="22"/>
          <w:szCs w:val="20"/>
        </w:rPr>
        <w:t>局辦妥設計合格證，並在申請使用執照前取得水</w:t>
      </w:r>
      <w:proofErr w:type="gramStart"/>
      <w:r w:rsidRPr="00F31FF2">
        <w:rPr>
          <w:rFonts w:ascii="標楷體" w:eastAsia="標楷體" w:hAnsi="標楷體" w:hint="eastAsia"/>
          <w:color w:val="000000" w:themeColor="text1"/>
          <w:sz w:val="22"/>
          <w:szCs w:val="20"/>
        </w:rPr>
        <w:t>務</w:t>
      </w:r>
      <w:proofErr w:type="gramEnd"/>
      <w:r w:rsidRPr="00F31FF2">
        <w:rPr>
          <w:rFonts w:ascii="標楷體" w:eastAsia="標楷體" w:hAnsi="標楷體" w:hint="eastAsia"/>
          <w:color w:val="000000" w:themeColor="text1"/>
          <w:sz w:val="22"/>
          <w:szCs w:val="20"/>
        </w:rPr>
        <w:t>局使用許可證及環保局簡易排放許可審查文件（加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6D0A94B3" w14:textId="77777777" w:rsidR="00833AB0" w:rsidRPr="00F31FF2" w:rsidRDefault="00833AB0" w:rsidP="00833AB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(都計內或特定區已通水案件)</w:t>
      </w:r>
    </w:p>
    <w:p w14:paraId="23ECFB6D" w14:textId="41CF0242" w:rsidR="00833AB0" w:rsidRPr="00F31FF2" w:rsidRDefault="00833AB0" w:rsidP="009E256D">
      <w:pPr>
        <w:pStyle w:val="a3"/>
        <w:ind w:leftChars="0" w:left="55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本特定區應設置分流式下水道，污水應獨立設置放流口，</w:t>
      </w:r>
      <w:proofErr w:type="gramStart"/>
      <w:r w:rsidRPr="00F31FF2">
        <w:rPr>
          <w:rFonts w:ascii="標楷體" w:eastAsia="標楷體" w:hAnsi="標楷體" w:hint="eastAsia"/>
          <w:color w:val="000000" w:themeColor="text1"/>
          <w:sz w:val="22"/>
          <w:szCs w:val="20"/>
        </w:rPr>
        <w:t>放樣前</w:t>
      </w:r>
      <w:proofErr w:type="gramEnd"/>
      <w:r w:rsidRPr="00F31FF2">
        <w:rPr>
          <w:rFonts w:ascii="標楷體" w:eastAsia="標楷體" w:hAnsi="標楷體" w:hint="eastAsia"/>
          <w:color w:val="000000" w:themeColor="text1"/>
          <w:sz w:val="22"/>
          <w:szCs w:val="20"/>
        </w:rPr>
        <w:t>應向水</w:t>
      </w:r>
      <w:proofErr w:type="gramStart"/>
      <w:r w:rsidRPr="00F31FF2">
        <w:rPr>
          <w:rFonts w:ascii="標楷體" w:eastAsia="標楷體" w:hAnsi="標楷體" w:hint="eastAsia"/>
          <w:color w:val="000000" w:themeColor="text1"/>
          <w:sz w:val="22"/>
          <w:szCs w:val="20"/>
        </w:rPr>
        <w:t>務</w:t>
      </w:r>
      <w:proofErr w:type="gramEnd"/>
      <w:r w:rsidRPr="00F31FF2">
        <w:rPr>
          <w:rFonts w:ascii="標楷體" w:eastAsia="標楷體" w:hAnsi="標楷體" w:hint="eastAsia"/>
          <w:color w:val="000000" w:themeColor="text1"/>
          <w:sz w:val="22"/>
          <w:szCs w:val="20"/>
        </w:rPr>
        <w:t>局提出用戶衛生排水設備設計合格證明並在使用執照前取得污水排放許可(加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建照)。－石門污水下水道系統範圍地區、林口、高鐵、航空城、宏碁渴望園區、八德(八德地區都市計劃新增地區) 、中路、經國…等地區。</w:t>
      </w:r>
    </w:p>
    <w:p w14:paraId="3D966828" w14:textId="598B0D54" w:rsidR="00833AB0" w:rsidRPr="00F31FF2" w:rsidRDefault="00B9008A" w:rsidP="00833AB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申報</w:t>
      </w:r>
      <w:proofErr w:type="gramStart"/>
      <w:r w:rsidRPr="00F31FF2">
        <w:rPr>
          <w:rFonts w:ascii="標楷體" w:eastAsia="標楷體" w:hAnsi="標楷體" w:hint="eastAsia"/>
          <w:color w:val="000000" w:themeColor="text1"/>
          <w:sz w:val="22"/>
          <w:szCs w:val="20"/>
        </w:rPr>
        <w:t>放樣</w:t>
      </w:r>
      <w:r w:rsidR="00CB19CA" w:rsidRPr="00F31FF2">
        <w:rPr>
          <w:rFonts w:ascii="標楷體" w:eastAsia="標楷體" w:hAnsi="標楷體" w:hint="eastAsia"/>
          <w:color w:val="000000" w:themeColor="text1"/>
          <w:sz w:val="22"/>
          <w:szCs w:val="20"/>
        </w:rPr>
        <w:t>須</w:t>
      </w:r>
      <w:r w:rsidR="00833AB0" w:rsidRPr="00F31FF2">
        <w:rPr>
          <w:rFonts w:ascii="標楷體" w:eastAsia="標楷體" w:hAnsi="標楷體" w:hint="eastAsia"/>
          <w:color w:val="000000" w:themeColor="text1"/>
          <w:sz w:val="22"/>
          <w:szCs w:val="20"/>
        </w:rPr>
        <w:t>檢附預</w:t>
      </w:r>
      <w:proofErr w:type="gramEnd"/>
      <w:r w:rsidR="00833AB0" w:rsidRPr="00F31FF2">
        <w:rPr>
          <w:rFonts w:ascii="標楷體" w:eastAsia="標楷體" w:hAnsi="標楷體" w:hint="eastAsia"/>
          <w:color w:val="000000" w:themeColor="text1"/>
          <w:sz w:val="22"/>
          <w:szCs w:val="20"/>
        </w:rPr>
        <w:t>鑄式建築物污水處理設施審定登記文件及設施成品照片，</w:t>
      </w:r>
      <w:proofErr w:type="gramStart"/>
      <w:r w:rsidR="00833AB0" w:rsidRPr="00F31FF2">
        <w:rPr>
          <w:rFonts w:ascii="標楷體" w:eastAsia="標楷體" w:hAnsi="標楷體" w:hint="eastAsia"/>
          <w:color w:val="000000" w:themeColor="text1"/>
          <w:sz w:val="22"/>
          <w:szCs w:val="20"/>
        </w:rPr>
        <w:t>場鑄部份</w:t>
      </w:r>
      <w:proofErr w:type="gramEnd"/>
      <w:r w:rsidR="00833AB0" w:rsidRPr="00F31FF2">
        <w:rPr>
          <w:rFonts w:ascii="標楷體" w:eastAsia="標楷體" w:hAnsi="標楷體" w:hint="eastAsia"/>
          <w:color w:val="000000" w:themeColor="text1"/>
          <w:sz w:val="22"/>
          <w:szCs w:val="20"/>
        </w:rPr>
        <w:t>由設計建築師簽證，並於申請使用執照時，檢附現場施工照片（加</w:t>
      </w:r>
      <w:proofErr w:type="gramStart"/>
      <w:r w:rsidR="00833AB0" w:rsidRPr="00F31FF2">
        <w:rPr>
          <w:rFonts w:ascii="標楷體" w:eastAsia="標楷體" w:hAnsi="標楷體" w:hint="eastAsia"/>
          <w:color w:val="000000" w:themeColor="text1"/>
          <w:sz w:val="22"/>
          <w:szCs w:val="20"/>
        </w:rPr>
        <w:t>註</w:t>
      </w:r>
      <w:proofErr w:type="gramEnd"/>
      <w:r w:rsidR="00833AB0" w:rsidRPr="00F31FF2">
        <w:rPr>
          <w:rFonts w:ascii="標楷體" w:eastAsia="標楷體" w:hAnsi="標楷體" w:hint="eastAsia"/>
          <w:color w:val="000000" w:themeColor="text1"/>
          <w:sz w:val="22"/>
          <w:szCs w:val="20"/>
        </w:rPr>
        <w:t>建照）。</w:t>
      </w:r>
    </w:p>
    <w:p w14:paraId="158FEAD6" w14:textId="36FFBCF1" w:rsidR="00833AB0" w:rsidRPr="00F31FF2" w:rsidRDefault="00833AB0" w:rsidP="00833AB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本案建築基地位於本市屬經濟部開發之七大工業區，</w:t>
      </w:r>
      <w:proofErr w:type="gramStart"/>
      <w:r w:rsidRPr="00F31FF2">
        <w:rPr>
          <w:rFonts w:ascii="標楷體" w:eastAsia="標楷體" w:hAnsi="標楷體" w:hint="eastAsia"/>
          <w:color w:val="000000" w:themeColor="text1"/>
          <w:sz w:val="22"/>
          <w:szCs w:val="20"/>
        </w:rPr>
        <w:t>桃科</w:t>
      </w:r>
      <w:proofErr w:type="gramEnd"/>
      <w:r w:rsidRPr="00F31FF2">
        <w:rPr>
          <w:rFonts w:ascii="標楷體" w:eastAsia="標楷體" w:hAnsi="標楷體" w:hint="eastAsia"/>
          <w:color w:val="000000" w:themeColor="text1"/>
          <w:sz w:val="22"/>
          <w:szCs w:val="20"/>
        </w:rPr>
        <w:t>、環科及大潭工業區內，起造人應配合辦理廢(污)</w:t>
      </w:r>
      <w:proofErr w:type="gramStart"/>
      <w:r w:rsidRPr="00F31FF2">
        <w:rPr>
          <w:rFonts w:ascii="標楷體" w:eastAsia="標楷體" w:hAnsi="標楷體" w:hint="eastAsia"/>
          <w:color w:val="000000" w:themeColor="text1"/>
          <w:sz w:val="22"/>
          <w:szCs w:val="20"/>
        </w:rPr>
        <w:t>水納管</w:t>
      </w:r>
      <w:proofErr w:type="gramEnd"/>
      <w:r w:rsidRPr="00F31FF2">
        <w:rPr>
          <w:rFonts w:ascii="標楷體" w:eastAsia="標楷體" w:hAnsi="標楷體" w:hint="eastAsia"/>
          <w:color w:val="000000" w:themeColor="text1"/>
          <w:sz w:val="22"/>
          <w:szCs w:val="20"/>
        </w:rPr>
        <w:t>申請作業並於申報</w:t>
      </w:r>
      <w:proofErr w:type="gramStart"/>
      <w:r w:rsidRPr="00F31FF2">
        <w:rPr>
          <w:rFonts w:ascii="標楷體" w:eastAsia="標楷體" w:hAnsi="標楷體" w:hint="eastAsia"/>
          <w:color w:val="000000" w:themeColor="text1"/>
          <w:sz w:val="22"/>
          <w:szCs w:val="20"/>
        </w:rPr>
        <w:t>放樣前</w:t>
      </w:r>
      <w:proofErr w:type="gramEnd"/>
      <w:r w:rsidRPr="00F31FF2">
        <w:rPr>
          <w:rFonts w:ascii="標楷體" w:eastAsia="標楷體" w:hAnsi="標楷體" w:hint="eastAsia"/>
          <w:color w:val="000000" w:themeColor="text1"/>
          <w:sz w:val="22"/>
          <w:szCs w:val="20"/>
        </w:rPr>
        <w:t>由該工業區管理中心審污水納管及工廠申請設立前取得排放許可(加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6100966A" w14:textId="3D247927" w:rsidR="00F375B5" w:rsidRPr="00F31FF2" w:rsidRDefault="0065283F" w:rsidP="00F375B5">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本案開發基地達二公頃，應於</w:t>
      </w:r>
      <w:r w:rsidR="00CB19CA" w:rsidRPr="00F31FF2">
        <w:rPr>
          <w:rFonts w:ascii="標楷體" w:eastAsia="標楷體" w:hAnsi="標楷體" w:hint="eastAsia"/>
          <w:color w:val="000000" w:themeColor="text1"/>
          <w:sz w:val="22"/>
          <w:szCs w:val="20"/>
        </w:rPr>
        <w:t>申報</w:t>
      </w:r>
      <w:proofErr w:type="gramStart"/>
      <w:r w:rsidR="00CB19CA" w:rsidRPr="00F31FF2">
        <w:rPr>
          <w:rFonts w:ascii="標楷體" w:eastAsia="標楷體" w:hAnsi="標楷體" w:hint="eastAsia"/>
          <w:color w:val="000000" w:themeColor="text1"/>
          <w:sz w:val="22"/>
          <w:szCs w:val="20"/>
        </w:rPr>
        <w:t>放樣</w:t>
      </w:r>
      <w:r w:rsidRPr="00F31FF2">
        <w:rPr>
          <w:rFonts w:ascii="標楷體" w:eastAsia="標楷體" w:hAnsi="標楷體" w:hint="eastAsia"/>
          <w:color w:val="000000" w:themeColor="text1"/>
          <w:sz w:val="22"/>
          <w:szCs w:val="20"/>
        </w:rPr>
        <w:t>前取得出流</w:t>
      </w:r>
      <w:proofErr w:type="gramEnd"/>
      <w:r w:rsidRPr="00F31FF2">
        <w:rPr>
          <w:rFonts w:ascii="標楷體" w:eastAsia="標楷體" w:hAnsi="標楷體" w:hint="eastAsia"/>
          <w:color w:val="000000" w:themeColor="text1"/>
          <w:sz w:val="22"/>
          <w:szCs w:val="20"/>
        </w:rPr>
        <w:t>管制計畫書核定函，並於核定後三年內，向本府水</w:t>
      </w:r>
      <w:proofErr w:type="gramStart"/>
      <w:r w:rsidRPr="00F31FF2">
        <w:rPr>
          <w:rFonts w:ascii="標楷體" w:eastAsia="標楷體" w:hAnsi="標楷體" w:hint="eastAsia"/>
          <w:color w:val="000000" w:themeColor="text1"/>
          <w:sz w:val="22"/>
          <w:szCs w:val="20"/>
        </w:rPr>
        <w:t>務</w:t>
      </w:r>
      <w:proofErr w:type="gramEnd"/>
      <w:r w:rsidRPr="00F31FF2">
        <w:rPr>
          <w:rFonts w:ascii="標楷體" w:eastAsia="標楷體" w:hAnsi="標楷體" w:hint="eastAsia"/>
          <w:color w:val="000000" w:themeColor="text1"/>
          <w:sz w:val="22"/>
          <w:szCs w:val="20"/>
        </w:rPr>
        <w:t>局申報開工，</w:t>
      </w:r>
      <w:proofErr w:type="gramStart"/>
      <w:r w:rsidRPr="00F31FF2">
        <w:rPr>
          <w:rFonts w:ascii="標楷體" w:eastAsia="標楷體" w:hAnsi="標楷體" w:hint="eastAsia"/>
          <w:color w:val="000000" w:themeColor="text1"/>
          <w:sz w:val="22"/>
          <w:szCs w:val="20"/>
        </w:rPr>
        <w:t>出流管制</w:t>
      </w:r>
      <w:proofErr w:type="gramEnd"/>
      <w:r w:rsidRPr="00F31FF2">
        <w:rPr>
          <w:rFonts w:ascii="標楷體" w:eastAsia="標楷體" w:hAnsi="標楷體" w:hint="eastAsia"/>
          <w:color w:val="000000" w:themeColor="text1"/>
          <w:sz w:val="22"/>
          <w:szCs w:val="20"/>
        </w:rPr>
        <w:t>設施完工後，應向本府水</w:t>
      </w:r>
      <w:proofErr w:type="gramStart"/>
      <w:r w:rsidRPr="00F31FF2">
        <w:rPr>
          <w:rFonts w:ascii="標楷體" w:eastAsia="標楷體" w:hAnsi="標楷體" w:hint="eastAsia"/>
          <w:color w:val="000000" w:themeColor="text1"/>
          <w:sz w:val="22"/>
          <w:szCs w:val="20"/>
        </w:rPr>
        <w:t>務</w:t>
      </w:r>
      <w:proofErr w:type="gramEnd"/>
      <w:r w:rsidRPr="00F31FF2">
        <w:rPr>
          <w:rFonts w:ascii="標楷體" w:eastAsia="標楷體" w:hAnsi="標楷體" w:hint="eastAsia"/>
          <w:color w:val="000000" w:themeColor="text1"/>
          <w:sz w:val="22"/>
          <w:szCs w:val="20"/>
        </w:rPr>
        <w:t>局申報完工（加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0C0027F8" w14:textId="1E8E1D50" w:rsidR="0065283F" w:rsidRPr="00F31FF2" w:rsidRDefault="00F375B5" w:rsidP="001071B2">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本案為介入行政院農業委員會農田水利署石門管理處或桃園管理處所屬灌排系統</w:t>
      </w:r>
      <w:proofErr w:type="gramStart"/>
      <w:r w:rsidRPr="00F31FF2">
        <w:rPr>
          <w:rFonts w:ascii="標楷體" w:eastAsia="標楷體" w:hAnsi="標楷體" w:hint="eastAsia"/>
          <w:color w:val="000000" w:themeColor="text1"/>
          <w:sz w:val="22"/>
          <w:szCs w:val="20"/>
        </w:rPr>
        <w:t>之搭排案件</w:t>
      </w:r>
      <w:proofErr w:type="gramEnd"/>
      <w:r w:rsidRPr="00F31FF2">
        <w:rPr>
          <w:rFonts w:ascii="標楷體" w:eastAsia="標楷體" w:hAnsi="標楷體" w:hint="eastAsia"/>
          <w:color w:val="000000" w:themeColor="text1"/>
          <w:sz w:val="22"/>
          <w:szCs w:val="20"/>
        </w:rPr>
        <w:t>，於核發使用</w:t>
      </w:r>
      <w:proofErr w:type="gramStart"/>
      <w:r w:rsidRPr="00F31FF2">
        <w:rPr>
          <w:rFonts w:ascii="標楷體" w:eastAsia="標楷體" w:hAnsi="標楷體" w:hint="eastAsia"/>
          <w:color w:val="000000" w:themeColor="text1"/>
          <w:sz w:val="22"/>
          <w:szCs w:val="20"/>
        </w:rPr>
        <w:t>執照時副知</w:t>
      </w:r>
      <w:proofErr w:type="gramEnd"/>
      <w:r w:rsidRPr="00F31FF2">
        <w:rPr>
          <w:rFonts w:ascii="標楷體" w:eastAsia="標楷體" w:hAnsi="標楷體" w:hint="eastAsia"/>
          <w:color w:val="000000" w:themeColor="text1"/>
          <w:sz w:val="22"/>
          <w:szCs w:val="20"/>
        </w:rPr>
        <w:t>該管理處(加</w:t>
      </w:r>
      <w:proofErr w:type="gramStart"/>
      <w:r w:rsidRPr="00F31FF2">
        <w:rPr>
          <w:rFonts w:ascii="標楷體" w:eastAsia="標楷體" w:hAnsi="標楷體" w:hint="eastAsia"/>
          <w:color w:val="000000" w:themeColor="text1"/>
          <w:sz w:val="22"/>
          <w:szCs w:val="20"/>
        </w:rPr>
        <w:t>註</w:t>
      </w:r>
      <w:proofErr w:type="gramEnd"/>
      <w:r w:rsidR="00CB19CA" w:rsidRPr="00F31FF2">
        <w:rPr>
          <w:rFonts w:ascii="標楷體" w:eastAsia="標楷體" w:hAnsi="標楷體" w:hint="eastAsia"/>
          <w:color w:val="000000" w:themeColor="text1"/>
          <w:sz w:val="22"/>
          <w:szCs w:val="20"/>
        </w:rPr>
        <w:t>建</w:t>
      </w:r>
      <w:r w:rsidRPr="00F31FF2">
        <w:rPr>
          <w:rFonts w:ascii="標楷體" w:eastAsia="標楷體" w:hAnsi="標楷體" w:hint="eastAsia"/>
          <w:color w:val="000000" w:themeColor="text1"/>
          <w:sz w:val="22"/>
          <w:szCs w:val="20"/>
        </w:rPr>
        <w:t>照)。</w:t>
      </w:r>
    </w:p>
    <w:p w14:paraId="2FD3AC84" w14:textId="7CA0750C" w:rsidR="0089676E" w:rsidRPr="00F31FF2" w:rsidRDefault="0089676E" w:rsidP="0089676E">
      <w:pPr>
        <w:pStyle w:val="a3"/>
        <w:ind w:leftChars="-22" w:left="14" w:hangingChars="24" w:hanging="67"/>
        <w:rPr>
          <w:rFonts w:ascii="標楷體" w:eastAsia="標楷體" w:hAnsi="標楷體"/>
          <w:color w:val="000000" w:themeColor="text1"/>
          <w:sz w:val="28"/>
          <w:szCs w:val="28"/>
        </w:rPr>
      </w:pPr>
      <w:r w:rsidRPr="00F31FF2">
        <w:rPr>
          <w:rFonts w:ascii="標楷體" w:eastAsia="標楷體" w:hAnsi="標楷體" w:hint="eastAsia"/>
          <w:color w:val="000000" w:themeColor="text1"/>
          <w:sz w:val="28"/>
          <w:szCs w:val="28"/>
        </w:rPr>
        <w:t>四、</w:t>
      </w:r>
      <w:r w:rsidR="00C94992" w:rsidRPr="00F31FF2">
        <w:rPr>
          <w:rFonts w:ascii="標楷體" w:eastAsia="標楷體" w:hAnsi="標楷體" w:hint="eastAsia"/>
          <w:color w:val="000000" w:themeColor="text1"/>
          <w:sz w:val="28"/>
          <w:szCs w:val="28"/>
        </w:rPr>
        <w:t>農地</w:t>
      </w:r>
      <w:r w:rsidRPr="00F31FF2">
        <w:rPr>
          <w:rFonts w:ascii="標楷體" w:eastAsia="標楷體" w:hAnsi="標楷體" w:hint="eastAsia"/>
          <w:color w:val="000000" w:themeColor="text1"/>
          <w:sz w:val="28"/>
          <w:szCs w:val="28"/>
        </w:rPr>
        <w:t>及</w:t>
      </w:r>
      <w:r w:rsidR="00C94992" w:rsidRPr="00F31FF2">
        <w:rPr>
          <w:rFonts w:ascii="標楷體" w:eastAsia="標楷體" w:hAnsi="標楷體" w:hint="eastAsia"/>
          <w:color w:val="000000" w:themeColor="text1"/>
          <w:sz w:val="28"/>
          <w:szCs w:val="28"/>
        </w:rPr>
        <w:t>工業</w:t>
      </w:r>
      <w:r w:rsidRPr="00F31FF2">
        <w:rPr>
          <w:rFonts w:ascii="標楷體" w:eastAsia="標楷體" w:hAnsi="標楷體" w:hint="eastAsia"/>
          <w:color w:val="000000" w:themeColor="text1"/>
          <w:sz w:val="28"/>
          <w:szCs w:val="28"/>
        </w:rPr>
        <w:t>管制事項</w:t>
      </w:r>
    </w:p>
    <w:p w14:paraId="17D89AFE" w14:textId="77777777" w:rsidR="00C94992" w:rsidRPr="00F31FF2" w:rsidRDefault="0065283F" w:rsidP="00C94992">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本案申請興建之農舍(農業設施)，</w:t>
      </w:r>
      <w:proofErr w:type="gramStart"/>
      <w:r w:rsidRPr="00F31FF2">
        <w:rPr>
          <w:rFonts w:ascii="標楷體" w:eastAsia="標楷體" w:hAnsi="標楷體" w:hint="eastAsia"/>
          <w:color w:val="000000" w:themeColor="text1"/>
          <w:sz w:val="22"/>
          <w:szCs w:val="20"/>
        </w:rPr>
        <w:t>副請本</w:t>
      </w:r>
      <w:proofErr w:type="gramEnd"/>
      <w:r w:rsidRPr="00F31FF2">
        <w:rPr>
          <w:rFonts w:ascii="標楷體" w:eastAsia="標楷體" w:hAnsi="標楷體" w:hint="eastAsia"/>
          <w:color w:val="000000" w:themeColor="text1"/>
          <w:sz w:val="22"/>
          <w:szCs w:val="20"/>
        </w:rPr>
        <w:t>府農業局納入農地管理查核及違規取締作業追蹤列管(加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12E6A09F" w14:textId="5F31E2D9" w:rsidR="00C94992" w:rsidRPr="00F31FF2" w:rsidRDefault="00C94992" w:rsidP="003E7930">
      <w:pPr>
        <w:pStyle w:val="a3"/>
        <w:numPr>
          <w:ilvl w:val="0"/>
          <w:numId w:val="1"/>
        </w:numPr>
        <w:ind w:leftChars="0"/>
        <w:rPr>
          <w:rFonts w:ascii="標楷體" w:eastAsia="標楷體" w:hAnsi="標楷體"/>
          <w:color w:val="000000" w:themeColor="text1"/>
          <w:sz w:val="22"/>
          <w:szCs w:val="20"/>
        </w:rPr>
      </w:pPr>
      <w:proofErr w:type="gramStart"/>
      <w:r w:rsidRPr="00F31FF2">
        <w:rPr>
          <w:rFonts w:ascii="標楷體" w:eastAsia="標楷體" w:hAnsi="標楷體" w:hint="eastAsia"/>
          <w:color w:val="000000" w:themeColor="text1"/>
          <w:sz w:val="22"/>
          <w:szCs w:val="20"/>
        </w:rPr>
        <w:t>集村－本</w:t>
      </w:r>
      <w:proofErr w:type="gramEnd"/>
      <w:r w:rsidRPr="00F31FF2">
        <w:rPr>
          <w:rFonts w:ascii="標楷體" w:eastAsia="標楷體" w:hAnsi="標楷體" w:hint="eastAsia"/>
          <w:color w:val="000000" w:themeColor="text1"/>
          <w:sz w:val="22"/>
          <w:szCs w:val="20"/>
        </w:rPr>
        <w:t>案依農業局（         府農 字第                  號函）辦理，於</w:t>
      </w:r>
      <w:proofErr w:type="gramStart"/>
      <w:r w:rsidRPr="00F31FF2">
        <w:rPr>
          <w:rFonts w:ascii="標楷體" w:eastAsia="標楷體" w:hAnsi="標楷體" w:hint="eastAsia"/>
          <w:color w:val="000000" w:themeColor="text1"/>
          <w:sz w:val="22"/>
          <w:szCs w:val="20"/>
        </w:rPr>
        <w:t>請領使照</w:t>
      </w:r>
      <w:proofErr w:type="gramEnd"/>
      <w:r w:rsidRPr="00F31FF2">
        <w:rPr>
          <w:rFonts w:ascii="標楷體" w:eastAsia="標楷體" w:hAnsi="標楷體" w:hint="eastAsia"/>
          <w:color w:val="000000" w:themeColor="text1"/>
          <w:sz w:val="22"/>
          <w:szCs w:val="20"/>
        </w:rPr>
        <w:t>前</w:t>
      </w:r>
      <w:proofErr w:type="gramStart"/>
      <w:r w:rsidRPr="00F31FF2">
        <w:rPr>
          <w:rFonts w:ascii="標楷體" w:eastAsia="標楷體" w:hAnsi="標楷體" w:hint="eastAsia"/>
          <w:color w:val="000000" w:themeColor="text1"/>
          <w:sz w:val="22"/>
          <w:szCs w:val="20"/>
        </w:rPr>
        <w:t>完成建用農地</w:t>
      </w:r>
      <w:proofErr w:type="gramEnd"/>
      <w:r w:rsidRPr="00F31FF2">
        <w:rPr>
          <w:rFonts w:ascii="標楷體" w:eastAsia="標楷體" w:hAnsi="標楷體" w:hint="eastAsia"/>
          <w:color w:val="000000" w:themeColor="text1"/>
          <w:sz w:val="22"/>
          <w:szCs w:val="20"/>
        </w:rPr>
        <w:t>分割；除起造人死亡、法院拍賣外，不得變更起造人(加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4FB1A310" w14:textId="3226BECB" w:rsidR="0065283F" w:rsidRPr="00F31FF2" w:rsidRDefault="0065283F"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本案申請用途為      ，依「桃園市都市計畫甲乙種工業區設置工業發展及公共服務設施之基地綠化與防災避難安全審查要點」，需繳納保證金新台幣     元整。自領得使用執照之日起六年內，未有違反第十一點各款加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事項之內容，或經改善後報請本府同意者，起造人得檢具申請書及保證金繳納收據正本，向本府申請</w:t>
      </w:r>
      <w:proofErr w:type="gramStart"/>
      <w:r w:rsidRPr="00F31FF2">
        <w:rPr>
          <w:rFonts w:ascii="標楷體" w:eastAsia="標楷體" w:hAnsi="標楷體" w:hint="eastAsia"/>
          <w:color w:val="000000" w:themeColor="text1"/>
          <w:sz w:val="22"/>
          <w:szCs w:val="20"/>
        </w:rPr>
        <w:t>無息返還</w:t>
      </w:r>
      <w:proofErr w:type="gramEnd"/>
      <w:r w:rsidRPr="00F31FF2">
        <w:rPr>
          <w:rFonts w:ascii="標楷體" w:eastAsia="標楷體" w:hAnsi="標楷體" w:hint="eastAsia"/>
          <w:color w:val="000000" w:themeColor="text1"/>
          <w:sz w:val="22"/>
          <w:szCs w:val="20"/>
        </w:rPr>
        <w:t>保證金。(加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建照/使照)</w:t>
      </w:r>
    </w:p>
    <w:p w14:paraId="137234BC" w14:textId="3D7FD8B8" w:rsidR="0065283F" w:rsidRPr="00F31FF2" w:rsidRDefault="0065283F"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本案應於使用執照核發後</w:t>
      </w:r>
      <w:proofErr w:type="gramStart"/>
      <w:r w:rsidRPr="00F31FF2">
        <w:rPr>
          <w:rFonts w:ascii="標楷體" w:eastAsia="標楷體" w:hAnsi="標楷體" w:hint="eastAsia"/>
          <w:color w:val="000000" w:themeColor="text1"/>
          <w:sz w:val="22"/>
          <w:szCs w:val="20"/>
        </w:rPr>
        <w:t>副知養工</w:t>
      </w:r>
      <w:proofErr w:type="gramEnd"/>
      <w:r w:rsidRPr="00F31FF2">
        <w:rPr>
          <w:rFonts w:ascii="標楷體" w:eastAsia="標楷體" w:hAnsi="標楷體" w:hint="eastAsia"/>
          <w:color w:val="000000" w:themeColor="text1"/>
          <w:sz w:val="22"/>
          <w:szCs w:val="20"/>
        </w:rPr>
        <w:t>處、區公所(</w:t>
      </w:r>
      <w:proofErr w:type="gramStart"/>
      <w:r w:rsidRPr="00F31FF2">
        <w:rPr>
          <w:rFonts w:ascii="標楷體" w:eastAsia="標楷體" w:hAnsi="標楷體" w:hint="eastAsia"/>
          <w:color w:val="000000" w:themeColor="text1"/>
          <w:sz w:val="22"/>
          <w:szCs w:val="20"/>
        </w:rPr>
        <w:t>納供地區</w:t>
      </w:r>
      <w:proofErr w:type="gramEnd"/>
      <w:r w:rsidRPr="00F31FF2">
        <w:rPr>
          <w:rFonts w:ascii="標楷體" w:eastAsia="標楷體" w:hAnsi="標楷體" w:hint="eastAsia"/>
          <w:color w:val="000000" w:themeColor="text1"/>
          <w:sz w:val="22"/>
          <w:szCs w:val="20"/>
        </w:rPr>
        <w:t>防洪排水管理)、水</w:t>
      </w:r>
      <w:proofErr w:type="gramStart"/>
      <w:r w:rsidRPr="00F31FF2">
        <w:rPr>
          <w:rFonts w:ascii="標楷體" w:eastAsia="標楷體" w:hAnsi="標楷體" w:hint="eastAsia"/>
          <w:color w:val="000000" w:themeColor="text1"/>
          <w:sz w:val="22"/>
          <w:szCs w:val="20"/>
        </w:rPr>
        <w:t>務</w:t>
      </w:r>
      <w:proofErr w:type="gramEnd"/>
      <w:r w:rsidRPr="00F31FF2">
        <w:rPr>
          <w:rFonts w:ascii="標楷體" w:eastAsia="標楷體" w:hAnsi="標楷體" w:hint="eastAsia"/>
          <w:color w:val="000000" w:themeColor="text1"/>
          <w:sz w:val="22"/>
          <w:szCs w:val="20"/>
        </w:rPr>
        <w:t>局(</w:t>
      </w:r>
      <w:proofErr w:type="gramStart"/>
      <w:r w:rsidRPr="00F31FF2">
        <w:rPr>
          <w:rFonts w:ascii="標楷體" w:eastAsia="標楷體" w:hAnsi="標楷體" w:hint="eastAsia"/>
          <w:color w:val="000000" w:themeColor="text1"/>
          <w:sz w:val="22"/>
          <w:szCs w:val="20"/>
        </w:rPr>
        <w:t>納供防汛</w:t>
      </w:r>
      <w:proofErr w:type="gramEnd"/>
      <w:r w:rsidRPr="00F31FF2">
        <w:rPr>
          <w:rFonts w:ascii="標楷體" w:eastAsia="標楷體" w:hAnsi="標楷體" w:hint="eastAsia"/>
          <w:color w:val="000000" w:themeColor="text1"/>
          <w:sz w:val="22"/>
          <w:szCs w:val="20"/>
        </w:rPr>
        <w:t>及水質源保護管理)、環保局 (納供水資源保護管理)，且於工廠登記階段及工廠營運前取得環保局核定之排放許可證明(</w:t>
      </w:r>
      <w:proofErr w:type="gramStart"/>
      <w:r w:rsidRPr="00F31FF2">
        <w:rPr>
          <w:rFonts w:ascii="標楷體" w:eastAsia="標楷體" w:hAnsi="標楷體" w:hint="eastAsia"/>
          <w:color w:val="000000" w:themeColor="text1"/>
          <w:sz w:val="22"/>
          <w:szCs w:val="20"/>
        </w:rPr>
        <w:t>搭排加註</w:t>
      </w:r>
      <w:proofErr w:type="gramEnd"/>
      <w:r w:rsidRPr="00F31FF2">
        <w:rPr>
          <w:rFonts w:ascii="標楷體" w:eastAsia="標楷體" w:hAnsi="標楷體" w:hint="eastAsia"/>
          <w:color w:val="000000" w:themeColor="text1"/>
          <w:sz w:val="22"/>
          <w:szCs w:val="20"/>
        </w:rPr>
        <w:t>建照)。</w:t>
      </w:r>
    </w:p>
    <w:p w14:paraId="4C3A5510" w14:textId="1A0F7086" w:rsidR="00AF1F3C" w:rsidRPr="00F31FF2" w:rsidRDefault="0065283F" w:rsidP="00AF1F3C">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本案依據桃園市政府經濟發展局106年9月25日</w:t>
      </w:r>
      <w:proofErr w:type="gramStart"/>
      <w:r w:rsidRPr="00F31FF2">
        <w:rPr>
          <w:rFonts w:ascii="標楷體" w:eastAsia="標楷體" w:hAnsi="標楷體" w:hint="eastAsia"/>
          <w:color w:val="000000" w:themeColor="text1"/>
          <w:sz w:val="22"/>
          <w:szCs w:val="20"/>
        </w:rPr>
        <w:t>桃經登字</w:t>
      </w:r>
      <w:proofErr w:type="gramEnd"/>
      <w:r w:rsidRPr="00F31FF2">
        <w:rPr>
          <w:rFonts w:ascii="標楷體" w:eastAsia="標楷體" w:hAnsi="標楷體" w:hint="eastAsia"/>
          <w:color w:val="000000" w:themeColor="text1"/>
          <w:sz w:val="22"/>
          <w:szCs w:val="20"/>
        </w:rPr>
        <w:t>第1060038615號函及會議紀錄，</w:t>
      </w:r>
      <w:proofErr w:type="gramStart"/>
      <w:r w:rsidRPr="00F31FF2">
        <w:rPr>
          <w:rFonts w:ascii="標楷體" w:eastAsia="標楷體" w:hAnsi="標楷體" w:hint="eastAsia"/>
          <w:color w:val="000000" w:themeColor="text1"/>
          <w:sz w:val="22"/>
          <w:szCs w:val="20"/>
        </w:rPr>
        <w:t>限屬</w:t>
      </w:r>
      <w:proofErr w:type="gramEnd"/>
      <w:r w:rsidRPr="00F31FF2">
        <w:rPr>
          <w:rFonts w:ascii="標楷體" w:eastAsia="標楷體" w:hAnsi="標楷體" w:hint="eastAsia"/>
          <w:color w:val="000000" w:themeColor="text1"/>
          <w:sz w:val="22"/>
          <w:szCs w:val="20"/>
        </w:rPr>
        <w:t>「桃園市非都市土地丁種建築用地容許作工業設施使用之低污染事業認定作業要點」所稱低污染事業使用（加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建、使照）。</w:t>
      </w:r>
    </w:p>
    <w:p w14:paraId="212C45E2" w14:textId="255C60A1" w:rsidR="00D65963" w:rsidRPr="00F31FF2" w:rsidRDefault="00104BE1"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lastRenderedPageBreak/>
        <w:t>本案涉及毗連土地之建物面積變動，</w:t>
      </w:r>
      <w:proofErr w:type="gramStart"/>
      <w:r w:rsidRPr="00F31FF2">
        <w:rPr>
          <w:rFonts w:ascii="標楷體" w:eastAsia="標楷體" w:hAnsi="標楷體" w:hint="eastAsia"/>
          <w:color w:val="000000" w:themeColor="text1"/>
          <w:sz w:val="22"/>
          <w:szCs w:val="20"/>
        </w:rPr>
        <w:t>請於領得</w:t>
      </w:r>
      <w:proofErr w:type="gramEnd"/>
      <w:r w:rsidRPr="00F31FF2">
        <w:rPr>
          <w:rFonts w:ascii="標楷體" w:eastAsia="標楷體" w:hAnsi="標楷體" w:hint="eastAsia"/>
          <w:color w:val="000000" w:themeColor="text1"/>
          <w:sz w:val="22"/>
          <w:szCs w:val="20"/>
        </w:rPr>
        <w:t>使用執照後、完成使用前，向本府工商發展處申請毗連地擴展計劃變更。</w:t>
      </w:r>
      <w:proofErr w:type="gramStart"/>
      <w:r w:rsidRPr="00F31FF2">
        <w:rPr>
          <w:rFonts w:ascii="標楷體" w:eastAsia="標楷體" w:hAnsi="標楷體" w:hint="eastAsia"/>
          <w:color w:val="000000" w:themeColor="text1"/>
          <w:sz w:val="22"/>
          <w:szCs w:val="20"/>
        </w:rPr>
        <w:t>惟</w:t>
      </w:r>
      <w:proofErr w:type="gramEnd"/>
      <w:r w:rsidRPr="00F31FF2">
        <w:rPr>
          <w:rFonts w:ascii="標楷體" w:eastAsia="標楷體" w:hAnsi="標楷體" w:hint="eastAsia"/>
          <w:color w:val="000000" w:themeColor="text1"/>
          <w:sz w:val="22"/>
          <w:szCs w:val="20"/>
        </w:rPr>
        <w:t>日後倘涉及事業主體（使用人）、從事事業之內容（產品、原料、設備及作業流程）、綠地配置位置等事項之變動，請向本府重提擴展計畫（加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執照）。</w:t>
      </w:r>
    </w:p>
    <w:p w14:paraId="69617F2D" w14:textId="0A2146A0" w:rsidR="00104BE1" w:rsidRPr="00F31FF2" w:rsidRDefault="00104BE1"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建築物係依「桃園市都市計畫甲乙種工業區設置工業發展及公共服務設施之基地綠化與防災避難安全審查要點」核准作各項設施使用（          府都  字第                號函），</w:t>
      </w:r>
      <w:proofErr w:type="gramStart"/>
      <w:r w:rsidRPr="00F31FF2">
        <w:rPr>
          <w:rFonts w:ascii="標楷體" w:eastAsia="標楷體" w:hAnsi="標楷體" w:hint="eastAsia"/>
          <w:color w:val="000000" w:themeColor="text1"/>
          <w:sz w:val="22"/>
          <w:szCs w:val="20"/>
        </w:rPr>
        <w:t>不得移供做</w:t>
      </w:r>
      <w:proofErr w:type="gramEnd"/>
      <w:r w:rsidRPr="00F31FF2">
        <w:rPr>
          <w:rFonts w:ascii="標楷體" w:eastAsia="標楷體" w:hAnsi="標楷體" w:hint="eastAsia"/>
          <w:color w:val="000000" w:themeColor="text1"/>
          <w:sz w:val="22"/>
          <w:szCs w:val="20"/>
        </w:rPr>
        <w:t>住宅或與原核定用途不符之使用，並請各目的事業主管機關於日後使用時，加強管理維護（加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建、使照）。</w:t>
      </w:r>
    </w:p>
    <w:p w14:paraId="759034CD" w14:textId="640844BA" w:rsidR="00104BE1" w:rsidRPr="00F31FF2" w:rsidRDefault="00104BE1"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起造人應加強樣品屋及預售中心之管理，其展示樣品及實品應符合建造執照核定之工程圖樣。並應於廣告銷售時，於樣品屋、銷售傳單之明顯處加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或相關傳播媒體(如廣播或電視廣告等)加強說明建案之土地使用分區，且不得作住宅使用。</w:t>
      </w:r>
    </w:p>
    <w:p w14:paraId="2C418CA8" w14:textId="1A62B14B" w:rsidR="00104BE1" w:rsidRPr="00F31FF2" w:rsidRDefault="00104BE1"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起造人應依原核定用途使用，於預售時應將建築物用途詳細告知承買戶，並於公寓大廈管理規約草約中載明，不得供作住宅或違反都市計畫使用之規定詳實告知承買戶，並列入公寓大廈規約草約及產權移轉交代。如有誤導、詐欺或不實廣告等行為，經本府或公平交易委員會認定而受處罰、訴訟程序進行中、判決確定前或受敗訴判決確定時，起造人所繳納之保證金不予返還（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建、使照）。</w:t>
      </w:r>
    </w:p>
    <w:p w14:paraId="6C8271CE" w14:textId="1FFB2434" w:rsidR="008E37F4" w:rsidRPr="00F31FF2" w:rsidRDefault="008E37F4" w:rsidP="008E37F4">
      <w:pPr>
        <w:pStyle w:val="a3"/>
        <w:ind w:leftChars="-22" w:left="14" w:hangingChars="24" w:hanging="67"/>
        <w:rPr>
          <w:rFonts w:ascii="標楷體" w:eastAsia="標楷體" w:hAnsi="標楷體"/>
          <w:color w:val="000000" w:themeColor="text1"/>
          <w:sz w:val="28"/>
          <w:szCs w:val="28"/>
        </w:rPr>
      </w:pPr>
      <w:r w:rsidRPr="00F31FF2">
        <w:rPr>
          <w:rFonts w:ascii="標楷體" w:eastAsia="標楷體" w:hAnsi="標楷體" w:hint="eastAsia"/>
          <w:color w:val="000000" w:themeColor="text1"/>
          <w:sz w:val="28"/>
          <w:szCs w:val="28"/>
        </w:rPr>
        <w:t>五、捷運、高鐵、機場及軍事禁限建管制事項</w:t>
      </w:r>
    </w:p>
    <w:p w14:paraId="7E4FD176" w14:textId="18720515" w:rsidR="00104BE1" w:rsidRPr="00F31FF2" w:rsidRDefault="00315A1E"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本案設計建築物海拔高度已臨近限制高度，後續相關施工機具作業方式，請於</w:t>
      </w:r>
      <w:r w:rsidR="00C90973" w:rsidRPr="00F31FF2">
        <w:rPr>
          <w:rFonts w:ascii="標楷體" w:eastAsia="標楷體" w:hAnsi="標楷體" w:hint="eastAsia"/>
          <w:color w:val="000000" w:themeColor="text1"/>
          <w:sz w:val="22"/>
          <w:szCs w:val="20"/>
        </w:rPr>
        <w:t>開工</w:t>
      </w:r>
      <w:r w:rsidRPr="00F31FF2">
        <w:rPr>
          <w:rFonts w:ascii="標楷體" w:eastAsia="標楷體" w:hAnsi="標楷體" w:hint="eastAsia"/>
          <w:color w:val="000000" w:themeColor="text1"/>
          <w:sz w:val="22"/>
          <w:szCs w:val="20"/>
        </w:rPr>
        <w:t>前先洽「桃園國際機場股份有限公司」，並配合其相關飛航管制作業規定辦理（</w:t>
      </w:r>
      <w:r w:rsidR="00CB19CA" w:rsidRPr="00F31FF2">
        <w:rPr>
          <w:rFonts w:ascii="標楷體" w:eastAsia="標楷體" w:hAnsi="標楷體" w:hint="eastAsia"/>
          <w:color w:val="000000" w:themeColor="text1"/>
          <w:sz w:val="22"/>
          <w:szCs w:val="20"/>
        </w:rPr>
        <w:t>加</w:t>
      </w:r>
      <w:proofErr w:type="gramStart"/>
      <w:r w:rsidR="00CB19CA"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6DB3B60E" w14:textId="10AA36EF" w:rsidR="00315A1E" w:rsidRPr="00F31FF2" w:rsidRDefault="007C10F4"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w:t>
      </w:r>
      <w:proofErr w:type="gramStart"/>
      <w:r w:rsidRPr="00F31FF2">
        <w:rPr>
          <w:rFonts w:ascii="標楷體" w:eastAsia="標楷體" w:hAnsi="標楷體" w:hint="eastAsia"/>
          <w:color w:val="000000" w:themeColor="text1"/>
          <w:sz w:val="22"/>
          <w:szCs w:val="20"/>
        </w:rPr>
        <w:t>申報放樣應</w:t>
      </w:r>
      <w:proofErr w:type="gramEnd"/>
      <w:r w:rsidRPr="00F31FF2">
        <w:rPr>
          <w:rFonts w:ascii="標楷體" w:eastAsia="標楷體" w:hAnsi="標楷體" w:hint="eastAsia"/>
          <w:color w:val="000000" w:themeColor="text1"/>
          <w:sz w:val="22"/>
          <w:szCs w:val="20"/>
        </w:rPr>
        <w:t>依「鐵路二</w:t>
      </w:r>
      <w:proofErr w:type="gramStart"/>
      <w:r w:rsidRPr="00F31FF2">
        <w:rPr>
          <w:rFonts w:ascii="標楷體" w:eastAsia="標楷體" w:hAnsi="標楷體" w:hint="eastAsia"/>
          <w:color w:val="000000" w:themeColor="text1"/>
          <w:sz w:val="22"/>
          <w:szCs w:val="20"/>
        </w:rPr>
        <w:t>側禁建</w:t>
      </w:r>
      <w:proofErr w:type="gramEnd"/>
      <w:r w:rsidRPr="00F31FF2">
        <w:rPr>
          <w:rFonts w:ascii="標楷體" w:eastAsia="標楷體" w:hAnsi="標楷體" w:hint="eastAsia"/>
          <w:color w:val="000000" w:themeColor="text1"/>
          <w:sz w:val="22"/>
          <w:szCs w:val="20"/>
        </w:rPr>
        <w:t>限建辦法」第11條規定，提送施工計畫書至本府建築管理處核轉交通部鐵道局審核同意後始得施作。並依該辦法第十八條規定先委請專業機構審查並出具書面審查結論（加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6D0A35DB" w14:textId="4E51E449" w:rsidR="007C10F4" w:rsidRPr="00F31FF2" w:rsidRDefault="00B64418"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本案申請使用執照或其他工程竣工時應依「鐵路二</w:t>
      </w:r>
      <w:proofErr w:type="gramStart"/>
      <w:r w:rsidRPr="00F31FF2">
        <w:rPr>
          <w:rFonts w:ascii="標楷體" w:eastAsia="標楷體" w:hAnsi="標楷體" w:hint="eastAsia"/>
          <w:color w:val="000000" w:themeColor="text1"/>
          <w:sz w:val="22"/>
          <w:szCs w:val="20"/>
        </w:rPr>
        <w:t>側禁建</w:t>
      </w:r>
      <w:proofErr w:type="gramEnd"/>
      <w:r w:rsidRPr="00F31FF2">
        <w:rPr>
          <w:rFonts w:ascii="標楷體" w:eastAsia="標楷體" w:hAnsi="標楷體" w:hint="eastAsia"/>
          <w:color w:val="000000" w:themeColor="text1"/>
          <w:sz w:val="22"/>
          <w:szCs w:val="20"/>
        </w:rPr>
        <w:t>限建辦法」第17條規定，應通知交通部鐵道局及鐵路機構，必要時應會同鐵路機構辦理現場會</w:t>
      </w:r>
      <w:proofErr w:type="gramStart"/>
      <w:r w:rsidRPr="00F31FF2">
        <w:rPr>
          <w:rFonts w:ascii="標楷體" w:eastAsia="標楷體" w:hAnsi="標楷體" w:hint="eastAsia"/>
          <w:color w:val="000000" w:themeColor="text1"/>
          <w:sz w:val="22"/>
          <w:szCs w:val="20"/>
        </w:rPr>
        <w:t>勘</w:t>
      </w:r>
      <w:proofErr w:type="gramEnd"/>
      <w:r w:rsidRPr="00F31FF2">
        <w:rPr>
          <w:rFonts w:ascii="標楷體" w:eastAsia="標楷體" w:hAnsi="標楷體" w:hint="eastAsia"/>
          <w:color w:val="000000" w:themeColor="text1"/>
          <w:sz w:val="22"/>
          <w:szCs w:val="20"/>
        </w:rPr>
        <w:t>並做成紀錄以確定鐵路設施無受損，會</w:t>
      </w:r>
      <w:proofErr w:type="gramStart"/>
      <w:r w:rsidRPr="00F31FF2">
        <w:rPr>
          <w:rFonts w:ascii="標楷體" w:eastAsia="標楷體" w:hAnsi="標楷體" w:hint="eastAsia"/>
          <w:color w:val="000000" w:themeColor="text1"/>
          <w:sz w:val="22"/>
          <w:szCs w:val="20"/>
        </w:rPr>
        <w:t>勘</w:t>
      </w:r>
      <w:proofErr w:type="gramEnd"/>
      <w:r w:rsidRPr="00F31FF2">
        <w:rPr>
          <w:rFonts w:ascii="標楷體" w:eastAsia="標楷體" w:hAnsi="標楷體" w:hint="eastAsia"/>
          <w:color w:val="000000" w:themeColor="text1"/>
          <w:sz w:val="22"/>
          <w:szCs w:val="20"/>
        </w:rPr>
        <w:t>結果應以書面通知交通部鐵道局（加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36AFA182" w14:textId="5F9C4106" w:rsidR="00B64418" w:rsidRPr="00F31FF2" w:rsidRDefault="00B64418"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w:t>
      </w:r>
      <w:proofErr w:type="gramStart"/>
      <w:r w:rsidR="00CB19CA" w:rsidRPr="00F31FF2">
        <w:rPr>
          <w:rFonts w:ascii="標楷體" w:eastAsia="標楷體" w:hAnsi="標楷體" w:hint="eastAsia"/>
          <w:color w:val="000000" w:themeColor="text1"/>
          <w:sz w:val="22"/>
          <w:szCs w:val="20"/>
        </w:rPr>
        <w:t>申報放樣</w:t>
      </w:r>
      <w:r w:rsidRPr="00F31FF2">
        <w:rPr>
          <w:rFonts w:ascii="標楷體" w:eastAsia="標楷體" w:hAnsi="標楷體" w:hint="eastAsia"/>
          <w:color w:val="000000" w:themeColor="text1"/>
          <w:sz w:val="22"/>
          <w:szCs w:val="20"/>
        </w:rPr>
        <w:t>應</w:t>
      </w:r>
      <w:proofErr w:type="gramEnd"/>
      <w:r w:rsidRPr="00F31FF2">
        <w:rPr>
          <w:rFonts w:ascii="標楷體" w:eastAsia="標楷體" w:hAnsi="標楷體" w:hint="eastAsia"/>
          <w:color w:val="000000" w:themeColor="text1"/>
          <w:sz w:val="22"/>
          <w:szCs w:val="20"/>
        </w:rPr>
        <w:t>依「大眾捷運系統兩側禁建限建辦法」第12條規定，提送施工計畫書至本府建築管理處核轉本府捷運工程局審核同意後始得施作。並依該辦法第17-1條規定先委請專業機構審查並出具書面審查報告（加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5591DA10" w14:textId="0EC57E57" w:rsidR="00B64418" w:rsidRPr="00F31FF2" w:rsidRDefault="00B64418"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本案申請使用執照時應</w:t>
      </w:r>
      <w:proofErr w:type="gramStart"/>
      <w:r w:rsidRPr="00F31FF2">
        <w:rPr>
          <w:rFonts w:ascii="標楷體" w:eastAsia="標楷體" w:hAnsi="標楷體" w:hint="eastAsia"/>
          <w:color w:val="000000" w:themeColor="text1"/>
          <w:sz w:val="22"/>
          <w:szCs w:val="20"/>
        </w:rPr>
        <w:t>檢附依</w:t>
      </w:r>
      <w:proofErr w:type="gramEnd"/>
      <w:r w:rsidRPr="00F31FF2">
        <w:rPr>
          <w:rFonts w:ascii="標楷體" w:eastAsia="標楷體" w:hAnsi="標楷體" w:hint="eastAsia"/>
          <w:color w:val="000000" w:themeColor="text1"/>
          <w:sz w:val="22"/>
          <w:szCs w:val="20"/>
        </w:rPr>
        <w:t>「大眾捷運系統兩側禁建限建辦法」第18條第2項規定之最終會</w:t>
      </w:r>
      <w:proofErr w:type="gramStart"/>
      <w:r w:rsidRPr="00F31FF2">
        <w:rPr>
          <w:rFonts w:ascii="標楷體" w:eastAsia="標楷體" w:hAnsi="標楷體" w:hint="eastAsia"/>
          <w:color w:val="000000" w:themeColor="text1"/>
          <w:sz w:val="22"/>
          <w:szCs w:val="20"/>
        </w:rPr>
        <w:t>勘</w:t>
      </w:r>
      <w:proofErr w:type="gramEnd"/>
      <w:r w:rsidRPr="00F31FF2">
        <w:rPr>
          <w:rFonts w:ascii="標楷體" w:eastAsia="標楷體" w:hAnsi="標楷體" w:hint="eastAsia"/>
          <w:color w:val="000000" w:themeColor="text1"/>
          <w:sz w:val="22"/>
          <w:szCs w:val="20"/>
        </w:rPr>
        <w:t>紀錄（加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498C9357" w14:textId="5E532F02" w:rsidR="008E37F4" w:rsidRPr="00F31FF2" w:rsidRDefault="008E37F4" w:rsidP="008E37F4">
      <w:pPr>
        <w:pStyle w:val="a3"/>
        <w:ind w:leftChars="-22" w:left="14" w:hangingChars="24" w:hanging="67"/>
        <w:rPr>
          <w:rFonts w:ascii="標楷體" w:eastAsia="標楷體" w:hAnsi="標楷體"/>
          <w:color w:val="000000" w:themeColor="text1"/>
          <w:sz w:val="28"/>
          <w:szCs w:val="28"/>
        </w:rPr>
      </w:pPr>
      <w:r w:rsidRPr="00F31FF2">
        <w:rPr>
          <w:rFonts w:ascii="標楷體" w:eastAsia="標楷體" w:hAnsi="標楷體" w:hint="eastAsia"/>
          <w:color w:val="000000" w:themeColor="text1"/>
          <w:sz w:val="28"/>
          <w:szCs w:val="28"/>
        </w:rPr>
        <w:t>六、停車及交通管制事項</w:t>
      </w:r>
    </w:p>
    <w:p w14:paraId="7598F00B" w14:textId="25B40585" w:rsidR="00B64418" w:rsidRPr="00F31FF2" w:rsidRDefault="00B64418"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應於基礎勘驗前取得交通影響評估報告同意之文件或會議記錄，建管處始得同意繼續施工。(加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06449065" w14:textId="7389D37A" w:rsidR="00B64418" w:rsidRPr="00F31FF2" w:rsidRDefault="00B64418"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領取使用執照前依「桃園市建築物附建防空避難設備或停車空間繳納代金及管理使用辦法」第6條規定至本市交通主管機關繳納停車空間代金，合計新台幣                        元整（加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3008A791" w14:textId="3D147B88" w:rsidR="008E37F4" w:rsidRPr="00F31FF2" w:rsidRDefault="008E37F4" w:rsidP="008E37F4">
      <w:pPr>
        <w:pStyle w:val="a3"/>
        <w:ind w:leftChars="-22" w:left="14" w:hangingChars="24" w:hanging="67"/>
        <w:rPr>
          <w:rFonts w:ascii="標楷體" w:eastAsia="標楷體" w:hAnsi="標楷體"/>
          <w:color w:val="000000" w:themeColor="text1"/>
          <w:sz w:val="28"/>
          <w:szCs w:val="28"/>
        </w:rPr>
      </w:pPr>
      <w:r w:rsidRPr="00F31FF2">
        <w:rPr>
          <w:rFonts w:ascii="標楷體" w:eastAsia="標楷體" w:hAnsi="標楷體" w:hint="eastAsia"/>
          <w:color w:val="000000" w:themeColor="text1"/>
          <w:sz w:val="28"/>
          <w:szCs w:val="28"/>
        </w:rPr>
        <w:t>七、廣告及臨時建築物管制事項</w:t>
      </w:r>
    </w:p>
    <w:p w14:paraId="34DBD03C" w14:textId="3F2605EA" w:rsidR="00B64418" w:rsidRPr="00F31FF2" w:rsidRDefault="00B64418"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招牌廣告及樹立廣告未經直轄市、縣(市)主管建築機關許可，不得擅自變更；其有變更時，應重新申請審查許可(加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雜照)。</w:t>
      </w:r>
    </w:p>
    <w:p w14:paraId="30BDAFB6" w14:textId="77777777" w:rsidR="00B97A38" w:rsidRPr="00F31FF2" w:rsidRDefault="00B97A38" w:rsidP="00B97A38">
      <w:pPr>
        <w:pStyle w:val="a3"/>
        <w:ind w:leftChars="0" w:left="550"/>
        <w:rPr>
          <w:rFonts w:ascii="標楷體" w:eastAsia="標楷體" w:hAnsi="標楷體"/>
          <w:color w:val="000000" w:themeColor="text1"/>
          <w:sz w:val="22"/>
          <w:szCs w:val="20"/>
        </w:rPr>
      </w:pPr>
    </w:p>
    <w:p w14:paraId="17E09BFB" w14:textId="40065059" w:rsidR="00EE3A42" w:rsidRPr="00F31FF2" w:rsidRDefault="00EE3A42"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應申請雜項執照之招牌廣告、樹立廣告及廣告許可有效期限為5年，期限屆滿後，原雜項使用執照及許可失其效力，應依「桃園市招牌廣告及樹立廣告期滿重新申請作業程序」重新申請或恢復原狀(加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建照、使照)。</w:t>
      </w:r>
    </w:p>
    <w:p w14:paraId="55A7D0AE" w14:textId="78DFE100" w:rsidR="0094272B" w:rsidRPr="00F31FF2" w:rsidRDefault="0094272B"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 xml:space="preserve">樣品屋基地位於                      地號、建築面積     </w:t>
      </w:r>
      <w:proofErr w:type="gramStart"/>
      <w:r w:rsidRPr="00F31FF2">
        <w:rPr>
          <w:rFonts w:ascii="標楷體" w:eastAsia="標楷體" w:hAnsi="標楷體" w:hint="eastAsia"/>
          <w:color w:val="000000" w:themeColor="text1"/>
          <w:sz w:val="22"/>
          <w:szCs w:val="20"/>
        </w:rPr>
        <w:t>㎡</w:t>
      </w:r>
      <w:proofErr w:type="gramEnd"/>
      <w:r w:rsidRPr="00F31FF2">
        <w:rPr>
          <w:rFonts w:ascii="標楷體" w:eastAsia="標楷體" w:hAnsi="標楷體" w:hint="eastAsia"/>
          <w:color w:val="000000" w:themeColor="text1"/>
          <w:sz w:val="22"/>
          <w:szCs w:val="20"/>
        </w:rPr>
        <w:t>、高度   m，並限於本案申請使用執</w:t>
      </w:r>
      <w:r w:rsidRPr="00F31FF2">
        <w:rPr>
          <w:rFonts w:ascii="標楷體" w:eastAsia="標楷體" w:hAnsi="標楷體" w:hint="eastAsia"/>
          <w:color w:val="000000" w:themeColor="text1"/>
          <w:sz w:val="22"/>
          <w:szCs w:val="20"/>
        </w:rPr>
        <w:lastRenderedPageBreak/>
        <w:t>照前自行清理完畢，否則不予核發使用執照(加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3FC7A54D" w14:textId="6D995370" w:rsidR="0094272B" w:rsidRPr="00F31FF2" w:rsidRDefault="0094272B"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依「桃園市建築工程樣品屋管理辦法」第10條規定，樣品屋應於申請使用執照前拆除，或另案取得設置相關許可（加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2E22EEFE" w14:textId="5BA11B9D" w:rsidR="0094272B" w:rsidRPr="00F31FF2" w:rsidRDefault="0094272B"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本案屬公共設施保留地，起造人應於領取臨時性建築許可時，依「桃園市臨時性建築許可繳納拆除保證金處理要點」規定繳納拆除保證金(法定工程造價              ×   %=          元</w:t>
      </w:r>
      <w:proofErr w:type="gramStart"/>
      <w:r w:rsidRPr="00F31FF2">
        <w:rPr>
          <w:rFonts w:ascii="標楷體" w:eastAsia="標楷體" w:hAnsi="標楷體" w:hint="eastAsia"/>
          <w:color w:val="000000" w:themeColor="text1"/>
          <w:sz w:val="22"/>
          <w:szCs w:val="20"/>
        </w:rPr>
        <w:t>）</w:t>
      </w:r>
      <w:proofErr w:type="gramEnd"/>
      <w:r w:rsidRPr="00F31FF2">
        <w:rPr>
          <w:rFonts w:ascii="標楷體" w:eastAsia="標楷體" w:hAnsi="標楷體" w:hint="eastAsia"/>
          <w:color w:val="000000" w:themeColor="text1"/>
          <w:sz w:val="22"/>
          <w:szCs w:val="20"/>
        </w:rPr>
        <w:t>，於拆除完成後無息償還；臨時建築物權利人依都市計畫法第50條第2項規定，於接獲地方政府開闢公共設施通知期限拆除時，負有自行無條件拆除之義務，逾期不拆除者，由地方政府強制拆除之，其所需相關費用先由拆除保證金扣抵之，不足時得另予追繳（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臨時建築許可證、使用許可證）。</w:t>
      </w:r>
    </w:p>
    <w:p w14:paraId="4EAD2F93" w14:textId="5B782718" w:rsidR="0094272B" w:rsidRPr="00F31FF2" w:rsidRDefault="0094272B"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本案拆除保證金繳納標準，起造人應於領取臨時性建築許可時，依「桃園市臨時性建築許可繳納拆除保證金處理要點」規定繳納拆除保證金(法定工程造價              ×   %=          元</w:t>
      </w:r>
      <w:proofErr w:type="gramStart"/>
      <w:r w:rsidRPr="00F31FF2">
        <w:rPr>
          <w:rFonts w:ascii="標楷體" w:eastAsia="標楷體" w:hAnsi="標楷體" w:hint="eastAsia"/>
          <w:color w:val="000000" w:themeColor="text1"/>
          <w:sz w:val="22"/>
          <w:szCs w:val="20"/>
        </w:rPr>
        <w:t>）</w:t>
      </w:r>
      <w:proofErr w:type="gramEnd"/>
      <w:r w:rsidRPr="00F31FF2">
        <w:rPr>
          <w:rFonts w:ascii="標楷體" w:eastAsia="標楷體" w:hAnsi="標楷體" w:hint="eastAsia"/>
          <w:color w:val="000000" w:themeColor="text1"/>
          <w:sz w:val="22"/>
          <w:szCs w:val="20"/>
        </w:rPr>
        <w:t>；臨時性建築物應於使用期限屆滿之日起三日內，自行拆除回復原狀，並由起造人檢具拆除完竣照片及保證金繳納收據正本，向本府申請無息退還拆除保證金。起造人未依前項規定自行拆除者，</w:t>
      </w:r>
      <w:proofErr w:type="gramStart"/>
      <w:r w:rsidRPr="00F31FF2">
        <w:rPr>
          <w:rFonts w:ascii="標楷體" w:eastAsia="標楷體" w:hAnsi="標楷體" w:hint="eastAsia"/>
          <w:color w:val="000000" w:themeColor="text1"/>
          <w:sz w:val="22"/>
          <w:szCs w:val="20"/>
        </w:rPr>
        <w:t>本府得強制</w:t>
      </w:r>
      <w:proofErr w:type="gramEnd"/>
      <w:r w:rsidRPr="00F31FF2">
        <w:rPr>
          <w:rFonts w:ascii="標楷體" w:eastAsia="標楷體" w:hAnsi="標楷體" w:hint="eastAsia"/>
          <w:color w:val="000000" w:themeColor="text1"/>
          <w:sz w:val="22"/>
          <w:szCs w:val="20"/>
        </w:rPr>
        <w:t>拆除，其所需相關費用先由拆除保證金扣抵之，不足時得另予追繳。(加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臨時建築許可證)。</w:t>
      </w:r>
    </w:p>
    <w:p w14:paraId="2B80BBC1" w14:textId="344C8326" w:rsidR="0094272B" w:rsidRPr="00F31FF2" w:rsidRDefault="0094272B"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按桃園市臨時性建築許可繳納拆除保證金處理要點第4點規定：「臨時性建築物應於使用期限屆滿之日起3日內，自行拆除回復原狀，並由起造人檢具拆除完竣照片及保證金繳納收據正本，向本府申請無息退還拆除保證金。起造人未依前項規定自行拆除者，保證金不予發還，</w:t>
      </w:r>
      <w:proofErr w:type="gramStart"/>
      <w:r w:rsidRPr="00F31FF2">
        <w:rPr>
          <w:rFonts w:ascii="標楷體" w:eastAsia="標楷體" w:hAnsi="標楷體" w:hint="eastAsia"/>
          <w:color w:val="000000" w:themeColor="text1"/>
          <w:sz w:val="22"/>
          <w:szCs w:val="20"/>
        </w:rPr>
        <w:t>本府得強制</w:t>
      </w:r>
      <w:proofErr w:type="gramEnd"/>
      <w:r w:rsidRPr="00F31FF2">
        <w:rPr>
          <w:rFonts w:ascii="標楷體" w:eastAsia="標楷體" w:hAnsi="標楷體" w:hint="eastAsia"/>
          <w:color w:val="000000" w:themeColor="text1"/>
          <w:sz w:val="22"/>
          <w:szCs w:val="20"/>
        </w:rPr>
        <w:t>拆除，所需相關拆除費用高於保證金時得另予追繳。」(加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執照)。</w:t>
      </w:r>
    </w:p>
    <w:p w14:paraId="765029D5" w14:textId="3202C076" w:rsidR="0094272B" w:rsidRPr="00F31FF2" w:rsidRDefault="0094272B"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本案依據桃園市建築管理自治條例第 42 條第 1 項第 2 款規定繳納拆除保證金，繳納標準及辦法參照「桃園市臨時展演場所搭建臨時性建築物管理要點」，</w:t>
      </w:r>
      <w:proofErr w:type="gramStart"/>
      <w:r w:rsidRPr="00F31FF2">
        <w:rPr>
          <w:rFonts w:ascii="標楷體" w:eastAsia="標楷體" w:hAnsi="標楷體" w:hint="eastAsia"/>
          <w:color w:val="000000" w:themeColor="text1"/>
          <w:sz w:val="22"/>
          <w:szCs w:val="20"/>
        </w:rPr>
        <w:t>應於領照</w:t>
      </w:r>
      <w:proofErr w:type="gramEnd"/>
      <w:r w:rsidRPr="00F31FF2">
        <w:rPr>
          <w:rFonts w:ascii="標楷體" w:eastAsia="標楷體" w:hAnsi="標楷體" w:hint="eastAsia"/>
          <w:color w:val="000000" w:themeColor="text1"/>
          <w:sz w:val="22"/>
          <w:szCs w:val="20"/>
        </w:rPr>
        <w:t>前繳納臨時建築物法定造價百分之 10 之拆除保證金，於拆除完成後無息發還（加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執照）。</w:t>
      </w:r>
    </w:p>
    <w:p w14:paraId="2E9E4FE7" w14:textId="0DDF229B" w:rsidR="008E37F4" w:rsidRPr="00F31FF2" w:rsidRDefault="008E37F4" w:rsidP="008E37F4">
      <w:pPr>
        <w:pStyle w:val="a3"/>
        <w:ind w:leftChars="-22" w:left="14" w:hangingChars="24" w:hanging="67"/>
        <w:rPr>
          <w:rFonts w:ascii="標楷體" w:eastAsia="標楷體" w:hAnsi="標楷體"/>
          <w:color w:val="000000" w:themeColor="text1"/>
          <w:sz w:val="28"/>
          <w:szCs w:val="28"/>
        </w:rPr>
      </w:pPr>
      <w:r w:rsidRPr="00F31FF2">
        <w:rPr>
          <w:rFonts w:ascii="標楷體" w:eastAsia="標楷體" w:hAnsi="標楷體" w:hint="eastAsia"/>
          <w:color w:val="000000" w:themeColor="text1"/>
          <w:sz w:val="28"/>
          <w:szCs w:val="28"/>
        </w:rPr>
        <w:t>八、涉及</w:t>
      </w:r>
      <w:proofErr w:type="gramStart"/>
      <w:r w:rsidRPr="00F31FF2">
        <w:rPr>
          <w:rFonts w:ascii="標楷體" w:eastAsia="標楷體" w:hAnsi="標楷體" w:hint="eastAsia"/>
          <w:color w:val="000000" w:themeColor="text1"/>
          <w:sz w:val="28"/>
          <w:szCs w:val="28"/>
        </w:rPr>
        <w:t>畸</w:t>
      </w:r>
      <w:proofErr w:type="gramEnd"/>
      <w:r w:rsidRPr="00F31FF2">
        <w:rPr>
          <w:rFonts w:ascii="標楷體" w:eastAsia="標楷體" w:hAnsi="標楷體" w:hint="eastAsia"/>
          <w:color w:val="000000" w:themeColor="text1"/>
          <w:sz w:val="28"/>
          <w:szCs w:val="28"/>
        </w:rPr>
        <w:t>零地、現有巷、騎樓地註記項</w:t>
      </w:r>
    </w:p>
    <w:p w14:paraId="40200CF4" w14:textId="52904C34" w:rsidR="0094272B" w:rsidRPr="00F31FF2" w:rsidRDefault="0094272B"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基地內現有巷道應維持原狀，不得擅自廢止改道及妨礙他人對該巷道公共地役權之行使。</w:t>
      </w:r>
    </w:p>
    <w:p w14:paraId="04C83AE4" w14:textId="7D89276F" w:rsidR="008E37F4" w:rsidRPr="00F31FF2" w:rsidRDefault="008E37F4" w:rsidP="008E37F4">
      <w:pPr>
        <w:pStyle w:val="a3"/>
        <w:ind w:leftChars="-22" w:left="0" w:hangingChars="24" w:hanging="53"/>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九、</w:t>
      </w:r>
      <w:r w:rsidRPr="00F31FF2">
        <w:rPr>
          <w:rFonts w:ascii="標楷體" w:eastAsia="標楷體" w:hAnsi="標楷體" w:hint="eastAsia"/>
          <w:color w:val="000000" w:themeColor="text1"/>
          <w:sz w:val="28"/>
          <w:szCs w:val="28"/>
        </w:rPr>
        <w:t>高層及加強公安建物管制事項</w:t>
      </w:r>
    </w:p>
    <w:p w14:paraId="417F473C" w14:textId="55F3B92B" w:rsidR="0094272B" w:rsidRPr="00F31FF2" w:rsidRDefault="0094272B"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依建築技術規則總則編第3條申請建築物防火避難性能設計評定案件，經內政部           號函認可通過（加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建照/使照）。</w:t>
      </w:r>
    </w:p>
    <w:p w14:paraId="097A627B" w14:textId="7A0C6FA9" w:rsidR="0094272B" w:rsidRPr="00F31FF2" w:rsidRDefault="0094272B"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依建築技術規則總則編第3之4條申請建築物防火避難綜合檢討評定，經內政部              號函認可通過。（加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建照/使照）。</w:t>
      </w:r>
    </w:p>
    <w:p w14:paraId="4A249331" w14:textId="5295FCC3" w:rsidR="0094272B" w:rsidRPr="00F31FF2" w:rsidRDefault="0094272B"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依建築技術規則總則編第3之4條申請建築物防火避難綜合檢討評定，經桃園市政府保留建造執照之廢止權，同意延</w:t>
      </w:r>
      <w:proofErr w:type="gramStart"/>
      <w:r w:rsidRPr="00F31FF2">
        <w:rPr>
          <w:rFonts w:ascii="標楷體" w:eastAsia="標楷體" w:hAnsi="標楷體" w:hint="eastAsia"/>
          <w:color w:val="000000" w:themeColor="text1"/>
          <w:sz w:val="22"/>
          <w:szCs w:val="20"/>
        </w:rPr>
        <w:t>至放樣</w:t>
      </w:r>
      <w:proofErr w:type="gramEnd"/>
      <w:r w:rsidRPr="00F31FF2">
        <w:rPr>
          <w:rFonts w:ascii="標楷體" w:eastAsia="標楷體" w:hAnsi="標楷體" w:hint="eastAsia"/>
          <w:color w:val="000000" w:themeColor="text1"/>
          <w:sz w:val="22"/>
          <w:szCs w:val="20"/>
        </w:rPr>
        <w:t>勘驗前取得內政部認可通過。（加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建照/使照）。</w:t>
      </w:r>
    </w:p>
    <w:p w14:paraId="5F0EB023" w14:textId="0F4D443F" w:rsidR="008E37F4" w:rsidRPr="00F31FF2" w:rsidRDefault="008E37F4" w:rsidP="008E37F4">
      <w:pPr>
        <w:pStyle w:val="a3"/>
        <w:ind w:leftChars="-22" w:left="14" w:hangingChars="24" w:hanging="67"/>
        <w:rPr>
          <w:rFonts w:ascii="標楷體" w:eastAsia="標楷體" w:hAnsi="標楷體"/>
          <w:color w:val="000000" w:themeColor="text1"/>
          <w:sz w:val="28"/>
          <w:szCs w:val="28"/>
        </w:rPr>
      </w:pPr>
      <w:r w:rsidRPr="00F31FF2">
        <w:rPr>
          <w:rFonts w:ascii="標楷體" w:eastAsia="標楷體" w:hAnsi="標楷體" w:hint="eastAsia"/>
          <w:color w:val="000000" w:themeColor="text1"/>
          <w:sz w:val="28"/>
          <w:szCs w:val="28"/>
        </w:rPr>
        <w:t>十、獎勵管制事項</w:t>
      </w:r>
    </w:p>
    <w:p w14:paraId="76143051" w14:textId="642E58B2" w:rsidR="00CC250E" w:rsidRPr="00F31FF2" w:rsidRDefault="00D22DAC" w:rsidP="00B97A38">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本案係依實施都市計畫地區建築基地綜合設計申請案，</w:t>
      </w:r>
      <w:proofErr w:type="gramStart"/>
      <w:r w:rsidRPr="00F31FF2">
        <w:rPr>
          <w:rFonts w:ascii="標楷體" w:eastAsia="標楷體" w:hAnsi="標楷體" w:hint="eastAsia"/>
          <w:color w:val="000000" w:themeColor="text1"/>
          <w:sz w:val="22"/>
          <w:szCs w:val="20"/>
        </w:rPr>
        <w:t>其留妥及</w:t>
      </w:r>
      <w:proofErr w:type="gramEnd"/>
      <w:r w:rsidRPr="00F31FF2">
        <w:rPr>
          <w:rFonts w:ascii="標楷體" w:eastAsia="標楷體" w:hAnsi="標楷體" w:hint="eastAsia"/>
          <w:color w:val="000000" w:themeColor="text1"/>
          <w:sz w:val="22"/>
          <w:szCs w:val="20"/>
        </w:rPr>
        <w:t>綠化之開放空間除不得設置圍牆、欄杆、灌木綠籬、搭蓋棚架、建築物及其他妨礙公眾通行之設施或變更及移作他用外，應妥為管理維護並開放使用（加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執照）。</w:t>
      </w:r>
    </w:p>
    <w:p w14:paraId="122766A5" w14:textId="0C9CD9EE" w:rsidR="00D22DAC" w:rsidRPr="00F31FF2" w:rsidRDefault="00D22DAC"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 xml:space="preserve">本案依都市危險及老舊建築物加速重建條例申請重建，經本府   年  月  </w:t>
      </w:r>
      <w:proofErr w:type="gramStart"/>
      <w:r w:rsidRPr="00F31FF2">
        <w:rPr>
          <w:rFonts w:ascii="標楷體" w:eastAsia="標楷體" w:hAnsi="標楷體" w:hint="eastAsia"/>
          <w:color w:val="000000" w:themeColor="text1"/>
          <w:sz w:val="22"/>
          <w:szCs w:val="20"/>
        </w:rPr>
        <w:t>日府都</w:t>
      </w:r>
      <w:proofErr w:type="gramEnd"/>
      <w:r w:rsidRPr="00F31FF2">
        <w:rPr>
          <w:rFonts w:ascii="標楷體" w:eastAsia="標楷體" w:hAnsi="標楷體" w:hint="eastAsia"/>
          <w:color w:val="000000" w:themeColor="text1"/>
          <w:sz w:val="22"/>
          <w:szCs w:val="20"/>
        </w:rPr>
        <w:t>建照字第         號核准重建計畫其獎勵容積為     平方公尺，該容積獎勵額度為   %在案；實際獎勵容積為     平方公尺，該容積獎勵額度為   %在案，如後續變更起造人，應先完成重建計畫申請人變更後始得辦理，另得依細則第9條第1項第1款檢具相關免徵地價稅規定之申請文件，向本府提出申請(加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786136C1" w14:textId="37FFBFC5" w:rsidR="00D22DAC" w:rsidRPr="00F31FF2" w:rsidRDefault="00D22DAC"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本案依都市危險及老舊建築物建築容積辦法申請第6條至第9條之容積獎勵，應與本府簽訂協議書(申請建照前)，</w:t>
      </w:r>
      <w:proofErr w:type="gramStart"/>
      <w:r w:rsidRPr="00F31FF2">
        <w:rPr>
          <w:rFonts w:ascii="標楷體" w:eastAsia="標楷體" w:hAnsi="標楷體" w:hint="eastAsia"/>
          <w:color w:val="000000" w:themeColor="text1"/>
          <w:sz w:val="22"/>
          <w:szCs w:val="20"/>
        </w:rPr>
        <w:t>於領得</w:t>
      </w:r>
      <w:proofErr w:type="gramEnd"/>
      <w:r w:rsidRPr="00F31FF2">
        <w:rPr>
          <w:rFonts w:ascii="標楷體" w:eastAsia="標楷體" w:hAnsi="標楷體" w:hint="eastAsia"/>
          <w:color w:val="000000" w:themeColor="text1"/>
          <w:sz w:val="22"/>
          <w:szCs w:val="20"/>
        </w:rPr>
        <w:t>使用執照前，依協議書內容繳納保證金(加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2B8CBF1C" w14:textId="61D196B2" w:rsidR="008E37F4" w:rsidRPr="00F31FF2" w:rsidRDefault="00D22DAC" w:rsidP="00C94992">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lastRenderedPageBreak/>
        <w:t>本案依都市危險及老舊建築物建築容積獎勵辦法申請第10條之容積獎勵，應依辦法規定完成土地產權移轉為本市(區)所有後，始得核發使用執照(加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建照)。</w:t>
      </w:r>
    </w:p>
    <w:p w14:paraId="02E54B65" w14:textId="77777777" w:rsidR="00300289" w:rsidRPr="00F31FF2" w:rsidRDefault="00300289" w:rsidP="00300289">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本案申請容積獎勵之項目及額度，起造人應告知該建築物之所有權人、使用人，或依公寓大廈管理條例規定之管理委員會、管理負責人、管理服務人等，確實進行後續管理維護事宜。(加</w:t>
      </w:r>
      <w:proofErr w:type="gramStart"/>
      <w:r w:rsidRPr="00F31FF2">
        <w:rPr>
          <w:rFonts w:ascii="標楷體" w:eastAsia="標楷體" w:hAnsi="標楷體" w:hint="eastAsia"/>
          <w:color w:val="000000" w:themeColor="text1"/>
          <w:sz w:val="22"/>
          <w:szCs w:val="20"/>
        </w:rPr>
        <w:t>註</w:t>
      </w:r>
      <w:proofErr w:type="gramEnd"/>
      <w:r w:rsidRPr="00F31FF2">
        <w:rPr>
          <w:rFonts w:ascii="標楷體" w:eastAsia="標楷體" w:hAnsi="標楷體" w:hint="eastAsia"/>
          <w:color w:val="000000" w:themeColor="text1"/>
          <w:sz w:val="22"/>
          <w:szCs w:val="20"/>
        </w:rPr>
        <w:t>建、使照)</w:t>
      </w:r>
    </w:p>
    <w:p w14:paraId="408F0FBE" w14:textId="77777777" w:rsidR="00300289" w:rsidRPr="00F31FF2" w:rsidRDefault="00300289" w:rsidP="003E7930">
      <w:pPr>
        <w:pStyle w:val="a3"/>
        <w:ind w:leftChars="0" w:left="550"/>
        <w:rPr>
          <w:rFonts w:ascii="標楷體" w:eastAsia="標楷體" w:hAnsi="標楷體"/>
          <w:color w:val="000000" w:themeColor="text1"/>
          <w:sz w:val="22"/>
          <w:szCs w:val="20"/>
        </w:rPr>
      </w:pPr>
    </w:p>
    <w:p w14:paraId="7272F90E" w14:textId="7F598893" w:rsidR="008E37F4" w:rsidRPr="00F31FF2" w:rsidRDefault="008E37F4" w:rsidP="008E37F4">
      <w:pPr>
        <w:pStyle w:val="a3"/>
        <w:ind w:leftChars="-22" w:left="14" w:hangingChars="24" w:hanging="67"/>
        <w:rPr>
          <w:rFonts w:ascii="標楷體" w:eastAsia="標楷體" w:hAnsi="標楷體"/>
          <w:color w:val="000000" w:themeColor="text1"/>
          <w:sz w:val="28"/>
          <w:szCs w:val="28"/>
        </w:rPr>
      </w:pPr>
      <w:bookmarkStart w:id="1" w:name="_Hlk126930097"/>
      <w:r w:rsidRPr="00F31FF2">
        <w:rPr>
          <w:rFonts w:ascii="標楷體" w:eastAsia="標楷體" w:hAnsi="標楷體" w:hint="eastAsia"/>
          <w:color w:val="000000" w:themeColor="text1"/>
          <w:sz w:val="28"/>
          <w:szCs w:val="28"/>
        </w:rPr>
        <w:t>十一、其他管制事項</w:t>
      </w:r>
    </w:p>
    <w:bookmarkEnd w:id="1"/>
    <w:p w14:paraId="1E4C09AD" w14:textId="29E95984" w:rsidR="00672CF2" w:rsidRPr="00F31FF2" w:rsidRDefault="008E37F4"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其他</w:t>
      </w:r>
    </w:p>
    <w:p w14:paraId="781BE52E" w14:textId="77777777" w:rsidR="00D87921" w:rsidRPr="00F31FF2" w:rsidRDefault="00D87921" w:rsidP="00D87921">
      <w:pPr>
        <w:pStyle w:val="a3"/>
        <w:ind w:leftChars="0" w:left="550"/>
        <w:rPr>
          <w:rFonts w:ascii="標楷體" w:eastAsia="標楷體" w:hAnsi="標楷體"/>
          <w:color w:val="000000" w:themeColor="text1"/>
          <w:sz w:val="22"/>
          <w:szCs w:val="20"/>
        </w:rPr>
      </w:pPr>
    </w:p>
    <w:p w14:paraId="31C58B1F" w14:textId="5A791C57" w:rsidR="00672CF2" w:rsidRPr="00F31FF2" w:rsidRDefault="00672CF2" w:rsidP="00672CF2">
      <w:pPr>
        <w:pStyle w:val="a3"/>
        <w:ind w:leftChars="-22" w:left="14" w:hangingChars="24" w:hanging="67"/>
        <w:rPr>
          <w:rFonts w:ascii="標楷體" w:eastAsia="標楷體" w:hAnsi="標楷體"/>
          <w:color w:val="000000" w:themeColor="text1"/>
          <w:sz w:val="28"/>
          <w:szCs w:val="28"/>
        </w:rPr>
      </w:pPr>
      <w:r w:rsidRPr="00F31FF2">
        <w:rPr>
          <w:rFonts w:ascii="標楷體" w:eastAsia="標楷體" w:hAnsi="標楷體" w:hint="eastAsia"/>
          <w:color w:val="000000" w:themeColor="text1"/>
          <w:sz w:val="28"/>
          <w:szCs w:val="28"/>
        </w:rPr>
        <w:t>十二、備註欄應</w:t>
      </w:r>
      <w:proofErr w:type="gramStart"/>
      <w:r w:rsidRPr="00F31FF2">
        <w:rPr>
          <w:rFonts w:ascii="標楷體" w:eastAsia="標楷體" w:hAnsi="標楷體" w:hint="eastAsia"/>
          <w:color w:val="000000" w:themeColor="text1"/>
          <w:sz w:val="28"/>
          <w:szCs w:val="28"/>
        </w:rPr>
        <w:t>繕</w:t>
      </w:r>
      <w:proofErr w:type="gramEnd"/>
      <w:r w:rsidRPr="00F31FF2">
        <w:rPr>
          <w:rFonts w:ascii="標楷體" w:eastAsia="標楷體" w:hAnsi="標楷體" w:hint="eastAsia"/>
          <w:color w:val="000000" w:themeColor="text1"/>
          <w:sz w:val="28"/>
          <w:szCs w:val="28"/>
        </w:rPr>
        <w:t>打事項(非公文加</w:t>
      </w:r>
      <w:proofErr w:type="gramStart"/>
      <w:r w:rsidRPr="00F31FF2">
        <w:rPr>
          <w:rFonts w:ascii="標楷體" w:eastAsia="標楷體" w:hAnsi="標楷體" w:hint="eastAsia"/>
          <w:color w:val="000000" w:themeColor="text1"/>
          <w:sz w:val="28"/>
          <w:szCs w:val="28"/>
        </w:rPr>
        <w:t>註</w:t>
      </w:r>
      <w:proofErr w:type="gramEnd"/>
      <w:r w:rsidRPr="00F31FF2">
        <w:rPr>
          <w:rFonts w:ascii="標楷體" w:eastAsia="標楷體" w:hAnsi="標楷體" w:hint="eastAsia"/>
          <w:color w:val="000000" w:themeColor="text1"/>
          <w:sz w:val="28"/>
          <w:szCs w:val="28"/>
        </w:rPr>
        <w:t>)</w:t>
      </w:r>
    </w:p>
    <w:p w14:paraId="1FE62423" w14:textId="6CDDC3A1" w:rsidR="00672CF2" w:rsidRPr="00F31FF2" w:rsidRDefault="00F543D3"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結構專業技師：</w:t>
      </w:r>
      <w:r w:rsidR="00D87921" w:rsidRPr="00F31FF2">
        <w:rPr>
          <w:rFonts w:ascii="標楷體" w:eastAsia="標楷體" w:hAnsi="標楷體" w:hint="eastAsia"/>
          <w:color w:val="000000" w:themeColor="text1"/>
          <w:sz w:val="22"/>
          <w:szCs w:val="20"/>
        </w:rPr>
        <w:t xml:space="preserve">　　　　　</w:t>
      </w:r>
      <w:r w:rsidRPr="00F31FF2">
        <w:rPr>
          <w:rFonts w:ascii="標楷體" w:eastAsia="標楷體" w:hAnsi="標楷體" w:hint="eastAsia"/>
          <w:color w:val="000000" w:themeColor="text1"/>
          <w:sz w:val="22"/>
          <w:szCs w:val="20"/>
        </w:rPr>
        <w:t>事務所</w:t>
      </w:r>
      <w:r w:rsidR="00D87921" w:rsidRPr="00F31FF2">
        <w:rPr>
          <w:rFonts w:ascii="標楷體" w:eastAsia="標楷體" w:hAnsi="標楷體" w:hint="eastAsia"/>
          <w:color w:val="000000" w:themeColor="text1"/>
          <w:sz w:val="22"/>
          <w:szCs w:val="20"/>
        </w:rPr>
        <w:t xml:space="preserve">　　　　</w:t>
      </w:r>
      <w:r w:rsidRPr="00F31FF2">
        <w:rPr>
          <w:rFonts w:ascii="標楷體" w:eastAsia="標楷體" w:hAnsi="標楷體" w:hint="eastAsia"/>
          <w:color w:val="000000" w:themeColor="text1"/>
          <w:sz w:val="22"/>
          <w:szCs w:val="20"/>
        </w:rPr>
        <w:t>技師</w:t>
      </w:r>
    </w:p>
    <w:p w14:paraId="0E61CD23" w14:textId="01C78344" w:rsidR="00F543D3" w:rsidRPr="00F31FF2" w:rsidRDefault="00F543D3"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本案為公有新建建築物總工程建造經費達5000萬元以上，適用公有智慧綠建築方針(候選綠建築證書)案件。</w:t>
      </w:r>
    </w:p>
    <w:p w14:paraId="3E624BEB" w14:textId="1DB23585" w:rsidR="00F543D3" w:rsidRPr="00F31FF2" w:rsidRDefault="00F543D3"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本案為102年7月1日起掛號申請之公有新建建築物總工程建造經費達2億元以上案件，且建物使用類組適用「公有建築物申請智慧綠建築標章適用範圍表」規定。</w:t>
      </w:r>
    </w:p>
    <w:p w14:paraId="4B8CC917" w14:textId="2E39505C" w:rsidR="00F543D3" w:rsidRPr="00F31FF2" w:rsidRDefault="00F543D3"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機械停車位    部。</w:t>
      </w:r>
    </w:p>
    <w:p w14:paraId="67CCB7E8" w14:textId="1BEAF487" w:rsidR="00F543D3" w:rsidRPr="00F31FF2" w:rsidRDefault="00F543D3"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 xml:space="preserve">現有巷道廢止或改道之地點：            ，面積：        </w:t>
      </w:r>
      <w:proofErr w:type="gramStart"/>
      <w:r w:rsidRPr="00F31FF2">
        <w:rPr>
          <w:rFonts w:ascii="標楷體" w:eastAsia="標楷體" w:hAnsi="標楷體" w:hint="eastAsia"/>
          <w:color w:val="000000" w:themeColor="text1"/>
          <w:sz w:val="22"/>
          <w:szCs w:val="20"/>
        </w:rPr>
        <w:t>㎡</w:t>
      </w:r>
      <w:proofErr w:type="gramEnd"/>
      <w:r w:rsidRPr="00F31FF2">
        <w:rPr>
          <w:rFonts w:ascii="標楷體" w:eastAsia="標楷體" w:hAnsi="標楷體" w:hint="eastAsia"/>
          <w:color w:val="000000" w:themeColor="text1"/>
          <w:sz w:val="22"/>
          <w:szCs w:val="20"/>
        </w:rPr>
        <w:t>。</w:t>
      </w:r>
    </w:p>
    <w:p w14:paraId="1FB39884" w14:textId="5F45BDCC" w:rsidR="00F543D3" w:rsidRPr="00F31FF2" w:rsidRDefault="00F543D3"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基地內原有排水溝應維持暢通不得堵塞。</w:t>
      </w:r>
    </w:p>
    <w:p w14:paraId="118F2EA7" w14:textId="0C49CC9D" w:rsidR="00F543D3" w:rsidRPr="00F31FF2" w:rsidRDefault="00F543D3"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基地內</w:t>
      </w:r>
      <w:proofErr w:type="gramStart"/>
      <w:r w:rsidRPr="00F31FF2">
        <w:rPr>
          <w:rFonts w:ascii="標楷體" w:eastAsia="標楷體" w:hAnsi="標楷體" w:hint="eastAsia"/>
          <w:color w:val="000000" w:themeColor="text1"/>
          <w:sz w:val="22"/>
          <w:szCs w:val="20"/>
        </w:rPr>
        <w:t>無遮簷</w:t>
      </w:r>
      <w:proofErr w:type="gramEnd"/>
      <w:r w:rsidRPr="00F31FF2">
        <w:rPr>
          <w:rFonts w:ascii="標楷體" w:eastAsia="標楷體" w:hAnsi="標楷體" w:hint="eastAsia"/>
          <w:color w:val="000000" w:themeColor="text1"/>
          <w:sz w:val="22"/>
          <w:szCs w:val="20"/>
        </w:rPr>
        <w:t>人行道或騎樓應負責維護管理，並列入產權移轉交代即列入公寓大廈管理規約。</w:t>
      </w:r>
    </w:p>
    <w:p w14:paraId="68A492F6" w14:textId="12A6F3F3" w:rsidR="00F543D3" w:rsidRPr="00F31FF2" w:rsidRDefault="00F543D3"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依申請特殊結構審查原則辦理，</w:t>
      </w:r>
      <w:proofErr w:type="gramStart"/>
      <w:r w:rsidRPr="00F31FF2">
        <w:rPr>
          <w:rFonts w:ascii="標楷體" w:eastAsia="標楷體" w:hAnsi="標楷體" w:hint="eastAsia"/>
          <w:color w:val="000000" w:themeColor="text1"/>
          <w:sz w:val="22"/>
          <w:szCs w:val="20"/>
        </w:rPr>
        <w:t>經桃建照</w:t>
      </w:r>
      <w:proofErr w:type="gramEnd"/>
      <w:r w:rsidRPr="00F31FF2">
        <w:rPr>
          <w:rFonts w:ascii="標楷體" w:eastAsia="標楷體" w:hAnsi="標楷體" w:hint="eastAsia"/>
          <w:color w:val="000000" w:themeColor="text1"/>
          <w:sz w:val="22"/>
          <w:szCs w:val="20"/>
        </w:rPr>
        <w:t>字第                    號函完成結構委託審查。</w:t>
      </w:r>
    </w:p>
    <w:p w14:paraId="3BB04F24" w14:textId="62E4CCB6" w:rsidR="00AF1F3C" w:rsidRPr="00F31FF2" w:rsidRDefault="00AF1F3C"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 xml:space="preserve">本案係依   年   月   </w:t>
      </w:r>
      <w:proofErr w:type="gramStart"/>
      <w:r w:rsidRPr="00F31FF2">
        <w:rPr>
          <w:rFonts w:ascii="標楷體" w:eastAsia="標楷體" w:hAnsi="標楷體" w:hint="eastAsia"/>
          <w:color w:val="000000" w:themeColor="text1"/>
          <w:sz w:val="22"/>
          <w:szCs w:val="20"/>
        </w:rPr>
        <w:t>日府都設字</w:t>
      </w:r>
      <w:proofErr w:type="gramEnd"/>
      <w:r w:rsidRPr="00F31FF2">
        <w:rPr>
          <w:rFonts w:ascii="標楷體" w:eastAsia="標楷體" w:hAnsi="標楷體" w:hint="eastAsia"/>
          <w:color w:val="000000" w:themeColor="text1"/>
          <w:sz w:val="22"/>
          <w:szCs w:val="20"/>
        </w:rPr>
        <w:t>第             號函，核准都市設計審議在案。</w:t>
      </w:r>
    </w:p>
    <w:p w14:paraId="190DFB0C" w14:textId="317377AC" w:rsidR="00AF1F3C" w:rsidRPr="00F31FF2" w:rsidRDefault="00AF1F3C"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 xml:space="preserve">本案係依   年   月   </w:t>
      </w:r>
      <w:proofErr w:type="gramStart"/>
      <w:r w:rsidRPr="00F31FF2">
        <w:rPr>
          <w:rFonts w:ascii="標楷體" w:eastAsia="標楷體" w:hAnsi="標楷體" w:hint="eastAsia"/>
          <w:color w:val="000000" w:themeColor="text1"/>
          <w:sz w:val="22"/>
          <w:szCs w:val="20"/>
        </w:rPr>
        <w:t>日府都</w:t>
      </w:r>
      <w:proofErr w:type="gramEnd"/>
      <w:r w:rsidRPr="00F31FF2">
        <w:rPr>
          <w:rFonts w:ascii="標楷體" w:eastAsia="標楷體" w:hAnsi="標楷體" w:hint="eastAsia"/>
          <w:color w:val="000000" w:themeColor="text1"/>
          <w:sz w:val="22"/>
          <w:szCs w:val="20"/>
        </w:rPr>
        <w:t>建字第             號函，核准開放空間建照預審在案。</w:t>
      </w:r>
    </w:p>
    <w:p w14:paraId="3D31174D" w14:textId="0EF032BB" w:rsidR="00F543D3" w:rsidRPr="00F31FF2" w:rsidRDefault="00F543D3"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 xml:space="preserve">本案係依   年   月   </w:t>
      </w:r>
      <w:proofErr w:type="gramStart"/>
      <w:r w:rsidRPr="00F31FF2">
        <w:rPr>
          <w:rFonts w:ascii="標楷體" w:eastAsia="標楷體" w:hAnsi="標楷體" w:hint="eastAsia"/>
          <w:color w:val="000000" w:themeColor="text1"/>
          <w:sz w:val="22"/>
          <w:szCs w:val="20"/>
        </w:rPr>
        <w:t>日府都</w:t>
      </w:r>
      <w:proofErr w:type="gramEnd"/>
      <w:r w:rsidRPr="00F31FF2">
        <w:rPr>
          <w:rFonts w:ascii="標楷體" w:eastAsia="標楷體" w:hAnsi="標楷體" w:hint="eastAsia"/>
          <w:color w:val="000000" w:themeColor="text1"/>
          <w:sz w:val="22"/>
          <w:szCs w:val="20"/>
        </w:rPr>
        <w:t>行字第             號函同意容積移轉</w:t>
      </w:r>
      <w:r w:rsidR="00AF1F3C" w:rsidRPr="00F31FF2">
        <w:rPr>
          <w:rFonts w:ascii="標楷體" w:eastAsia="標楷體" w:hAnsi="標楷體" w:hint="eastAsia"/>
          <w:color w:val="000000" w:themeColor="text1"/>
          <w:sz w:val="22"/>
          <w:szCs w:val="20"/>
        </w:rPr>
        <w:t>，</w:t>
      </w:r>
      <w:r w:rsidRPr="00F31FF2">
        <w:rPr>
          <w:rFonts w:ascii="標楷體" w:eastAsia="標楷體" w:hAnsi="標楷體" w:hint="eastAsia"/>
          <w:color w:val="000000" w:themeColor="text1"/>
          <w:sz w:val="22"/>
          <w:szCs w:val="20"/>
        </w:rPr>
        <w:t xml:space="preserve">核准面積         </w:t>
      </w:r>
      <w:proofErr w:type="gramStart"/>
      <w:r w:rsidRPr="00F31FF2">
        <w:rPr>
          <w:rFonts w:ascii="標楷體" w:eastAsia="標楷體" w:hAnsi="標楷體" w:hint="eastAsia"/>
          <w:color w:val="000000" w:themeColor="text1"/>
          <w:sz w:val="22"/>
          <w:szCs w:val="20"/>
        </w:rPr>
        <w:t>㎡</w:t>
      </w:r>
      <w:proofErr w:type="gramEnd"/>
      <w:r w:rsidRPr="00F31FF2">
        <w:rPr>
          <w:rFonts w:ascii="標楷體" w:eastAsia="標楷體" w:hAnsi="標楷體" w:hint="eastAsia"/>
          <w:color w:val="000000" w:themeColor="text1"/>
          <w:sz w:val="22"/>
          <w:szCs w:val="20"/>
        </w:rPr>
        <w:t>。</w:t>
      </w:r>
    </w:p>
    <w:p w14:paraId="1D3DF28A" w14:textId="50926B31" w:rsidR="008E37F4" w:rsidRPr="00F31FF2" w:rsidRDefault="00F543D3" w:rsidP="003E7930">
      <w:pPr>
        <w:pStyle w:val="a3"/>
        <w:numPr>
          <w:ilvl w:val="0"/>
          <w:numId w:val="1"/>
        </w:numPr>
        <w:ind w:leftChars="0"/>
        <w:rPr>
          <w:rFonts w:ascii="標楷體" w:eastAsia="標楷體" w:hAnsi="標楷體"/>
          <w:color w:val="000000" w:themeColor="text1"/>
          <w:sz w:val="22"/>
          <w:szCs w:val="20"/>
        </w:rPr>
      </w:pPr>
      <w:r w:rsidRPr="00F31FF2">
        <w:rPr>
          <w:rFonts w:ascii="標楷體" w:eastAsia="標楷體" w:hAnsi="標楷體" w:hint="eastAsia"/>
          <w:color w:val="000000" w:themeColor="text1"/>
          <w:sz w:val="22"/>
          <w:szCs w:val="20"/>
        </w:rPr>
        <w:t xml:space="preserve">本案係依   年   月   </w:t>
      </w:r>
      <w:proofErr w:type="gramStart"/>
      <w:r w:rsidRPr="00F31FF2">
        <w:rPr>
          <w:rFonts w:ascii="標楷體" w:eastAsia="標楷體" w:hAnsi="標楷體" w:hint="eastAsia"/>
          <w:color w:val="000000" w:themeColor="text1"/>
          <w:sz w:val="22"/>
          <w:szCs w:val="20"/>
        </w:rPr>
        <w:t>日府都</w:t>
      </w:r>
      <w:proofErr w:type="gramEnd"/>
      <w:r w:rsidRPr="00F31FF2">
        <w:rPr>
          <w:rFonts w:ascii="標楷體" w:eastAsia="標楷體" w:hAnsi="標楷體" w:hint="eastAsia"/>
          <w:color w:val="000000" w:themeColor="text1"/>
          <w:sz w:val="22"/>
          <w:szCs w:val="20"/>
        </w:rPr>
        <w:t xml:space="preserve">行字第             號函同意增額容積，核准面積         </w:t>
      </w:r>
      <w:proofErr w:type="gramStart"/>
      <w:r w:rsidRPr="00F31FF2">
        <w:rPr>
          <w:rFonts w:ascii="標楷體" w:eastAsia="標楷體" w:hAnsi="標楷體" w:hint="eastAsia"/>
          <w:color w:val="000000" w:themeColor="text1"/>
          <w:sz w:val="22"/>
          <w:szCs w:val="20"/>
        </w:rPr>
        <w:t>㎡</w:t>
      </w:r>
      <w:proofErr w:type="gramEnd"/>
      <w:r w:rsidRPr="00F31FF2">
        <w:rPr>
          <w:rFonts w:ascii="標楷體" w:eastAsia="標楷體" w:hAnsi="標楷體" w:hint="eastAsia"/>
          <w:color w:val="000000" w:themeColor="text1"/>
          <w:sz w:val="22"/>
          <w:szCs w:val="20"/>
        </w:rPr>
        <w:t>。</w:t>
      </w:r>
    </w:p>
    <w:p w14:paraId="4980D846" w14:textId="323470F4" w:rsidR="00AF1F3C" w:rsidRPr="00AF1F3C" w:rsidRDefault="00AF1F3C" w:rsidP="003E7930">
      <w:pPr>
        <w:pStyle w:val="a3"/>
        <w:numPr>
          <w:ilvl w:val="0"/>
          <w:numId w:val="1"/>
        </w:numPr>
        <w:ind w:leftChars="0"/>
        <w:rPr>
          <w:rFonts w:ascii="標楷體" w:eastAsia="標楷體" w:hAnsi="標楷體"/>
          <w:sz w:val="22"/>
          <w:szCs w:val="20"/>
        </w:rPr>
      </w:pPr>
      <w:r w:rsidRPr="00AF1F3C">
        <w:rPr>
          <w:rFonts w:ascii="標楷體" w:eastAsia="標楷體" w:hAnsi="標楷體" w:hint="eastAsia"/>
          <w:sz w:val="22"/>
          <w:szCs w:val="20"/>
        </w:rPr>
        <w:t xml:space="preserve">本案係依   年   月   </w:t>
      </w:r>
      <w:proofErr w:type="gramStart"/>
      <w:r w:rsidRPr="00AF1F3C">
        <w:rPr>
          <w:rFonts w:ascii="標楷體" w:eastAsia="標楷體" w:hAnsi="標楷體" w:hint="eastAsia"/>
          <w:sz w:val="22"/>
          <w:szCs w:val="20"/>
        </w:rPr>
        <w:t>日府都</w:t>
      </w:r>
      <w:proofErr w:type="gramEnd"/>
      <w:r w:rsidRPr="00AF1F3C">
        <w:rPr>
          <w:rFonts w:ascii="標楷體" w:eastAsia="標楷體" w:hAnsi="標楷體" w:hint="eastAsia"/>
          <w:sz w:val="22"/>
          <w:szCs w:val="20"/>
        </w:rPr>
        <w:t>行字第             號函同意捐贈重大建設土地，核准面積</w:t>
      </w:r>
      <w:r w:rsidR="00D87921">
        <w:rPr>
          <w:rFonts w:ascii="標楷體" w:eastAsia="標楷體" w:hAnsi="標楷體" w:hint="eastAsia"/>
          <w:sz w:val="22"/>
          <w:szCs w:val="20"/>
        </w:rPr>
        <w:t xml:space="preserve">  </w:t>
      </w:r>
      <w:r w:rsidRPr="00AF1F3C">
        <w:rPr>
          <w:rFonts w:ascii="標楷體" w:eastAsia="標楷體" w:hAnsi="標楷體" w:hint="eastAsia"/>
          <w:sz w:val="22"/>
          <w:szCs w:val="20"/>
        </w:rPr>
        <w:t xml:space="preserve"> </w:t>
      </w:r>
      <w:r w:rsidR="00D87921">
        <w:rPr>
          <w:rFonts w:ascii="標楷體" w:eastAsia="標楷體" w:hAnsi="標楷體" w:hint="eastAsia"/>
          <w:sz w:val="22"/>
          <w:szCs w:val="20"/>
        </w:rPr>
        <w:t xml:space="preserve">  </w:t>
      </w:r>
      <w:proofErr w:type="gramStart"/>
      <w:r w:rsidRPr="00AF1F3C">
        <w:rPr>
          <w:rFonts w:ascii="標楷體" w:eastAsia="標楷體" w:hAnsi="標楷體" w:hint="eastAsia"/>
          <w:sz w:val="22"/>
          <w:szCs w:val="20"/>
        </w:rPr>
        <w:t>㎡</w:t>
      </w:r>
      <w:proofErr w:type="gramEnd"/>
      <w:r w:rsidRPr="00AF1F3C">
        <w:rPr>
          <w:rFonts w:ascii="標楷體" w:eastAsia="標楷體" w:hAnsi="標楷體" w:hint="eastAsia"/>
          <w:sz w:val="22"/>
          <w:szCs w:val="20"/>
        </w:rPr>
        <w:t>。</w:t>
      </w:r>
    </w:p>
    <w:sectPr w:rsidR="00AF1F3C" w:rsidRPr="00AF1F3C" w:rsidSect="009227C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03600"/>
    <w:multiLevelType w:val="multilevel"/>
    <w:tmpl w:val="4DA0647A"/>
    <w:lvl w:ilvl="0">
      <w:start w:val="1"/>
      <w:numFmt w:val="decimal"/>
      <w:suff w:val="nothing"/>
      <w:lvlText w:val="□%1. "/>
      <w:lvlJc w:val="left"/>
      <w:pPr>
        <w:ind w:left="550" w:hanging="55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6B9D4430"/>
    <w:multiLevelType w:val="multilevel"/>
    <w:tmpl w:val="4DA0647A"/>
    <w:lvl w:ilvl="0">
      <w:start w:val="1"/>
      <w:numFmt w:val="decimal"/>
      <w:suff w:val="nothing"/>
      <w:lvlText w:val="□%1. "/>
      <w:lvlJc w:val="left"/>
      <w:pPr>
        <w:ind w:left="550" w:hanging="55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num>
  <w:num w:numId="2">
    <w:abstractNumId w:val="0"/>
    <w:lvlOverride w:ilvl="0">
      <w:lvl w:ilvl="0">
        <w:start w:val="1"/>
        <w:numFmt w:val="decimal"/>
        <w:suff w:val="nothing"/>
        <w:lvlText w:val="□  %1. "/>
        <w:lvlJc w:val="left"/>
        <w:pPr>
          <w:ind w:left="539" w:hanging="539"/>
        </w:pPr>
        <w:rPr>
          <w:rFonts w:hint="eastAsia"/>
        </w:rPr>
      </w:lvl>
    </w:lvlOverride>
    <w:lvlOverride w:ilvl="1">
      <w:lvl w:ilvl="1">
        <w:start w:val="1"/>
        <w:numFmt w:val="ideographTraditional"/>
        <w:lvlText w:val="%2、"/>
        <w:lvlJc w:val="left"/>
        <w:pPr>
          <w:ind w:left="960" w:hanging="480"/>
        </w:pPr>
        <w:rPr>
          <w:rFonts w:hint="eastAsia"/>
        </w:rPr>
      </w:lvl>
    </w:lvlOverride>
    <w:lvlOverride w:ilvl="2">
      <w:lvl w:ilvl="2">
        <w:start w:val="1"/>
        <w:numFmt w:val="lowerRoman"/>
        <w:lvlText w:val="%3."/>
        <w:lvlJc w:val="right"/>
        <w:pPr>
          <w:ind w:left="1440" w:hanging="4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EE"/>
    <w:rsid w:val="000005BA"/>
    <w:rsid w:val="000934B1"/>
    <w:rsid w:val="00104BE1"/>
    <w:rsid w:val="001071B2"/>
    <w:rsid w:val="00300289"/>
    <w:rsid w:val="00315A1E"/>
    <w:rsid w:val="003A41CA"/>
    <w:rsid w:val="003E7930"/>
    <w:rsid w:val="00421071"/>
    <w:rsid w:val="00453FF3"/>
    <w:rsid w:val="004E19EB"/>
    <w:rsid w:val="00534D9D"/>
    <w:rsid w:val="00543DA7"/>
    <w:rsid w:val="00560FED"/>
    <w:rsid w:val="00571371"/>
    <w:rsid w:val="005E22CA"/>
    <w:rsid w:val="0065247F"/>
    <w:rsid w:val="0065283F"/>
    <w:rsid w:val="00672CF2"/>
    <w:rsid w:val="007C10F4"/>
    <w:rsid w:val="00833AB0"/>
    <w:rsid w:val="0089676E"/>
    <w:rsid w:val="008C0423"/>
    <w:rsid w:val="008D7C6E"/>
    <w:rsid w:val="008E37F4"/>
    <w:rsid w:val="009227CC"/>
    <w:rsid w:val="0094272B"/>
    <w:rsid w:val="00964BEE"/>
    <w:rsid w:val="009E256D"/>
    <w:rsid w:val="00A2062F"/>
    <w:rsid w:val="00A35962"/>
    <w:rsid w:val="00AC105C"/>
    <w:rsid w:val="00AF1F3C"/>
    <w:rsid w:val="00B64418"/>
    <w:rsid w:val="00B9008A"/>
    <w:rsid w:val="00B97A38"/>
    <w:rsid w:val="00C90973"/>
    <w:rsid w:val="00C94992"/>
    <w:rsid w:val="00CB19CA"/>
    <w:rsid w:val="00CC250E"/>
    <w:rsid w:val="00CD0EF5"/>
    <w:rsid w:val="00D22DAC"/>
    <w:rsid w:val="00D65963"/>
    <w:rsid w:val="00D87921"/>
    <w:rsid w:val="00DC0E1B"/>
    <w:rsid w:val="00EE3A42"/>
    <w:rsid w:val="00F0342C"/>
    <w:rsid w:val="00F31FF2"/>
    <w:rsid w:val="00F375B5"/>
    <w:rsid w:val="00F543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7CC"/>
    <w:pPr>
      <w:ind w:leftChars="200" w:left="480"/>
    </w:pPr>
  </w:style>
  <w:style w:type="paragraph" w:styleId="a4">
    <w:name w:val="Revision"/>
    <w:hidden/>
    <w:uiPriority w:val="99"/>
    <w:semiHidden/>
    <w:rsid w:val="0065247F"/>
  </w:style>
  <w:style w:type="paragraph" w:styleId="a5">
    <w:name w:val="Balloon Text"/>
    <w:basedOn w:val="a"/>
    <w:link w:val="a6"/>
    <w:uiPriority w:val="99"/>
    <w:semiHidden/>
    <w:unhideWhenUsed/>
    <w:rsid w:val="00B9008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900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7CC"/>
    <w:pPr>
      <w:ind w:leftChars="200" w:left="480"/>
    </w:pPr>
  </w:style>
  <w:style w:type="paragraph" w:styleId="a4">
    <w:name w:val="Revision"/>
    <w:hidden/>
    <w:uiPriority w:val="99"/>
    <w:semiHidden/>
    <w:rsid w:val="0065247F"/>
  </w:style>
  <w:style w:type="paragraph" w:styleId="a5">
    <w:name w:val="Balloon Text"/>
    <w:basedOn w:val="a"/>
    <w:link w:val="a6"/>
    <w:uiPriority w:val="99"/>
    <w:semiHidden/>
    <w:unhideWhenUsed/>
    <w:rsid w:val="00B9008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900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339">
      <w:bodyDiv w:val="1"/>
      <w:marLeft w:val="0"/>
      <w:marRight w:val="0"/>
      <w:marTop w:val="0"/>
      <w:marBottom w:val="0"/>
      <w:divBdr>
        <w:top w:val="none" w:sz="0" w:space="0" w:color="auto"/>
        <w:left w:val="none" w:sz="0" w:space="0" w:color="auto"/>
        <w:bottom w:val="none" w:sz="0" w:space="0" w:color="auto"/>
        <w:right w:val="none" w:sz="0" w:space="0" w:color="auto"/>
      </w:divBdr>
    </w:div>
    <w:div w:id="1004358414">
      <w:bodyDiv w:val="1"/>
      <w:marLeft w:val="0"/>
      <w:marRight w:val="0"/>
      <w:marTop w:val="0"/>
      <w:marBottom w:val="0"/>
      <w:divBdr>
        <w:top w:val="none" w:sz="0" w:space="0" w:color="auto"/>
        <w:left w:val="none" w:sz="0" w:space="0" w:color="auto"/>
        <w:bottom w:val="none" w:sz="0" w:space="0" w:color="auto"/>
        <w:right w:val="none" w:sz="0" w:space="0" w:color="auto"/>
      </w:divBdr>
    </w:div>
    <w:div w:id="1059478819">
      <w:bodyDiv w:val="1"/>
      <w:marLeft w:val="0"/>
      <w:marRight w:val="0"/>
      <w:marTop w:val="0"/>
      <w:marBottom w:val="0"/>
      <w:divBdr>
        <w:top w:val="none" w:sz="0" w:space="0" w:color="auto"/>
        <w:left w:val="none" w:sz="0" w:space="0" w:color="auto"/>
        <w:bottom w:val="none" w:sz="0" w:space="0" w:color="auto"/>
        <w:right w:val="none" w:sz="0" w:space="0" w:color="auto"/>
      </w:divBdr>
    </w:div>
    <w:div w:id="1890796348">
      <w:bodyDiv w:val="1"/>
      <w:marLeft w:val="0"/>
      <w:marRight w:val="0"/>
      <w:marTop w:val="0"/>
      <w:marBottom w:val="0"/>
      <w:divBdr>
        <w:top w:val="none" w:sz="0" w:space="0" w:color="auto"/>
        <w:left w:val="none" w:sz="0" w:space="0" w:color="auto"/>
        <w:bottom w:val="none" w:sz="0" w:space="0" w:color="auto"/>
        <w:right w:val="none" w:sz="0" w:space="0" w:color="auto"/>
      </w:divBdr>
    </w:div>
    <w:div w:id="19346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D0FE7-9116-43E5-8EF5-A946D4D6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1214</Words>
  <Characters>6925</Characters>
  <Application>Microsoft Office Word</Application>
  <DocSecurity>0</DocSecurity>
  <Lines>57</Lines>
  <Paragraphs>16</Paragraphs>
  <ScaleCrop>false</ScaleCrop>
  <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吳唯瑄</cp:lastModifiedBy>
  <cp:revision>4</cp:revision>
  <cp:lastPrinted>2023-02-20T03:26:00Z</cp:lastPrinted>
  <dcterms:created xsi:type="dcterms:W3CDTF">2023-03-03T03:37:00Z</dcterms:created>
  <dcterms:modified xsi:type="dcterms:W3CDTF">2023-03-03T03:39:00Z</dcterms:modified>
</cp:coreProperties>
</file>