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62" w:rsidRDefault="00915B83">
      <w:pPr>
        <w:pStyle w:val="a3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.5pt;height:23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33162" w:rsidRDefault="003154B0">
                  <w:pPr>
                    <w:pStyle w:val="a3"/>
                    <w:spacing w:before="61"/>
                    <w:ind w:left="142"/>
                    <w:rPr>
                      <w:rFonts w:ascii="Calibri" w:eastAsia="Calibri"/>
                    </w:rPr>
                  </w:pPr>
                  <w:r>
                    <w:rPr>
                      <w:rFonts w:ascii="新細明體-ExtB" w:eastAsia="新細明體-ExtB"/>
                      <w:spacing w:val="-2"/>
                    </w:rPr>
                    <w:t xml:space="preserve">附件 </w:t>
                  </w:r>
                  <w:r>
                    <w:rPr>
                      <w:rFonts w:ascii="Calibri" w:eastAsia="Calibri"/>
                    </w:rPr>
                    <w:t>3</w:t>
                  </w:r>
                </w:p>
              </w:txbxContent>
            </v:textbox>
            <w10:anchorlock/>
          </v:shape>
        </w:pict>
      </w:r>
    </w:p>
    <w:p w:rsidR="00833162" w:rsidRDefault="00833162">
      <w:pPr>
        <w:pStyle w:val="a3"/>
        <w:spacing w:before="8"/>
        <w:rPr>
          <w:rFonts w:ascii="Times New Roman"/>
          <w:sz w:val="25"/>
        </w:rPr>
      </w:pPr>
    </w:p>
    <w:p w:rsidR="00D83D0F" w:rsidRDefault="00D83D0F" w:rsidP="00D83D0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大溪木藝生態博物館</w:t>
      </w:r>
    </w:p>
    <w:p w:rsidR="00833162" w:rsidRPr="00D83D0F" w:rsidRDefault="00D83D0F" w:rsidP="00D83D0F">
      <w:pPr>
        <w:spacing w:line="276" w:lineRule="auto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【2024大溪工藝駐地行動計畫】</w:t>
      </w:r>
      <w:r w:rsidRPr="00D83D0F">
        <w:rPr>
          <w:sz w:val="28"/>
          <w:szCs w:val="28"/>
        </w:rPr>
        <w:t>同意書</w:t>
      </w:r>
    </w:p>
    <w:p w:rsidR="00833162" w:rsidRDefault="00833162">
      <w:pPr>
        <w:pStyle w:val="a3"/>
        <w:spacing w:before="16"/>
        <w:rPr>
          <w:sz w:val="33"/>
        </w:rPr>
      </w:pPr>
    </w:p>
    <w:p w:rsidR="00833162" w:rsidRDefault="003154B0">
      <w:pPr>
        <w:pStyle w:val="a3"/>
        <w:tabs>
          <w:tab w:val="left" w:pos="1403"/>
        </w:tabs>
        <w:spacing w:before="1"/>
        <w:ind w:left="620"/>
      </w:pPr>
      <w:r>
        <w:t>一、</w:t>
      </w:r>
      <w:r>
        <w:tab/>
      </w:r>
      <w:r w:rsidR="00E13F08">
        <w:t>計畫錄取者</w:t>
      </w:r>
      <w:r>
        <w:t>於駐館</w:t>
      </w:r>
      <w:proofErr w:type="gramStart"/>
      <w:r>
        <w:t>期間，</w:t>
      </w:r>
      <w:proofErr w:type="gramEnd"/>
      <w:r>
        <w:t>須遵守下列事項：</w:t>
      </w:r>
    </w:p>
    <w:p w:rsidR="00833162" w:rsidRDefault="003154B0">
      <w:pPr>
        <w:pStyle w:val="a4"/>
        <w:numPr>
          <w:ilvl w:val="0"/>
          <w:numId w:val="3"/>
        </w:numPr>
        <w:tabs>
          <w:tab w:val="left" w:pos="1471"/>
        </w:tabs>
        <w:spacing w:before="182" w:line="338" w:lineRule="auto"/>
        <w:ind w:right="131"/>
        <w:rPr>
          <w:sz w:val="24"/>
        </w:rPr>
      </w:pPr>
      <w:r>
        <w:rPr>
          <w:sz w:val="24"/>
        </w:rPr>
        <w:t>不得任意進行增建、修建、變更、遷移、挖掘等任何會造成場地無法回復原狀之行為。</w:t>
      </w:r>
    </w:p>
    <w:p w:rsidR="00833162" w:rsidRDefault="003154B0">
      <w:pPr>
        <w:pStyle w:val="a4"/>
        <w:numPr>
          <w:ilvl w:val="0"/>
          <w:numId w:val="3"/>
        </w:numPr>
        <w:tabs>
          <w:tab w:val="left" w:pos="1471"/>
        </w:tabs>
        <w:spacing w:line="338" w:lineRule="auto"/>
        <w:ind w:right="128"/>
        <w:rPr>
          <w:sz w:val="24"/>
        </w:rPr>
      </w:pPr>
      <w:r>
        <w:rPr>
          <w:sz w:val="24"/>
        </w:rPr>
        <w:t>不得於進駐場所內飼養寵物、烤肉、使用明火、抽菸及嚼食檳榔。進駐創作者對於本館提供之物品、工作室及公共使用空間等，應善盡使用人之責妥為管理。因使用不當致使公物損壞者，進駐創作者應負賠償責</w:t>
      </w:r>
      <w:r>
        <w:rPr>
          <w:spacing w:val="1"/>
          <w:sz w:val="24"/>
        </w:rPr>
        <w:t xml:space="preserve"> </w:t>
      </w:r>
      <w:r>
        <w:rPr>
          <w:sz w:val="24"/>
        </w:rPr>
        <w:t>任，並配合復原使用場地後辦理進駐與</w:t>
      </w:r>
      <w:proofErr w:type="gramStart"/>
      <w:r>
        <w:rPr>
          <w:sz w:val="24"/>
        </w:rPr>
        <w:t>離場點交</w:t>
      </w:r>
      <w:proofErr w:type="gramEnd"/>
      <w:r>
        <w:rPr>
          <w:sz w:val="24"/>
        </w:rPr>
        <w:t>。</w:t>
      </w:r>
    </w:p>
    <w:p w:rsidR="00833162" w:rsidRDefault="003154B0">
      <w:pPr>
        <w:pStyle w:val="a4"/>
        <w:numPr>
          <w:ilvl w:val="0"/>
          <w:numId w:val="3"/>
        </w:numPr>
        <w:tabs>
          <w:tab w:val="left" w:pos="1471"/>
        </w:tabs>
        <w:spacing w:before="2"/>
        <w:ind w:hanging="361"/>
        <w:rPr>
          <w:sz w:val="24"/>
        </w:rPr>
      </w:pPr>
      <w:r>
        <w:rPr>
          <w:sz w:val="24"/>
        </w:rPr>
        <w:t>不得任意囤積物品，亦不得影響室外走道及戶外空間、景觀。</w:t>
      </w:r>
    </w:p>
    <w:p w:rsidR="00BD1125" w:rsidRPr="00BD1125" w:rsidRDefault="003154B0" w:rsidP="00BD1125">
      <w:pPr>
        <w:pStyle w:val="a4"/>
        <w:numPr>
          <w:ilvl w:val="0"/>
          <w:numId w:val="3"/>
        </w:numPr>
        <w:tabs>
          <w:tab w:val="left" w:pos="1471"/>
        </w:tabs>
        <w:spacing w:before="183" w:line="338" w:lineRule="auto"/>
        <w:ind w:right="131"/>
        <w:rPr>
          <w:sz w:val="24"/>
        </w:rPr>
      </w:pPr>
      <w:r>
        <w:rPr>
          <w:sz w:val="24"/>
        </w:rPr>
        <w:t>未經本館許可，不得擅自變更駐館</w:t>
      </w:r>
      <w:proofErr w:type="gramStart"/>
      <w:r>
        <w:rPr>
          <w:sz w:val="24"/>
        </w:rPr>
        <w:t>場域門鎖</w:t>
      </w:r>
      <w:proofErr w:type="gramEnd"/>
      <w:r>
        <w:rPr>
          <w:sz w:val="24"/>
        </w:rPr>
        <w:t>、私自複製備用鑰匙及保全卡。</w:t>
      </w:r>
    </w:p>
    <w:p w:rsidR="00833162" w:rsidRDefault="003154B0">
      <w:pPr>
        <w:pStyle w:val="a3"/>
        <w:tabs>
          <w:tab w:val="left" w:pos="1340"/>
        </w:tabs>
        <w:spacing w:line="440" w:lineRule="exact"/>
        <w:ind w:left="620"/>
      </w:pPr>
      <w:r>
        <w:t>二、</w:t>
      </w:r>
      <w:r>
        <w:tab/>
        <w:t>生活管理</w:t>
      </w:r>
    </w:p>
    <w:p w:rsidR="00833162" w:rsidRDefault="003154B0">
      <w:pPr>
        <w:pStyle w:val="a4"/>
        <w:numPr>
          <w:ilvl w:val="0"/>
          <w:numId w:val="2"/>
        </w:numPr>
        <w:tabs>
          <w:tab w:val="left" w:pos="1471"/>
        </w:tabs>
        <w:spacing w:before="183"/>
        <w:ind w:hanging="361"/>
        <w:rPr>
          <w:sz w:val="24"/>
        </w:rPr>
      </w:pPr>
      <w:r>
        <w:rPr>
          <w:sz w:val="24"/>
        </w:rPr>
        <w:t>非進駐創作者不得進駐。</w:t>
      </w:r>
    </w:p>
    <w:p w:rsidR="00833162" w:rsidRDefault="003154B0">
      <w:pPr>
        <w:pStyle w:val="a4"/>
        <w:numPr>
          <w:ilvl w:val="0"/>
          <w:numId w:val="2"/>
        </w:numPr>
        <w:tabs>
          <w:tab w:val="left" w:pos="1471"/>
        </w:tabs>
        <w:spacing w:before="182"/>
        <w:ind w:hanging="361"/>
        <w:rPr>
          <w:sz w:val="24"/>
        </w:rPr>
      </w:pPr>
      <w:r>
        <w:rPr>
          <w:sz w:val="24"/>
        </w:rPr>
        <w:t>駐館場所為居住、創作場所，不得有違反環境安寧與安全之情事。</w:t>
      </w:r>
    </w:p>
    <w:p w:rsidR="00833162" w:rsidRDefault="003154B0">
      <w:pPr>
        <w:pStyle w:val="a4"/>
        <w:numPr>
          <w:ilvl w:val="0"/>
          <w:numId w:val="2"/>
        </w:numPr>
        <w:tabs>
          <w:tab w:val="left" w:pos="1340"/>
          <w:tab w:val="left" w:pos="1471"/>
        </w:tabs>
        <w:spacing w:before="179" w:line="338" w:lineRule="auto"/>
        <w:ind w:left="620" w:right="2770" w:firstLine="489"/>
        <w:rPr>
          <w:sz w:val="24"/>
        </w:rPr>
      </w:pPr>
      <w:r>
        <w:rPr>
          <w:sz w:val="24"/>
        </w:rPr>
        <w:t>個人作品及環境維護由進駐創作者自行管理。三、</w:t>
      </w:r>
      <w:r>
        <w:rPr>
          <w:sz w:val="24"/>
        </w:rPr>
        <w:tab/>
        <w:t>其他應注意事項</w:t>
      </w:r>
    </w:p>
    <w:p w:rsidR="00833162" w:rsidRDefault="005F50A9" w:rsidP="005F50A9">
      <w:pPr>
        <w:pStyle w:val="a4"/>
        <w:numPr>
          <w:ilvl w:val="0"/>
          <w:numId w:val="1"/>
        </w:numPr>
        <w:tabs>
          <w:tab w:val="left" w:pos="1471"/>
        </w:tabs>
        <w:spacing w:before="3" w:line="338" w:lineRule="auto"/>
        <w:ind w:right="128"/>
        <w:jc w:val="both"/>
        <w:rPr>
          <w:sz w:val="24"/>
        </w:rPr>
      </w:pPr>
      <w:r w:rsidRPr="005F50A9">
        <w:rPr>
          <w:rFonts w:hint="eastAsia"/>
          <w:sz w:val="24"/>
        </w:rPr>
        <w:t>計畫錄取者</w:t>
      </w:r>
      <w:r w:rsidR="003154B0">
        <w:rPr>
          <w:sz w:val="24"/>
        </w:rPr>
        <w:t>應擔保其著作及申請計畫無侵害他人著作權之情事，若此情形發生致使本館名譽遭受損害或受連帶賠償請求之損失，由</w:t>
      </w:r>
      <w:r w:rsidRPr="005F50A9">
        <w:rPr>
          <w:rFonts w:hint="eastAsia"/>
          <w:sz w:val="24"/>
        </w:rPr>
        <w:t>計畫</w:t>
      </w:r>
      <w:proofErr w:type="gramStart"/>
      <w:r w:rsidRPr="005F50A9">
        <w:rPr>
          <w:rFonts w:hint="eastAsia"/>
          <w:sz w:val="24"/>
        </w:rPr>
        <w:t>錄取者</w:t>
      </w:r>
      <w:r w:rsidR="003154B0">
        <w:rPr>
          <w:sz w:val="24"/>
        </w:rPr>
        <w:t>負全部</w:t>
      </w:r>
      <w:proofErr w:type="gramEnd"/>
      <w:r w:rsidR="003154B0">
        <w:rPr>
          <w:sz w:val="24"/>
        </w:rPr>
        <w:t>賠償責任。</w:t>
      </w:r>
    </w:p>
    <w:p w:rsidR="00833162" w:rsidRDefault="003154B0">
      <w:pPr>
        <w:pStyle w:val="a4"/>
        <w:numPr>
          <w:ilvl w:val="0"/>
          <w:numId w:val="1"/>
        </w:numPr>
        <w:tabs>
          <w:tab w:val="left" w:pos="147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若有</w:t>
      </w:r>
      <w:proofErr w:type="gramStart"/>
      <w:r>
        <w:rPr>
          <w:sz w:val="24"/>
        </w:rPr>
        <w:t>違反本駐館</w:t>
      </w:r>
      <w:proofErr w:type="gramEnd"/>
      <w:r>
        <w:rPr>
          <w:sz w:val="24"/>
        </w:rPr>
        <w:t>計畫簡章之權利與義務</w:t>
      </w:r>
      <w:proofErr w:type="gramStart"/>
      <w:r>
        <w:rPr>
          <w:sz w:val="24"/>
        </w:rPr>
        <w:t>及本駐館</w:t>
      </w:r>
      <w:proofErr w:type="gramEnd"/>
      <w:r>
        <w:rPr>
          <w:sz w:val="24"/>
        </w:rPr>
        <w:t>同意書之規定，經書</w:t>
      </w:r>
    </w:p>
    <w:p w:rsidR="00833162" w:rsidRDefault="00833162">
      <w:pPr>
        <w:jc w:val="both"/>
        <w:rPr>
          <w:sz w:val="24"/>
        </w:rPr>
        <w:sectPr w:rsidR="00833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60" w:right="1680" w:bottom="1420" w:left="1180" w:header="720" w:footer="1238" w:gutter="0"/>
          <w:pgNumType w:start="1"/>
          <w:cols w:space="720"/>
        </w:sectPr>
      </w:pPr>
    </w:p>
    <w:p w:rsidR="00833162" w:rsidRPr="00ED1659" w:rsidRDefault="003154B0" w:rsidP="00ED1659">
      <w:pPr>
        <w:pStyle w:val="a3"/>
        <w:spacing w:before="10" w:line="338" w:lineRule="auto"/>
        <w:ind w:left="1470" w:right="131"/>
      </w:pPr>
      <w:r>
        <w:lastRenderedPageBreak/>
        <w:t>面、口頭或訊息通知限期改善仍未遵行者，</w:t>
      </w:r>
      <w:proofErr w:type="gramStart"/>
      <w:r>
        <w:t>本館得逕行</w:t>
      </w:r>
      <w:proofErr w:type="gramEnd"/>
      <w:r>
        <w:t>取消</w:t>
      </w:r>
      <w:r w:rsidR="005F50A9" w:rsidRPr="005F50A9">
        <w:rPr>
          <w:rFonts w:hint="eastAsia"/>
        </w:rPr>
        <w:t>計畫錄取者</w:t>
      </w:r>
      <w:r>
        <w:t>資格，</w:t>
      </w:r>
      <w:r w:rsidR="005F50A9" w:rsidRPr="005F50A9">
        <w:rPr>
          <w:rFonts w:hint="eastAsia"/>
        </w:rPr>
        <w:t>計畫錄取者</w:t>
      </w:r>
      <w:r>
        <w:t>須於通知退場三天內遷出，</w:t>
      </w:r>
      <w:r w:rsidR="00ED1659">
        <w:rPr>
          <w:rFonts w:hint="eastAsia"/>
        </w:rPr>
        <w:t>並於14</w:t>
      </w:r>
      <w:r w:rsidR="00ED1659" w:rsidRPr="00ED1659">
        <w:t>日內將計畫補助工藝材料金新臺幣5,</w:t>
      </w:r>
      <w:proofErr w:type="gramStart"/>
      <w:r w:rsidR="00ED1659" w:rsidRPr="00ED1659">
        <w:t>000</w:t>
      </w:r>
      <w:r w:rsidR="00ED1659">
        <w:t>元整繳回</w:t>
      </w:r>
      <w:proofErr w:type="gramEnd"/>
      <w:r w:rsidR="00ED1659">
        <w:t>執行單位，不得異議。</w:t>
      </w:r>
    </w:p>
    <w:p w:rsidR="00422C01" w:rsidRPr="00EF2392" w:rsidRDefault="000B43A6" w:rsidP="00562F50">
      <w:pPr>
        <w:pStyle w:val="a4"/>
        <w:numPr>
          <w:ilvl w:val="0"/>
          <w:numId w:val="1"/>
        </w:numPr>
        <w:tabs>
          <w:tab w:val="left" w:pos="1471"/>
        </w:tabs>
        <w:spacing w:line="338" w:lineRule="auto"/>
        <w:ind w:right="131"/>
        <w:rPr>
          <w:sz w:val="24"/>
        </w:rPr>
      </w:pPr>
      <w:r w:rsidRPr="00EF2392">
        <w:rPr>
          <w:sz w:val="24"/>
        </w:rPr>
        <w:t>因特殊理由致使無法依照申請</w:t>
      </w:r>
      <w:r w:rsidRPr="00EF2392">
        <w:rPr>
          <w:rFonts w:hint="eastAsia"/>
          <w:sz w:val="24"/>
        </w:rPr>
        <w:t>日期</w:t>
      </w:r>
      <w:r w:rsidRPr="00EF2392">
        <w:rPr>
          <w:sz w:val="24"/>
        </w:rPr>
        <w:t>進駐</w:t>
      </w:r>
      <w:r w:rsidR="003154B0" w:rsidRPr="00EF2392">
        <w:rPr>
          <w:sz w:val="24"/>
        </w:rPr>
        <w:t>者，請於</w:t>
      </w:r>
      <w:proofErr w:type="gramStart"/>
      <w:r w:rsidR="003154B0" w:rsidRPr="00EF2392">
        <w:rPr>
          <w:sz w:val="24"/>
        </w:rPr>
        <w:t>一週</w:t>
      </w:r>
      <w:proofErr w:type="gramEnd"/>
      <w:r w:rsidR="003154B0" w:rsidRPr="00EF2392">
        <w:rPr>
          <w:sz w:val="24"/>
        </w:rPr>
        <w:t>前提出申請；經本館核准後，依相關規定</w:t>
      </w:r>
      <w:proofErr w:type="gramStart"/>
      <w:r w:rsidR="003154B0" w:rsidRPr="00EF2392">
        <w:rPr>
          <w:sz w:val="24"/>
        </w:rPr>
        <w:t>辦理離館手續</w:t>
      </w:r>
      <w:proofErr w:type="gramEnd"/>
      <w:r w:rsidR="003154B0" w:rsidRPr="00EF2392">
        <w:rPr>
          <w:sz w:val="24"/>
        </w:rPr>
        <w:t>。</w:t>
      </w:r>
    </w:p>
    <w:p w:rsidR="00FE0BF5" w:rsidRPr="00FE0BF5" w:rsidRDefault="00FE0BF5" w:rsidP="00FE0BF5">
      <w:pPr>
        <w:pStyle w:val="a4"/>
        <w:numPr>
          <w:ilvl w:val="0"/>
          <w:numId w:val="1"/>
        </w:numPr>
        <w:tabs>
          <w:tab w:val="left" w:pos="1471"/>
        </w:tabs>
        <w:spacing w:line="338" w:lineRule="auto"/>
        <w:ind w:right="131"/>
        <w:rPr>
          <w:sz w:val="24"/>
          <w:szCs w:val="24"/>
        </w:rPr>
      </w:pPr>
      <w:r w:rsidRPr="00FE0BF5">
        <w:rPr>
          <w:rFonts w:hint="eastAsia"/>
          <w:sz w:val="24"/>
        </w:rPr>
        <w:t>成果發表期程前商品製作期間若需使用本館木工場空間，請於使用日前兩</w:t>
      </w:r>
      <w:proofErr w:type="gramStart"/>
      <w:r w:rsidRPr="00FE0BF5">
        <w:rPr>
          <w:rFonts w:hint="eastAsia"/>
          <w:sz w:val="24"/>
        </w:rPr>
        <w:t>週</w:t>
      </w:r>
      <w:proofErr w:type="gramEnd"/>
      <w:r w:rsidRPr="00FE0BF5">
        <w:rPr>
          <w:rFonts w:hint="eastAsia"/>
          <w:sz w:val="24"/>
        </w:rPr>
        <w:t>提交木工場使用申請表。</w:t>
      </w:r>
    </w:p>
    <w:p w:rsidR="00562F50" w:rsidRPr="000B43A6" w:rsidRDefault="00562F50" w:rsidP="00FE0BF5">
      <w:pPr>
        <w:pStyle w:val="a4"/>
        <w:numPr>
          <w:ilvl w:val="0"/>
          <w:numId w:val="1"/>
        </w:numPr>
        <w:tabs>
          <w:tab w:val="left" w:pos="1471"/>
        </w:tabs>
        <w:spacing w:line="338" w:lineRule="auto"/>
        <w:ind w:right="131"/>
        <w:rPr>
          <w:sz w:val="24"/>
          <w:szCs w:val="24"/>
        </w:rPr>
      </w:pPr>
      <w:bookmarkStart w:id="0" w:name="_GoBack"/>
      <w:bookmarkEnd w:id="0"/>
      <w:r w:rsidRPr="000B43A6">
        <w:rPr>
          <w:sz w:val="24"/>
          <w:szCs w:val="24"/>
        </w:rPr>
        <w:t>專業課程</w:t>
      </w:r>
      <w:r w:rsidRPr="000B43A6">
        <w:rPr>
          <w:rFonts w:hint="eastAsia"/>
          <w:sz w:val="24"/>
          <w:szCs w:val="24"/>
        </w:rPr>
        <w:t>-生漆塗裝</w:t>
      </w:r>
      <w:r w:rsidR="007F53D1" w:rsidRPr="000B43A6">
        <w:rPr>
          <w:rFonts w:hint="eastAsia"/>
          <w:sz w:val="24"/>
          <w:szCs w:val="24"/>
        </w:rPr>
        <w:t>之材料生漆</w:t>
      </w:r>
      <w:r w:rsidR="007F53D1" w:rsidRPr="000B43A6">
        <w:rPr>
          <w:rFonts w:ascii="Verdana" w:hAnsi="Verdana"/>
          <w:color w:val="121212"/>
          <w:sz w:val="24"/>
          <w:szCs w:val="24"/>
          <w:shd w:val="clear" w:color="auto" w:fill="FFFFFF"/>
        </w:rPr>
        <w:t>因</w:t>
      </w:r>
      <w:r w:rsidR="006B4AC7" w:rsidRPr="000B43A6">
        <w:rPr>
          <w:rFonts w:ascii="docs-Roboto" w:hAnsi="docs-Roboto"/>
          <w:color w:val="202124"/>
          <w:sz w:val="24"/>
          <w:szCs w:val="24"/>
          <w:shd w:val="clear" w:color="auto" w:fill="FFFFFF"/>
        </w:rPr>
        <w:t>材料天然漆含漆酚，酚性氫氧基和皮膚的蛋白質結合，部分體質敏感者易引起皮膚過敏現象，</w:t>
      </w:r>
      <w:r w:rsidR="006B4AC7" w:rsidRPr="000B43A6">
        <w:rPr>
          <w:rFonts w:ascii="Verdana" w:hAnsi="Verdana"/>
          <w:color w:val="121212"/>
          <w:sz w:val="24"/>
          <w:szCs w:val="24"/>
          <w:shd w:val="clear" w:color="auto" w:fill="FFFFFF"/>
        </w:rPr>
        <w:t>戴手套避免直接接觸可以降低引起過敏的風險，</w:t>
      </w:r>
      <w:r w:rsidR="006B4AC7" w:rsidRPr="000B43A6">
        <w:rPr>
          <w:rFonts w:ascii="docs-Roboto" w:hAnsi="docs-Roboto"/>
          <w:color w:val="202124"/>
          <w:sz w:val="24"/>
          <w:szCs w:val="24"/>
          <w:shd w:val="clear" w:color="auto" w:fill="FFFFFF"/>
        </w:rPr>
        <w:t>對天然漆嚴重過敏者請自行斟酌參與計畫</w:t>
      </w:r>
      <w:r w:rsidR="006B4AC7" w:rsidRPr="000B43A6">
        <w:rPr>
          <w:rFonts w:ascii="Verdana" w:hAnsi="Verdana"/>
          <w:color w:val="121212"/>
          <w:sz w:val="24"/>
          <w:szCs w:val="24"/>
          <w:shd w:val="clear" w:color="auto" w:fill="FFFFFF"/>
        </w:rPr>
        <w:t>並自行承擔過敏風險</w:t>
      </w:r>
      <w:r w:rsidR="006B4AC7" w:rsidRPr="000B43A6">
        <w:rPr>
          <w:rFonts w:ascii="docs-Roboto" w:hAnsi="docs-Roboto"/>
          <w:color w:val="202124"/>
          <w:sz w:val="24"/>
          <w:szCs w:val="24"/>
          <w:shd w:val="clear" w:color="auto" w:fill="FFFFFF"/>
        </w:rPr>
        <w:t>。</w:t>
      </w:r>
    </w:p>
    <w:p w:rsidR="00833162" w:rsidRPr="006B4AC7" w:rsidRDefault="00833162">
      <w:pPr>
        <w:pStyle w:val="a3"/>
        <w:spacing w:before="1"/>
        <w:rPr>
          <w:sz w:val="34"/>
        </w:rPr>
      </w:pPr>
    </w:p>
    <w:p w:rsidR="002535D8" w:rsidRDefault="003154B0">
      <w:pPr>
        <w:pStyle w:val="a3"/>
        <w:tabs>
          <w:tab w:val="left" w:pos="4600"/>
        </w:tabs>
        <w:spacing w:before="1" w:line="336" w:lineRule="auto"/>
        <w:ind w:left="620" w:right="249"/>
      </w:pPr>
      <w:r>
        <w:t>經過詳細閱讀以上資料，本人</w:t>
      </w:r>
      <w:r>
        <w:rPr>
          <w:rFonts w:ascii="Times New Roman" w:eastAsia="Times New Roman"/>
          <w:u w:val="single"/>
        </w:rPr>
        <w:tab/>
      </w:r>
      <w:r w:rsidR="002535D8">
        <w:rPr>
          <w:rFonts w:ascii="Times New Roman" w:eastAsia="Times New Roman"/>
          <w:u w:val="single"/>
        </w:rPr>
        <w:t xml:space="preserve">       </w:t>
      </w:r>
      <w:r>
        <w:t>_（簽名）同意以上規定並會遵守之。</w:t>
      </w:r>
    </w:p>
    <w:p w:rsidR="00206010" w:rsidRPr="001A0D5F" w:rsidRDefault="00206010">
      <w:pPr>
        <w:pStyle w:val="a3"/>
        <w:tabs>
          <w:tab w:val="left" w:pos="4600"/>
        </w:tabs>
        <w:spacing w:before="1" w:line="336" w:lineRule="auto"/>
        <w:ind w:left="620" w:right="249"/>
      </w:pPr>
    </w:p>
    <w:p w:rsidR="00833162" w:rsidRDefault="003154B0">
      <w:pPr>
        <w:pStyle w:val="a3"/>
        <w:tabs>
          <w:tab w:val="left" w:pos="4600"/>
        </w:tabs>
        <w:spacing w:before="1" w:line="336" w:lineRule="auto"/>
        <w:ind w:left="620" w:right="249"/>
      </w:pPr>
      <w:r>
        <w:t>立同意書人簽章：</w:t>
      </w:r>
    </w:p>
    <w:p w:rsidR="00833162" w:rsidRDefault="003154B0">
      <w:pPr>
        <w:pStyle w:val="a3"/>
        <w:spacing w:before="8" w:line="338" w:lineRule="auto"/>
        <w:ind w:left="620" w:right="6981"/>
      </w:pPr>
      <w:r>
        <w:t>身分證字號：</w:t>
      </w:r>
      <w:r>
        <w:rPr>
          <w:spacing w:val="-57"/>
        </w:rPr>
        <w:t xml:space="preserve"> </w:t>
      </w:r>
      <w:r>
        <w:t>戶籍地址：</w:t>
      </w:r>
      <w:r>
        <w:rPr>
          <w:spacing w:val="1"/>
        </w:rPr>
        <w:t xml:space="preserve"> </w:t>
      </w:r>
      <w:r>
        <w:t>電話：</w:t>
      </w:r>
    </w:p>
    <w:p w:rsidR="00833162" w:rsidRDefault="00833162">
      <w:pPr>
        <w:pStyle w:val="a3"/>
        <w:rPr>
          <w:sz w:val="32"/>
        </w:rPr>
      </w:pPr>
    </w:p>
    <w:p w:rsidR="00833162" w:rsidRDefault="00833162">
      <w:pPr>
        <w:pStyle w:val="a3"/>
        <w:rPr>
          <w:sz w:val="32"/>
        </w:rPr>
      </w:pPr>
    </w:p>
    <w:p w:rsidR="00833162" w:rsidRDefault="00833162">
      <w:pPr>
        <w:pStyle w:val="a3"/>
        <w:rPr>
          <w:sz w:val="32"/>
        </w:rPr>
      </w:pPr>
    </w:p>
    <w:p w:rsidR="00833162" w:rsidRDefault="00833162">
      <w:pPr>
        <w:pStyle w:val="a3"/>
        <w:rPr>
          <w:sz w:val="32"/>
        </w:rPr>
      </w:pPr>
    </w:p>
    <w:p w:rsidR="00206010" w:rsidRDefault="00206010">
      <w:pPr>
        <w:pStyle w:val="a3"/>
        <w:rPr>
          <w:sz w:val="32"/>
        </w:rPr>
      </w:pPr>
    </w:p>
    <w:p w:rsidR="00833162" w:rsidRDefault="00833162">
      <w:pPr>
        <w:pStyle w:val="a3"/>
        <w:spacing w:before="11"/>
        <w:rPr>
          <w:sz w:val="20"/>
        </w:rPr>
      </w:pPr>
    </w:p>
    <w:p w:rsidR="00833162" w:rsidRDefault="003154B0">
      <w:pPr>
        <w:pStyle w:val="a3"/>
        <w:tabs>
          <w:tab w:val="left" w:pos="1566"/>
          <w:tab w:val="left" w:pos="2512"/>
          <w:tab w:val="left" w:pos="3458"/>
          <w:tab w:val="left" w:pos="5206"/>
          <w:tab w:val="left" w:pos="6949"/>
          <w:tab w:val="left" w:pos="8692"/>
        </w:tabs>
        <w:ind w:left="620"/>
      </w:pPr>
      <w:r>
        <w:lastRenderedPageBreak/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sectPr w:rsidR="00833162">
      <w:pgSz w:w="11910" w:h="16840"/>
      <w:pgMar w:top="1400" w:right="1680" w:bottom="1420" w:left="1180" w:header="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83" w:rsidRDefault="00915B83">
      <w:r>
        <w:separator/>
      </w:r>
    </w:p>
  </w:endnote>
  <w:endnote w:type="continuationSeparator" w:id="0">
    <w:p w:rsidR="00915B83" w:rsidRDefault="009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D3" w:rsidRDefault="009328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62" w:rsidRDefault="00915B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69pt;width:11.15pt;height:12.1pt;z-index:-251658752;mso-position-horizontal-relative:page;mso-position-vertical-relative:page" filled="f" stroked="f">
          <v:textbox inset="0,0,0,0">
            <w:txbxContent>
              <w:p w:rsidR="00833162" w:rsidRDefault="003154B0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E0BF5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D3" w:rsidRDefault="009328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83" w:rsidRDefault="00915B83">
      <w:r>
        <w:separator/>
      </w:r>
    </w:p>
  </w:footnote>
  <w:footnote w:type="continuationSeparator" w:id="0">
    <w:p w:rsidR="00915B83" w:rsidRDefault="0091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D3" w:rsidRDefault="009328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D3" w:rsidRDefault="009328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D3" w:rsidRDefault="009328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D5A"/>
    <w:multiLevelType w:val="hybridMultilevel"/>
    <w:tmpl w:val="789A1AF2"/>
    <w:lvl w:ilvl="0" w:tplc="03B0DF64">
      <w:start w:val="1"/>
      <w:numFmt w:val="decimal"/>
      <w:lvlText w:val="(%1)"/>
      <w:lvlJc w:val="left"/>
      <w:pPr>
        <w:ind w:left="1470" w:hanging="36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9C2CC7B2">
      <w:numFmt w:val="bullet"/>
      <w:lvlText w:val="•"/>
      <w:lvlJc w:val="left"/>
      <w:pPr>
        <w:ind w:left="2236" w:hanging="360"/>
      </w:pPr>
      <w:rPr>
        <w:rFonts w:hint="default"/>
        <w:lang w:val="en-US" w:eastAsia="zh-TW" w:bidi="ar-SA"/>
      </w:rPr>
    </w:lvl>
    <w:lvl w:ilvl="2" w:tplc="B55E823A"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3" w:tplc="94AC2ECE">
      <w:numFmt w:val="bullet"/>
      <w:lvlText w:val="•"/>
      <w:lvlJc w:val="left"/>
      <w:pPr>
        <w:ind w:left="3749" w:hanging="360"/>
      </w:pPr>
      <w:rPr>
        <w:rFonts w:hint="default"/>
        <w:lang w:val="en-US" w:eastAsia="zh-TW" w:bidi="ar-SA"/>
      </w:rPr>
    </w:lvl>
    <w:lvl w:ilvl="4" w:tplc="E9224732">
      <w:numFmt w:val="bullet"/>
      <w:lvlText w:val="•"/>
      <w:lvlJc w:val="left"/>
      <w:pPr>
        <w:ind w:left="4505" w:hanging="360"/>
      </w:pPr>
      <w:rPr>
        <w:rFonts w:hint="default"/>
        <w:lang w:val="en-US" w:eastAsia="zh-TW" w:bidi="ar-SA"/>
      </w:rPr>
    </w:lvl>
    <w:lvl w:ilvl="5" w:tplc="C2EEC5BE">
      <w:numFmt w:val="bullet"/>
      <w:lvlText w:val="•"/>
      <w:lvlJc w:val="left"/>
      <w:pPr>
        <w:ind w:left="5262" w:hanging="360"/>
      </w:pPr>
      <w:rPr>
        <w:rFonts w:hint="default"/>
        <w:lang w:val="en-US" w:eastAsia="zh-TW" w:bidi="ar-SA"/>
      </w:rPr>
    </w:lvl>
    <w:lvl w:ilvl="6" w:tplc="94FE6284">
      <w:numFmt w:val="bullet"/>
      <w:lvlText w:val="•"/>
      <w:lvlJc w:val="left"/>
      <w:pPr>
        <w:ind w:left="6018" w:hanging="360"/>
      </w:pPr>
      <w:rPr>
        <w:rFonts w:hint="default"/>
        <w:lang w:val="en-US" w:eastAsia="zh-TW" w:bidi="ar-SA"/>
      </w:rPr>
    </w:lvl>
    <w:lvl w:ilvl="7" w:tplc="C960E6CA">
      <w:numFmt w:val="bullet"/>
      <w:lvlText w:val="•"/>
      <w:lvlJc w:val="left"/>
      <w:pPr>
        <w:ind w:left="6774" w:hanging="360"/>
      </w:pPr>
      <w:rPr>
        <w:rFonts w:hint="default"/>
        <w:lang w:val="en-US" w:eastAsia="zh-TW" w:bidi="ar-SA"/>
      </w:rPr>
    </w:lvl>
    <w:lvl w:ilvl="8" w:tplc="5776A30E">
      <w:numFmt w:val="bullet"/>
      <w:lvlText w:val="•"/>
      <w:lvlJc w:val="left"/>
      <w:pPr>
        <w:ind w:left="7531" w:hanging="360"/>
      </w:pPr>
      <w:rPr>
        <w:rFonts w:hint="default"/>
        <w:lang w:val="en-US" w:eastAsia="zh-TW" w:bidi="ar-SA"/>
      </w:rPr>
    </w:lvl>
  </w:abstractNum>
  <w:abstractNum w:abstractNumId="1">
    <w:nsid w:val="48DC526F"/>
    <w:multiLevelType w:val="hybridMultilevel"/>
    <w:tmpl w:val="580A0E7E"/>
    <w:lvl w:ilvl="0" w:tplc="5DC234C4">
      <w:start w:val="1"/>
      <w:numFmt w:val="decimal"/>
      <w:lvlText w:val="(%1)"/>
      <w:lvlJc w:val="left"/>
      <w:pPr>
        <w:ind w:left="1470" w:hanging="36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AEB04AEC">
      <w:numFmt w:val="bullet"/>
      <w:lvlText w:val="•"/>
      <w:lvlJc w:val="left"/>
      <w:pPr>
        <w:ind w:left="2236" w:hanging="360"/>
      </w:pPr>
      <w:rPr>
        <w:rFonts w:hint="default"/>
        <w:lang w:val="en-US" w:eastAsia="zh-TW" w:bidi="ar-SA"/>
      </w:rPr>
    </w:lvl>
    <w:lvl w:ilvl="2" w:tplc="D8387CAC"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3" w:tplc="4336CFC6">
      <w:numFmt w:val="bullet"/>
      <w:lvlText w:val="•"/>
      <w:lvlJc w:val="left"/>
      <w:pPr>
        <w:ind w:left="3749" w:hanging="360"/>
      </w:pPr>
      <w:rPr>
        <w:rFonts w:hint="default"/>
        <w:lang w:val="en-US" w:eastAsia="zh-TW" w:bidi="ar-SA"/>
      </w:rPr>
    </w:lvl>
    <w:lvl w:ilvl="4" w:tplc="76E0D1B4">
      <w:numFmt w:val="bullet"/>
      <w:lvlText w:val="•"/>
      <w:lvlJc w:val="left"/>
      <w:pPr>
        <w:ind w:left="4505" w:hanging="360"/>
      </w:pPr>
      <w:rPr>
        <w:rFonts w:hint="default"/>
        <w:lang w:val="en-US" w:eastAsia="zh-TW" w:bidi="ar-SA"/>
      </w:rPr>
    </w:lvl>
    <w:lvl w:ilvl="5" w:tplc="8FC28B00">
      <w:numFmt w:val="bullet"/>
      <w:lvlText w:val="•"/>
      <w:lvlJc w:val="left"/>
      <w:pPr>
        <w:ind w:left="5262" w:hanging="360"/>
      </w:pPr>
      <w:rPr>
        <w:rFonts w:hint="default"/>
        <w:lang w:val="en-US" w:eastAsia="zh-TW" w:bidi="ar-SA"/>
      </w:rPr>
    </w:lvl>
    <w:lvl w:ilvl="6" w:tplc="2782EB58">
      <w:numFmt w:val="bullet"/>
      <w:lvlText w:val="•"/>
      <w:lvlJc w:val="left"/>
      <w:pPr>
        <w:ind w:left="6018" w:hanging="360"/>
      </w:pPr>
      <w:rPr>
        <w:rFonts w:hint="default"/>
        <w:lang w:val="en-US" w:eastAsia="zh-TW" w:bidi="ar-SA"/>
      </w:rPr>
    </w:lvl>
    <w:lvl w:ilvl="7" w:tplc="3BF231F2">
      <w:numFmt w:val="bullet"/>
      <w:lvlText w:val="•"/>
      <w:lvlJc w:val="left"/>
      <w:pPr>
        <w:ind w:left="6774" w:hanging="360"/>
      </w:pPr>
      <w:rPr>
        <w:rFonts w:hint="default"/>
        <w:lang w:val="en-US" w:eastAsia="zh-TW" w:bidi="ar-SA"/>
      </w:rPr>
    </w:lvl>
    <w:lvl w:ilvl="8" w:tplc="7ED8B5E8">
      <w:numFmt w:val="bullet"/>
      <w:lvlText w:val="•"/>
      <w:lvlJc w:val="left"/>
      <w:pPr>
        <w:ind w:left="7531" w:hanging="360"/>
      </w:pPr>
      <w:rPr>
        <w:rFonts w:hint="default"/>
        <w:lang w:val="en-US" w:eastAsia="zh-TW" w:bidi="ar-SA"/>
      </w:rPr>
    </w:lvl>
  </w:abstractNum>
  <w:abstractNum w:abstractNumId="2">
    <w:nsid w:val="5C951586"/>
    <w:multiLevelType w:val="hybridMultilevel"/>
    <w:tmpl w:val="EDAA49EE"/>
    <w:lvl w:ilvl="0" w:tplc="C39CD3B6">
      <w:start w:val="1"/>
      <w:numFmt w:val="decimal"/>
      <w:lvlText w:val="(%1)"/>
      <w:lvlJc w:val="left"/>
      <w:pPr>
        <w:ind w:left="1470" w:hanging="36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86084EDC">
      <w:numFmt w:val="bullet"/>
      <w:lvlText w:val="•"/>
      <w:lvlJc w:val="left"/>
      <w:pPr>
        <w:ind w:left="2236" w:hanging="360"/>
      </w:pPr>
      <w:rPr>
        <w:rFonts w:hint="default"/>
        <w:lang w:val="en-US" w:eastAsia="zh-TW" w:bidi="ar-SA"/>
      </w:rPr>
    </w:lvl>
    <w:lvl w:ilvl="2" w:tplc="E16ECEA6"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3" w:tplc="5C9A0F2E">
      <w:numFmt w:val="bullet"/>
      <w:lvlText w:val="•"/>
      <w:lvlJc w:val="left"/>
      <w:pPr>
        <w:ind w:left="3749" w:hanging="360"/>
      </w:pPr>
      <w:rPr>
        <w:rFonts w:hint="default"/>
        <w:lang w:val="en-US" w:eastAsia="zh-TW" w:bidi="ar-SA"/>
      </w:rPr>
    </w:lvl>
    <w:lvl w:ilvl="4" w:tplc="94A4C3A8">
      <w:numFmt w:val="bullet"/>
      <w:lvlText w:val="•"/>
      <w:lvlJc w:val="left"/>
      <w:pPr>
        <w:ind w:left="4505" w:hanging="360"/>
      </w:pPr>
      <w:rPr>
        <w:rFonts w:hint="default"/>
        <w:lang w:val="en-US" w:eastAsia="zh-TW" w:bidi="ar-SA"/>
      </w:rPr>
    </w:lvl>
    <w:lvl w:ilvl="5" w:tplc="90B849EC">
      <w:numFmt w:val="bullet"/>
      <w:lvlText w:val="•"/>
      <w:lvlJc w:val="left"/>
      <w:pPr>
        <w:ind w:left="5262" w:hanging="360"/>
      </w:pPr>
      <w:rPr>
        <w:rFonts w:hint="default"/>
        <w:lang w:val="en-US" w:eastAsia="zh-TW" w:bidi="ar-SA"/>
      </w:rPr>
    </w:lvl>
    <w:lvl w:ilvl="6" w:tplc="303CC62C">
      <w:numFmt w:val="bullet"/>
      <w:lvlText w:val="•"/>
      <w:lvlJc w:val="left"/>
      <w:pPr>
        <w:ind w:left="6018" w:hanging="360"/>
      </w:pPr>
      <w:rPr>
        <w:rFonts w:hint="default"/>
        <w:lang w:val="en-US" w:eastAsia="zh-TW" w:bidi="ar-SA"/>
      </w:rPr>
    </w:lvl>
    <w:lvl w:ilvl="7" w:tplc="1AE41906">
      <w:numFmt w:val="bullet"/>
      <w:lvlText w:val="•"/>
      <w:lvlJc w:val="left"/>
      <w:pPr>
        <w:ind w:left="6774" w:hanging="360"/>
      </w:pPr>
      <w:rPr>
        <w:rFonts w:hint="default"/>
        <w:lang w:val="en-US" w:eastAsia="zh-TW" w:bidi="ar-SA"/>
      </w:rPr>
    </w:lvl>
    <w:lvl w:ilvl="8" w:tplc="5DFE63EA">
      <w:numFmt w:val="bullet"/>
      <w:lvlText w:val="•"/>
      <w:lvlJc w:val="left"/>
      <w:pPr>
        <w:ind w:left="7531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33162"/>
    <w:rsid w:val="0000295F"/>
    <w:rsid w:val="000B43A6"/>
    <w:rsid w:val="000D76C7"/>
    <w:rsid w:val="001A0D5F"/>
    <w:rsid w:val="001D3EFF"/>
    <w:rsid w:val="00206010"/>
    <w:rsid w:val="002535D8"/>
    <w:rsid w:val="003154B0"/>
    <w:rsid w:val="00422C01"/>
    <w:rsid w:val="00535E30"/>
    <w:rsid w:val="00562F50"/>
    <w:rsid w:val="0058780C"/>
    <w:rsid w:val="005F50A9"/>
    <w:rsid w:val="006A3FA3"/>
    <w:rsid w:val="006B4AC7"/>
    <w:rsid w:val="00754751"/>
    <w:rsid w:val="007F53D1"/>
    <w:rsid w:val="00833162"/>
    <w:rsid w:val="008809EF"/>
    <w:rsid w:val="00901B06"/>
    <w:rsid w:val="00915B83"/>
    <w:rsid w:val="009328D3"/>
    <w:rsid w:val="00BD1125"/>
    <w:rsid w:val="00D83D0F"/>
    <w:rsid w:val="00E13F08"/>
    <w:rsid w:val="00E824FA"/>
    <w:rsid w:val="00ED1659"/>
    <w:rsid w:val="00EE1031"/>
    <w:rsid w:val="00EF239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6CC444A-51B7-4D52-8F5F-E0716010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1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1125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D1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1125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C434-82BC-4A33-861C-59B8A789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Joyce</cp:lastModifiedBy>
  <cp:revision>4</cp:revision>
  <cp:lastPrinted>2024-06-19T09:06:00Z</cp:lastPrinted>
  <dcterms:created xsi:type="dcterms:W3CDTF">2024-06-19T09:01:00Z</dcterms:created>
  <dcterms:modified xsi:type="dcterms:W3CDTF">2024-06-19T09:28:00Z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2024-05-14T00:00:00Z</vt:filetime>
  </property>
</Properties>
</file>