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04F2" w14:textId="77777777" w:rsidR="006E796A" w:rsidRPr="00075C6F" w:rsidRDefault="00AC194A" w:rsidP="00F95E25">
      <w:pPr>
        <w:pStyle w:val="Default"/>
        <w:tabs>
          <w:tab w:val="left" w:pos="3261"/>
        </w:tabs>
        <w:spacing w:line="440" w:lineRule="exact"/>
        <w:jc w:val="center"/>
        <w:rPr>
          <w:rFonts w:hAnsi="標楷體" w:cs="Times New Roman"/>
          <w:color w:val="auto"/>
          <w:sz w:val="40"/>
          <w:szCs w:val="40"/>
        </w:rPr>
      </w:pPr>
      <w:r w:rsidRPr="00075C6F">
        <w:rPr>
          <w:rFonts w:hAnsi="標楷體" w:cs="Times New Roman"/>
          <w:color w:val="auto"/>
          <w:sz w:val="40"/>
          <w:szCs w:val="40"/>
        </w:rPr>
        <w:t>桃園市政府衛生局新聞稿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913"/>
        <w:gridCol w:w="1535"/>
        <w:gridCol w:w="3857"/>
      </w:tblGrid>
      <w:tr w:rsidR="00075C6F" w:rsidRPr="00075C6F" w14:paraId="337426CD" w14:textId="77777777" w:rsidTr="002079FA">
        <w:trPr>
          <w:trHeight w:val="529"/>
          <w:jc w:val="center"/>
        </w:trPr>
        <w:tc>
          <w:tcPr>
            <w:tcW w:w="1673" w:type="dxa"/>
            <w:shd w:val="clear" w:color="auto" w:fill="auto"/>
          </w:tcPr>
          <w:p w14:paraId="506135E8" w14:textId="77777777" w:rsidR="00D54CE9" w:rsidRPr="00075C6F" w:rsidRDefault="00D54CE9" w:rsidP="00F95E25">
            <w:pPr>
              <w:pStyle w:val="Default"/>
              <w:tabs>
                <w:tab w:val="left" w:pos="3261"/>
              </w:tabs>
              <w:spacing w:line="440" w:lineRule="exac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發稿單位</w:t>
            </w:r>
          </w:p>
        </w:tc>
        <w:tc>
          <w:tcPr>
            <w:tcW w:w="2913" w:type="dxa"/>
            <w:shd w:val="clear" w:color="auto" w:fill="auto"/>
          </w:tcPr>
          <w:p w14:paraId="3C5DE7D0" w14:textId="77777777" w:rsidR="00D54CE9" w:rsidRPr="00075C6F" w:rsidRDefault="003F4031" w:rsidP="00F95E25">
            <w:pPr>
              <w:pStyle w:val="Default"/>
              <w:tabs>
                <w:tab w:val="left" w:pos="3261"/>
              </w:tabs>
              <w:spacing w:line="440" w:lineRule="exac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疾病管制科</w:t>
            </w:r>
          </w:p>
        </w:tc>
        <w:tc>
          <w:tcPr>
            <w:tcW w:w="1535" w:type="dxa"/>
            <w:shd w:val="clear" w:color="auto" w:fill="auto"/>
          </w:tcPr>
          <w:p w14:paraId="7992EAEE" w14:textId="77777777" w:rsidR="00D54CE9" w:rsidRPr="00075C6F" w:rsidRDefault="00D54CE9" w:rsidP="00F95E25">
            <w:pPr>
              <w:pStyle w:val="Default"/>
              <w:tabs>
                <w:tab w:val="left" w:pos="3261"/>
              </w:tabs>
              <w:spacing w:line="440" w:lineRule="exac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發稿日期</w:t>
            </w:r>
          </w:p>
        </w:tc>
        <w:tc>
          <w:tcPr>
            <w:tcW w:w="3857" w:type="dxa"/>
            <w:shd w:val="clear" w:color="auto" w:fill="auto"/>
          </w:tcPr>
          <w:p w14:paraId="144B9A89" w14:textId="26A39325" w:rsidR="00D54CE9" w:rsidRPr="00075C6F" w:rsidRDefault="003F4031" w:rsidP="00F95E25">
            <w:pPr>
              <w:pStyle w:val="Default"/>
              <w:tabs>
                <w:tab w:val="left" w:pos="3261"/>
              </w:tabs>
              <w:spacing w:line="440" w:lineRule="exac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1</w:t>
            </w:r>
            <w:r w:rsidR="00053698" w:rsidRPr="00075C6F">
              <w:rPr>
                <w:rFonts w:hAnsi="標楷體" w:cs="Times New Roman"/>
                <w:color w:val="auto"/>
                <w:sz w:val="32"/>
                <w:szCs w:val="32"/>
              </w:rPr>
              <w:t>1</w:t>
            </w:r>
            <w:r w:rsidR="00D96A0F" w:rsidRPr="00075C6F">
              <w:rPr>
                <w:rFonts w:hAnsi="標楷體" w:cs="Times New Roman" w:hint="eastAsia"/>
                <w:color w:val="auto"/>
                <w:sz w:val="32"/>
                <w:szCs w:val="32"/>
              </w:rPr>
              <w:t>2</w:t>
            </w: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年</w:t>
            </w:r>
            <w:r w:rsidR="00674459" w:rsidRPr="00075C6F">
              <w:rPr>
                <w:rFonts w:hAnsi="標楷體" w:cs="Times New Roman" w:hint="eastAsia"/>
                <w:color w:val="auto"/>
                <w:sz w:val="32"/>
                <w:szCs w:val="32"/>
              </w:rPr>
              <w:t>3</w:t>
            </w: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月</w:t>
            </w:r>
            <w:r w:rsidR="001F3D1E" w:rsidRPr="00075C6F">
              <w:rPr>
                <w:rFonts w:hAnsi="標楷體" w:cs="Times New Roman" w:hint="eastAsia"/>
                <w:color w:val="auto"/>
                <w:sz w:val="32"/>
                <w:szCs w:val="32"/>
              </w:rPr>
              <w:t>2</w:t>
            </w:r>
            <w:r w:rsidR="00C22C55" w:rsidRPr="00075C6F">
              <w:rPr>
                <w:rFonts w:hAnsi="標楷體" w:cs="Times New Roman" w:hint="eastAsia"/>
                <w:color w:val="auto"/>
                <w:sz w:val="32"/>
                <w:szCs w:val="32"/>
              </w:rPr>
              <w:t>4</w:t>
            </w:r>
            <w:r w:rsidRPr="00075C6F">
              <w:rPr>
                <w:rFonts w:hAnsi="標楷體" w:cs="Times New Roman"/>
                <w:color w:val="auto"/>
                <w:sz w:val="32"/>
                <w:szCs w:val="32"/>
              </w:rPr>
              <w:t>日</w:t>
            </w:r>
          </w:p>
        </w:tc>
      </w:tr>
      <w:tr w:rsidR="00075C6F" w:rsidRPr="00075C6F" w14:paraId="72CD03BD" w14:textId="77777777" w:rsidTr="008E5F4F">
        <w:trPr>
          <w:trHeight w:val="564"/>
          <w:jc w:val="center"/>
        </w:trPr>
        <w:tc>
          <w:tcPr>
            <w:tcW w:w="9978" w:type="dxa"/>
            <w:gridSpan w:val="4"/>
            <w:shd w:val="clear" w:color="auto" w:fill="auto"/>
            <w:vAlign w:val="center"/>
          </w:tcPr>
          <w:p w14:paraId="0A0166AF" w14:textId="2BD0F32B" w:rsidR="00C773D4" w:rsidRPr="00075C6F" w:rsidRDefault="00735AC1" w:rsidP="00FF7833">
            <w:pPr>
              <w:pStyle w:val="Default"/>
              <w:tabs>
                <w:tab w:val="left" w:pos="3261"/>
              </w:tabs>
              <w:spacing w:line="440" w:lineRule="exac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075C6F">
              <w:rPr>
                <w:rFonts w:hAnsi="標楷體" w:cs="Times New Roman" w:hint="eastAsia"/>
                <w:color w:val="auto"/>
                <w:sz w:val="32"/>
                <w:szCs w:val="32"/>
              </w:rPr>
              <w:t>潛伏結核揪出來 有效戰勝結核病</w:t>
            </w:r>
          </w:p>
        </w:tc>
      </w:tr>
    </w:tbl>
    <w:p w14:paraId="2A680707" w14:textId="75E7A45C" w:rsidR="00FF6186" w:rsidRPr="00075C6F" w:rsidRDefault="002E67B7" w:rsidP="006313C2">
      <w:pPr>
        <w:tabs>
          <w:tab w:val="left" w:pos="3261"/>
        </w:tabs>
        <w:spacing w:beforeLines="50" w:before="180" w:afterLines="50" w:after="180" w:line="400" w:lineRule="exact"/>
        <w:ind w:firstLine="709"/>
        <w:rPr>
          <w:rFonts w:ascii="Times New Roman" w:eastAsia="標楷體" w:hAnsi="Times New Roman"/>
          <w:bCs/>
          <w:spacing w:val="15"/>
          <w:sz w:val="32"/>
          <w:szCs w:val="32"/>
        </w:rPr>
      </w:pP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世界衛生組織訂每年</w:t>
      </w:r>
      <w:r w:rsidR="008A27CA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3</w:t>
      </w:r>
      <w:r w:rsidR="0011625D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月</w:t>
      </w:r>
      <w:r w:rsidR="008A27CA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24</w:t>
      </w:r>
      <w:r w:rsidR="0011625D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日</w:t>
      </w:r>
      <w:r w:rsidR="00837A37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為</w:t>
      </w:r>
      <w:r w:rsidRPr="00075C6F">
        <w:rPr>
          <w:rFonts w:ascii="新細明體" w:hAnsi="新細明體" w:hint="eastAsia"/>
          <w:bCs/>
          <w:spacing w:val="15"/>
          <w:sz w:val="32"/>
          <w:szCs w:val="32"/>
        </w:rPr>
        <w:t>「</w:t>
      </w:r>
      <w:r w:rsidR="006E6024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世界結核</w:t>
      </w:r>
      <w:r w:rsidR="007E4F3C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病</w:t>
      </w:r>
      <w:r w:rsidR="006E6024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日</w:t>
      </w:r>
      <w:r w:rsidRPr="00075C6F">
        <w:rPr>
          <w:rFonts w:ascii="新細明體" w:hAnsi="新細明體" w:hint="eastAsia"/>
          <w:bCs/>
          <w:spacing w:val="15"/>
          <w:sz w:val="32"/>
          <w:szCs w:val="32"/>
        </w:rPr>
        <w:t>」</w:t>
      </w:r>
      <w:r w:rsidR="00837A37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為響應</w:t>
      </w:r>
      <w:r w:rsidR="002E6485" w:rsidRPr="00075C6F">
        <w:rPr>
          <w:rFonts w:ascii="新細明體" w:hAnsi="新細明體" w:hint="eastAsia"/>
          <w:bCs/>
          <w:spacing w:val="15"/>
          <w:sz w:val="32"/>
          <w:szCs w:val="32"/>
        </w:rPr>
        <w:t>「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2035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年消除結核</w:t>
      </w:r>
      <w:r w:rsidR="003B452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病</w:t>
      </w:r>
      <w:r w:rsidR="002E6485" w:rsidRPr="00075C6F">
        <w:rPr>
          <w:rFonts w:ascii="新細明體" w:hAnsi="新細明體" w:hint="eastAsia"/>
          <w:bCs/>
          <w:spacing w:val="15"/>
          <w:sz w:val="32"/>
          <w:szCs w:val="32"/>
        </w:rPr>
        <w:t>」</w:t>
      </w:r>
      <w:r w:rsidR="003B452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目標</w:t>
      </w:r>
      <w:r w:rsidR="00721E49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為讓民眾認識結核</w:t>
      </w:r>
      <w:r w:rsidR="00721E49">
        <w:rPr>
          <w:rFonts w:ascii="Times New Roman" w:eastAsia="標楷體" w:hAnsi="Times New Roman" w:hint="eastAsia"/>
          <w:bCs/>
          <w:spacing w:val="15"/>
          <w:sz w:val="32"/>
          <w:szCs w:val="32"/>
        </w:rPr>
        <w:t>病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="00721E49">
        <w:rPr>
          <w:rFonts w:ascii="Times New Roman" w:eastAsia="標楷體" w:hAnsi="Times New Roman" w:hint="eastAsia"/>
          <w:bCs/>
          <w:spacing w:val="15"/>
          <w:sz w:val="32"/>
          <w:szCs w:val="32"/>
        </w:rPr>
        <w:t>桃園市政府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衛生局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112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年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3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月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24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日至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4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月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7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日透過</w:t>
      </w:r>
      <w:proofErr w:type="gramStart"/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衛生局臉書辦理</w:t>
      </w:r>
      <w:proofErr w:type="gramEnd"/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「潛伏結核揪出來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 xml:space="preserve"> 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有效戰勝結核病」抽獎活動，民眾只要按</w:t>
      </w:r>
      <w:proofErr w:type="gramStart"/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讚</w:t>
      </w:r>
      <w:proofErr w:type="gramEnd"/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、留言、分享及標記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3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個好友，即可參加抽獎！活動網址：</w:t>
      </w:r>
      <w:r w:rsidR="00721E49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https://reurl.cc/V88QeA</w:t>
      </w:r>
      <w:r w:rsidR="00721E4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。</w:t>
      </w:r>
    </w:p>
    <w:p w14:paraId="274329A4" w14:textId="112F6344" w:rsidR="00672535" w:rsidRPr="00721E49" w:rsidRDefault="00721E49" w:rsidP="006313C2">
      <w:pPr>
        <w:tabs>
          <w:tab w:val="left" w:pos="3261"/>
        </w:tabs>
        <w:spacing w:beforeLines="50" w:before="180" w:afterLines="50" w:after="180" w:line="400" w:lineRule="exact"/>
        <w:ind w:firstLine="709"/>
        <w:rPr>
          <w:rFonts w:ascii="Times New Roman" w:eastAsia="標楷體" w:hAnsi="Times New Roman"/>
          <w:bCs/>
          <w:color w:val="000000" w:themeColor="text1"/>
          <w:spacing w:val="15"/>
          <w:sz w:val="32"/>
          <w:szCs w:val="32"/>
        </w:rPr>
      </w:pP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依衛生福利部疾病管制署最新統計資料，桃園市結核病發生率從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94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年每十萬人口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59.5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例，至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110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年下降為每十萬人口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20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例，降幅達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66.4%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，相較於全國發生率每十萬人口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30.1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例，同期降幅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58.5%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，防治成效</w:t>
      </w:r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顯著</w:t>
      </w:r>
      <w:r w:rsidR="00125D02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。</w:t>
      </w:r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為達</w:t>
      </w:r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2035</w:t>
      </w:r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消除結核之目標，</w:t>
      </w:r>
      <w:r w:rsidR="00C91E8F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本市衛生所配合中央政策</w:t>
      </w:r>
      <w:r w:rsidR="00125D02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主動</w:t>
      </w:r>
      <w:r w:rsidR="00C91E8F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聯繫</w:t>
      </w:r>
      <w:r w:rsidR="00125D02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長照機構</w:t>
      </w:r>
      <w:r w:rsidR="00C91E8F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及復興區居民，</w:t>
      </w:r>
      <w:r w:rsidR="00125D02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推動潛伏結核篩檢與治療，</w:t>
      </w:r>
      <w:r w:rsidR="00C91E8F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如機構住民或復興區居民，有受檢意願亦可主動與轄內衛生所聯繫。希望</w:t>
      </w:r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藉由找出曾經感染</w:t>
      </w:r>
      <w:proofErr w:type="gramStart"/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結核菌者提供</w:t>
      </w:r>
      <w:proofErr w:type="gramEnd"/>
      <w:r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>預防性治療，大幅減少潛伏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結</w:t>
      </w:r>
      <w:r w:rsidR="003439F3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核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感染者日後發病之機會，期能達成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2035</w:t>
      </w:r>
      <w:r w:rsidRPr="00721E49">
        <w:rPr>
          <w:rFonts w:ascii="Times New Roman" w:eastAsia="標楷體" w:hAnsi="Times New Roman" w:hint="eastAsia"/>
          <w:bCs/>
          <w:color w:val="000000" w:themeColor="text1"/>
          <w:spacing w:val="15"/>
          <w:sz w:val="32"/>
          <w:szCs w:val="32"/>
        </w:rPr>
        <w:t>消除結核之目標。</w:t>
      </w:r>
    </w:p>
    <w:p w14:paraId="5A122668" w14:textId="3D85808E" w:rsidR="008A36C6" w:rsidRPr="00075C6F" w:rsidRDefault="00E735F6" w:rsidP="008E5F4F">
      <w:pPr>
        <w:tabs>
          <w:tab w:val="left" w:pos="3261"/>
        </w:tabs>
        <w:spacing w:beforeLines="50" w:before="180" w:afterLines="50" w:after="180" w:line="400" w:lineRule="exact"/>
        <w:ind w:firstLine="709"/>
        <w:jc w:val="both"/>
        <w:rPr>
          <w:rFonts w:ascii="Times New Roman" w:eastAsia="標楷體" w:hAnsi="Times New Roman"/>
          <w:bCs/>
          <w:spacing w:val="15"/>
          <w:sz w:val="32"/>
          <w:szCs w:val="32"/>
        </w:rPr>
      </w:pP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衛生局</w:t>
      </w:r>
      <w:r w:rsidR="00576984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表示</w:t>
      </w:r>
      <w:r w:rsidR="008E5F4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一般人受到結核</w:t>
      </w:r>
      <w:proofErr w:type="gramStart"/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菌</w:t>
      </w:r>
      <w:proofErr w:type="gramEnd"/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感染，</w:t>
      </w:r>
      <w:r w:rsidR="003B452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一生中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約有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5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到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10%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的機會發病，未發病</w:t>
      </w:r>
      <w:r w:rsidR="003B452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時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則為</w:t>
      </w:r>
      <w:r w:rsidR="00E16153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潛伏結核感染</w:t>
      </w:r>
      <w:r w:rsidR="0075321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者</w:t>
      </w:r>
      <w:r w:rsidR="008A36C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="00A87C8C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當免疫力低下時，</w:t>
      </w:r>
      <w:r w:rsidR="00E16153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可能發病成為結核病，造成傳播</w:t>
      </w:r>
      <w:r w:rsidR="00012143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。</w:t>
      </w:r>
      <w:r w:rsidR="00C73B9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目前</w:t>
      </w:r>
      <w:r w:rsidR="008E5F4F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藉由丙型干擾素釋放試驗</w:t>
      </w:r>
      <w:r w:rsidR="00125D02" w:rsidRPr="003439F3">
        <w:rPr>
          <w:rFonts w:ascii="Times New Roman" w:eastAsia="標楷體" w:hAnsi="Times New Roman" w:hint="eastAsia"/>
          <w:bCs/>
          <w:color w:val="0D0D0D" w:themeColor="text1" w:themeTint="F2"/>
          <w:spacing w:val="15"/>
          <w:sz w:val="32"/>
          <w:szCs w:val="32"/>
        </w:rPr>
        <w:t xml:space="preserve"> </w:t>
      </w:r>
      <w:r w:rsidR="008E5F4F" w:rsidRPr="003439F3">
        <w:rPr>
          <w:rFonts w:ascii="Times New Roman" w:eastAsia="標楷體" w:hAnsi="Times New Roman"/>
          <w:bCs/>
          <w:color w:val="0D0D0D" w:themeColor="text1" w:themeTint="F2"/>
          <w:spacing w:val="15"/>
          <w:sz w:val="32"/>
          <w:szCs w:val="32"/>
        </w:rPr>
        <w:t>(I</w:t>
      </w:r>
      <w:r w:rsidR="008E5F4F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GRA)</w:t>
      </w:r>
      <w:r w:rsidR="00C73B9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，可及早</w:t>
      </w:r>
      <w:r w:rsidR="00C73B9F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有效檢測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是否感染結核菌，</w:t>
      </w:r>
      <w:r w:rsidR="0058493E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檢驗</w:t>
      </w:r>
      <w:r w:rsidR="00C06D0B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陽性為</w:t>
      </w:r>
      <w:r w:rsidR="00033C8E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潛伏結核感染</w:t>
      </w:r>
      <w:r w:rsidR="0058493E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者，</w:t>
      </w:r>
      <w:r w:rsidR="00A87C8C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經</w:t>
      </w:r>
      <w:r w:rsidR="0058493E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醫師評估後進行預防性治療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，治療療程可分為短程（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1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至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4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個月）及長程（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6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至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9</w:t>
      </w:r>
      <w:r w:rsidR="0001214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個月）</w:t>
      </w:r>
      <w:r w:rsidR="005547F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="00D54F98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完成治療後</w:t>
      </w:r>
      <w:r w:rsidR="009722B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保護力可高達</w:t>
      </w:r>
      <w:proofErr w:type="gramStart"/>
      <w:r w:rsidR="009722B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9</w:t>
      </w:r>
      <w:r w:rsidR="009722B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成</w:t>
      </w:r>
      <w:proofErr w:type="gramEnd"/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。</w:t>
      </w:r>
    </w:p>
    <w:p w14:paraId="41D44A20" w14:textId="50A114DA" w:rsidR="005547F9" w:rsidRPr="00075C6F" w:rsidRDefault="00576984" w:rsidP="0020770D">
      <w:pPr>
        <w:tabs>
          <w:tab w:val="left" w:pos="3261"/>
        </w:tabs>
        <w:spacing w:beforeLines="50" w:before="180" w:afterLines="50" w:after="180" w:line="400" w:lineRule="exact"/>
        <w:ind w:firstLine="709"/>
        <w:jc w:val="both"/>
        <w:rPr>
          <w:rFonts w:ascii="Times New Roman" w:eastAsia="標楷體" w:hAnsi="Times New Roman"/>
          <w:bCs/>
          <w:spacing w:val="15"/>
          <w:sz w:val="32"/>
          <w:szCs w:val="32"/>
        </w:rPr>
      </w:pP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衛生局提醒</w:t>
      </w:r>
      <w:r w:rsidR="00721E49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Pr="00075C6F">
        <w:rPr>
          <w:rFonts w:ascii="Times New Roman" w:eastAsia="標楷體" w:hAnsi="Times New Roman"/>
          <w:bCs/>
          <w:spacing w:val="15"/>
          <w:sz w:val="32"/>
          <w:szCs w:val="32"/>
        </w:rPr>
        <w:t>潛伏結核感染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者並不可怕，藉由都治關懷員每日送藥及關懷</w:t>
      </w:r>
      <w:r w:rsidR="000B3018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，可</w:t>
      </w:r>
      <w:r w:rsidR="00987FA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有效降低結核</w:t>
      </w:r>
      <w:proofErr w:type="gramStart"/>
      <w:r w:rsidR="00987FA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菌</w:t>
      </w:r>
      <w:proofErr w:type="gramEnd"/>
      <w:r w:rsidR="00987FA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潛伏感染者發病機率</w:t>
      </w:r>
      <w:r w:rsidR="000B3018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，減少</w:t>
      </w:r>
      <w:r w:rsidR="00FD77F1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他人</w:t>
      </w:r>
      <w:r w:rsidR="000B3018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感染風險</w:t>
      </w:r>
      <w:r w:rsidR="0020770D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。衛生局亦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持續辦理專業人員教育訓練，強化</w:t>
      </w:r>
      <w:proofErr w:type="gramStart"/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公衛及醫療</w:t>
      </w:r>
      <w:proofErr w:type="gramEnd"/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人員專業技能，提供全方位</w:t>
      </w:r>
      <w:r w:rsidR="00FD77F1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照護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，</w:t>
      </w:r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透過</w:t>
      </w:r>
      <w:r w:rsidR="0075321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一系列</w:t>
      </w:r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精</w:t>
      </w:r>
      <w:proofErr w:type="gramStart"/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準</w:t>
      </w:r>
      <w:proofErr w:type="gramEnd"/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篩檢、阻斷傳播及積極</w:t>
      </w:r>
      <w:r w:rsidR="00C73B9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預防</w:t>
      </w:r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治療</w:t>
      </w:r>
      <w:r w:rsidR="00753216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等方法，逐一擊破結核病傳播鏈，</w:t>
      </w:r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以達</w:t>
      </w:r>
      <w:r w:rsidR="00B56EAC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戰勝</w:t>
      </w:r>
      <w:r w:rsidR="00D6496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結核</w:t>
      </w:r>
      <w:r w:rsidR="00A87C8C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，</w:t>
      </w:r>
      <w:r w:rsidR="00C22C55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共同守護</w:t>
      </w:r>
      <w:r w:rsidR="00C73B9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市民</w:t>
      </w:r>
      <w:r w:rsidR="00A87C8C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的健康</w:t>
      </w:r>
      <w:r w:rsidR="005547F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。</w:t>
      </w:r>
    </w:p>
    <w:p w14:paraId="2628152F" w14:textId="51AB6E61" w:rsidR="008E5F4F" w:rsidRPr="00075C6F" w:rsidRDefault="008E5F4F" w:rsidP="008E5F4F">
      <w:pPr>
        <w:tabs>
          <w:tab w:val="left" w:pos="3261"/>
        </w:tabs>
        <w:spacing w:beforeLines="50" w:before="180" w:afterLines="50" w:after="180" w:line="400" w:lineRule="exact"/>
        <w:ind w:firstLine="709"/>
        <w:jc w:val="both"/>
        <w:rPr>
          <w:rFonts w:ascii="標楷體" w:eastAsia="標楷體" w:hAnsi="標楷體"/>
          <w:sz w:val="36"/>
          <w:szCs w:val="36"/>
        </w:rPr>
      </w:pPr>
    </w:p>
    <w:p w14:paraId="503DE9E5" w14:textId="51A61C1E" w:rsidR="00251889" w:rsidRPr="00075C6F" w:rsidRDefault="00251889" w:rsidP="008E5F4F">
      <w:pPr>
        <w:tabs>
          <w:tab w:val="left" w:pos="3261"/>
        </w:tabs>
        <w:spacing w:beforeLines="50" w:before="180" w:afterLines="50" w:after="180" w:line="400" w:lineRule="exact"/>
        <w:jc w:val="both"/>
        <w:rPr>
          <w:rFonts w:ascii="Times New Roman" w:eastAsia="標楷體" w:hAnsi="Times New Roman"/>
          <w:bCs/>
          <w:spacing w:val="15"/>
          <w:sz w:val="32"/>
          <w:szCs w:val="32"/>
        </w:rPr>
      </w:pPr>
      <w:r w:rsidRPr="00075C6F">
        <w:rPr>
          <w:rFonts w:ascii="Times New Roman" w:eastAsia="標楷體" w:hAnsi="Times New Roman"/>
          <w:bCs/>
          <w:spacing w:val="15"/>
          <w:sz w:val="32"/>
          <w:szCs w:val="32"/>
        </w:rPr>
        <w:t>新聞資料詢問：</w:t>
      </w:r>
      <w:r w:rsidR="005B0D3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陳牟美玲科長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 xml:space="preserve"> </w:t>
      </w:r>
      <w:r w:rsidRPr="00075C6F">
        <w:rPr>
          <w:rFonts w:ascii="Times New Roman" w:eastAsia="標楷體" w:hAnsi="Times New Roman"/>
          <w:bCs/>
          <w:spacing w:val="15"/>
          <w:sz w:val="32"/>
          <w:szCs w:val="32"/>
        </w:rPr>
        <w:t>聯絡電話：</w:t>
      </w:r>
      <w:r w:rsidR="0029717F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3340935</w:t>
      </w:r>
      <w:r w:rsidR="0029717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分機</w:t>
      </w:r>
      <w:r w:rsidRPr="00075C6F">
        <w:rPr>
          <w:rFonts w:ascii="Times New Roman" w:eastAsia="標楷體" w:hAnsi="Times New Roman"/>
          <w:bCs/>
          <w:spacing w:val="15"/>
          <w:sz w:val="32"/>
          <w:szCs w:val="32"/>
        </w:rPr>
        <w:t>2</w:t>
      </w:r>
      <w:r w:rsidR="005B0D32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100</w:t>
      </w:r>
    </w:p>
    <w:p w14:paraId="7242DD97" w14:textId="7C6768B0" w:rsidR="008F6720" w:rsidRPr="00075C6F" w:rsidRDefault="00251889" w:rsidP="008E5F4F">
      <w:pPr>
        <w:tabs>
          <w:tab w:val="left" w:pos="3261"/>
        </w:tabs>
        <w:spacing w:beforeLines="50" w:before="180" w:afterLines="50" w:after="180" w:line="400" w:lineRule="exact"/>
        <w:jc w:val="both"/>
        <w:rPr>
          <w:rFonts w:ascii="Times New Roman" w:eastAsia="標楷體" w:hAnsi="Times New Roman"/>
          <w:bCs/>
          <w:spacing w:val="15"/>
          <w:sz w:val="32"/>
          <w:szCs w:val="32"/>
        </w:rPr>
      </w:pPr>
      <w:r w:rsidRPr="00075C6F">
        <w:rPr>
          <w:rFonts w:ascii="Times New Roman" w:eastAsia="標楷體" w:hAnsi="Times New Roman"/>
          <w:bCs/>
          <w:spacing w:val="15"/>
          <w:sz w:val="32"/>
          <w:szCs w:val="32"/>
        </w:rPr>
        <w:t>新聞媒體聯絡人</w:t>
      </w:r>
      <w:r w:rsidR="008E5F4F" w:rsidRPr="00075C6F">
        <w:rPr>
          <w:rFonts w:ascii="Times New Roman" w:eastAsia="標楷體" w:hAnsi="Times New Roman"/>
          <w:bCs/>
          <w:spacing w:val="15"/>
          <w:sz w:val="32"/>
          <w:szCs w:val="32"/>
        </w:rPr>
        <w:t>：</w:t>
      </w:r>
      <w:r w:rsidR="008A622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蘇柏文</w:t>
      </w:r>
      <w:r w:rsidR="00365CA1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副局長</w:t>
      </w:r>
      <w:r w:rsidR="0029717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 xml:space="preserve"> </w:t>
      </w:r>
      <w:r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聯絡電話：</w:t>
      </w:r>
      <w:r w:rsidR="00F9538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334</w:t>
      </w:r>
      <w:r w:rsidR="0029717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0935</w:t>
      </w:r>
      <w:r w:rsidR="0029717F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分機</w:t>
      </w:r>
      <w:r w:rsidR="00F95383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228</w:t>
      </w:r>
      <w:r w:rsidR="008A6229" w:rsidRPr="00075C6F">
        <w:rPr>
          <w:rFonts w:ascii="Times New Roman" w:eastAsia="標楷體" w:hAnsi="Times New Roman" w:hint="eastAsia"/>
          <w:bCs/>
          <w:spacing w:val="15"/>
          <w:sz w:val="32"/>
          <w:szCs w:val="32"/>
        </w:rPr>
        <w:t>2</w:t>
      </w:r>
    </w:p>
    <w:sectPr w:rsidR="008F6720" w:rsidRPr="00075C6F" w:rsidSect="002B509A">
      <w:pgSz w:w="11906" w:h="16838"/>
      <w:pgMar w:top="851" w:right="1191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40CA" w14:textId="77777777" w:rsidR="00077B54" w:rsidRDefault="00077B54" w:rsidP="00643E0E">
      <w:r>
        <w:separator/>
      </w:r>
    </w:p>
  </w:endnote>
  <w:endnote w:type="continuationSeparator" w:id="0">
    <w:p w14:paraId="03BDABA7" w14:textId="77777777" w:rsidR="00077B54" w:rsidRDefault="00077B54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E7AC" w14:textId="77777777" w:rsidR="00077B54" w:rsidRDefault="00077B54" w:rsidP="00643E0E">
      <w:r>
        <w:separator/>
      </w:r>
    </w:p>
  </w:footnote>
  <w:footnote w:type="continuationSeparator" w:id="0">
    <w:p w14:paraId="0D4F70F0" w14:textId="77777777" w:rsidR="00077B54" w:rsidRDefault="00077B54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C39E1"/>
    <w:multiLevelType w:val="hybridMultilevel"/>
    <w:tmpl w:val="44F8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F3D32"/>
    <w:multiLevelType w:val="multilevel"/>
    <w:tmpl w:val="DC5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C5"/>
    <w:rsid w:val="00000495"/>
    <w:rsid w:val="00000B68"/>
    <w:rsid w:val="00010192"/>
    <w:rsid w:val="0001173E"/>
    <w:rsid w:val="00012143"/>
    <w:rsid w:val="0002017F"/>
    <w:rsid w:val="00022BCE"/>
    <w:rsid w:val="000266FF"/>
    <w:rsid w:val="00031ED3"/>
    <w:rsid w:val="00032CEA"/>
    <w:rsid w:val="00033C8E"/>
    <w:rsid w:val="000403CE"/>
    <w:rsid w:val="00046DEC"/>
    <w:rsid w:val="00053160"/>
    <w:rsid w:val="00053698"/>
    <w:rsid w:val="00053981"/>
    <w:rsid w:val="00054F5A"/>
    <w:rsid w:val="00055318"/>
    <w:rsid w:val="000615B1"/>
    <w:rsid w:val="00063CDB"/>
    <w:rsid w:val="0006453F"/>
    <w:rsid w:val="00065F30"/>
    <w:rsid w:val="000700DD"/>
    <w:rsid w:val="00070B9C"/>
    <w:rsid w:val="00073B92"/>
    <w:rsid w:val="00073DCA"/>
    <w:rsid w:val="00075C6F"/>
    <w:rsid w:val="00076F2D"/>
    <w:rsid w:val="00077B54"/>
    <w:rsid w:val="000824A6"/>
    <w:rsid w:val="00087F66"/>
    <w:rsid w:val="000906BE"/>
    <w:rsid w:val="00092927"/>
    <w:rsid w:val="00092DE8"/>
    <w:rsid w:val="000A28BF"/>
    <w:rsid w:val="000A497C"/>
    <w:rsid w:val="000A60A8"/>
    <w:rsid w:val="000B019F"/>
    <w:rsid w:val="000B3018"/>
    <w:rsid w:val="000C3E05"/>
    <w:rsid w:val="000C5608"/>
    <w:rsid w:val="000D29FF"/>
    <w:rsid w:val="000D3D1F"/>
    <w:rsid w:val="000D4B2A"/>
    <w:rsid w:val="000E5A5F"/>
    <w:rsid w:val="000F03C2"/>
    <w:rsid w:val="000F0F92"/>
    <w:rsid w:val="00100172"/>
    <w:rsid w:val="00105D02"/>
    <w:rsid w:val="00113C9D"/>
    <w:rsid w:val="0011625D"/>
    <w:rsid w:val="00125D02"/>
    <w:rsid w:val="00136CAD"/>
    <w:rsid w:val="00140550"/>
    <w:rsid w:val="00145D35"/>
    <w:rsid w:val="00146C40"/>
    <w:rsid w:val="0015356A"/>
    <w:rsid w:val="001545CE"/>
    <w:rsid w:val="00165C27"/>
    <w:rsid w:val="00166D55"/>
    <w:rsid w:val="00177DB2"/>
    <w:rsid w:val="00180B64"/>
    <w:rsid w:val="001858AD"/>
    <w:rsid w:val="0019383F"/>
    <w:rsid w:val="001938A5"/>
    <w:rsid w:val="00193D03"/>
    <w:rsid w:val="00193EDB"/>
    <w:rsid w:val="001944B8"/>
    <w:rsid w:val="001A0CEB"/>
    <w:rsid w:val="001A23B2"/>
    <w:rsid w:val="001A42AE"/>
    <w:rsid w:val="001B1662"/>
    <w:rsid w:val="001B1DFE"/>
    <w:rsid w:val="001C028F"/>
    <w:rsid w:val="001C0741"/>
    <w:rsid w:val="001C09D1"/>
    <w:rsid w:val="001C0CB0"/>
    <w:rsid w:val="001D1D05"/>
    <w:rsid w:val="001D3153"/>
    <w:rsid w:val="001D702B"/>
    <w:rsid w:val="001E1936"/>
    <w:rsid w:val="001F2661"/>
    <w:rsid w:val="001F3D1E"/>
    <w:rsid w:val="001F5B8C"/>
    <w:rsid w:val="001F7F6D"/>
    <w:rsid w:val="0020770D"/>
    <w:rsid w:val="002079FA"/>
    <w:rsid w:val="00215791"/>
    <w:rsid w:val="00215E90"/>
    <w:rsid w:val="00216972"/>
    <w:rsid w:val="00220464"/>
    <w:rsid w:val="00231BD0"/>
    <w:rsid w:val="00232642"/>
    <w:rsid w:val="00232CA6"/>
    <w:rsid w:val="0023781A"/>
    <w:rsid w:val="00237E5F"/>
    <w:rsid w:val="00242597"/>
    <w:rsid w:val="0024796B"/>
    <w:rsid w:val="00251889"/>
    <w:rsid w:val="00253C59"/>
    <w:rsid w:val="0026445E"/>
    <w:rsid w:val="0026590B"/>
    <w:rsid w:val="0027032F"/>
    <w:rsid w:val="002713D3"/>
    <w:rsid w:val="00276850"/>
    <w:rsid w:val="002814CC"/>
    <w:rsid w:val="00287AC9"/>
    <w:rsid w:val="00293AA9"/>
    <w:rsid w:val="002941C1"/>
    <w:rsid w:val="002945A7"/>
    <w:rsid w:val="0029717F"/>
    <w:rsid w:val="002A034F"/>
    <w:rsid w:val="002A0808"/>
    <w:rsid w:val="002A14DA"/>
    <w:rsid w:val="002A2578"/>
    <w:rsid w:val="002A26E9"/>
    <w:rsid w:val="002B152A"/>
    <w:rsid w:val="002B509A"/>
    <w:rsid w:val="002B7B0B"/>
    <w:rsid w:val="002C0184"/>
    <w:rsid w:val="002D4ED6"/>
    <w:rsid w:val="002D6E4D"/>
    <w:rsid w:val="002E3F73"/>
    <w:rsid w:val="002E5E7A"/>
    <w:rsid w:val="002E6485"/>
    <w:rsid w:val="002E67B7"/>
    <w:rsid w:val="002F0E2C"/>
    <w:rsid w:val="0030069D"/>
    <w:rsid w:val="00305761"/>
    <w:rsid w:val="0030629B"/>
    <w:rsid w:val="003067C8"/>
    <w:rsid w:val="00306C07"/>
    <w:rsid w:val="00310D05"/>
    <w:rsid w:val="00313A7D"/>
    <w:rsid w:val="00314BFE"/>
    <w:rsid w:val="003277A6"/>
    <w:rsid w:val="00332C02"/>
    <w:rsid w:val="003439F3"/>
    <w:rsid w:val="00344760"/>
    <w:rsid w:val="003452FE"/>
    <w:rsid w:val="00350912"/>
    <w:rsid w:val="0035132B"/>
    <w:rsid w:val="00351BED"/>
    <w:rsid w:val="00362433"/>
    <w:rsid w:val="00365CA1"/>
    <w:rsid w:val="00367DA6"/>
    <w:rsid w:val="0037127F"/>
    <w:rsid w:val="00371810"/>
    <w:rsid w:val="00372ADB"/>
    <w:rsid w:val="00375304"/>
    <w:rsid w:val="00384215"/>
    <w:rsid w:val="00392C14"/>
    <w:rsid w:val="00396C49"/>
    <w:rsid w:val="00397C11"/>
    <w:rsid w:val="003A14AA"/>
    <w:rsid w:val="003A61C7"/>
    <w:rsid w:val="003A70B2"/>
    <w:rsid w:val="003A7BF5"/>
    <w:rsid w:val="003B2AAE"/>
    <w:rsid w:val="003B4526"/>
    <w:rsid w:val="003B7330"/>
    <w:rsid w:val="003C53F8"/>
    <w:rsid w:val="003D0A01"/>
    <w:rsid w:val="003D2F4E"/>
    <w:rsid w:val="003D3FF8"/>
    <w:rsid w:val="003D594D"/>
    <w:rsid w:val="003D59A5"/>
    <w:rsid w:val="003E03D6"/>
    <w:rsid w:val="003E0E2C"/>
    <w:rsid w:val="003E0E81"/>
    <w:rsid w:val="003F4031"/>
    <w:rsid w:val="003F51E1"/>
    <w:rsid w:val="0040242E"/>
    <w:rsid w:val="00402999"/>
    <w:rsid w:val="00403393"/>
    <w:rsid w:val="004065A5"/>
    <w:rsid w:val="00420135"/>
    <w:rsid w:val="004204F8"/>
    <w:rsid w:val="00421D7D"/>
    <w:rsid w:val="00423F6E"/>
    <w:rsid w:val="00427A7A"/>
    <w:rsid w:val="0043031B"/>
    <w:rsid w:val="0043609E"/>
    <w:rsid w:val="004366DE"/>
    <w:rsid w:val="00436ADD"/>
    <w:rsid w:val="00443A32"/>
    <w:rsid w:val="00443F88"/>
    <w:rsid w:val="00444087"/>
    <w:rsid w:val="004453E4"/>
    <w:rsid w:val="00453666"/>
    <w:rsid w:val="00461E03"/>
    <w:rsid w:val="00466133"/>
    <w:rsid w:val="00467DE8"/>
    <w:rsid w:val="00482A3E"/>
    <w:rsid w:val="00485844"/>
    <w:rsid w:val="004876BD"/>
    <w:rsid w:val="00487C69"/>
    <w:rsid w:val="00497C38"/>
    <w:rsid w:val="004A1212"/>
    <w:rsid w:val="004A473B"/>
    <w:rsid w:val="004B33B1"/>
    <w:rsid w:val="004B48BF"/>
    <w:rsid w:val="004C3A2E"/>
    <w:rsid w:val="004E0CB4"/>
    <w:rsid w:val="004E16F1"/>
    <w:rsid w:val="004E5BA6"/>
    <w:rsid w:val="004E6AFE"/>
    <w:rsid w:val="004F4EBA"/>
    <w:rsid w:val="004F66A4"/>
    <w:rsid w:val="00500A84"/>
    <w:rsid w:val="00502276"/>
    <w:rsid w:val="00506C33"/>
    <w:rsid w:val="00520077"/>
    <w:rsid w:val="00524D13"/>
    <w:rsid w:val="00533F22"/>
    <w:rsid w:val="005468CC"/>
    <w:rsid w:val="00546D70"/>
    <w:rsid w:val="00547FE1"/>
    <w:rsid w:val="00550B7B"/>
    <w:rsid w:val="00553AAB"/>
    <w:rsid w:val="005547F9"/>
    <w:rsid w:val="00560106"/>
    <w:rsid w:val="00575E32"/>
    <w:rsid w:val="00576984"/>
    <w:rsid w:val="00580ABE"/>
    <w:rsid w:val="0058493E"/>
    <w:rsid w:val="00586A00"/>
    <w:rsid w:val="0059041B"/>
    <w:rsid w:val="005914F0"/>
    <w:rsid w:val="00593893"/>
    <w:rsid w:val="00596C05"/>
    <w:rsid w:val="005A17CC"/>
    <w:rsid w:val="005A1CB6"/>
    <w:rsid w:val="005A231C"/>
    <w:rsid w:val="005A6AF4"/>
    <w:rsid w:val="005B0D32"/>
    <w:rsid w:val="005B1A06"/>
    <w:rsid w:val="005B5681"/>
    <w:rsid w:val="005C6019"/>
    <w:rsid w:val="005D31B7"/>
    <w:rsid w:val="005D6823"/>
    <w:rsid w:val="005F0E82"/>
    <w:rsid w:val="005F1CC4"/>
    <w:rsid w:val="00601DBA"/>
    <w:rsid w:val="006178AA"/>
    <w:rsid w:val="006224FF"/>
    <w:rsid w:val="006313C2"/>
    <w:rsid w:val="00633B64"/>
    <w:rsid w:val="006355C9"/>
    <w:rsid w:val="006378EB"/>
    <w:rsid w:val="00643E0E"/>
    <w:rsid w:val="006447C9"/>
    <w:rsid w:val="00653591"/>
    <w:rsid w:val="00655856"/>
    <w:rsid w:val="006632B8"/>
    <w:rsid w:val="00664861"/>
    <w:rsid w:val="00672535"/>
    <w:rsid w:val="00674459"/>
    <w:rsid w:val="00674A60"/>
    <w:rsid w:val="0068063A"/>
    <w:rsid w:val="0068729A"/>
    <w:rsid w:val="00690C43"/>
    <w:rsid w:val="006925A3"/>
    <w:rsid w:val="006948CA"/>
    <w:rsid w:val="006A7B7F"/>
    <w:rsid w:val="006B39B4"/>
    <w:rsid w:val="006B485F"/>
    <w:rsid w:val="006B4CF2"/>
    <w:rsid w:val="006B78A5"/>
    <w:rsid w:val="006D29C0"/>
    <w:rsid w:val="006E1FE2"/>
    <w:rsid w:val="006E6024"/>
    <w:rsid w:val="006E796A"/>
    <w:rsid w:val="006F3D07"/>
    <w:rsid w:val="00703684"/>
    <w:rsid w:val="00703CAB"/>
    <w:rsid w:val="007056F1"/>
    <w:rsid w:val="00715993"/>
    <w:rsid w:val="00721E49"/>
    <w:rsid w:val="00722CB3"/>
    <w:rsid w:val="0073148C"/>
    <w:rsid w:val="00733991"/>
    <w:rsid w:val="00735AC1"/>
    <w:rsid w:val="00743D32"/>
    <w:rsid w:val="00753216"/>
    <w:rsid w:val="00755432"/>
    <w:rsid w:val="007557E9"/>
    <w:rsid w:val="00762540"/>
    <w:rsid w:val="00763F06"/>
    <w:rsid w:val="0076514E"/>
    <w:rsid w:val="00765ED4"/>
    <w:rsid w:val="00765FD4"/>
    <w:rsid w:val="00767193"/>
    <w:rsid w:val="007731DC"/>
    <w:rsid w:val="00775355"/>
    <w:rsid w:val="007A26FB"/>
    <w:rsid w:val="007A3D9A"/>
    <w:rsid w:val="007A6FC8"/>
    <w:rsid w:val="007B73E3"/>
    <w:rsid w:val="007C5CF0"/>
    <w:rsid w:val="007D10C8"/>
    <w:rsid w:val="007D373B"/>
    <w:rsid w:val="007D693D"/>
    <w:rsid w:val="007E4F3C"/>
    <w:rsid w:val="007E70FF"/>
    <w:rsid w:val="007F43C2"/>
    <w:rsid w:val="007F4CAC"/>
    <w:rsid w:val="00816184"/>
    <w:rsid w:val="008255C3"/>
    <w:rsid w:val="0082699C"/>
    <w:rsid w:val="008318EC"/>
    <w:rsid w:val="00833890"/>
    <w:rsid w:val="0083429B"/>
    <w:rsid w:val="00835590"/>
    <w:rsid w:val="00837A37"/>
    <w:rsid w:val="00841635"/>
    <w:rsid w:val="008451B3"/>
    <w:rsid w:val="008451FA"/>
    <w:rsid w:val="008454A6"/>
    <w:rsid w:val="00856BEB"/>
    <w:rsid w:val="00860811"/>
    <w:rsid w:val="00863EC8"/>
    <w:rsid w:val="00864086"/>
    <w:rsid w:val="00865ACC"/>
    <w:rsid w:val="008665C5"/>
    <w:rsid w:val="00867926"/>
    <w:rsid w:val="0087129E"/>
    <w:rsid w:val="00871E20"/>
    <w:rsid w:val="00876855"/>
    <w:rsid w:val="00886828"/>
    <w:rsid w:val="008879EA"/>
    <w:rsid w:val="008A27CA"/>
    <w:rsid w:val="008A36C6"/>
    <w:rsid w:val="008A6229"/>
    <w:rsid w:val="008B2BB8"/>
    <w:rsid w:val="008B2E09"/>
    <w:rsid w:val="008B67FD"/>
    <w:rsid w:val="008B6ECB"/>
    <w:rsid w:val="008C3079"/>
    <w:rsid w:val="008C3B5D"/>
    <w:rsid w:val="008D228C"/>
    <w:rsid w:val="008D64C0"/>
    <w:rsid w:val="008E0DD2"/>
    <w:rsid w:val="008E5F4F"/>
    <w:rsid w:val="008E7733"/>
    <w:rsid w:val="008F1AD9"/>
    <w:rsid w:val="008F6330"/>
    <w:rsid w:val="008F65F9"/>
    <w:rsid w:val="008F6720"/>
    <w:rsid w:val="0090537B"/>
    <w:rsid w:val="00906690"/>
    <w:rsid w:val="00907B71"/>
    <w:rsid w:val="00923D92"/>
    <w:rsid w:val="00924D9B"/>
    <w:rsid w:val="0092765D"/>
    <w:rsid w:val="00927896"/>
    <w:rsid w:val="00934A08"/>
    <w:rsid w:val="00955332"/>
    <w:rsid w:val="00956249"/>
    <w:rsid w:val="00962836"/>
    <w:rsid w:val="0096586A"/>
    <w:rsid w:val="00970CA5"/>
    <w:rsid w:val="009722B3"/>
    <w:rsid w:val="00973AA9"/>
    <w:rsid w:val="00973F4F"/>
    <w:rsid w:val="00976FFC"/>
    <w:rsid w:val="009870F2"/>
    <w:rsid w:val="00987FA9"/>
    <w:rsid w:val="00994EB9"/>
    <w:rsid w:val="009A23D0"/>
    <w:rsid w:val="009B734F"/>
    <w:rsid w:val="009C512F"/>
    <w:rsid w:val="009C5CFB"/>
    <w:rsid w:val="009D03B3"/>
    <w:rsid w:val="009D232A"/>
    <w:rsid w:val="009D2C41"/>
    <w:rsid w:val="009E1C39"/>
    <w:rsid w:val="009E2C30"/>
    <w:rsid w:val="009E676E"/>
    <w:rsid w:val="009F17D5"/>
    <w:rsid w:val="009F3D15"/>
    <w:rsid w:val="009F79FC"/>
    <w:rsid w:val="00A0525C"/>
    <w:rsid w:val="00A06A62"/>
    <w:rsid w:val="00A1287B"/>
    <w:rsid w:val="00A15DA0"/>
    <w:rsid w:val="00A30626"/>
    <w:rsid w:val="00A37AED"/>
    <w:rsid w:val="00A401E6"/>
    <w:rsid w:val="00A43ABC"/>
    <w:rsid w:val="00A47C16"/>
    <w:rsid w:val="00A50146"/>
    <w:rsid w:val="00A51914"/>
    <w:rsid w:val="00A55566"/>
    <w:rsid w:val="00A57D52"/>
    <w:rsid w:val="00A62C7A"/>
    <w:rsid w:val="00A66A3C"/>
    <w:rsid w:val="00A73199"/>
    <w:rsid w:val="00A75802"/>
    <w:rsid w:val="00A87C8C"/>
    <w:rsid w:val="00A90E35"/>
    <w:rsid w:val="00A94E55"/>
    <w:rsid w:val="00A96DE9"/>
    <w:rsid w:val="00A9786D"/>
    <w:rsid w:val="00AA59E3"/>
    <w:rsid w:val="00AA6B14"/>
    <w:rsid w:val="00AB392A"/>
    <w:rsid w:val="00AC0309"/>
    <w:rsid w:val="00AC083E"/>
    <w:rsid w:val="00AC194A"/>
    <w:rsid w:val="00AC1A7A"/>
    <w:rsid w:val="00AC7E59"/>
    <w:rsid w:val="00AD130D"/>
    <w:rsid w:val="00AD5435"/>
    <w:rsid w:val="00AE1215"/>
    <w:rsid w:val="00AE2DFE"/>
    <w:rsid w:val="00AE3834"/>
    <w:rsid w:val="00AF49BC"/>
    <w:rsid w:val="00B009BE"/>
    <w:rsid w:val="00B223A2"/>
    <w:rsid w:val="00B23903"/>
    <w:rsid w:val="00B26BC6"/>
    <w:rsid w:val="00B27A19"/>
    <w:rsid w:val="00B33390"/>
    <w:rsid w:val="00B34223"/>
    <w:rsid w:val="00B370E4"/>
    <w:rsid w:val="00B56EAC"/>
    <w:rsid w:val="00B62BBA"/>
    <w:rsid w:val="00B6610A"/>
    <w:rsid w:val="00B6708A"/>
    <w:rsid w:val="00B712D2"/>
    <w:rsid w:val="00B7192C"/>
    <w:rsid w:val="00B8518D"/>
    <w:rsid w:val="00B87D64"/>
    <w:rsid w:val="00BA0C9E"/>
    <w:rsid w:val="00BA6E32"/>
    <w:rsid w:val="00BB013A"/>
    <w:rsid w:val="00BB0F3B"/>
    <w:rsid w:val="00BB1C26"/>
    <w:rsid w:val="00BC415B"/>
    <w:rsid w:val="00BC5F47"/>
    <w:rsid w:val="00BC6777"/>
    <w:rsid w:val="00BE060D"/>
    <w:rsid w:val="00C003D4"/>
    <w:rsid w:val="00C02A83"/>
    <w:rsid w:val="00C042C4"/>
    <w:rsid w:val="00C048C5"/>
    <w:rsid w:val="00C0685E"/>
    <w:rsid w:val="00C06D0B"/>
    <w:rsid w:val="00C112C7"/>
    <w:rsid w:val="00C148D4"/>
    <w:rsid w:val="00C16576"/>
    <w:rsid w:val="00C17AA8"/>
    <w:rsid w:val="00C22C55"/>
    <w:rsid w:val="00C25D52"/>
    <w:rsid w:val="00C336CD"/>
    <w:rsid w:val="00C33CBE"/>
    <w:rsid w:val="00C3513E"/>
    <w:rsid w:val="00C47F82"/>
    <w:rsid w:val="00C56846"/>
    <w:rsid w:val="00C62790"/>
    <w:rsid w:val="00C641B1"/>
    <w:rsid w:val="00C67F4F"/>
    <w:rsid w:val="00C71B85"/>
    <w:rsid w:val="00C72866"/>
    <w:rsid w:val="00C73B9F"/>
    <w:rsid w:val="00C773D4"/>
    <w:rsid w:val="00C80A7D"/>
    <w:rsid w:val="00C86A2A"/>
    <w:rsid w:val="00C91E8F"/>
    <w:rsid w:val="00C93892"/>
    <w:rsid w:val="00C93AD2"/>
    <w:rsid w:val="00C94548"/>
    <w:rsid w:val="00CA0B0E"/>
    <w:rsid w:val="00CA62EF"/>
    <w:rsid w:val="00CB2AAA"/>
    <w:rsid w:val="00CB7F5D"/>
    <w:rsid w:val="00CC5312"/>
    <w:rsid w:val="00CD2E66"/>
    <w:rsid w:val="00CD6DB5"/>
    <w:rsid w:val="00CD73A0"/>
    <w:rsid w:val="00CD7D00"/>
    <w:rsid w:val="00CE2FCC"/>
    <w:rsid w:val="00CF0008"/>
    <w:rsid w:val="00CF2282"/>
    <w:rsid w:val="00CF31AF"/>
    <w:rsid w:val="00CF5C5A"/>
    <w:rsid w:val="00CF7AA6"/>
    <w:rsid w:val="00CF7C6D"/>
    <w:rsid w:val="00D039DD"/>
    <w:rsid w:val="00D06738"/>
    <w:rsid w:val="00D17DA7"/>
    <w:rsid w:val="00D208C7"/>
    <w:rsid w:val="00D36B27"/>
    <w:rsid w:val="00D413B9"/>
    <w:rsid w:val="00D54CE9"/>
    <w:rsid w:val="00D54F98"/>
    <w:rsid w:val="00D637A4"/>
    <w:rsid w:val="00D64962"/>
    <w:rsid w:val="00D723E0"/>
    <w:rsid w:val="00D75021"/>
    <w:rsid w:val="00D75D35"/>
    <w:rsid w:val="00D801C5"/>
    <w:rsid w:val="00D85170"/>
    <w:rsid w:val="00D871C6"/>
    <w:rsid w:val="00D94842"/>
    <w:rsid w:val="00D96A0F"/>
    <w:rsid w:val="00D96A6E"/>
    <w:rsid w:val="00D96ECA"/>
    <w:rsid w:val="00DA35EB"/>
    <w:rsid w:val="00DA7961"/>
    <w:rsid w:val="00DB09B7"/>
    <w:rsid w:val="00DB3203"/>
    <w:rsid w:val="00DB3D1B"/>
    <w:rsid w:val="00DC1B39"/>
    <w:rsid w:val="00DC318C"/>
    <w:rsid w:val="00DC3985"/>
    <w:rsid w:val="00DD08B3"/>
    <w:rsid w:val="00DD27D4"/>
    <w:rsid w:val="00DF5129"/>
    <w:rsid w:val="00DF710F"/>
    <w:rsid w:val="00E07577"/>
    <w:rsid w:val="00E16153"/>
    <w:rsid w:val="00E232AB"/>
    <w:rsid w:val="00E31419"/>
    <w:rsid w:val="00E338C4"/>
    <w:rsid w:val="00E344EC"/>
    <w:rsid w:val="00E375B5"/>
    <w:rsid w:val="00E42496"/>
    <w:rsid w:val="00E44926"/>
    <w:rsid w:val="00E449E2"/>
    <w:rsid w:val="00E519CA"/>
    <w:rsid w:val="00E52C22"/>
    <w:rsid w:val="00E564A3"/>
    <w:rsid w:val="00E735F6"/>
    <w:rsid w:val="00E7467F"/>
    <w:rsid w:val="00E7513A"/>
    <w:rsid w:val="00E8126F"/>
    <w:rsid w:val="00E8208D"/>
    <w:rsid w:val="00E8409E"/>
    <w:rsid w:val="00E91D0A"/>
    <w:rsid w:val="00E93782"/>
    <w:rsid w:val="00E952A7"/>
    <w:rsid w:val="00E96739"/>
    <w:rsid w:val="00EA339B"/>
    <w:rsid w:val="00EB16CD"/>
    <w:rsid w:val="00EB6735"/>
    <w:rsid w:val="00EB6782"/>
    <w:rsid w:val="00EC4554"/>
    <w:rsid w:val="00ED15FF"/>
    <w:rsid w:val="00EE71C9"/>
    <w:rsid w:val="00EF14C0"/>
    <w:rsid w:val="00EF5A95"/>
    <w:rsid w:val="00EF616B"/>
    <w:rsid w:val="00F00FC4"/>
    <w:rsid w:val="00F014DA"/>
    <w:rsid w:val="00F018AC"/>
    <w:rsid w:val="00F138D9"/>
    <w:rsid w:val="00F1637B"/>
    <w:rsid w:val="00F20288"/>
    <w:rsid w:val="00F22A5B"/>
    <w:rsid w:val="00F2617C"/>
    <w:rsid w:val="00F30B38"/>
    <w:rsid w:val="00F31B43"/>
    <w:rsid w:val="00F47A0A"/>
    <w:rsid w:val="00F618C6"/>
    <w:rsid w:val="00F62D79"/>
    <w:rsid w:val="00F643A6"/>
    <w:rsid w:val="00F643B8"/>
    <w:rsid w:val="00F66693"/>
    <w:rsid w:val="00F73244"/>
    <w:rsid w:val="00F94018"/>
    <w:rsid w:val="00F95383"/>
    <w:rsid w:val="00F95E25"/>
    <w:rsid w:val="00F97BC9"/>
    <w:rsid w:val="00FA0A88"/>
    <w:rsid w:val="00FA2CF3"/>
    <w:rsid w:val="00FA6A41"/>
    <w:rsid w:val="00FC1D8F"/>
    <w:rsid w:val="00FC209C"/>
    <w:rsid w:val="00FC6443"/>
    <w:rsid w:val="00FD1AC4"/>
    <w:rsid w:val="00FD497C"/>
    <w:rsid w:val="00FD586D"/>
    <w:rsid w:val="00FD64D0"/>
    <w:rsid w:val="00FD77F1"/>
    <w:rsid w:val="00FE3B03"/>
    <w:rsid w:val="00FE4215"/>
    <w:rsid w:val="00FF0B4C"/>
    <w:rsid w:val="00FF3CD3"/>
    <w:rsid w:val="00FF4E73"/>
    <w:rsid w:val="00FF6186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81B58"/>
  <w15:docId w15:val="{3C997DE2-7C17-4A38-B89F-04762B7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AE2DF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A42AE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link w:val="2"/>
    <w:uiPriority w:val="9"/>
    <w:rsid w:val="00AE2DFE"/>
    <w:rPr>
      <w:rFonts w:ascii="新細明體" w:eastAsia="新細明體" w:hAnsi="新細明體" w:cs="新細明體"/>
      <w:b/>
      <w:bCs/>
      <w:kern w:val="0"/>
      <w:sz w:val="23"/>
      <w:szCs w:val="23"/>
    </w:rPr>
  </w:style>
  <w:style w:type="character" w:styleId="ab">
    <w:name w:val="Hyperlink"/>
    <w:uiPriority w:val="99"/>
    <w:semiHidden/>
    <w:unhideWhenUsed/>
    <w:rsid w:val="00AE2DFE"/>
    <w:rPr>
      <w:strike w:val="0"/>
      <w:dstrike w:val="0"/>
      <w:color w:val="003B7E"/>
      <w:u w:val="none"/>
      <w:effect w:val="none"/>
    </w:rPr>
  </w:style>
  <w:style w:type="character" w:styleId="ac">
    <w:name w:val="Emphasis"/>
    <w:uiPriority w:val="20"/>
    <w:qFormat/>
    <w:rsid w:val="00AE2DFE"/>
    <w:rPr>
      <w:i/>
      <w:iCs/>
    </w:rPr>
  </w:style>
  <w:style w:type="character" w:styleId="ad">
    <w:name w:val="Strong"/>
    <w:uiPriority w:val="22"/>
    <w:qFormat/>
    <w:rsid w:val="00AE2DFE"/>
    <w:rPr>
      <w:b/>
      <w:bCs/>
    </w:rPr>
  </w:style>
  <w:style w:type="character" w:customStyle="1" w:styleId="news-time">
    <w:name w:val="news-time"/>
    <w:basedOn w:val="a0"/>
    <w:rsid w:val="00AE2DFE"/>
  </w:style>
  <w:style w:type="paragraph" w:styleId="Web">
    <w:name w:val="Normal (Web)"/>
    <w:basedOn w:val="a"/>
    <w:uiPriority w:val="99"/>
    <w:semiHidden/>
    <w:unhideWhenUsed/>
    <w:rsid w:val="00AE2D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05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2139912269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A2C6-019D-4617-ADFF-1CD28EA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江佳真</dc:creator>
  <cp:keywords/>
  <cp:lastModifiedBy>江佳真</cp:lastModifiedBy>
  <cp:revision>6</cp:revision>
  <cp:lastPrinted>2023-03-23T04:41:00Z</cp:lastPrinted>
  <dcterms:created xsi:type="dcterms:W3CDTF">2023-03-22T05:16:00Z</dcterms:created>
  <dcterms:modified xsi:type="dcterms:W3CDTF">2023-03-23T10:42:00Z</dcterms:modified>
</cp:coreProperties>
</file>