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991"/>
        <w:gridCol w:w="5247"/>
        <w:gridCol w:w="2003"/>
      </w:tblGrid>
      <w:tr w:rsidR="001B3EC0" w:rsidRPr="001B3EC0" w14:paraId="4F3EB058" w14:textId="77777777" w:rsidTr="00113C26">
        <w:trPr>
          <w:trHeight w:val="1254"/>
          <w:tblHeader/>
          <w:jc w:val="center"/>
        </w:trPr>
        <w:tc>
          <w:tcPr>
            <w:tcW w:w="5000" w:type="pct"/>
            <w:gridSpan w:val="4"/>
            <w:vAlign w:val="center"/>
          </w:tcPr>
          <w:p w14:paraId="001F444A" w14:textId="291E3AC3" w:rsidR="00113C26" w:rsidRPr="001B3EC0" w:rsidRDefault="00113C26" w:rsidP="00113C26">
            <w:pPr>
              <w:widowControl/>
              <w:suppressAutoHyphens w:val="0"/>
              <w:autoSpaceDN/>
              <w:jc w:val="center"/>
              <w:textAlignment w:val="auto"/>
              <w:rPr>
                <w:rFonts w:eastAsia="標楷體"/>
                <w:b/>
                <w:sz w:val="28"/>
                <w:szCs w:val="28"/>
              </w:rPr>
            </w:pPr>
            <w:r w:rsidRPr="001B3EC0">
              <w:rPr>
                <w:rFonts w:eastAsia="標楷體" w:hint="eastAsia"/>
                <w:b/>
                <w:sz w:val="28"/>
                <w:szCs w:val="28"/>
              </w:rPr>
              <w:t>桃園市政府衛生局精神復健機構</w:t>
            </w:r>
          </w:p>
          <w:p w14:paraId="6967D40C" w14:textId="2442BC20" w:rsidR="00113C26" w:rsidRPr="001B3EC0" w:rsidRDefault="00113C26" w:rsidP="00113C26">
            <w:pPr>
              <w:widowControl/>
              <w:suppressAutoHyphens w:val="0"/>
              <w:autoSpaceDN/>
              <w:jc w:val="center"/>
              <w:textAlignment w:val="auto"/>
              <w:rPr>
                <w:rFonts w:ascii="標楷體" w:eastAsia="標楷體" w:hAnsi="標楷體" w:cs="新細明體"/>
                <w:b/>
                <w:bCs/>
                <w:szCs w:val="24"/>
              </w:rPr>
            </w:pPr>
            <w:r w:rsidRPr="001B3EC0">
              <w:rPr>
                <w:rFonts w:eastAsia="標楷體" w:hint="eastAsia"/>
                <w:b/>
                <w:sz w:val="28"/>
                <w:szCs w:val="28"/>
              </w:rPr>
              <w:t>申請須知</w:t>
            </w:r>
          </w:p>
        </w:tc>
      </w:tr>
      <w:tr w:rsidR="001B3EC0" w:rsidRPr="001B3EC0" w14:paraId="1C247710" w14:textId="77777777" w:rsidTr="00293E5B">
        <w:trPr>
          <w:trHeight w:val="413"/>
          <w:tblHeader/>
          <w:jc w:val="center"/>
        </w:trPr>
        <w:tc>
          <w:tcPr>
            <w:tcW w:w="668" w:type="pct"/>
            <w:vAlign w:val="center"/>
          </w:tcPr>
          <w:p w14:paraId="46B99B57" w14:textId="5C861140" w:rsidR="00113C26" w:rsidRPr="001B3EC0" w:rsidRDefault="00113C26" w:rsidP="00EF4B37">
            <w:pPr>
              <w:widowControl/>
              <w:suppressAutoHyphens w:val="0"/>
              <w:autoSpaceDN/>
              <w:jc w:val="center"/>
              <w:textAlignment w:val="auto"/>
              <w:rPr>
                <w:rFonts w:ascii="標楷體" w:eastAsia="標楷體" w:hAnsi="標楷體" w:cs="新細明體"/>
                <w:b/>
                <w:bCs/>
                <w:kern w:val="0"/>
                <w:szCs w:val="24"/>
              </w:rPr>
            </w:pPr>
            <w:bookmarkStart w:id="0" w:name="_Hlk184298065"/>
            <w:r w:rsidRPr="001B3EC0">
              <w:rPr>
                <w:rFonts w:ascii="標楷體" w:eastAsia="標楷體" w:hAnsi="標楷體" w:cs="新細明體" w:hint="eastAsia"/>
                <w:b/>
                <w:bCs/>
                <w:kern w:val="0"/>
                <w:szCs w:val="24"/>
              </w:rPr>
              <w:t>法規</w:t>
            </w:r>
          </w:p>
        </w:tc>
        <w:tc>
          <w:tcPr>
            <w:tcW w:w="521" w:type="pct"/>
            <w:shd w:val="clear" w:color="auto" w:fill="auto"/>
            <w:vAlign w:val="center"/>
            <w:hideMark/>
          </w:tcPr>
          <w:p w14:paraId="630209EC" w14:textId="1F6117CA" w:rsidR="00113C26" w:rsidRPr="001B3EC0" w:rsidRDefault="00113C26" w:rsidP="00EF4B37">
            <w:pPr>
              <w:widowControl/>
              <w:suppressAutoHyphens w:val="0"/>
              <w:autoSpaceDN/>
              <w:jc w:val="center"/>
              <w:textAlignment w:val="auto"/>
              <w:rPr>
                <w:rFonts w:ascii="標楷體" w:eastAsia="標楷體" w:hAnsi="標楷體" w:cs="新細明體"/>
                <w:b/>
                <w:bCs/>
                <w:kern w:val="0"/>
                <w:szCs w:val="24"/>
              </w:rPr>
            </w:pPr>
            <w:proofErr w:type="gramStart"/>
            <w:r w:rsidRPr="001B3EC0">
              <w:rPr>
                <w:rFonts w:ascii="標楷體" w:eastAsia="標楷體" w:hAnsi="標楷體" w:cs="新細明體" w:hint="eastAsia"/>
                <w:b/>
                <w:bCs/>
                <w:kern w:val="0"/>
                <w:szCs w:val="24"/>
              </w:rPr>
              <w:t>條號</w:t>
            </w:r>
            <w:proofErr w:type="gramEnd"/>
          </w:p>
        </w:tc>
        <w:tc>
          <w:tcPr>
            <w:tcW w:w="2758" w:type="pct"/>
            <w:vAlign w:val="center"/>
          </w:tcPr>
          <w:p w14:paraId="604380D8" w14:textId="1483A3CC" w:rsidR="00113C26" w:rsidRPr="001B3EC0" w:rsidRDefault="00113C26" w:rsidP="00EF4B37">
            <w:pPr>
              <w:widowControl/>
              <w:suppressAutoHyphens w:val="0"/>
              <w:autoSpaceDN/>
              <w:jc w:val="center"/>
              <w:textAlignment w:val="auto"/>
              <w:rPr>
                <w:rFonts w:eastAsia="標楷體"/>
                <w:b/>
                <w:szCs w:val="24"/>
              </w:rPr>
            </w:pPr>
            <w:r w:rsidRPr="001B3EC0">
              <w:rPr>
                <w:rFonts w:eastAsia="標楷體" w:hint="eastAsia"/>
                <w:b/>
                <w:szCs w:val="24"/>
              </w:rPr>
              <w:t>條文</w:t>
            </w:r>
          </w:p>
        </w:tc>
        <w:tc>
          <w:tcPr>
            <w:tcW w:w="1053" w:type="pct"/>
            <w:vAlign w:val="center"/>
          </w:tcPr>
          <w:p w14:paraId="18B2BDB5" w14:textId="40692C4F" w:rsidR="00113C26" w:rsidRPr="001B3EC0" w:rsidRDefault="00113C26" w:rsidP="001B36C6">
            <w:pPr>
              <w:widowControl/>
              <w:suppressAutoHyphens w:val="0"/>
              <w:autoSpaceDN/>
              <w:jc w:val="center"/>
              <w:textAlignment w:val="auto"/>
              <w:rPr>
                <w:rFonts w:ascii="標楷體" w:eastAsia="標楷體" w:hAnsi="標楷體" w:cs="新細明體"/>
                <w:b/>
                <w:bCs/>
                <w:kern w:val="0"/>
                <w:szCs w:val="24"/>
              </w:rPr>
            </w:pPr>
            <w:r w:rsidRPr="001B3EC0">
              <w:rPr>
                <w:rFonts w:ascii="標楷體" w:eastAsia="標楷體" w:hAnsi="標楷體" w:cs="新細明體" w:hint="eastAsia"/>
                <w:b/>
                <w:bCs/>
                <w:szCs w:val="24"/>
              </w:rPr>
              <w:t>衛生局補充說明</w:t>
            </w:r>
          </w:p>
        </w:tc>
      </w:tr>
      <w:tr w:rsidR="001B3EC0" w:rsidRPr="001B3EC0" w14:paraId="6C5B834D" w14:textId="77777777" w:rsidTr="00113C26">
        <w:trPr>
          <w:trHeight w:val="413"/>
          <w:tblHeader/>
          <w:jc w:val="center"/>
        </w:trPr>
        <w:tc>
          <w:tcPr>
            <w:tcW w:w="5000" w:type="pct"/>
            <w:gridSpan w:val="4"/>
            <w:vAlign w:val="center"/>
          </w:tcPr>
          <w:p w14:paraId="0B76EC7F" w14:textId="3C7E99AE" w:rsidR="00113C26" w:rsidRPr="001B3EC0" w:rsidRDefault="00113C26" w:rsidP="001B36C6">
            <w:pPr>
              <w:widowControl/>
              <w:suppressAutoHyphens w:val="0"/>
              <w:autoSpaceDN/>
              <w:textAlignment w:val="auto"/>
              <w:rPr>
                <w:rFonts w:ascii="標楷體" w:eastAsia="標楷體" w:hAnsi="標楷體" w:cs="新細明體"/>
                <w:b/>
                <w:bCs/>
                <w:szCs w:val="24"/>
              </w:rPr>
            </w:pPr>
            <w:r w:rsidRPr="001B3EC0">
              <w:rPr>
                <w:rFonts w:ascii="標楷體" w:eastAsia="標楷體" w:hAnsi="標楷體" w:cs="新細明體" w:hint="eastAsia"/>
                <w:b/>
                <w:bCs/>
                <w:szCs w:val="24"/>
              </w:rPr>
              <w:t>服務理念與申請人規定</w:t>
            </w:r>
          </w:p>
        </w:tc>
      </w:tr>
      <w:tr w:rsidR="001B3EC0" w:rsidRPr="001B3EC0" w14:paraId="34E894D9" w14:textId="77777777" w:rsidTr="00293E5B">
        <w:trPr>
          <w:trHeight w:val="806"/>
          <w:tblHeader/>
          <w:jc w:val="center"/>
        </w:trPr>
        <w:tc>
          <w:tcPr>
            <w:tcW w:w="668" w:type="pct"/>
            <w:vMerge w:val="restart"/>
            <w:vAlign w:val="center"/>
          </w:tcPr>
          <w:p w14:paraId="01525AB7" w14:textId="23092E3A" w:rsidR="00113C26" w:rsidRPr="001B3EC0" w:rsidRDefault="00113C26" w:rsidP="00CE750F">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精神復健機構設立擴充許可及管理辦法</w:t>
            </w:r>
          </w:p>
        </w:tc>
        <w:tc>
          <w:tcPr>
            <w:tcW w:w="521" w:type="pct"/>
            <w:shd w:val="clear" w:color="auto" w:fill="auto"/>
            <w:vAlign w:val="center"/>
          </w:tcPr>
          <w:p w14:paraId="2B9F6B7B" w14:textId="67BEEFFA" w:rsidR="00113C26" w:rsidRPr="001B3EC0" w:rsidRDefault="00113C26" w:rsidP="009B05B7">
            <w:pPr>
              <w:autoSpaceDN/>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第2條</w:t>
            </w:r>
            <w:r w:rsidRPr="001B3EC0">
              <w:rPr>
                <w:rFonts w:ascii="標楷體" w:eastAsia="標楷體" w:hAnsi="標楷體" w:cs="新細明體"/>
                <w:b/>
                <w:bCs/>
                <w:kern w:val="0"/>
                <w:szCs w:val="24"/>
              </w:rPr>
              <w:t xml:space="preserve"> </w:t>
            </w:r>
          </w:p>
        </w:tc>
        <w:tc>
          <w:tcPr>
            <w:tcW w:w="2758" w:type="pct"/>
            <w:vAlign w:val="center"/>
          </w:tcPr>
          <w:p w14:paraId="60A8B93D" w14:textId="4D16DD62" w:rsidR="00113C26" w:rsidRPr="001B3EC0" w:rsidRDefault="00113C26" w:rsidP="001851F6">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精神復健機構之服務對象，為經專科醫師診斷需精神復健之病人。機構之</w:t>
            </w:r>
            <w:proofErr w:type="gramStart"/>
            <w:r w:rsidRPr="001B3EC0">
              <w:rPr>
                <w:rFonts w:ascii="標楷體" w:eastAsia="標楷體" w:hAnsi="標楷體" w:cs="新細明體" w:hint="eastAsia"/>
                <w:kern w:val="0"/>
                <w:szCs w:val="24"/>
              </w:rPr>
              <w:t>醫</w:t>
            </w:r>
            <w:proofErr w:type="gramEnd"/>
            <w:r w:rsidRPr="001B3EC0">
              <w:rPr>
                <w:rFonts w:ascii="標楷體" w:eastAsia="標楷體" w:hAnsi="標楷體" w:cs="新細明體" w:hint="eastAsia"/>
                <w:kern w:val="0"/>
                <w:szCs w:val="24"/>
              </w:rPr>
              <w:t>事相關、社會工作人員，應評估服務對象之精神復健需要及適應生活功能，提供適合服務，並協助其定期接受醫療服務。</w:t>
            </w:r>
          </w:p>
        </w:tc>
        <w:tc>
          <w:tcPr>
            <w:tcW w:w="1053" w:type="pct"/>
          </w:tcPr>
          <w:p w14:paraId="43D747C1" w14:textId="46AF07F1" w:rsidR="00113C26" w:rsidRPr="001B3EC0" w:rsidRDefault="00293E5B" w:rsidP="005610D1">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請</w:t>
            </w:r>
            <w:r w:rsidR="00113C26" w:rsidRPr="001B3EC0">
              <w:rPr>
                <w:rFonts w:ascii="標楷體" w:eastAsia="標楷體" w:hAnsi="標楷體" w:cs="新細明體" w:hint="eastAsia"/>
                <w:kern w:val="0"/>
                <w:szCs w:val="24"/>
              </w:rPr>
              <w:t>確實了解社區精神復健服務宗旨。</w:t>
            </w:r>
          </w:p>
        </w:tc>
      </w:tr>
      <w:tr w:rsidR="001B3EC0" w:rsidRPr="001B3EC0" w14:paraId="0B4A781C" w14:textId="77777777" w:rsidTr="00293E5B">
        <w:trPr>
          <w:trHeight w:val="806"/>
          <w:tblHeader/>
          <w:jc w:val="center"/>
        </w:trPr>
        <w:tc>
          <w:tcPr>
            <w:tcW w:w="668" w:type="pct"/>
            <w:vMerge/>
          </w:tcPr>
          <w:p w14:paraId="6BCC7AE7" w14:textId="77777777" w:rsidR="00113C26" w:rsidRPr="001B3EC0" w:rsidRDefault="00113C26" w:rsidP="009B05B7">
            <w:pPr>
              <w:autoSpaceDN/>
              <w:jc w:val="both"/>
              <w:textAlignment w:val="auto"/>
              <w:rPr>
                <w:rFonts w:ascii="標楷體" w:eastAsia="標楷體" w:hAnsi="標楷體" w:cs="新細明體"/>
                <w:b/>
                <w:bCs/>
                <w:kern w:val="0"/>
                <w:szCs w:val="24"/>
              </w:rPr>
            </w:pPr>
          </w:p>
        </w:tc>
        <w:tc>
          <w:tcPr>
            <w:tcW w:w="521" w:type="pct"/>
            <w:shd w:val="clear" w:color="auto" w:fill="auto"/>
            <w:vAlign w:val="center"/>
          </w:tcPr>
          <w:p w14:paraId="63CC02C4" w14:textId="27A9C00F" w:rsidR="00113C26" w:rsidRPr="001B3EC0" w:rsidRDefault="00113C26" w:rsidP="009B05B7">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第12條第1項</w:t>
            </w:r>
          </w:p>
        </w:tc>
        <w:tc>
          <w:tcPr>
            <w:tcW w:w="2758" w:type="pct"/>
          </w:tcPr>
          <w:p w14:paraId="35B09117" w14:textId="0545FE7D" w:rsidR="00113C26" w:rsidRPr="001B3EC0" w:rsidRDefault="00113C26" w:rsidP="002C163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機構應置</w:t>
            </w:r>
            <w:r w:rsidRPr="001B3EC0">
              <w:rPr>
                <w:rFonts w:ascii="標楷體" w:eastAsia="標楷體" w:hAnsi="標楷體" w:cs="新細明體" w:hint="eastAsia"/>
                <w:b/>
                <w:bCs/>
                <w:kern w:val="0"/>
                <w:szCs w:val="24"/>
              </w:rPr>
              <w:t>專任</w:t>
            </w:r>
            <w:r w:rsidRPr="001B3EC0">
              <w:rPr>
                <w:rFonts w:ascii="標楷體" w:eastAsia="標楷體" w:hAnsi="標楷體" w:cs="新細明體" w:hint="eastAsia"/>
                <w:kern w:val="0"/>
                <w:szCs w:val="24"/>
              </w:rPr>
              <w:t>負責人</w:t>
            </w:r>
            <w:r w:rsidR="00293E5B" w:rsidRPr="001B3EC0">
              <w:rPr>
                <w:rFonts w:ascii="標楷體" w:eastAsia="標楷體" w:hAnsi="標楷體" w:cs="新細明體" w:hint="eastAsia"/>
                <w:kern w:val="0"/>
                <w:szCs w:val="24"/>
              </w:rPr>
              <w:t>1</w:t>
            </w:r>
            <w:r w:rsidRPr="001B3EC0">
              <w:rPr>
                <w:rFonts w:ascii="標楷體" w:eastAsia="標楷體" w:hAnsi="標楷體" w:cs="新細明體" w:hint="eastAsia"/>
                <w:kern w:val="0"/>
                <w:szCs w:val="24"/>
              </w:rPr>
              <w:t>人，對其機構負督導責任。</w:t>
            </w:r>
          </w:p>
        </w:tc>
        <w:tc>
          <w:tcPr>
            <w:tcW w:w="1053" w:type="pct"/>
          </w:tcPr>
          <w:p w14:paraId="51BAEE08" w14:textId="7EF89F06" w:rsidR="00113C26" w:rsidRPr="001B3EC0" w:rsidRDefault="00113C26" w:rsidP="005610D1">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申請開業時，負責人執業狀態須為「歇業」 (即負責人不得兼職)。</w:t>
            </w:r>
            <w:r w:rsidRPr="001B3EC0">
              <w:rPr>
                <w:rFonts w:ascii="標楷體" w:eastAsia="標楷體" w:hAnsi="標楷體" w:cs="新細明體"/>
                <w:kern w:val="0"/>
                <w:szCs w:val="24"/>
              </w:rPr>
              <w:t xml:space="preserve"> </w:t>
            </w:r>
          </w:p>
        </w:tc>
      </w:tr>
      <w:tr w:rsidR="001B3EC0" w:rsidRPr="001B3EC0" w14:paraId="2C0D66F7" w14:textId="77777777" w:rsidTr="00293E5B">
        <w:trPr>
          <w:trHeight w:val="2401"/>
          <w:tblHeader/>
          <w:jc w:val="center"/>
        </w:trPr>
        <w:tc>
          <w:tcPr>
            <w:tcW w:w="668" w:type="pct"/>
            <w:vMerge/>
          </w:tcPr>
          <w:p w14:paraId="2CBA63A6" w14:textId="77777777" w:rsidR="00113C26" w:rsidRPr="001B3EC0" w:rsidRDefault="00113C26" w:rsidP="001851F6">
            <w:pPr>
              <w:pStyle w:val="aa"/>
              <w:numPr>
                <w:ilvl w:val="0"/>
                <w:numId w:val="12"/>
              </w:numPr>
              <w:autoSpaceDN/>
              <w:jc w:val="both"/>
              <w:textAlignment w:val="auto"/>
              <w:rPr>
                <w:rFonts w:ascii="標楷體" w:eastAsia="標楷體" w:hAnsi="標楷體" w:cs="新細明體"/>
                <w:b/>
                <w:bCs/>
                <w:kern w:val="0"/>
                <w:szCs w:val="24"/>
              </w:rPr>
            </w:pPr>
          </w:p>
        </w:tc>
        <w:tc>
          <w:tcPr>
            <w:tcW w:w="521" w:type="pct"/>
            <w:shd w:val="clear" w:color="auto" w:fill="auto"/>
            <w:vAlign w:val="center"/>
          </w:tcPr>
          <w:p w14:paraId="524E7B5D" w14:textId="7F384598" w:rsidR="00113C26" w:rsidRPr="001B3EC0" w:rsidRDefault="00113C26" w:rsidP="009B05B7">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第4條</w:t>
            </w:r>
          </w:p>
        </w:tc>
        <w:tc>
          <w:tcPr>
            <w:tcW w:w="2758" w:type="pct"/>
          </w:tcPr>
          <w:p w14:paraId="18C84516" w14:textId="34FDE2F4" w:rsidR="00113C26" w:rsidRPr="001B3EC0" w:rsidRDefault="00113C26"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機構之設立申請，由下列人員為之：</w:t>
            </w:r>
          </w:p>
          <w:p w14:paraId="1D088579" w14:textId="7B8B9648" w:rsidR="00113C26" w:rsidRPr="001B3EC0" w:rsidRDefault="00113C26"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一、申請公立機構：機關。</w:t>
            </w:r>
          </w:p>
          <w:p w14:paraId="5B17F340" w14:textId="0D20BC29" w:rsidR="00113C26" w:rsidRPr="001B3EC0" w:rsidRDefault="00113C26"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二、申請醫療法人附設機構：該醫療法人。</w:t>
            </w:r>
          </w:p>
          <w:p w14:paraId="4C766AE2" w14:textId="063A76A6" w:rsidR="00113C26" w:rsidRPr="001B3EC0" w:rsidRDefault="00113C26"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三、申請私立機構：擬擔任負責人之人。</w:t>
            </w:r>
          </w:p>
          <w:p w14:paraId="7685D919" w14:textId="0AE4DD40" w:rsidR="00113C26" w:rsidRPr="001B3EC0" w:rsidRDefault="00113C26"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四、申請醫療機構附設機構：該醫療機構。</w:t>
            </w:r>
          </w:p>
          <w:p w14:paraId="44EC6F3C" w14:textId="6D6B3A34" w:rsidR="00113C26" w:rsidRPr="001B3EC0" w:rsidRDefault="00113C26"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五、申請其他法人或人民團體附設機構：該法人或團體。</w:t>
            </w:r>
          </w:p>
        </w:tc>
        <w:tc>
          <w:tcPr>
            <w:tcW w:w="1053" w:type="pct"/>
          </w:tcPr>
          <w:p w14:paraId="3D74271D" w14:textId="1E524F05" w:rsidR="00113C26" w:rsidRPr="001B3EC0" w:rsidRDefault="00113C26" w:rsidP="005610D1">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申請人應親自提出申請。</w:t>
            </w:r>
          </w:p>
        </w:tc>
      </w:tr>
      <w:tr w:rsidR="001B3EC0" w:rsidRPr="001B3EC0" w14:paraId="671742DC" w14:textId="77777777" w:rsidTr="00293E5B">
        <w:trPr>
          <w:trHeight w:val="349"/>
          <w:tblHeader/>
          <w:jc w:val="center"/>
        </w:trPr>
        <w:tc>
          <w:tcPr>
            <w:tcW w:w="5000" w:type="pct"/>
            <w:gridSpan w:val="4"/>
          </w:tcPr>
          <w:p w14:paraId="125BCEBF" w14:textId="29144275" w:rsidR="00113C26" w:rsidRPr="001B3EC0" w:rsidRDefault="00113C26" w:rsidP="005610D1">
            <w:pPr>
              <w:widowControl/>
              <w:suppressAutoHyphens w:val="0"/>
              <w:autoSpaceDN/>
              <w:textAlignment w:val="auto"/>
              <w:rPr>
                <w:rFonts w:ascii="標楷體" w:eastAsia="標楷體" w:hAnsi="標楷體" w:cs="新細明體"/>
                <w:b/>
                <w:bCs/>
                <w:szCs w:val="24"/>
              </w:rPr>
            </w:pPr>
            <w:r w:rsidRPr="001B3EC0">
              <w:rPr>
                <w:rFonts w:ascii="標楷體" w:eastAsia="標楷體" w:hAnsi="標楷體" w:cs="新細明體" w:hint="eastAsia"/>
                <w:b/>
                <w:bCs/>
                <w:szCs w:val="24"/>
              </w:rPr>
              <w:t>送審文書法律效力</w:t>
            </w:r>
          </w:p>
        </w:tc>
      </w:tr>
      <w:tr w:rsidR="001B3EC0" w:rsidRPr="001B3EC0" w14:paraId="1368A7DA" w14:textId="77777777" w:rsidTr="00293E5B">
        <w:trPr>
          <w:trHeight w:val="1275"/>
          <w:tblHeader/>
          <w:jc w:val="center"/>
        </w:trPr>
        <w:tc>
          <w:tcPr>
            <w:tcW w:w="668" w:type="pct"/>
            <w:vMerge w:val="restart"/>
            <w:vAlign w:val="center"/>
          </w:tcPr>
          <w:p w14:paraId="26FB2691" w14:textId="55A9749B" w:rsidR="00113C26" w:rsidRPr="001B3EC0" w:rsidRDefault="00113C26"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b/>
                <w:bCs/>
                <w:kern w:val="0"/>
                <w:szCs w:val="24"/>
              </w:rPr>
              <w:t>民法</w:t>
            </w:r>
          </w:p>
        </w:tc>
        <w:tc>
          <w:tcPr>
            <w:tcW w:w="521" w:type="pct"/>
            <w:shd w:val="clear" w:color="auto" w:fill="auto"/>
            <w:vAlign w:val="center"/>
          </w:tcPr>
          <w:p w14:paraId="0C03625E" w14:textId="67D2810F" w:rsidR="00113C26" w:rsidRPr="001B3EC0" w:rsidRDefault="00113C26"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b/>
                <w:bCs/>
                <w:kern w:val="0"/>
                <w:szCs w:val="24"/>
              </w:rPr>
              <w:t>第3條</w:t>
            </w:r>
          </w:p>
        </w:tc>
        <w:tc>
          <w:tcPr>
            <w:tcW w:w="2758" w:type="pct"/>
          </w:tcPr>
          <w:p w14:paraId="78E173E1" w14:textId="2C17CC67" w:rsidR="00113C26" w:rsidRPr="001B3EC0" w:rsidRDefault="00113C26"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依法律之規定，有使用文字之必要者，得不由本人自寫，但必須親自簽名。如有用印章代簽名者，其蓋章與簽名生同等之效力</w:t>
            </w:r>
          </w:p>
        </w:tc>
        <w:tc>
          <w:tcPr>
            <w:tcW w:w="1053" w:type="pct"/>
          </w:tcPr>
          <w:p w14:paraId="7C2786BB" w14:textId="40A41AC4" w:rsidR="00113C26" w:rsidRPr="001B3EC0" w:rsidRDefault="00113C26" w:rsidP="005610D1">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申請人應親自簽章(非本人蓋章，涉偽造文書)</w:t>
            </w:r>
            <w:r w:rsidR="005B17DA">
              <w:rPr>
                <w:rFonts w:ascii="標楷體" w:eastAsia="標楷體" w:hAnsi="標楷體" w:cs="新細明體" w:hint="eastAsia"/>
                <w:kern w:val="0"/>
                <w:szCs w:val="24"/>
              </w:rPr>
              <w:t>。</w:t>
            </w:r>
          </w:p>
        </w:tc>
      </w:tr>
      <w:tr w:rsidR="001B3EC0" w:rsidRPr="001B3EC0" w14:paraId="5C877582" w14:textId="77777777" w:rsidTr="00293E5B">
        <w:trPr>
          <w:trHeight w:val="2539"/>
          <w:tblHeader/>
          <w:jc w:val="center"/>
        </w:trPr>
        <w:tc>
          <w:tcPr>
            <w:tcW w:w="668" w:type="pct"/>
            <w:vMerge/>
            <w:vAlign w:val="center"/>
          </w:tcPr>
          <w:p w14:paraId="34343E64" w14:textId="16E295A0" w:rsidR="00113C26" w:rsidRPr="001B3EC0" w:rsidRDefault="00113C26" w:rsidP="00D45E08">
            <w:pPr>
              <w:autoSpaceDN/>
              <w:jc w:val="both"/>
              <w:textAlignment w:val="auto"/>
              <w:rPr>
                <w:rFonts w:ascii="標楷體" w:eastAsia="標楷體" w:hAnsi="標楷體" w:cs="新細明體"/>
                <w:b/>
                <w:bCs/>
                <w:kern w:val="0"/>
                <w:szCs w:val="24"/>
              </w:rPr>
            </w:pPr>
          </w:p>
        </w:tc>
        <w:tc>
          <w:tcPr>
            <w:tcW w:w="521" w:type="pct"/>
            <w:shd w:val="clear" w:color="auto" w:fill="auto"/>
            <w:vAlign w:val="center"/>
          </w:tcPr>
          <w:p w14:paraId="534A5E0A" w14:textId="084EE4BA" w:rsidR="00113C26" w:rsidRPr="001B3EC0" w:rsidRDefault="00113C26"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第531條</w:t>
            </w:r>
          </w:p>
        </w:tc>
        <w:tc>
          <w:tcPr>
            <w:tcW w:w="2758" w:type="pct"/>
          </w:tcPr>
          <w:p w14:paraId="67068C0F" w14:textId="32909961" w:rsidR="00113C26" w:rsidRPr="001B3EC0" w:rsidRDefault="00113C26"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為委任事務之處理，須為法律行為，而該法律行為，依法應以文字為之者，其處理權之授與，亦應</w:t>
            </w:r>
            <w:r w:rsidRPr="001B3EC0">
              <w:rPr>
                <w:rFonts w:ascii="標楷體" w:eastAsia="標楷體" w:hAnsi="標楷體" w:cs="新細明體" w:hint="eastAsia"/>
                <w:b/>
                <w:bCs/>
                <w:kern w:val="0"/>
                <w:szCs w:val="24"/>
              </w:rPr>
              <w:t>以文字為之</w:t>
            </w:r>
            <w:r w:rsidRPr="001B3EC0">
              <w:rPr>
                <w:rFonts w:ascii="標楷體" w:eastAsia="標楷體" w:hAnsi="標楷體" w:cs="新細明體" w:hint="eastAsia"/>
                <w:kern w:val="0"/>
                <w:szCs w:val="24"/>
              </w:rPr>
              <w:t>。其授與代理權者，代理權之授與亦同。</w:t>
            </w:r>
          </w:p>
        </w:tc>
        <w:tc>
          <w:tcPr>
            <w:tcW w:w="1053" w:type="pct"/>
          </w:tcPr>
          <w:p w14:paraId="013800E8" w14:textId="272AF1EC" w:rsidR="00113C26" w:rsidRPr="001B3EC0" w:rsidRDefault="00113C26" w:rsidP="00613E65">
            <w:pPr>
              <w:widowControl/>
              <w:suppressAutoHyphens w:val="0"/>
              <w:autoSpaceDN/>
              <w:jc w:val="both"/>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如由代理人送件，應自行檢</w:t>
            </w:r>
            <w:proofErr w:type="gramStart"/>
            <w:r w:rsidRPr="001B3EC0">
              <w:rPr>
                <w:rFonts w:ascii="標楷體" w:eastAsia="標楷體" w:hAnsi="標楷體" w:cs="新細明體" w:hint="eastAsia"/>
                <w:kern w:val="0"/>
                <w:szCs w:val="24"/>
              </w:rPr>
              <w:t>附委托書</w:t>
            </w:r>
            <w:proofErr w:type="gramEnd"/>
            <w:r w:rsidRPr="001B3EC0">
              <w:rPr>
                <w:rFonts w:ascii="標楷體" w:eastAsia="標楷體" w:hAnsi="標楷體" w:cs="新細明體" w:hint="eastAsia"/>
                <w:kern w:val="0"/>
                <w:szCs w:val="24"/>
              </w:rPr>
              <w:t>，載明代理人的姓名</w:t>
            </w:r>
            <w:r w:rsidR="0052175F">
              <w:rPr>
                <w:rFonts w:ascii="標楷體" w:eastAsia="標楷體" w:hAnsi="標楷體" w:cs="新細明體" w:hint="eastAsia"/>
                <w:kern w:val="0"/>
                <w:szCs w:val="24"/>
              </w:rPr>
              <w:t>、</w:t>
            </w:r>
            <w:r w:rsidRPr="001B3EC0">
              <w:rPr>
                <w:rFonts w:ascii="標楷體" w:eastAsia="標楷體" w:hAnsi="標楷體" w:cs="新細明體" w:hint="eastAsia"/>
                <w:kern w:val="0"/>
                <w:szCs w:val="24"/>
              </w:rPr>
              <w:t>代理事項、許可權和期限，並由被代理人親自簽名或蓋章。</w:t>
            </w:r>
          </w:p>
        </w:tc>
      </w:tr>
      <w:tr w:rsidR="001B3EC0" w:rsidRPr="001B3EC0" w14:paraId="268CA705" w14:textId="77777777" w:rsidTr="00293E5B">
        <w:trPr>
          <w:trHeight w:val="1195"/>
          <w:tblHeader/>
          <w:jc w:val="center"/>
        </w:trPr>
        <w:tc>
          <w:tcPr>
            <w:tcW w:w="668" w:type="pct"/>
            <w:vMerge w:val="restart"/>
            <w:vAlign w:val="center"/>
          </w:tcPr>
          <w:p w14:paraId="7A74AD0D" w14:textId="1CB96DAD" w:rsidR="00113C26" w:rsidRPr="001B3EC0" w:rsidRDefault="00113C26"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刑法</w:t>
            </w:r>
          </w:p>
        </w:tc>
        <w:tc>
          <w:tcPr>
            <w:tcW w:w="521" w:type="pct"/>
            <w:shd w:val="clear" w:color="auto" w:fill="auto"/>
            <w:vAlign w:val="center"/>
          </w:tcPr>
          <w:p w14:paraId="691FB37F" w14:textId="1FF3777D" w:rsidR="00113C26" w:rsidRPr="001B3EC0" w:rsidRDefault="00113C26"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第210條</w:t>
            </w:r>
          </w:p>
        </w:tc>
        <w:tc>
          <w:tcPr>
            <w:tcW w:w="2758" w:type="pct"/>
          </w:tcPr>
          <w:p w14:paraId="0035FF02" w14:textId="2E154DCC" w:rsidR="00113C26" w:rsidRPr="001B3EC0" w:rsidRDefault="00113C26"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偽造、</w:t>
            </w:r>
            <w:proofErr w:type="gramStart"/>
            <w:r w:rsidRPr="001B3EC0">
              <w:rPr>
                <w:rFonts w:ascii="標楷體" w:eastAsia="標楷體" w:hAnsi="標楷體" w:cs="新細明體" w:hint="eastAsia"/>
                <w:kern w:val="0"/>
                <w:szCs w:val="24"/>
              </w:rPr>
              <w:t>變造私文書</w:t>
            </w:r>
            <w:proofErr w:type="gramEnd"/>
            <w:r w:rsidRPr="001B3EC0">
              <w:rPr>
                <w:rFonts w:ascii="標楷體" w:eastAsia="標楷體" w:hAnsi="標楷體" w:cs="新細明體" w:hint="eastAsia"/>
                <w:kern w:val="0"/>
                <w:szCs w:val="24"/>
              </w:rPr>
              <w:t>，足以生損害於公眾第或他人者，處5年以下有期徒刑。</w:t>
            </w:r>
          </w:p>
        </w:tc>
        <w:tc>
          <w:tcPr>
            <w:tcW w:w="1053" w:type="pct"/>
          </w:tcPr>
          <w:p w14:paraId="3284AA79" w14:textId="72A3AAAA" w:rsidR="00113C26" w:rsidRPr="001B3EC0" w:rsidRDefault="005B17DA" w:rsidP="009B05B7">
            <w:pPr>
              <w:widowControl/>
              <w:suppressAutoHyphens w:val="0"/>
              <w:autoSpaceDN/>
              <w:textAlignment w:val="auto"/>
              <w:rPr>
                <w:rFonts w:ascii="標楷體" w:eastAsia="標楷體" w:hAnsi="標楷體" w:cs="新細明體"/>
                <w:kern w:val="0"/>
                <w:szCs w:val="24"/>
              </w:rPr>
            </w:pPr>
            <w:r>
              <w:rPr>
                <w:rFonts w:ascii="標楷體" w:eastAsia="標楷體" w:hAnsi="標楷體" w:cs="新細明體" w:hint="eastAsia"/>
                <w:kern w:val="0"/>
                <w:szCs w:val="24"/>
              </w:rPr>
              <w:t>-</w:t>
            </w:r>
          </w:p>
        </w:tc>
      </w:tr>
      <w:tr w:rsidR="001B3EC0" w:rsidRPr="001B3EC0" w14:paraId="467CE371" w14:textId="77777777" w:rsidTr="00293E5B">
        <w:trPr>
          <w:trHeight w:val="1970"/>
          <w:tblHeader/>
          <w:jc w:val="center"/>
        </w:trPr>
        <w:tc>
          <w:tcPr>
            <w:tcW w:w="668" w:type="pct"/>
            <w:vMerge/>
            <w:vAlign w:val="center"/>
          </w:tcPr>
          <w:p w14:paraId="0A6DF1CD" w14:textId="2BA79645" w:rsidR="00113C26" w:rsidRPr="001B3EC0" w:rsidRDefault="00113C26" w:rsidP="00D45E08">
            <w:pPr>
              <w:autoSpaceDN/>
              <w:jc w:val="both"/>
              <w:textAlignment w:val="auto"/>
              <w:rPr>
                <w:rFonts w:ascii="標楷體" w:eastAsia="標楷體" w:hAnsi="標楷體" w:cs="新細明體"/>
                <w:b/>
                <w:bCs/>
                <w:kern w:val="0"/>
                <w:szCs w:val="24"/>
              </w:rPr>
            </w:pPr>
          </w:p>
        </w:tc>
        <w:tc>
          <w:tcPr>
            <w:tcW w:w="521" w:type="pct"/>
            <w:shd w:val="clear" w:color="auto" w:fill="auto"/>
            <w:vAlign w:val="center"/>
          </w:tcPr>
          <w:p w14:paraId="36E20BD5" w14:textId="6A384CE3" w:rsidR="00113C26" w:rsidRPr="001B3EC0" w:rsidRDefault="00113C26"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第214條</w:t>
            </w:r>
          </w:p>
        </w:tc>
        <w:tc>
          <w:tcPr>
            <w:tcW w:w="2758" w:type="pct"/>
          </w:tcPr>
          <w:p w14:paraId="18ECB35D" w14:textId="24568B41" w:rsidR="00113C26" w:rsidRPr="001B3EC0" w:rsidRDefault="00113C26" w:rsidP="009B05B7">
            <w:pPr>
              <w:widowControl/>
              <w:suppressAutoHyphens w:val="0"/>
              <w:autoSpaceDN/>
              <w:textAlignment w:val="auto"/>
              <w:rPr>
                <w:rFonts w:ascii="標楷體" w:eastAsia="標楷體" w:hAnsi="標楷體" w:cs="新細明體"/>
                <w:b/>
                <w:bCs/>
                <w:kern w:val="0"/>
                <w:szCs w:val="24"/>
              </w:rPr>
            </w:pPr>
            <w:r w:rsidRPr="001B3EC0">
              <w:rPr>
                <w:rFonts w:ascii="標楷體" w:eastAsia="標楷體" w:hAnsi="標楷體" w:cs="新細明體" w:hint="eastAsia"/>
                <w:kern w:val="0"/>
                <w:szCs w:val="24"/>
              </w:rPr>
              <w:t>明知為不實之事項，而使公務員登載於職務上所掌之公文書，足以生損害於公眾或他人者，處3年以下有期徒刑、拘役或500元以下罰金。</w:t>
            </w:r>
          </w:p>
        </w:tc>
        <w:tc>
          <w:tcPr>
            <w:tcW w:w="1053" w:type="pct"/>
          </w:tcPr>
          <w:p w14:paraId="4BA9A71D" w14:textId="0BD73751" w:rsidR="00113C26" w:rsidRPr="001B3EC0" w:rsidRDefault="005B17DA" w:rsidP="009B05B7">
            <w:pPr>
              <w:widowControl/>
              <w:suppressAutoHyphens w:val="0"/>
              <w:autoSpaceDN/>
              <w:textAlignment w:val="auto"/>
              <w:rPr>
                <w:rFonts w:ascii="標楷體" w:eastAsia="標楷體" w:hAnsi="標楷體" w:cs="新細明體"/>
                <w:kern w:val="0"/>
                <w:szCs w:val="24"/>
              </w:rPr>
            </w:pPr>
            <w:r>
              <w:rPr>
                <w:rFonts w:ascii="標楷體" w:eastAsia="標楷體" w:hAnsi="標楷體" w:cs="新細明體" w:hint="eastAsia"/>
                <w:kern w:val="0"/>
                <w:szCs w:val="24"/>
              </w:rPr>
              <w:t>-</w:t>
            </w:r>
          </w:p>
        </w:tc>
      </w:tr>
      <w:tr w:rsidR="001B3EC0" w:rsidRPr="001B3EC0" w14:paraId="63390678" w14:textId="77777777" w:rsidTr="00293E5B">
        <w:trPr>
          <w:trHeight w:val="1254"/>
          <w:tblHeader/>
          <w:jc w:val="center"/>
        </w:trPr>
        <w:tc>
          <w:tcPr>
            <w:tcW w:w="5000" w:type="pct"/>
            <w:gridSpan w:val="4"/>
            <w:vAlign w:val="center"/>
          </w:tcPr>
          <w:p w14:paraId="3601DAB6" w14:textId="77777777" w:rsidR="00293E5B" w:rsidRPr="001B3EC0" w:rsidRDefault="00293E5B" w:rsidP="00293E5B">
            <w:pPr>
              <w:widowControl/>
              <w:suppressAutoHyphens w:val="0"/>
              <w:autoSpaceDN/>
              <w:jc w:val="center"/>
              <w:textAlignment w:val="auto"/>
              <w:rPr>
                <w:rFonts w:eastAsia="標楷體"/>
                <w:b/>
                <w:sz w:val="28"/>
                <w:szCs w:val="28"/>
              </w:rPr>
            </w:pPr>
            <w:r w:rsidRPr="001B3EC0">
              <w:rPr>
                <w:rFonts w:eastAsia="標楷體" w:hint="eastAsia"/>
                <w:b/>
                <w:sz w:val="28"/>
                <w:szCs w:val="28"/>
              </w:rPr>
              <w:lastRenderedPageBreak/>
              <w:t>桃園市政府衛生局精神復健機構</w:t>
            </w:r>
          </w:p>
          <w:p w14:paraId="2EF40A39" w14:textId="003044FF" w:rsidR="00293E5B" w:rsidRPr="001B3EC0" w:rsidRDefault="00293E5B" w:rsidP="00293E5B">
            <w:pPr>
              <w:widowControl/>
              <w:suppressAutoHyphens w:val="0"/>
              <w:autoSpaceDN/>
              <w:jc w:val="center"/>
              <w:textAlignment w:val="auto"/>
              <w:rPr>
                <w:rFonts w:ascii="標楷體" w:eastAsia="標楷體" w:hAnsi="標楷體" w:cs="新細明體"/>
                <w:b/>
                <w:bCs/>
                <w:szCs w:val="24"/>
              </w:rPr>
            </w:pPr>
            <w:r w:rsidRPr="001B3EC0">
              <w:rPr>
                <w:rFonts w:eastAsia="標楷體" w:hint="eastAsia"/>
                <w:b/>
                <w:sz w:val="28"/>
                <w:szCs w:val="28"/>
              </w:rPr>
              <w:t>申請須知</w:t>
            </w:r>
          </w:p>
        </w:tc>
      </w:tr>
      <w:tr w:rsidR="001B3EC0" w:rsidRPr="001B3EC0" w14:paraId="3F7EB8D1" w14:textId="77777777" w:rsidTr="001B3EC0">
        <w:trPr>
          <w:trHeight w:val="413"/>
          <w:tblHeader/>
          <w:jc w:val="center"/>
        </w:trPr>
        <w:tc>
          <w:tcPr>
            <w:tcW w:w="668" w:type="pct"/>
            <w:vAlign w:val="center"/>
          </w:tcPr>
          <w:p w14:paraId="65A7D447" w14:textId="674B8395" w:rsidR="001B3EC0" w:rsidRPr="001B3EC0" w:rsidRDefault="001B3EC0" w:rsidP="00293E5B">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法規</w:t>
            </w:r>
          </w:p>
        </w:tc>
        <w:tc>
          <w:tcPr>
            <w:tcW w:w="521" w:type="pct"/>
            <w:shd w:val="clear" w:color="auto" w:fill="auto"/>
            <w:vAlign w:val="center"/>
          </w:tcPr>
          <w:p w14:paraId="72878F6B" w14:textId="5703EAA8" w:rsidR="001B3EC0" w:rsidRPr="001B3EC0" w:rsidRDefault="001B3EC0" w:rsidP="00293E5B">
            <w:pPr>
              <w:autoSpaceDN/>
              <w:jc w:val="both"/>
              <w:textAlignment w:val="auto"/>
              <w:rPr>
                <w:rFonts w:ascii="標楷體" w:eastAsia="標楷體" w:hAnsi="標楷體" w:cs="新細明體"/>
                <w:b/>
                <w:bCs/>
                <w:kern w:val="0"/>
                <w:szCs w:val="24"/>
              </w:rPr>
            </w:pPr>
            <w:proofErr w:type="gramStart"/>
            <w:r w:rsidRPr="001B3EC0">
              <w:rPr>
                <w:rFonts w:ascii="標楷體" w:eastAsia="標楷體" w:hAnsi="標楷體" w:cs="新細明體" w:hint="eastAsia"/>
                <w:b/>
                <w:bCs/>
                <w:kern w:val="0"/>
                <w:szCs w:val="24"/>
              </w:rPr>
              <w:t>條號</w:t>
            </w:r>
            <w:proofErr w:type="gramEnd"/>
          </w:p>
        </w:tc>
        <w:tc>
          <w:tcPr>
            <w:tcW w:w="3811" w:type="pct"/>
            <w:gridSpan w:val="2"/>
            <w:vAlign w:val="center"/>
          </w:tcPr>
          <w:p w14:paraId="71680B19" w14:textId="2A19C4B5" w:rsidR="001B3EC0" w:rsidRPr="001B3EC0" w:rsidRDefault="001B3EC0" w:rsidP="00293E5B">
            <w:pPr>
              <w:widowControl/>
              <w:suppressAutoHyphens w:val="0"/>
              <w:autoSpaceDN/>
              <w:textAlignment w:val="auto"/>
              <w:rPr>
                <w:rFonts w:ascii="標楷體" w:eastAsia="標楷體" w:hAnsi="標楷體" w:cs="新細明體"/>
                <w:kern w:val="0"/>
                <w:szCs w:val="24"/>
              </w:rPr>
            </w:pPr>
            <w:r w:rsidRPr="001B3EC0">
              <w:rPr>
                <w:rFonts w:eastAsia="標楷體" w:hint="eastAsia"/>
                <w:b/>
                <w:szCs w:val="24"/>
              </w:rPr>
              <w:t>條文</w:t>
            </w:r>
          </w:p>
        </w:tc>
      </w:tr>
      <w:tr w:rsidR="001B3EC0" w:rsidRPr="001B3EC0" w14:paraId="63EA3DF2" w14:textId="77777777" w:rsidTr="00293E5B">
        <w:trPr>
          <w:trHeight w:val="413"/>
          <w:tblHeader/>
          <w:jc w:val="center"/>
        </w:trPr>
        <w:tc>
          <w:tcPr>
            <w:tcW w:w="5000" w:type="pct"/>
            <w:gridSpan w:val="4"/>
            <w:vAlign w:val="center"/>
          </w:tcPr>
          <w:p w14:paraId="5DCEDC67" w14:textId="08B044E7" w:rsidR="00293E5B" w:rsidRPr="001B3EC0" w:rsidRDefault="00293E5B" w:rsidP="00293E5B">
            <w:pPr>
              <w:widowControl/>
              <w:suppressAutoHyphens w:val="0"/>
              <w:autoSpaceDN/>
              <w:textAlignment w:val="auto"/>
              <w:rPr>
                <w:rFonts w:ascii="標楷體" w:eastAsia="標楷體" w:hAnsi="標楷體" w:cs="新細明體"/>
                <w:b/>
                <w:bCs/>
                <w:szCs w:val="24"/>
              </w:rPr>
            </w:pPr>
            <w:r w:rsidRPr="001B3EC0">
              <w:rPr>
                <w:rFonts w:ascii="標楷體" w:eastAsia="標楷體" w:hAnsi="標楷體" w:cs="新細明體" w:hint="eastAsia"/>
                <w:b/>
                <w:bCs/>
                <w:kern w:val="0"/>
                <w:szCs w:val="24"/>
              </w:rPr>
              <w:t>專門職業人員法規</w:t>
            </w:r>
          </w:p>
        </w:tc>
      </w:tr>
      <w:tr w:rsidR="001B3EC0" w:rsidRPr="001B3EC0" w14:paraId="02DAA51D" w14:textId="77777777" w:rsidTr="001B3EC0">
        <w:trPr>
          <w:trHeight w:val="2829"/>
          <w:tblHeader/>
          <w:jc w:val="center"/>
        </w:trPr>
        <w:tc>
          <w:tcPr>
            <w:tcW w:w="668" w:type="pct"/>
            <w:vAlign w:val="center"/>
          </w:tcPr>
          <w:p w14:paraId="1F89BE53" w14:textId="2BDAB985" w:rsidR="001B3EC0" w:rsidRPr="001B3EC0" w:rsidRDefault="001B3EC0"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醫師法</w:t>
            </w:r>
          </w:p>
        </w:tc>
        <w:tc>
          <w:tcPr>
            <w:tcW w:w="521" w:type="pct"/>
            <w:shd w:val="clear" w:color="auto" w:fill="auto"/>
            <w:vAlign w:val="center"/>
          </w:tcPr>
          <w:p w14:paraId="0257335F" w14:textId="7011213E" w:rsidR="001B3EC0" w:rsidRPr="001B3EC0" w:rsidRDefault="001B3EC0"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第28之4條</w:t>
            </w:r>
          </w:p>
        </w:tc>
        <w:tc>
          <w:tcPr>
            <w:tcW w:w="3811" w:type="pct"/>
            <w:gridSpan w:val="2"/>
          </w:tcPr>
          <w:p w14:paraId="59811FE2" w14:textId="77777777" w:rsidR="001B3EC0" w:rsidRPr="001B3EC0" w:rsidRDefault="001B3EC0" w:rsidP="00EF4B37">
            <w:pPr>
              <w:widowControl/>
              <w:suppressAutoHyphens w:val="0"/>
              <w:autoSpaceDN/>
              <w:jc w:val="both"/>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醫師有下列情事之</w:t>
            </w:r>
            <w:proofErr w:type="gramStart"/>
            <w:r w:rsidRPr="001B3EC0">
              <w:rPr>
                <w:rFonts w:ascii="標楷體" w:eastAsia="標楷體" w:hAnsi="標楷體" w:cs="新細明體" w:hint="eastAsia"/>
                <w:kern w:val="0"/>
                <w:szCs w:val="24"/>
              </w:rPr>
              <w:t>一</w:t>
            </w:r>
            <w:proofErr w:type="gramEnd"/>
            <w:r w:rsidRPr="001B3EC0">
              <w:rPr>
                <w:rFonts w:ascii="標楷體" w:eastAsia="標楷體" w:hAnsi="標楷體" w:cs="新細明體" w:hint="eastAsia"/>
                <w:kern w:val="0"/>
                <w:szCs w:val="24"/>
              </w:rPr>
              <w:t>者，處新臺幣10萬元以上50萬元以下罰鍰，得</w:t>
            </w:r>
            <w:proofErr w:type="gramStart"/>
            <w:r w:rsidRPr="001B3EC0">
              <w:rPr>
                <w:rFonts w:ascii="標楷體" w:eastAsia="標楷體" w:hAnsi="標楷體" w:cs="新細明體" w:hint="eastAsia"/>
                <w:kern w:val="0"/>
                <w:szCs w:val="24"/>
              </w:rPr>
              <w:t>併</w:t>
            </w:r>
            <w:proofErr w:type="gramEnd"/>
            <w:r w:rsidRPr="001B3EC0">
              <w:rPr>
                <w:rFonts w:ascii="標楷體" w:eastAsia="標楷體" w:hAnsi="標楷體" w:cs="新細明體" w:hint="eastAsia"/>
                <w:kern w:val="0"/>
                <w:szCs w:val="24"/>
              </w:rPr>
              <w:t>處限制執業範圍、停業處分1個月以上1年以下或廢止其執業執照；情節重大者，並得廢止其醫師證書：</w:t>
            </w:r>
          </w:p>
          <w:p w14:paraId="49B10DAC" w14:textId="77777777" w:rsidR="001B3EC0" w:rsidRPr="001B3EC0" w:rsidRDefault="001B3EC0" w:rsidP="00EF4B37">
            <w:pPr>
              <w:widowControl/>
              <w:suppressAutoHyphens w:val="0"/>
              <w:autoSpaceDN/>
              <w:jc w:val="both"/>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一、執行中央主管機關規定不得執行之醫療行為。</w:t>
            </w:r>
          </w:p>
          <w:p w14:paraId="286660E5" w14:textId="77777777" w:rsidR="001B3EC0" w:rsidRPr="001B3EC0" w:rsidRDefault="001B3EC0" w:rsidP="00EF4B37">
            <w:pPr>
              <w:widowControl/>
              <w:suppressAutoHyphens w:val="0"/>
              <w:autoSpaceDN/>
              <w:jc w:val="both"/>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二、使用中央主管機關規定禁止使用之藥物。</w:t>
            </w:r>
          </w:p>
          <w:p w14:paraId="7A9FE9C2" w14:textId="77777777" w:rsidR="001B3EC0" w:rsidRPr="001B3EC0" w:rsidRDefault="001B3EC0" w:rsidP="00EF4B37">
            <w:pPr>
              <w:widowControl/>
              <w:suppressAutoHyphens w:val="0"/>
              <w:autoSpaceDN/>
              <w:jc w:val="both"/>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三、聘僱或容留違反第28條規定之人員執行醫療業務。</w:t>
            </w:r>
          </w:p>
          <w:p w14:paraId="63D7BCFF" w14:textId="77777777" w:rsidR="001B3EC0" w:rsidRPr="001B3EC0" w:rsidRDefault="001B3EC0" w:rsidP="00EF4B37">
            <w:pPr>
              <w:widowControl/>
              <w:suppressAutoHyphens w:val="0"/>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四、將醫師證書、專科醫師證書租借他人使用。</w:t>
            </w:r>
          </w:p>
          <w:p w14:paraId="39E0DF13" w14:textId="667A76D9" w:rsidR="001B3EC0" w:rsidRPr="001B3EC0" w:rsidRDefault="001B3EC0"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五、出具與事實不符之診斷書、出生證明書、死亡證明書</w:t>
            </w:r>
            <w:proofErr w:type="gramStart"/>
            <w:r w:rsidRPr="001B3EC0">
              <w:rPr>
                <w:rFonts w:ascii="標楷體" w:eastAsia="標楷體" w:hAnsi="標楷體" w:cs="新細明體" w:hint="eastAsia"/>
                <w:kern w:val="0"/>
                <w:szCs w:val="24"/>
              </w:rPr>
              <w:t>或死產證明書</w:t>
            </w:r>
            <w:proofErr w:type="gramEnd"/>
            <w:r w:rsidRPr="001B3EC0">
              <w:rPr>
                <w:rFonts w:ascii="標楷體" w:eastAsia="標楷體" w:hAnsi="標楷體" w:cs="新細明體" w:hint="eastAsia"/>
                <w:kern w:val="0"/>
                <w:szCs w:val="24"/>
              </w:rPr>
              <w:t>。</w:t>
            </w:r>
          </w:p>
        </w:tc>
      </w:tr>
      <w:tr w:rsidR="001B3EC0" w:rsidRPr="001B3EC0" w14:paraId="4B491AD5" w14:textId="77777777" w:rsidTr="001B3EC0">
        <w:trPr>
          <w:trHeight w:val="1551"/>
          <w:tblHeader/>
          <w:jc w:val="center"/>
        </w:trPr>
        <w:tc>
          <w:tcPr>
            <w:tcW w:w="668" w:type="pct"/>
            <w:vAlign w:val="center"/>
          </w:tcPr>
          <w:p w14:paraId="2BA98329" w14:textId="681E7419" w:rsidR="001B3EC0" w:rsidRPr="001B3EC0" w:rsidRDefault="001B3EC0"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護理人員法</w:t>
            </w:r>
          </w:p>
        </w:tc>
        <w:tc>
          <w:tcPr>
            <w:tcW w:w="521" w:type="pct"/>
            <w:shd w:val="clear" w:color="auto" w:fill="auto"/>
            <w:vAlign w:val="center"/>
          </w:tcPr>
          <w:p w14:paraId="21197F08" w14:textId="24273283" w:rsidR="001B3EC0" w:rsidRPr="001B3EC0" w:rsidRDefault="001B3EC0"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第30條之1</w:t>
            </w:r>
          </w:p>
        </w:tc>
        <w:tc>
          <w:tcPr>
            <w:tcW w:w="3811" w:type="pct"/>
            <w:gridSpan w:val="2"/>
          </w:tcPr>
          <w:p w14:paraId="00BC05FA" w14:textId="77777777" w:rsidR="001B3EC0" w:rsidRPr="001B3EC0" w:rsidRDefault="001B3EC0" w:rsidP="00EF4B37">
            <w:pPr>
              <w:widowControl/>
              <w:suppressAutoHyphens w:val="0"/>
              <w:autoSpaceDN/>
              <w:jc w:val="both"/>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護理人員將證照租借予不具護理人員資格者使用，廢止其護理人員證書；租借予前述以外之人使用者，處新臺幣2萬元以上10萬元以下罰鍰，得</w:t>
            </w:r>
            <w:proofErr w:type="gramStart"/>
            <w:r w:rsidRPr="001B3EC0">
              <w:rPr>
                <w:rFonts w:ascii="標楷體" w:eastAsia="標楷體" w:hAnsi="標楷體" w:cs="新細明體" w:hint="eastAsia"/>
                <w:kern w:val="0"/>
                <w:szCs w:val="24"/>
              </w:rPr>
              <w:t>併</w:t>
            </w:r>
            <w:proofErr w:type="gramEnd"/>
            <w:r w:rsidRPr="001B3EC0">
              <w:rPr>
                <w:rFonts w:ascii="標楷體" w:eastAsia="標楷體" w:hAnsi="標楷體" w:cs="新細明體" w:hint="eastAsia"/>
                <w:kern w:val="0"/>
                <w:szCs w:val="24"/>
              </w:rPr>
              <w:t>處1個月以上1年以下之停業處分或廢止其執業執照。</w:t>
            </w:r>
          </w:p>
          <w:p w14:paraId="1463949E" w14:textId="483E04E3" w:rsidR="001B3EC0" w:rsidRPr="001B3EC0" w:rsidRDefault="001B3EC0"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前項情形涉及刑事責任者，並應移送該管檢察機關依法辦理。</w:t>
            </w:r>
          </w:p>
        </w:tc>
      </w:tr>
      <w:tr w:rsidR="001B3EC0" w:rsidRPr="001B3EC0" w14:paraId="28D273B3" w14:textId="77777777" w:rsidTr="001B3EC0">
        <w:trPr>
          <w:trHeight w:val="1120"/>
          <w:tblHeader/>
          <w:jc w:val="center"/>
        </w:trPr>
        <w:tc>
          <w:tcPr>
            <w:tcW w:w="668" w:type="pct"/>
            <w:vAlign w:val="center"/>
          </w:tcPr>
          <w:p w14:paraId="36084197" w14:textId="1E09A741" w:rsidR="001B3EC0" w:rsidRPr="001B3EC0" w:rsidRDefault="001B3EC0"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職能治療師法</w:t>
            </w:r>
          </w:p>
        </w:tc>
        <w:tc>
          <w:tcPr>
            <w:tcW w:w="521" w:type="pct"/>
            <w:shd w:val="clear" w:color="auto" w:fill="auto"/>
            <w:vAlign w:val="center"/>
          </w:tcPr>
          <w:p w14:paraId="75C900B0" w14:textId="426B1E21" w:rsidR="001B3EC0" w:rsidRPr="001B3EC0" w:rsidRDefault="001B3EC0"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第32條</w:t>
            </w:r>
          </w:p>
        </w:tc>
        <w:tc>
          <w:tcPr>
            <w:tcW w:w="3811" w:type="pct"/>
            <w:gridSpan w:val="2"/>
          </w:tcPr>
          <w:p w14:paraId="30939546" w14:textId="23519EDD" w:rsidR="001B3EC0" w:rsidRPr="001B3EC0" w:rsidRDefault="001B3EC0"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職能治療師或職能治療生將其證照租借他人使用者，廢止其職能治療師或職能治療生證書；其涉及刑事責任者，並應移送該管檢察機關依法辦理。</w:t>
            </w:r>
          </w:p>
        </w:tc>
      </w:tr>
      <w:tr w:rsidR="001B3EC0" w:rsidRPr="001B3EC0" w14:paraId="06792453" w14:textId="77777777" w:rsidTr="001B3EC0">
        <w:trPr>
          <w:trHeight w:val="852"/>
          <w:tblHeader/>
          <w:jc w:val="center"/>
        </w:trPr>
        <w:tc>
          <w:tcPr>
            <w:tcW w:w="668" w:type="pct"/>
            <w:vAlign w:val="center"/>
          </w:tcPr>
          <w:p w14:paraId="6FF8EB50" w14:textId="4966BAF1" w:rsidR="001B3EC0" w:rsidRPr="001B3EC0" w:rsidRDefault="001B3EC0"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心理師法</w:t>
            </w:r>
          </w:p>
        </w:tc>
        <w:tc>
          <w:tcPr>
            <w:tcW w:w="521" w:type="pct"/>
            <w:shd w:val="clear" w:color="auto" w:fill="auto"/>
            <w:vAlign w:val="center"/>
          </w:tcPr>
          <w:p w14:paraId="3B684184" w14:textId="37F5282F" w:rsidR="001B3EC0" w:rsidRPr="001B3EC0" w:rsidRDefault="001B3EC0"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b/>
                <w:bCs/>
                <w:kern w:val="0"/>
                <w:szCs w:val="24"/>
              </w:rPr>
              <w:t>第40條</w:t>
            </w:r>
          </w:p>
        </w:tc>
        <w:tc>
          <w:tcPr>
            <w:tcW w:w="3811" w:type="pct"/>
            <w:gridSpan w:val="2"/>
          </w:tcPr>
          <w:p w14:paraId="69734709" w14:textId="497892E8" w:rsidR="001B3EC0" w:rsidRPr="001B3EC0" w:rsidRDefault="001B3EC0"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心理師將其證照租借他人使用者，廢止其臨床心理師證書或諮商心理師證書。</w:t>
            </w:r>
          </w:p>
        </w:tc>
      </w:tr>
      <w:tr w:rsidR="001B3EC0" w:rsidRPr="001B3EC0" w14:paraId="144EF436" w14:textId="77777777" w:rsidTr="001B3EC0">
        <w:trPr>
          <w:trHeight w:val="978"/>
          <w:tblHeader/>
          <w:jc w:val="center"/>
        </w:trPr>
        <w:tc>
          <w:tcPr>
            <w:tcW w:w="668" w:type="pct"/>
            <w:vAlign w:val="center"/>
          </w:tcPr>
          <w:p w14:paraId="4E7CB50E" w14:textId="4882864B" w:rsidR="001B3EC0" w:rsidRPr="001B3EC0" w:rsidRDefault="001B3EC0"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社工師法</w:t>
            </w:r>
          </w:p>
        </w:tc>
        <w:tc>
          <w:tcPr>
            <w:tcW w:w="521" w:type="pct"/>
            <w:shd w:val="clear" w:color="auto" w:fill="auto"/>
            <w:vAlign w:val="center"/>
          </w:tcPr>
          <w:p w14:paraId="213AB8B9" w14:textId="1A361D42" w:rsidR="001B3EC0" w:rsidRPr="001B3EC0" w:rsidRDefault="001B3EC0"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第23條</w:t>
            </w:r>
          </w:p>
        </w:tc>
        <w:tc>
          <w:tcPr>
            <w:tcW w:w="3811" w:type="pct"/>
            <w:gridSpan w:val="2"/>
          </w:tcPr>
          <w:p w14:paraId="578022E0" w14:textId="77777777" w:rsidR="001B3EC0" w:rsidRPr="001B3EC0" w:rsidRDefault="001B3EC0" w:rsidP="00EF4B37">
            <w:pPr>
              <w:widowControl/>
              <w:suppressAutoHyphens w:val="0"/>
              <w:autoSpaceDN/>
              <w:jc w:val="both"/>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社會工作師證照不得出租或出借給他人使用。</w:t>
            </w:r>
          </w:p>
          <w:p w14:paraId="342F43F6" w14:textId="69C6C8F5" w:rsidR="001B3EC0" w:rsidRPr="001B3EC0" w:rsidRDefault="001B3EC0"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社會工作師事務所開業執照不得出租或出借給他人使用。</w:t>
            </w:r>
          </w:p>
        </w:tc>
      </w:tr>
      <w:tr w:rsidR="001B3EC0" w:rsidRPr="001B3EC0" w14:paraId="2AE9129E" w14:textId="77777777" w:rsidTr="00293E5B">
        <w:trPr>
          <w:trHeight w:val="417"/>
          <w:tblHeader/>
          <w:jc w:val="center"/>
        </w:trPr>
        <w:tc>
          <w:tcPr>
            <w:tcW w:w="5000" w:type="pct"/>
            <w:gridSpan w:val="4"/>
            <w:vAlign w:val="center"/>
          </w:tcPr>
          <w:p w14:paraId="2B77B860" w14:textId="3CBAB261" w:rsidR="00293E5B" w:rsidRPr="001B3EC0" w:rsidRDefault="00293E5B"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b/>
                <w:bCs/>
                <w:kern w:val="0"/>
                <w:szCs w:val="24"/>
              </w:rPr>
              <w:t>病人保護及權益保障</w:t>
            </w:r>
          </w:p>
        </w:tc>
      </w:tr>
      <w:tr w:rsidR="001B3EC0" w:rsidRPr="001B3EC0" w14:paraId="128C6CB2" w14:textId="77777777" w:rsidTr="001B3EC0">
        <w:trPr>
          <w:trHeight w:val="417"/>
          <w:tblHeader/>
          <w:jc w:val="center"/>
        </w:trPr>
        <w:tc>
          <w:tcPr>
            <w:tcW w:w="668" w:type="pct"/>
            <w:vAlign w:val="center"/>
          </w:tcPr>
          <w:p w14:paraId="7A8BCFF5" w14:textId="203B3530" w:rsidR="001B3EC0" w:rsidRPr="001B3EC0" w:rsidRDefault="001B3EC0" w:rsidP="00293E5B">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法規</w:t>
            </w:r>
          </w:p>
        </w:tc>
        <w:tc>
          <w:tcPr>
            <w:tcW w:w="521" w:type="pct"/>
            <w:shd w:val="clear" w:color="auto" w:fill="auto"/>
            <w:vAlign w:val="center"/>
          </w:tcPr>
          <w:p w14:paraId="60B5EEB3" w14:textId="1A742DDC" w:rsidR="001B3EC0" w:rsidRPr="001B3EC0" w:rsidRDefault="001B3EC0" w:rsidP="00293E5B">
            <w:pPr>
              <w:autoSpaceDN/>
              <w:jc w:val="both"/>
              <w:textAlignment w:val="auto"/>
              <w:rPr>
                <w:rFonts w:ascii="標楷體" w:eastAsia="標楷體" w:hAnsi="標楷體" w:cs="新細明體"/>
                <w:b/>
                <w:bCs/>
                <w:kern w:val="0"/>
                <w:szCs w:val="24"/>
              </w:rPr>
            </w:pPr>
            <w:proofErr w:type="gramStart"/>
            <w:r w:rsidRPr="001B3EC0">
              <w:rPr>
                <w:rFonts w:ascii="標楷體" w:eastAsia="標楷體" w:hAnsi="標楷體" w:cs="新細明體" w:hint="eastAsia"/>
                <w:b/>
                <w:bCs/>
                <w:kern w:val="0"/>
                <w:szCs w:val="24"/>
              </w:rPr>
              <w:t>條號</w:t>
            </w:r>
            <w:proofErr w:type="gramEnd"/>
          </w:p>
        </w:tc>
        <w:tc>
          <w:tcPr>
            <w:tcW w:w="3811" w:type="pct"/>
            <w:gridSpan w:val="2"/>
            <w:vAlign w:val="center"/>
          </w:tcPr>
          <w:p w14:paraId="31A142CC" w14:textId="1FB27C00" w:rsidR="001B3EC0" w:rsidRPr="001B3EC0" w:rsidRDefault="001B3EC0" w:rsidP="00293E5B">
            <w:pPr>
              <w:widowControl/>
              <w:suppressAutoHyphens w:val="0"/>
              <w:autoSpaceDN/>
              <w:textAlignment w:val="auto"/>
              <w:rPr>
                <w:rFonts w:ascii="標楷體" w:eastAsia="標楷體" w:hAnsi="標楷體" w:cs="新細明體"/>
                <w:kern w:val="0"/>
                <w:szCs w:val="24"/>
              </w:rPr>
            </w:pPr>
            <w:r w:rsidRPr="001B3EC0">
              <w:rPr>
                <w:rFonts w:eastAsia="標楷體" w:hint="eastAsia"/>
                <w:b/>
                <w:szCs w:val="24"/>
              </w:rPr>
              <w:t>條文</w:t>
            </w:r>
          </w:p>
        </w:tc>
      </w:tr>
      <w:tr w:rsidR="001B3EC0" w:rsidRPr="001B3EC0" w14:paraId="2A78F3CF" w14:textId="77777777" w:rsidTr="001B3EC0">
        <w:trPr>
          <w:trHeight w:val="1970"/>
          <w:tblHeader/>
          <w:jc w:val="center"/>
        </w:trPr>
        <w:tc>
          <w:tcPr>
            <w:tcW w:w="668" w:type="pct"/>
            <w:vMerge w:val="restart"/>
            <w:vAlign w:val="center"/>
          </w:tcPr>
          <w:p w14:paraId="31ADA25A" w14:textId="727E3129" w:rsidR="001B3EC0" w:rsidRPr="001B3EC0" w:rsidRDefault="001B3EC0"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精神衛生法</w:t>
            </w:r>
          </w:p>
        </w:tc>
        <w:tc>
          <w:tcPr>
            <w:tcW w:w="521" w:type="pct"/>
            <w:shd w:val="clear" w:color="auto" w:fill="auto"/>
            <w:vAlign w:val="center"/>
          </w:tcPr>
          <w:p w14:paraId="6D3A23CB" w14:textId="3EB4D555" w:rsidR="001B3EC0" w:rsidRPr="001B3EC0" w:rsidRDefault="001B3EC0"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第29條</w:t>
            </w:r>
          </w:p>
        </w:tc>
        <w:tc>
          <w:tcPr>
            <w:tcW w:w="3811" w:type="pct"/>
            <w:gridSpan w:val="2"/>
          </w:tcPr>
          <w:p w14:paraId="7E79D9C0" w14:textId="77777777" w:rsidR="001B3EC0" w:rsidRPr="001B3EC0" w:rsidRDefault="001B3EC0" w:rsidP="00CE750F">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對病人不得有下列行為：</w:t>
            </w:r>
          </w:p>
          <w:p w14:paraId="23A38EE4" w14:textId="77777777" w:rsidR="001B3EC0" w:rsidRPr="001B3EC0" w:rsidRDefault="001B3EC0" w:rsidP="00CE750F">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一、遺棄。</w:t>
            </w:r>
          </w:p>
          <w:p w14:paraId="54AD8948" w14:textId="77777777" w:rsidR="001B3EC0" w:rsidRPr="001B3EC0" w:rsidRDefault="001B3EC0" w:rsidP="00CE750F">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二、身心虐待。</w:t>
            </w:r>
          </w:p>
          <w:p w14:paraId="207881CC" w14:textId="77777777" w:rsidR="001B3EC0" w:rsidRPr="001B3EC0" w:rsidRDefault="001B3EC0" w:rsidP="00CE750F">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三、留置無生活自理能力之病人於易發生危險或傷害之環境。</w:t>
            </w:r>
          </w:p>
          <w:p w14:paraId="4A184580" w14:textId="77777777" w:rsidR="001B3EC0" w:rsidRPr="001B3EC0" w:rsidRDefault="001B3EC0" w:rsidP="00CE750F">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四、強迫或誘騙病人結婚。</w:t>
            </w:r>
          </w:p>
          <w:p w14:paraId="36CE7C07" w14:textId="202F29E7" w:rsidR="001B3EC0" w:rsidRPr="001B3EC0" w:rsidRDefault="001B3EC0"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五、其他對病人或利用病人為犯罪或不正當之行為。</w:t>
            </w:r>
          </w:p>
        </w:tc>
      </w:tr>
      <w:tr w:rsidR="001B3EC0" w:rsidRPr="001B3EC0" w14:paraId="13EE22B5" w14:textId="77777777" w:rsidTr="001B3EC0">
        <w:trPr>
          <w:trHeight w:val="1176"/>
          <w:tblHeader/>
          <w:jc w:val="center"/>
        </w:trPr>
        <w:tc>
          <w:tcPr>
            <w:tcW w:w="668" w:type="pct"/>
            <w:vMerge/>
            <w:vAlign w:val="center"/>
          </w:tcPr>
          <w:p w14:paraId="1B84C292" w14:textId="77777777" w:rsidR="001B3EC0" w:rsidRPr="001B3EC0" w:rsidRDefault="001B3EC0" w:rsidP="00D45E08">
            <w:pPr>
              <w:autoSpaceDN/>
              <w:jc w:val="both"/>
              <w:textAlignment w:val="auto"/>
              <w:rPr>
                <w:rFonts w:ascii="標楷體" w:eastAsia="標楷體" w:hAnsi="標楷體" w:cs="新細明體"/>
                <w:b/>
                <w:bCs/>
                <w:kern w:val="0"/>
                <w:szCs w:val="24"/>
              </w:rPr>
            </w:pPr>
          </w:p>
        </w:tc>
        <w:tc>
          <w:tcPr>
            <w:tcW w:w="521" w:type="pct"/>
            <w:shd w:val="clear" w:color="auto" w:fill="auto"/>
            <w:vAlign w:val="center"/>
          </w:tcPr>
          <w:p w14:paraId="4F292598" w14:textId="4681748A" w:rsidR="001B3EC0" w:rsidRPr="001B3EC0" w:rsidRDefault="001B3EC0" w:rsidP="00D45E08">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第31條</w:t>
            </w:r>
          </w:p>
        </w:tc>
        <w:tc>
          <w:tcPr>
            <w:tcW w:w="3811" w:type="pct"/>
            <w:gridSpan w:val="2"/>
          </w:tcPr>
          <w:p w14:paraId="61FBCCD6" w14:textId="542013E0" w:rsidR="001B3EC0" w:rsidRPr="001B3EC0" w:rsidRDefault="001B3EC0" w:rsidP="009B05B7">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精神照護機構因醫療、復健或安全之需要，經病人同意而限制病人之居住場所或行動者，應遵守相關法律規定，於最小限制之必要範圍內為之。</w:t>
            </w:r>
          </w:p>
        </w:tc>
      </w:tr>
      <w:bookmarkEnd w:id="0"/>
    </w:tbl>
    <w:p w14:paraId="4A2FD9F2" w14:textId="04A97B4D" w:rsidR="00BB23D0" w:rsidRDefault="00BB23D0">
      <w:pPr>
        <w:widowControl/>
        <w:suppressAutoHyphens w:val="0"/>
        <w:rPr>
          <w:rFonts w:ascii="標楷體" w:eastAsia="標楷體"/>
          <w:kern w:val="2"/>
          <w:sz w:val="28"/>
        </w:rPr>
      </w:pPr>
      <w:r w:rsidRPr="001B3EC0">
        <w:rPr>
          <w:rFonts w:ascii="標楷體" w:eastAsia="標楷體"/>
          <w:kern w:val="2"/>
          <w:sz w:val="28"/>
        </w:rPr>
        <w:br w:type="page"/>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991"/>
        <w:gridCol w:w="7250"/>
      </w:tblGrid>
      <w:tr w:rsidR="001B3EC0" w:rsidRPr="001B3EC0" w14:paraId="4D81CA23" w14:textId="77777777" w:rsidTr="009645DD">
        <w:trPr>
          <w:trHeight w:val="1254"/>
          <w:tblHeader/>
          <w:jc w:val="center"/>
        </w:trPr>
        <w:tc>
          <w:tcPr>
            <w:tcW w:w="5000" w:type="pct"/>
            <w:gridSpan w:val="3"/>
            <w:vAlign w:val="center"/>
          </w:tcPr>
          <w:p w14:paraId="1B61D073" w14:textId="77777777" w:rsidR="001B3EC0" w:rsidRPr="001B3EC0" w:rsidRDefault="001B3EC0" w:rsidP="009645DD">
            <w:pPr>
              <w:widowControl/>
              <w:suppressAutoHyphens w:val="0"/>
              <w:autoSpaceDN/>
              <w:jc w:val="center"/>
              <w:textAlignment w:val="auto"/>
              <w:rPr>
                <w:rFonts w:eastAsia="標楷體"/>
                <w:b/>
                <w:sz w:val="28"/>
                <w:szCs w:val="28"/>
              </w:rPr>
            </w:pPr>
            <w:r w:rsidRPr="001B3EC0">
              <w:rPr>
                <w:rFonts w:eastAsia="標楷體" w:hint="eastAsia"/>
                <w:b/>
                <w:sz w:val="28"/>
                <w:szCs w:val="28"/>
              </w:rPr>
              <w:lastRenderedPageBreak/>
              <w:t>桃園市政府衛生局精神復健機構</w:t>
            </w:r>
          </w:p>
          <w:p w14:paraId="128683FA" w14:textId="77777777" w:rsidR="001B3EC0" w:rsidRPr="001B3EC0" w:rsidRDefault="001B3EC0" w:rsidP="009645DD">
            <w:pPr>
              <w:widowControl/>
              <w:suppressAutoHyphens w:val="0"/>
              <w:autoSpaceDN/>
              <w:jc w:val="center"/>
              <w:textAlignment w:val="auto"/>
              <w:rPr>
                <w:rFonts w:ascii="標楷體" w:eastAsia="標楷體" w:hAnsi="標楷體" w:cs="新細明體"/>
                <w:b/>
                <w:bCs/>
                <w:szCs w:val="24"/>
              </w:rPr>
            </w:pPr>
            <w:r w:rsidRPr="001B3EC0">
              <w:rPr>
                <w:rFonts w:eastAsia="標楷體" w:hint="eastAsia"/>
                <w:b/>
                <w:sz w:val="28"/>
                <w:szCs w:val="28"/>
              </w:rPr>
              <w:t>申請須知</w:t>
            </w:r>
          </w:p>
        </w:tc>
      </w:tr>
      <w:tr w:rsidR="001B3EC0" w:rsidRPr="001B3EC0" w14:paraId="1A30A41E" w14:textId="77777777" w:rsidTr="009645DD">
        <w:trPr>
          <w:trHeight w:val="417"/>
          <w:tblHeader/>
          <w:jc w:val="center"/>
        </w:trPr>
        <w:tc>
          <w:tcPr>
            <w:tcW w:w="5000" w:type="pct"/>
            <w:gridSpan w:val="3"/>
            <w:vAlign w:val="center"/>
          </w:tcPr>
          <w:p w14:paraId="583C3E58" w14:textId="77777777" w:rsidR="001B3EC0" w:rsidRPr="001B3EC0" w:rsidRDefault="001B3EC0" w:rsidP="009645DD">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b/>
                <w:bCs/>
                <w:kern w:val="0"/>
                <w:szCs w:val="24"/>
              </w:rPr>
              <w:t>病人保護及權益保障</w:t>
            </w:r>
          </w:p>
        </w:tc>
      </w:tr>
      <w:tr w:rsidR="001B3EC0" w:rsidRPr="001B3EC0" w14:paraId="5979FCB1" w14:textId="77777777" w:rsidTr="009645DD">
        <w:trPr>
          <w:trHeight w:val="417"/>
          <w:tblHeader/>
          <w:jc w:val="center"/>
        </w:trPr>
        <w:tc>
          <w:tcPr>
            <w:tcW w:w="668" w:type="pct"/>
            <w:vAlign w:val="center"/>
          </w:tcPr>
          <w:p w14:paraId="5714C6D3" w14:textId="77777777" w:rsidR="001B3EC0" w:rsidRPr="001B3EC0" w:rsidRDefault="001B3EC0" w:rsidP="009645DD">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法規</w:t>
            </w:r>
          </w:p>
        </w:tc>
        <w:tc>
          <w:tcPr>
            <w:tcW w:w="521" w:type="pct"/>
            <w:shd w:val="clear" w:color="auto" w:fill="auto"/>
            <w:vAlign w:val="center"/>
          </w:tcPr>
          <w:p w14:paraId="531C61C5" w14:textId="77777777" w:rsidR="001B3EC0" w:rsidRPr="001B3EC0" w:rsidRDefault="001B3EC0" w:rsidP="009645DD">
            <w:pPr>
              <w:autoSpaceDN/>
              <w:jc w:val="both"/>
              <w:textAlignment w:val="auto"/>
              <w:rPr>
                <w:rFonts w:ascii="標楷體" w:eastAsia="標楷體" w:hAnsi="標楷體" w:cs="新細明體"/>
                <w:b/>
                <w:bCs/>
                <w:kern w:val="0"/>
                <w:szCs w:val="24"/>
              </w:rPr>
            </w:pPr>
            <w:proofErr w:type="gramStart"/>
            <w:r w:rsidRPr="001B3EC0">
              <w:rPr>
                <w:rFonts w:ascii="標楷體" w:eastAsia="標楷體" w:hAnsi="標楷體" w:cs="新細明體" w:hint="eastAsia"/>
                <w:b/>
                <w:bCs/>
                <w:kern w:val="0"/>
                <w:szCs w:val="24"/>
              </w:rPr>
              <w:t>條號</w:t>
            </w:r>
            <w:proofErr w:type="gramEnd"/>
          </w:p>
        </w:tc>
        <w:tc>
          <w:tcPr>
            <w:tcW w:w="3811" w:type="pct"/>
            <w:vAlign w:val="center"/>
          </w:tcPr>
          <w:p w14:paraId="02DFA999" w14:textId="77777777" w:rsidR="001B3EC0" w:rsidRPr="001B3EC0" w:rsidRDefault="001B3EC0" w:rsidP="009645DD">
            <w:pPr>
              <w:widowControl/>
              <w:suppressAutoHyphens w:val="0"/>
              <w:autoSpaceDN/>
              <w:textAlignment w:val="auto"/>
              <w:rPr>
                <w:rFonts w:ascii="標楷體" w:eastAsia="標楷體" w:hAnsi="標楷體" w:cs="新細明體"/>
                <w:kern w:val="0"/>
                <w:szCs w:val="24"/>
              </w:rPr>
            </w:pPr>
            <w:r w:rsidRPr="001B3EC0">
              <w:rPr>
                <w:rFonts w:eastAsia="標楷體" w:hint="eastAsia"/>
                <w:b/>
                <w:szCs w:val="24"/>
              </w:rPr>
              <w:t>條文</w:t>
            </w:r>
          </w:p>
        </w:tc>
      </w:tr>
      <w:tr w:rsidR="001B3EC0" w:rsidRPr="001B3EC0" w14:paraId="45BB7F46" w14:textId="77777777" w:rsidTr="009645DD">
        <w:trPr>
          <w:trHeight w:val="3664"/>
          <w:tblHeader/>
          <w:jc w:val="center"/>
        </w:trPr>
        <w:tc>
          <w:tcPr>
            <w:tcW w:w="668" w:type="pct"/>
            <w:vMerge w:val="restart"/>
            <w:vAlign w:val="center"/>
          </w:tcPr>
          <w:p w14:paraId="2291155E" w14:textId="5CA2AEB5" w:rsidR="001B3EC0" w:rsidRPr="001B3EC0" w:rsidRDefault="001B3EC0" w:rsidP="009645DD">
            <w:pPr>
              <w:autoSpaceDN/>
              <w:jc w:val="both"/>
              <w:textAlignment w:val="auto"/>
              <w:rPr>
                <w:rFonts w:ascii="標楷體" w:eastAsia="標楷體" w:hAnsi="標楷體" w:cs="新細明體"/>
                <w:b/>
                <w:bCs/>
                <w:kern w:val="0"/>
                <w:szCs w:val="24"/>
              </w:rPr>
            </w:pPr>
            <w:r>
              <w:rPr>
                <w:rFonts w:ascii="標楷體" w:eastAsia="標楷體" w:hAnsi="標楷體" w:cs="新細明體" w:hint="eastAsia"/>
                <w:b/>
                <w:bCs/>
                <w:kern w:val="0"/>
                <w:szCs w:val="24"/>
              </w:rPr>
              <w:t>精神衛生法</w:t>
            </w:r>
          </w:p>
        </w:tc>
        <w:tc>
          <w:tcPr>
            <w:tcW w:w="521" w:type="pct"/>
            <w:shd w:val="clear" w:color="auto" w:fill="auto"/>
            <w:vAlign w:val="center"/>
          </w:tcPr>
          <w:p w14:paraId="32ED750A" w14:textId="77777777" w:rsidR="001B3EC0" w:rsidRPr="001B3EC0" w:rsidRDefault="001B3EC0" w:rsidP="009645DD">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第32條</w:t>
            </w:r>
          </w:p>
        </w:tc>
        <w:tc>
          <w:tcPr>
            <w:tcW w:w="3811" w:type="pct"/>
          </w:tcPr>
          <w:p w14:paraId="5AAFDBD2" w14:textId="77777777" w:rsidR="001B3EC0" w:rsidRPr="001B3EC0" w:rsidRDefault="001B3EC0" w:rsidP="009645DD">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醫療機構因病人醫療需要或為防範緊急暴力、自殺或自傷之事件，於告知病人後，得於特定之保護設施內，拘束其身體或限制其行動自由，並應定時評估，不得逾必要之時間。</w:t>
            </w:r>
          </w:p>
          <w:p w14:paraId="2790E34E" w14:textId="77777777" w:rsidR="001B3EC0" w:rsidRPr="001B3EC0" w:rsidRDefault="001B3EC0" w:rsidP="009645DD">
            <w:pPr>
              <w:widowControl/>
              <w:suppressAutoHyphens w:val="0"/>
              <w:autoSpaceDN/>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前項醫療機構以外之精神照護機構及緊急醫療救護人員，為防範緊急暴力、自殺或自傷之事件，於告知病人後，得拘束其身體，並立即護送其就醫。</w:t>
            </w:r>
          </w:p>
          <w:p w14:paraId="7C6CDCE8" w14:textId="77777777" w:rsidR="001B3EC0" w:rsidRPr="001B3EC0" w:rsidRDefault="001B3EC0" w:rsidP="009645DD">
            <w:pPr>
              <w:widowControl/>
              <w:suppressAutoHyphens w:val="0"/>
              <w:autoSpaceDN/>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前二項拘束身體或限制行動自由，不得以戒具或其他不正當方式為之；其具體程序、約束設備之種類、約束時間及應遵行事項之辦法由中央主管機關定之。</w:t>
            </w:r>
          </w:p>
          <w:p w14:paraId="7763AB9C" w14:textId="77777777" w:rsidR="001B3EC0" w:rsidRPr="001B3EC0" w:rsidRDefault="001B3EC0" w:rsidP="009645DD">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b/>
                <w:bCs/>
                <w:kern w:val="0"/>
                <w:szCs w:val="24"/>
              </w:rPr>
              <w:t>第一項及第二項所定告知病人，於緊急或特殊情形未能為之時，應於事後告知。</w:t>
            </w:r>
          </w:p>
        </w:tc>
      </w:tr>
      <w:tr w:rsidR="001B3EC0" w:rsidRPr="001B3EC0" w14:paraId="2B889780" w14:textId="77777777" w:rsidTr="009645DD">
        <w:trPr>
          <w:trHeight w:val="1970"/>
          <w:tblHeader/>
          <w:jc w:val="center"/>
        </w:trPr>
        <w:tc>
          <w:tcPr>
            <w:tcW w:w="668" w:type="pct"/>
            <w:vMerge/>
            <w:vAlign w:val="center"/>
          </w:tcPr>
          <w:p w14:paraId="450E8728" w14:textId="77777777" w:rsidR="001B3EC0" w:rsidRPr="001B3EC0" w:rsidRDefault="001B3EC0" w:rsidP="009645DD">
            <w:pPr>
              <w:autoSpaceDN/>
              <w:jc w:val="both"/>
              <w:textAlignment w:val="auto"/>
              <w:rPr>
                <w:rFonts w:ascii="標楷體" w:eastAsia="標楷體" w:hAnsi="標楷體" w:cs="新細明體"/>
                <w:b/>
                <w:bCs/>
                <w:kern w:val="0"/>
                <w:szCs w:val="24"/>
              </w:rPr>
            </w:pPr>
          </w:p>
        </w:tc>
        <w:tc>
          <w:tcPr>
            <w:tcW w:w="521" w:type="pct"/>
            <w:shd w:val="clear" w:color="auto" w:fill="auto"/>
            <w:vAlign w:val="center"/>
          </w:tcPr>
          <w:p w14:paraId="5963E47E" w14:textId="77777777" w:rsidR="001B3EC0" w:rsidRPr="001B3EC0" w:rsidRDefault="001B3EC0" w:rsidP="009645DD">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第39條</w:t>
            </w:r>
          </w:p>
        </w:tc>
        <w:tc>
          <w:tcPr>
            <w:tcW w:w="3811" w:type="pct"/>
          </w:tcPr>
          <w:p w14:paraId="6841A33E" w14:textId="77777777" w:rsidR="001B3EC0" w:rsidRPr="001B3EC0" w:rsidRDefault="001B3EC0" w:rsidP="009645DD">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未經病人同意者，不得對病人錄音、錄影或攝影，並不得報導其姓名或住（居）所；於嚴重病人，應經其保護人同意。</w:t>
            </w:r>
          </w:p>
          <w:p w14:paraId="392069D3" w14:textId="77777777" w:rsidR="001B3EC0" w:rsidRPr="001B3EC0" w:rsidRDefault="001B3EC0" w:rsidP="009645DD">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精神照護機構於保障病人安全之必要範圍內，設置監看設備，不受前項規定之限制，但應告知病人；於嚴重病人，並應告知其保護人或家屬。</w:t>
            </w:r>
          </w:p>
        </w:tc>
      </w:tr>
      <w:tr w:rsidR="001B3EC0" w:rsidRPr="001B3EC0" w14:paraId="682D6223" w14:textId="77777777" w:rsidTr="009645DD">
        <w:trPr>
          <w:trHeight w:val="1970"/>
          <w:tblHeader/>
          <w:jc w:val="center"/>
        </w:trPr>
        <w:tc>
          <w:tcPr>
            <w:tcW w:w="668" w:type="pct"/>
            <w:vMerge/>
            <w:vAlign w:val="center"/>
          </w:tcPr>
          <w:p w14:paraId="3228C6CB" w14:textId="77777777" w:rsidR="001B3EC0" w:rsidRPr="001B3EC0" w:rsidRDefault="001B3EC0" w:rsidP="009645DD">
            <w:pPr>
              <w:autoSpaceDN/>
              <w:jc w:val="both"/>
              <w:textAlignment w:val="auto"/>
              <w:rPr>
                <w:rFonts w:ascii="標楷體" w:eastAsia="標楷體" w:hAnsi="標楷體" w:cs="新細明體"/>
                <w:b/>
                <w:bCs/>
                <w:kern w:val="0"/>
                <w:szCs w:val="24"/>
              </w:rPr>
            </w:pPr>
          </w:p>
        </w:tc>
        <w:tc>
          <w:tcPr>
            <w:tcW w:w="521" w:type="pct"/>
            <w:shd w:val="clear" w:color="auto" w:fill="auto"/>
            <w:vAlign w:val="center"/>
          </w:tcPr>
          <w:p w14:paraId="615F238C" w14:textId="77777777" w:rsidR="001B3EC0" w:rsidRPr="001B3EC0" w:rsidRDefault="001B3EC0" w:rsidP="009645DD">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第40條</w:t>
            </w:r>
          </w:p>
        </w:tc>
        <w:tc>
          <w:tcPr>
            <w:tcW w:w="3811" w:type="pct"/>
          </w:tcPr>
          <w:p w14:paraId="19E3AED8" w14:textId="77777777" w:rsidR="001B3EC0" w:rsidRPr="001B3EC0" w:rsidRDefault="001B3EC0" w:rsidP="009645DD">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住院病人應享有個人隱私、自由通訊及會客之權利；精神醫療機構非因病人病情或醫療需要，不得予以限制。</w:t>
            </w:r>
          </w:p>
          <w:p w14:paraId="4EB7470B" w14:textId="77777777" w:rsidR="001B3EC0" w:rsidRPr="001B3EC0" w:rsidRDefault="001B3EC0" w:rsidP="009645DD">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精神照護機構因照護、訓練需要，安排病人提供服務者，機構應給予病人適當獎勵金。</w:t>
            </w:r>
          </w:p>
        </w:tc>
      </w:tr>
      <w:tr w:rsidR="001B3EC0" w:rsidRPr="001B3EC0" w14:paraId="39EEAD2D" w14:textId="77777777" w:rsidTr="009645DD">
        <w:trPr>
          <w:trHeight w:val="2269"/>
          <w:tblHeader/>
          <w:jc w:val="center"/>
        </w:trPr>
        <w:tc>
          <w:tcPr>
            <w:tcW w:w="668" w:type="pct"/>
            <w:vMerge/>
            <w:vAlign w:val="center"/>
          </w:tcPr>
          <w:p w14:paraId="301ABD32" w14:textId="77777777" w:rsidR="001B3EC0" w:rsidRPr="001B3EC0" w:rsidRDefault="001B3EC0" w:rsidP="009645DD">
            <w:pPr>
              <w:autoSpaceDN/>
              <w:jc w:val="both"/>
              <w:textAlignment w:val="auto"/>
              <w:rPr>
                <w:rFonts w:ascii="標楷體" w:eastAsia="標楷體" w:hAnsi="標楷體" w:cs="新細明體"/>
                <w:b/>
                <w:bCs/>
                <w:kern w:val="0"/>
                <w:szCs w:val="24"/>
              </w:rPr>
            </w:pPr>
          </w:p>
        </w:tc>
        <w:tc>
          <w:tcPr>
            <w:tcW w:w="521" w:type="pct"/>
            <w:shd w:val="clear" w:color="auto" w:fill="auto"/>
            <w:vAlign w:val="center"/>
          </w:tcPr>
          <w:p w14:paraId="0CD8F0E6" w14:textId="77777777" w:rsidR="001B3EC0" w:rsidRPr="001B3EC0" w:rsidRDefault="001B3EC0" w:rsidP="009645DD">
            <w:pPr>
              <w:autoSpaceDN/>
              <w:jc w:val="both"/>
              <w:textAlignment w:val="auto"/>
              <w:rPr>
                <w:rFonts w:ascii="標楷體" w:eastAsia="標楷體" w:hAnsi="標楷體" w:cs="新細明體"/>
                <w:b/>
                <w:bCs/>
                <w:kern w:val="0"/>
                <w:szCs w:val="24"/>
              </w:rPr>
            </w:pPr>
            <w:r w:rsidRPr="001B3EC0">
              <w:rPr>
                <w:rFonts w:ascii="標楷體" w:eastAsia="標楷體" w:hAnsi="標楷體" w:cs="新細明體" w:hint="eastAsia"/>
                <w:b/>
                <w:bCs/>
                <w:kern w:val="0"/>
                <w:szCs w:val="24"/>
              </w:rPr>
              <w:t>第42條</w:t>
            </w:r>
          </w:p>
        </w:tc>
        <w:tc>
          <w:tcPr>
            <w:tcW w:w="3811" w:type="pct"/>
          </w:tcPr>
          <w:p w14:paraId="799E50D6" w14:textId="77777777" w:rsidR="001B3EC0" w:rsidRPr="001B3EC0" w:rsidRDefault="001B3EC0" w:rsidP="009645DD">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病人或其保護人、第34條第2項所定之人、相關照護人員、立案之病人權益促進團體，有客觀事實足認精神照護機構、其他執行社區治療、社區支持之機構或團體及其工作人員，有侵害病人權益或有侵害之虞者，得以書面向上述機構或團體所在地之地方主管機關申訴。</w:t>
            </w:r>
          </w:p>
          <w:p w14:paraId="4990252B" w14:textId="77777777" w:rsidR="001B3EC0" w:rsidRPr="001B3EC0" w:rsidRDefault="001B3EC0" w:rsidP="009645DD">
            <w:pPr>
              <w:widowControl/>
              <w:suppressAutoHyphens w:val="0"/>
              <w:autoSpaceDN/>
              <w:textAlignment w:val="auto"/>
              <w:rPr>
                <w:rFonts w:ascii="標楷體" w:eastAsia="標楷體" w:hAnsi="標楷體" w:cs="新細明體"/>
                <w:kern w:val="0"/>
                <w:szCs w:val="24"/>
              </w:rPr>
            </w:pPr>
            <w:r w:rsidRPr="001B3EC0">
              <w:rPr>
                <w:rFonts w:ascii="標楷體" w:eastAsia="標楷體" w:hAnsi="標楷體" w:cs="新細明體" w:hint="eastAsia"/>
                <w:kern w:val="0"/>
                <w:szCs w:val="24"/>
              </w:rPr>
              <w:t>前項申訴事件，地方主管機關應就其內容加以調查、處理，並將辦理結果通知申訴人。</w:t>
            </w:r>
          </w:p>
        </w:tc>
      </w:tr>
      <w:tr w:rsidR="00D956A9" w:rsidRPr="001B3EC0" w14:paraId="240EC466" w14:textId="77777777" w:rsidTr="00D956A9">
        <w:trPr>
          <w:trHeight w:val="433"/>
          <w:tblHeader/>
          <w:jc w:val="center"/>
        </w:trPr>
        <w:tc>
          <w:tcPr>
            <w:tcW w:w="5000" w:type="pct"/>
            <w:gridSpan w:val="3"/>
            <w:vAlign w:val="center"/>
          </w:tcPr>
          <w:p w14:paraId="6B5E8485" w14:textId="5537B878" w:rsidR="00D956A9" w:rsidRPr="001B3EC0" w:rsidRDefault="00D956A9" w:rsidP="009645DD">
            <w:pPr>
              <w:widowControl/>
              <w:suppressAutoHyphens w:val="0"/>
              <w:autoSpaceDN/>
              <w:textAlignment w:val="auto"/>
              <w:rPr>
                <w:rFonts w:ascii="標楷體" w:eastAsia="標楷體" w:hAnsi="標楷體" w:cs="新細明體" w:hint="eastAsia"/>
                <w:kern w:val="0"/>
                <w:szCs w:val="24"/>
              </w:rPr>
            </w:pPr>
            <w:r>
              <w:rPr>
                <w:rFonts w:ascii="標楷體" w:eastAsia="標楷體" w:hAnsi="標楷體" w:cs="新細明體" w:hint="eastAsia"/>
                <w:b/>
                <w:bCs/>
                <w:kern w:val="0"/>
                <w:szCs w:val="24"/>
              </w:rPr>
              <w:t>負責人法定義務及資格</w:t>
            </w:r>
          </w:p>
        </w:tc>
      </w:tr>
      <w:tr w:rsidR="00D956A9" w:rsidRPr="001B3EC0" w14:paraId="170C835C" w14:textId="77777777" w:rsidTr="00D956A9">
        <w:trPr>
          <w:trHeight w:val="433"/>
          <w:tblHeader/>
          <w:jc w:val="center"/>
        </w:trPr>
        <w:tc>
          <w:tcPr>
            <w:tcW w:w="668" w:type="pct"/>
            <w:vAlign w:val="center"/>
          </w:tcPr>
          <w:p w14:paraId="2EFF7853" w14:textId="2DA1BA5D" w:rsidR="00D956A9" w:rsidRPr="001B3EC0" w:rsidRDefault="00D956A9" w:rsidP="009645DD">
            <w:pPr>
              <w:autoSpaceDN/>
              <w:jc w:val="both"/>
              <w:textAlignment w:val="auto"/>
              <w:rPr>
                <w:rFonts w:ascii="標楷體" w:eastAsia="標楷體" w:hAnsi="標楷體" w:cs="新細明體"/>
                <w:b/>
                <w:bCs/>
                <w:kern w:val="0"/>
                <w:szCs w:val="24"/>
              </w:rPr>
            </w:pPr>
            <w:r w:rsidRPr="00D956A9">
              <w:rPr>
                <w:rFonts w:ascii="標楷體" w:eastAsia="標楷體" w:hAnsi="標楷體" w:cs="新細明體" w:hint="eastAsia"/>
                <w:b/>
                <w:bCs/>
                <w:kern w:val="0"/>
                <w:szCs w:val="24"/>
              </w:rPr>
              <w:t>精神復健機構設立擴充許可及管理辦法</w:t>
            </w:r>
          </w:p>
        </w:tc>
        <w:tc>
          <w:tcPr>
            <w:tcW w:w="521" w:type="pct"/>
            <w:shd w:val="clear" w:color="auto" w:fill="auto"/>
            <w:vAlign w:val="center"/>
          </w:tcPr>
          <w:p w14:paraId="19B7D183" w14:textId="312D3383" w:rsidR="00D956A9" w:rsidRPr="001B3EC0" w:rsidRDefault="00D956A9" w:rsidP="009645DD">
            <w:pPr>
              <w:autoSpaceDN/>
              <w:jc w:val="both"/>
              <w:textAlignment w:val="auto"/>
              <w:rPr>
                <w:rFonts w:ascii="標楷體" w:eastAsia="標楷體" w:hAnsi="標楷體" w:cs="新細明體" w:hint="eastAsia"/>
                <w:b/>
                <w:bCs/>
                <w:kern w:val="0"/>
                <w:szCs w:val="24"/>
              </w:rPr>
            </w:pPr>
            <w:r w:rsidRPr="00D956A9">
              <w:rPr>
                <w:rFonts w:ascii="標楷體" w:eastAsia="標楷體" w:hAnsi="標楷體" w:cs="新細明體" w:hint="eastAsia"/>
                <w:b/>
                <w:bCs/>
                <w:kern w:val="0"/>
                <w:szCs w:val="24"/>
              </w:rPr>
              <w:t>第</w:t>
            </w:r>
            <w:r>
              <w:rPr>
                <w:rFonts w:ascii="標楷體" w:eastAsia="標楷體" w:hAnsi="標楷體" w:cs="新細明體" w:hint="eastAsia"/>
                <w:b/>
                <w:bCs/>
                <w:kern w:val="0"/>
                <w:szCs w:val="24"/>
              </w:rPr>
              <w:t>1</w:t>
            </w:r>
            <w:r w:rsidRPr="00D956A9">
              <w:rPr>
                <w:rFonts w:ascii="標楷體" w:eastAsia="標楷體" w:hAnsi="標楷體" w:cs="新細明體" w:hint="eastAsia"/>
                <w:b/>
                <w:bCs/>
                <w:kern w:val="0"/>
                <w:szCs w:val="24"/>
              </w:rPr>
              <w:t>2條</w:t>
            </w:r>
          </w:p>
        </w:tc>
        <w:tc>
          <w:tcPr>
            <w:tcW w:w="3811" w:type="pct"/>
          </w:tcPr>
          <w:p w14:paraId="3E5E7335" w14:textId="77777777" w:rsidR="00D956A9" w:rsidRPr="00D956A9" w:rsidRDefault="00D956A9" w:rsidP="00D956A9">
            <w:pPr>
              <w:suppressAutoHyphens w:val="0"/>
              <w:autoSpaceDE w:val="0"/>
              <w:adjustRightInd w:val="0"/>
              <w:textAlignment w:val="auto"/>
              <w:rPr>
                <w:rFonts w:ascii="標楷體" w:eastAsia="標楷體" w:cs="標楷體"/>
                <w:color w:val="000000"/>
                <w:kern w:val="0"/>
                <w:sz w:val="23"/>
                <w:szCs w:val="23"/>
              </w:rPr>
            </w:pPr>
            <w:r w:rsidRPr="00D956A9">
              <w:rPr>
                <w:rFonts w:ascii="標楷體" w:eastAsia="標楷體" w:cs="標楷體" w:hint="eastAsia"/>
                <w:color w:val="000000"/>
                <w:kern w:val="0"/>
                <w:sz w:val="23"/>
                <w:szCs w:val="23"/>
              </w:rPr>
              <w:t>機構應置專任負責人一人，對其機構</w:t>
            </w:r>
            <w:r w:rsidRPr="00D956A9">
              <w:rPr>
                <w:rFonts w:ascii="標楷體" w:eastAsia="標楷體" w:cs="標楷體" w:hint="eastAsia"/>
                <w:b/>
                <w:bCs/>
                <w:color w:val="000000"/>
                <w:kern w:val="0"/>
                <w:sz w:val="23"/>
                <w:szCs w:val="23"/>
              </w:rPr>
              <w:t>負督導責任</w:t>
            </w:r>
            <w:r w:rsidRPr="00D956A9">
              <w:rPr>
                <w:rFonts w:ascii="標楷體" w:eastAsia="標楷體" w:cs="標楷體" w:hint="eastAsia"/>
                <w:color w:val="000000"/>
                <w:kern w:val="0"/>
                <w:sz w:val="23"/>
                <w:szCs w:val="23"/>
              </w:rPr>
              <w:t>。</w:t>
            </w:r>
          </w:p>
          <w:p w14:paraId="487697F0" w14:textId="77777777" w:rsidR="00D956A9" w:rsidRPr="00D956A9" w:rsidRDefault="00D956A9" w:rsidP="00D956A9">
            <w:pPr>
              <w:suppressAutoHyphens w:val="0"/>
              <w:autoSpaceDE w:val="0"/>
              <w:adjustRightInd w:val="0"/>
              <w:textAlignment w:val="auto"/>
              <w:rPr>
                <w:rFonts w:ascii="標楷體" w:eastAsia="標楷體" w:cs="標楷體"/>
                <w:color w:val="000000"/>
                <w:kern w:val="0"/>
                <w:sz w:val="23"/>
                <w:szCs w:val="23"/>
              </w:rPr>
            </w:pPr>
            <w:r w:rsidRPr="00D956A9">
              <w:rPr>
                <w:rFonts w:ascii="標楷體" w:eastAsia="標楷體" w:cs="標楷體" w:hint="eastAsia"/>
                <w:color w:val="000000"/>
                <w:kern w:val="0"/>
                <w:sz w:val="23"/>
                <w:szCs w:val="23"/>
              </w:rPr>
              <w:t>前項負責人之資格，應曾任或現任醫師、護理人員、職能治療師（生）、臨床心理師或社會工作人員，並應符合下列規定之</w:t>
            </w:r>
            <w:proofErr w:type="gramStart"/>
            <w:r w:rsidRPr="00D956A9">
              <w:rPr>
                <w:rFonts w:ascii="標楷體" w:eastAsia="標楷體" w:cs="標楷體" w:hint="eastAsia"/>
                <w:color w:val="000000"/>
                <w:kern w:val="0"/>
                <w:sz w:val="23"/>
                <w:szCs w:val="23"/>
              </w:rPr>
              <w:t>一</w:t>
            </w:r>
            <w:proofErr w:type="gramEnd"/>
            <w:r w:rsidRPr="00D956A9">
              <w:rPr>
                <w:rFonts w:ascii="標楷體" w:eastAsia="標楷體" w:cs="標楷體" w:hint="eastAsia"/>
                <w:color w:val="000000"/>
                <w:kern w:val="0"/>
                <w:sz w:val="23"/>
                <w:szCs w:val="23"/>
              </w:rPr>
              <w:t>：</w:t>
            </w:r>
          </w:p>
          <w:p w14:paraId="08AFAA4F" w14:textId="77777777" w:rsidR="00D956A9" w:rsidRPr="00D956A9" w:rsidRDefault="00D956A9" w:rsidP="00D956A9">
            <w:pPr>
              <w:suppressAutoHyphens w:val="0"/>
              <w:autoSpaceDE w:val="0"/>
              <w:adjustRightInd w:val="0"/>
              <w:textAlignment w:val="auto"/>
              <w:rPr>
                <w:rFonts w:ascii="標楷體" w:eastAsia="標楷體" w:cs="標楷體"/>
                <w:color w:val="000000"/>
                <w:kern w:val="0"/>
                <w:sz w:val="23"/>
                <w:szCs w:val="23"/>
              </w:rPr>
            </w:pPr>
            <w:r w:rsidRPr="00D956A9">
              <w:rPr>
                <w:rFonts w:ascii="標楷體" w:eastAsia="標楷體" w:cs="標楷體" w:hint="eastAsia"/>
                <w:color w:val="000000"/>
                <w:kern w:val="0"/>
                <w:sz w:val="23"/>
                <w:szCs w:val="23"/>
              </w:rPr>
              <w:t>一、服務於精神醫療機構，從事精神醫療專業工作二年以上。</w:t>
            </w:r>
          </w:p>
          <w:p w14:paraId="56253D30" w14:textId="77777777" w:rsidR="00D956A9" w:rsidRPr="00D956A9" w:rsidRDefault="00D956A9" w:rsidP="00D956A9">
            <w:pPr>
              <w:suppressAutoHyphens w:val="0"/>
              <w:autoSpaceDE w:val="0"/>
              <w:adjustRightInd w:val="0"/>
              <w:textAlignment w:val="auto"/>
              <w:rPr>
                <w:rFonts w:ascii="標楷體" w:eastAsia="標楷體" w:cs="標楷體"/>
                <w:color w:val="000000"/>
                <w:kern w:val="0"/>
                <w:sz w:val="23"/>
                <w:szCs w:val="23"/>
              </w:rPr>
            </w:pPr>
            <w:r w:rsidRPr="00D956A9">
              <w:rPr>
                <w:rFonts w:ascii="標楷體" w:eastAsia="標楷體" w:cs="標楷體" w:hint="eastAsia"/>
                <w:color w:val="000000"/>
                <w:kern w:val="0"/>
                <w:sz w:val="23"/>
                <w:szCs w:val="23"/>
              </w:rPr>
              <w:t>二、服務於衛生機關，擔任精神衛生行政工作五年以上。</w:t>
            </w:r>
          </w:p>
          <w:p w14:paraId="3BED3B66" w14:textId="6DA945E2" w:rsidR="00D956A9" w:rsidRPr="001B3EC0" w:rsidRDefault="00D956A9" w:rsidP="00D956A9">
            <w:pPr>
              <w:widowControl/>
              <w:suppressAutoHyphens w:val="0"/>
              <w:autoSpaceDN/>
              <w:textAlignment w:val="auto"/>
              <w:rPr>
                <w:rFonts w:ascii="標楷體" w:eastAsia="標楷體" w:hAnsi="標楷體" w:cs="新細明體" w:hint="eastAsia"/>
                <w:kern w:val="0"/>
                <w:szCs w:val="24"/>
              </w:rPr>
            </w:pPr>
            <w:r w:rsidRPr="00D956A9">
              <w:rPr>
                <w:rFonts w:ascii="標楷體" w:eastAsia="標楷體" w:cs="標楷體" w:hint="eastAsia"/>
                <w:color w:val="000000"/>
                <w:kern w:val="0"/>
                <w:sz w:val="23"/>
                <w:szCs w:val="23"/>
              </w:rPr>
              <w:t>三、服務於精神復健機構或病人權益促進團體，實際從事服務精神病人工作五年以上。</w:t>
            </w:r>
          </w:p>
        </w:tc>
      </w:tr>
    </w:tbl>
    <w:p w14:paraId="1BB5141D" w14:textId="77777777" w:rsidR="00BB23D0" w:rsidRPr="001B3EC0" w:rsidRDefault="00BB23D0" w:rsidP="00BB23D0">
      <w:pPr>
        <w:spacing w:after="180"/>
        <w:jc w:val="center"/>
        <w:rPr>
          <w:rFonts w:ascii="標楷體" w:eastAsia="標楷體" w:hAnsi="標楷體"/>
          <w:b/>
          <w:sz w:val="40"/>
          <w:szCs w:val="40"/>
        </w:rPr>
      </w:pPr>
      <w:r w:rsidRPr="001B3EC0">
        <w:rPr>
          <w:rFonts w:ascii="標楷體" w:eastAsia="標楷體" w:hAnsi="標楷體"/>
          <w:b/>
          <w:sz w:val="40"/>
          <w:szCs w:val="40"/>
        </w:rPr>
        <w:lastRenderedPageBreak/>
        <w:t>精神復健機構負責人切結書</w:t>
      </w:r>
    </w:p>
    <w:p w14:paraId="0CD15A34" w14:textId="77777777" w:rsidR="00BB23D0" w:rsidRPr="001B3EC0" w:rsidRDefault="00BB23D0" w:rsidP="00BB23D0">
      <w:pPr>
        <w:pStyle w:val="ad"/>
        <w:spacing w:after="0" w:line="360" w:lineRule="auto"/>
        <w:ind w:firstLine="566"/>
        <w:jc w:val="both"/>
        <w:rPr>
          <w:rFonts w:ascii="標楷體" w:eastAsia="標楷體" w:hAnsi="標楷體"/>
        </w:rPr>
      </w:pPr>
      <w:r w:rsidRPr="001B3EC0">
        <w:rPr>
          <w:rFonts w:ascii="標楷體" w:eastAsia="標楷體" w:hAnsi="標楷體"/>
          <w:sz w:val="28"/>
          <w:szCs w:val="28"/>
        </w:rPr>
        <w:t xml:space="preserve"> </w:t>
      </w:r>
      <w:r w:rsidRPr="001B3EC0">
        <w:rPr>
          <w:rFonts w:ascii="標楷體" w:eastAsia="標楷體" w:hAnsi="標楷體"/>
          <w:szCs w:val="32"/>
        </w:rPr>
        <w:t>茲為擔任</w:t>
      </w:r>
      <w:r w:rsidRPr="001B3EC0">
        <w:rPr>
          <w:rFonts w:ascii="標楷體" w:eastAsia="標楷體" w:hAnsi="標楷體"/>
          <w:szCs w:val="32"/>
          <w:u w:val="single"/>
        </w:rPr>
        <w:t xml:space="preserve"> 申請機構全銜  </w:t>
      </w:r>
      <w:r w:rsidRPr="001B3EC0">
        <w:rPr>
          <w:rFonts w:ascii="標楷體" w:eastAsia="標楷體" w:hAnsi="標楷體"/>
          <w:szCs w:val="32"/>
        </w:rPr>
        <w:t>負責人一職，本人</w:t>
      </w:r>
      <w:r w:rsidRPr="001B3EC0">
        <w:rPr>
          <w:rFonts w:ascii="標楷體" w:eastAsia="標楷體" w:hAnsi="標楷體"/>
          <w:szCs w:val="32"/>
          <w:u w:val="single"/>
        </w:rPr>
        <w:t xml:space="preserve">        </w:t>
      </w:r>
      <w:r w:rsidRPr="001B3EC0">
        <w:rPr>
          <w:rFonts w:ascii="標楷體" w:eastAsia="標楷體" w:hAnsi="標楷體"/>
          <w:szCs w:val="32"/>
        </w:rPr>
        <w:t>已確實閱覽精神衛生法及精神復健機構設立擴充許可及管理辦法相關規定及申請須知，親自提出</w:t>
      </w:r>
      <w:r w:rsidRPr="001B3EC0">
        <w:rPr>
          <w:rFonts w:ascii="標楷體" w:eastAsia="標楷體" w:hAnsi="標楷體"/>
          <w:szCs w:val="32"/>
          <w:u w:val="single"/>
        </w:rPr>
        <w:t xml:space="preserve"> 設置/擴充/○○變更    </w:t>
      </w:r>
      <w:r w:rsidRPr="001B3EC0">
        <w:rPr>
          <w:rFonts w:ascii="標楷體" w:eastAsia="標楷體" w:hAnsi="標楷體"/>
          <w:szCs w:val="32"/>
        </w:rPr>
        <w:t>申請；申請資料如有不實，本人願負一切責任。</w:t>
      </w:r>
    </w:p>
    <w:p w14:paraId="567E432C" w14:textId="77777777" w:rsidR="00BB23D0" w:rsidRPr="001B3EC0" w:rsidRDefault="00BB23D0" w:rsidP="00BB23D0">
      <w:pPr>
        <w:pStyle w:val="ad"/>
        <w:spacing w:after="0" w:line="360" w:lineRule="auto"/>
        <w:ind w:left="1120" w:hanging="640"/>
        <w:jc w:val="both"/>
        <w:rPr>
          <w:rFonts w:ascii="標楷體" w:eastAsia="標楷體" w:hAnsi="標楷體"/>
          <w:szCs w:val="32"/>
        </w:rPr>
      </w:pPr>
      <w:r w:rsidRPr="001B3EC0">
        <w:rPr>
          <w:rFonts w:ascii="標楷體" w:eastAsia="標楷體" w:hAnsi="標楷體"/>
          <w:szCs w:val="32"/>
        </w:rPr>
        <w:t>此致</w:t>
      </w:r>
    </w:p>
    <w:p w14:paraId="44E3D75C" w14:textId="77777777" w:rsidR="00BB23D0" w:rsidRPr="001B3EC0" w:rsidRDefault="00BB23D0" w:rsidP="00BB23D0">
      <w:pPr>
        <w:pStyle w:val="ad"/>
        <w:spacing w:after="0" w:line="360" w:lineRule="auto"/>
        <w:jc w:val="both"/>
        <w:rPr>
          <w:rFonts w:ascii="標楷體" w:eastAsia="標楷體" w:hAnsi="標楷體"/>
          <w:szCs w:val="32"/>
        </w:rPr>
      </w:pPr>
      <w:r w:rsidRPr="001B3EC0">
        <w:rPr>
          <w:rFonts w:ascii="標楷體" w:eastAsia="標楷體" w:hAnsi="標楷體"/>
          <w:szCs w:val="32"/>
        </w:rPr>
        <w:t xml:space="preserve">  桃園市政府</w:t>
      </w:r>
    </w:p>
    <w:p w14:paraId="73C9BF3B" w14:textId="77777777" w:rsidR="00BB23D0" w:rsidRPr="001B3EC0" w:rsidRDefault="00BB23D0" w:rsidP="00BB23D0">
      <w:pPr>
        <w:pStyle w:val="ad"/>
        <w:spacing w:after="0" w:line="360" w:lineRule="auto"/>
        <w:jc w:val="both"/>
        <w:rPr>
          <w:rFonts w:ascii="標楷體" w:eastAsia="標楷體" w:hAnsi="標楷體"/>
          <w:szCs w:val="32"/>
        </w:rPr>
      </w:pPr>
    </w:p>
    <w:p w14:paraId="1DBA4055" w14:textId="77777777" w:rsidR="00BB23D0" w:rsidRPr="001B3EC0" w:rsidRDefault="00BB23D0" w:rsidP="00BB23D0">
      <w:pPr>
        <w:pStyle w:val="ad"/>
        <w:spacing w:after="0" w:line="360" w:lineRule="auto"/>
        <w:ind w:left="1120" w:hanging="640"/>
        <w:jc w:val="both"/>
        <w:rPr>
          <w:rFonts w:ascii="標楷體" w:eastAsia="標楷體" w:hAnsi="標楷體"/>
          <w:szCs w:val="32"/>
        </w:rPr>
      </w:pPr>
      <w:r w:rsidRPr="001B3EC0">
        <w:rPr>
          <w:rFonts w:ascii="標楷體" w:eastAsia="標楷體" w:hAnsi="標楷體"/>
          <w:szCs w:val="32"/>
        </w:rPr>
        <w:t>立切結書人：　　　　　 　　　 （簽名蓋章）</w:t>
      </w:r>
    </w:p>
    <w:p w14:paraId="0D42C723" w14:textId="77777777" w:rsidR="00BB23D0" w:rsidRPr="001B3EC0" w:rsidRDefault="00BB23D0" w:rsidP="00BB23D0">
      <w:pPr>
        <w:pStyle w:val="ad"/>
        <w:spacing w:after="0" w:line="360" w:lineRule="auto"/>
        <w:ind w:left="1120" w:hanging="640"/>
        <w:jc w:val="both"/>
        <w:rPr>
          <w:rFonts w:ascii="標楷體" w:eastAsia="標楷體" w:hAnsi="標楷體"/>
          <w:szCs w:val="32"/>
        </w:rPr>
      </w:pPr>
      <w:r w:rsidRPr="001B3EC0">
        <w:rPr>
          <w:rFonts w:ascii="標楷體" w:eastAsia="標楷體" w:hAnsi="標楷體"/>
          <w:szCs w:val="32"/>
        </w:rPr>
        <w:t>國民身分證統一編號：</w:t>
      </w:r>
    </w:p>
    <w:p w14:paraId="55DE3D6A" w14:textId="77777777" w:rsidR="00BB23D0" w:rsidRPr="001B3EC0" w:rsidRDefault="00BB23D0" w:rsidP="00BB23D0">
      <w:pPr>
        <w:pStyle w:val="ad"/>
        <w:spacing w:after="0" w:line="360" w:lineRule="auto"/>
        <w:ind w:left="1120" w:hanging="640"/>
        <w:jc w:val="both"/>
        <w:rPr>
          <w:rFonts w:ascii="標楷體" w:eastAsia="標楷體" w:hAnsi="標楷體"/>
          <w:szCs w:val="32"/>
        </w:rPr>
      </w:pPr>
      <w:r w:rsidRPr="001B3EC0">
        <w:rPr>
          <w:rFonts w:ascii="標楷體" w:eastAsia="標楷體" w:hAnsi="標楷體"/>
          <w:szCs w:val="32"/>
        </w:rPr>
        <w:t>戶籍地址：</w:t>
      </w:r>
    </w:p>
    <w:p w14:paraId="49E6F216" w14:textId="77777777" w:rsidR="00BB23D0" w:rsidRPr="001B3EC0" w:rsidRDefault="00BB23D0" w:rsidP="00BB23D0">
      <w:pPr>
        <w:pStyle w:val="ad"/>
        <w:spacing w:after="0" w:line="360" w:lineRule="auto"/>
        <w:ind w:left="1120" w:hanging="640"/>
        <w:jc w:val="both"/>
        <w:rPr>
          <w:rFonts w:ascii="標楷體" w:eastAsia="標楷體" w:hAnsi="標楷體"/>
          <w:szCs w:val="32"/>
        </w:rPr>
      </w:pPr>
      <w:r w:rsidRPr="001B3EC0">
        <w:rPr>
          <w:rFonts w:ascii="標楷體" w:eastAsia="標楷體" w:hAnsi="標楷體"/>
          <w:szCs w:val="32"/>
        </w:rPr>
        <w:t>通訊地址：</w:t>
      </w:r>
    </w:p>
    <w:p w14:paraId="3BE20305" w14:textId="77777777" w:rsidR="00BB23D0" w:rsidRPr="001B3EC0" w:rsidRDefault="00BB23D0" w:rsidP="00BB23D0">
      <w:pPr>
        <w:pStyle w:val="ad"/>
        <w:spacing w:after="0" w:line="360" w:lineRule="auto"/>
        <w:ind w:left="1120" w:hanging="640"/>
        <w:jc w:val="both"/>
        <w:rPr>
          <w:rFonts w:ascii="標楷體" w:eastAsia="標楷體" w:hAnsi="標楷體"/>
          <w:szCs w:val="32"/>
        </w:rPr>
      </w:pPr>
      <w:r w:rsidRPr="001B3EC0">
        <w:rPr>
          <w:rFonts w:ascii="標楷體" w:eastAsia="標楷體" w:hAnsi="標楷體"/>
          <w:szCs w:val="32"/>
        </w:rPr>
        <w:t>電話：</w:t>
      </w:r>
    </w:p>
    <w:p w14:paraId="689AA62A" w14:textId="77777777" w:rsidR="00BB23D0" w:rsidRPr="001B3EC0" w:rsidRDefault="00BB23D0" w:rsidP="00BB23D0">
      <w:pPr>
        <w:spacing w:line="360" w:lineRule="auto"/>
        <w:rPr>
          <w:rFonts w:ascii="標楷體" w:eastAsia="標楷體" w:hAnsi="標楷體"/>
          <w:sz w:val="32"/>
          <w:szCs w:val="32"/>
        </w:rPr>
      </w:pPr>
      <w:r w:rsidRPr="001B3EC0">
        <w:rPr>
          <w:rFonts w:ascii="標楷體" w:eastAsia="標楷體" w:hAnsi="標楷體"/>
          <w:sz w:val="32"/>
          <w:szCs w:val="32"/>
        </w:rPr>
        <w:t xml:space="preserve">　　</w:t>
      </w:r>
    </w:p>
    <w:p w14:paraId="0FE580D0" w14:textId="77777777" w:rsidR="00BB23D0" w:rsidRPr="001B3EC0" w:rsidRDefault="00BB23D0" w:rsidP="00BB23D0">
      <w:pPr>
        <w:spacing w:line="360" w:lineRule="auto"/>
        <w:rPr>
          <w:rFonts w:ascii="新細明體" w:eastAsia="標楷體" w:hAnsi="新細明體"/>
          <w:sz w:val="32"/>
          <w:szCs w:val="32"/>
        </w:rPr>
      </w:pPr>
    </w:p>
    <w:p w14:paraId="728B6016" w14:textId="77777777" w:rsidR="00BB23D0" w:rsidRPr="001B3EC0" w:rsidRDefault="00BB23D0" w:rsidP="00BB23D0">
      <w:pPr>
        <w:spacing w:line="600" w:lineRule="exact"/>
        <w:rPr>
          <w:rFonts w:ascii="新細明體" w:eastAsia="標楷體" w:hAnsi="新細明體"/>
          <w:sz w:val="28"/>
          <w:szCs w:val="28"/>
        </w:rPr>
      </w:pPr>
    </w:p>
    <w:p w14:paraId="67F2127E" w14:textId="77777777" w:rsidR="00BB23D0" w:rsidRPr="001B3EC0" w:rsidRDefault="00BB23D0" w:rsidP="00BB23D0">
      <w:pPr>
        <w:spacing w:line="600" w:lineRule="exact"/>
        <w:rPr>
          <w:rFonts w:ascii="新細明體" w:eastAsia="標楷體" w:hAnsi="新細明體"/>
          <w:sz w:val="28"/>
          <w:szCs w:val="28"/>
        </w:rPr>
      </w:pPr>
      <w:r w:rsidRPr="001B3EC0">
        <w:rPr>
          <w:rFonts w:ascii="新細明體" w:eastAsia="標楷體" w:hAnsi="新細明體"/>
          <w:sz w:val="28"/>
          <w:szCs w:val="28"/>
        </w:rPr>
        <w:t>中</w:t>
      </w:r>
      <w:r w:rsidRPr="001B3EC0">
        <w:rPr>
          <w:rFonts w:ascii="新細明體" w:eastAsia="標楷體" w:hAnsi="新細明體"/>
          <w:sz w:val="28"/>
          <w:szCs w:val="28"/>
        </w:rPr>
        <w:t xml:space="preserve">  </w:t>
      </w:r>
      <w:r w:rsidRPr="001B3EC0">
        <w:rPr>
          <w:rFonts w:ascii="新細明體" w:eastAsia="標楷體" w:hAnsi="新細明體"/>
          <w:sz w:val="28"/>
          <w:szCs w:val="28"/>
        </w:rPr>
        <w:t>華</w:t>
      </w:r>
      <w:r w:rsidRPr="001B3EC0">
        <w:rPr>
          <w:rFonts w:ascii="新細明體" w:eastAsia="標楷體" w:hAnsi="新細明體"/>
          <w:sz w:val="28"/>
          <w:szCs w:val="28"/>
        </w:rPr>
        <w:t xml:space="preserve">  </w:t>
      </w:r>
      <w:r w:rsidRPr="001B3EC0">
        <w:rPr>
          <w:rFonts w:ascii="新細明體" w:eastAsia="標楷體" w:hAnsi="新細明體"/>
          <w:sz w:val="28"/>
          <w:szCs w:val="28"/>
        </w:rPr>
        <w:t>民</w:t>
      </w:r>
      <w:r w:rsidRPr="001B3EC0">
        <w:rPr>
          <w:rFonts w:ascii="新細明體" w:eastAsia="標楷體" w:hAnsi="新細明體"/>
          <w:sz w:val="28"/>
          <w:szCs w:val="28"/>
        </w:rPr>
        <w:t xml:space="preserve">  </w:t>
      </w:r>
      <w:r w:rsidRPr="001B3EC0">
        <w:rPr>
          <w:rFonts w:ascii="新細明體" w:eastAsia="標楷體" w:hAnsi="新細明體"/>
          <w:sz w:val="28"/>
          <w:szCs w:val="28"/>
        </w:rPr>
        <w:t>國</w:t>
      </w:r>
      <w:r w:rsidRPr="001B3EC0">
        <w:rPr>
          <w:rFonts w:ascii="新細明體" w:eastAsia="標楷體" w:hAnsi="新細明體"/>
          <w:sz w:val="28"/>
          <w:szCs w:val="28"/>
        </w:rPr>
        <w:t xml:space="preserve">    </w:t>
      </w:r>
      <w:r w:rsidRPr="001B3EC0">
        <w:rPr>
          <w:rFonts w:ascii="新細明體" w:eastAsia="標楷體" w:hAnsi="新細明體"/>
          <w:sz w:val="28"/>
          <w:szCs w:val="28"/>
        </w:rPr>
        <w:t>年</w:t>
      </w:r>
      <w:r w:rsidRPr="001B3EC0">
        <w:rPr>
          <w:rFonts w:ascii="新細明體" w:eastAsia="標楷體" w:hAnsi="新細明體"/>
          <w:sz w:val="28"/>
          <w:szCs w:val="28"/>
        </w:rPr>
        <w:t xml:space="preserve">    </w:t>
      </w:r>
      <w:r w:rsidRPr="001B3EC0">
        <w:rPr>
          <w:rFonts w:ascii="新細明體" w:eastAsia="標楷體" w:hAnsi="新細明體"/>
          <w:sz w:val="28"/>
          <w:szCs w:val="28"/>
        </w:rPr>
        <w:t>月</w:t>
      </w:r>
      <w:r w:rsidRPr="001B3EC0">
        <w:rPr>
          <w:rFonts w:ascii="新細明體" w:eastAsia="標楷體" w:hAnsi="新細明體"/>
          <w:sz w:val="28"/>
          <w:szCs w:val="28"/>
        </w:rPr>
        <w:t xml:space="preserve">    </w:t>
      </w:r>
      <w:r w:rsidRPr="001B3EC0">
        <w:rPr>
          <w:rFonts w:ascii="新細明體" w:eastAsia="標楷體" w:hAnsi="新細明體"/>
          <w:sz w:val="28"/>
          <w:szCs w:val="28"/>
        </w:rPr>
        <w:t>日</w:t>
      </w:r>
    </w:p>
    <w:p w14:paraId="4CBC5832" w14:textId="77777777" w:rsidR="00BB23D0" w:rsidRPr="001B3EC0" w:rsidRDefault="00BB23D0" w:rsidP="00BB23D0">
      <w:pPr>
        <w:spacing w:after="300" w:line="520" w:lineRule="exact"/>
        <w:ind w:right="567"/>
      </w:pPr>
      <w:proofErr w:type="gramStart"/>
      <w:r w:rsidRPr="001B3EC0">
        <w:rPr>
          <w:rFonts w:ascii="標楷體" w:eastAsia="標楷體" w:hAnsi="標楷體"/>
          <w:kern w:val="0"/>
          <w:szCs w:val="24"/>
        </w:rPr>
        <w:t>註</w:t>
      </w:r>
      <w:proofErr w:type="gramEnd"/>
      <w:r w:rsidRPr="001B3EC0">
        <w:rPr>
          <w:rFonts w:ascii="標楷體" w:eastAsia="標楷體" w:hAnsi="標楷體"/>
          <w:kern w:val="0"/>
          <w:szCs w:val="24"/>
        </w:rPr>
        <w:t>：主管機關</w:t>
      </w:r>
      <w:proofErr w:type="gramStart"/>
      <w:r w:rsidRPr="001B3EC0">
        <w:rPr>
          <w:rFonts w:ascii="標楷體" w:eastAsia="標楷體" w:hAnsi="標楷體"/>
          <w:kern w:val="0"/>
          <w:szCs w:val="24"/>
        </w:rPr>
        <w:t>就本切結</w:t>
      </w:r>
      <w:proofErr w:type="gramEnd"/>
      <w:r w:rsidRPr="001B3EC0">
        <w:rPr>
          <w:rFonts w:ascii="標楷體" w:eastAsia="標楷體" w:hAnsi="標楷體"/>
          <w:kern w:val="0"/>
          <w:szCs w:val="24"/>
        </w:rPr>
        <w:t>書內容，得依實際作業需要，逕行運用。</w:t>
      </w:r>
    </w:p>
    <w:p w14:paraId="74EBF8CF" w14:textId="77777777" w:rsidR="001914B2" w:rsidRPr="001B3EC0" w:rsidRDefault="001914B2" w:rsidP="00B5292C">
      <w:pPr>
        <w:snapToGrid w:val="0"/>
        <w:spacing w:line="360" w:lineRule="exact"/>
        <w:rPr>
          <w:rFonts w:ascii="標楷體" w:eastAsia="標楷體"/>
          <w:kern w:val="2"/>
          <w:sz w:val="28"/>
        </w:rPr>
      </w:pPr>
    </w:p>
    <w:sectPr w:rsidR="001914B2" w:rsidRPr="001B3EC0" w:rsidSect="00113C26">
      <w:footerReference w:type="default" r:id="rId8"/>
      <w:pgSz w:w="11907" w:h="16840" w:code="9"/>
      <w:pgMar w:top="851" w:right="1134" w:bottom="851" w:left="1134"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099B" w14:textId="77777777" w:rsidR="00B1619C" w:rsidRDefault="00B1619C">
      <w:r>
        <w:separator/>
      </w:r>
    </w:p>
  </w:endnote>
  <w:endnote w:type="continuationSeparator" w:id="0">
    <w:p w14:paraId="5D416EAA" w14:textId="77777777" w:rsidR="00B1619C" w:rsidRDefault="00B1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D8CD" w14:textId="5360E1B9" w:rsidR="00523F13" w:rsidRDefault="00523F1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AA4C" w14:textId="77777777" w:rsidR="00B1619C" w:rsidRDefault="00B1619C">
      <w:r>
        <w:rPr>
          <w:color w:val="000000"/>
        </w:rPr>
        <w:separator/>
      </w:r>
    </w:p>
  </w:footnote>
  <w:footnote w:type="continuationSeparator" w:id="0">
    <w:p w14:paraId="03C27675" w14:textId="77777777" w:rsidR="00B1619C" w:rsidRDefault="00B16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2C3A"/>
    <w:multiLevelType w:val="hybridMultilevel"/>
    <w:tmpl w:val="FD8C8872"/>
    <w:lvl w:ilvl="0" w:tplc="0409000F">
      <w:start w:val="1"/>
      <w:numFmt w:val="decimal"/>
      <w:lvlText w:val="%1."/>
      <w:lvlJc w:val="left"/>
      <w:pPr>
        <w:ind w:left="1328" w:hanging="480"/>
      </w:p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1" w15:restartNumberingAfterBreak="0">
    <w:nsid w:val="0B821DD9"/>
    <w:multiLevelType w:val="hybridMultilevel"/>
    <w:tmpl w:val="E86AE508"/>
    <w:lvl w:ilvl="0" w:tplc="1414C5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5C3E69"/>
    <w:multiLevelType w:val="hybridMultilevel"/>
    <w:tmpl w:val="55BC68DE"/>
    <w:lvl w:ilvl="0" w:tplc="1BD876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5500F"/>
    <w:multiLevelType w:val="hybridMultilevel"/>
    <w:tmpl w:val="E9C6DD56"/>
    <w:lvl w:ilvl="0" w:tplc="CF3CC602">
      <w:start w:val="1"/>
      <w:numFmt w:val="decimal"/>
      <w:suff w:val="space"/>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405226"/>
    <w:multiLevelType w:val="hybridMultilevel"/>
    <w:tmpl w:val="71C0713A"/>
    <w:lvl w:ilvl="0" w:tplc="5DCCAF00">
      <w:start w:val="1"/>
      <w:numFmt w:val="decimal"/>
      <w:lvlText w:val="(%1)"/>
      <w:lvlJc w:val="left"/>
      <w:pPr>
        <w:ind w:left="960" w:hanging="480"/>
      </w:pPr>
      <w:rPr>
        <w:rFonts w:ascii="Times New Roman" w:hAnsi="Times New Roman" w:cs="Times New Roman" w:hint="default"/>
        <w:color w:val="auto"/>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E7E7DC8"/>
    <w:multiLevelType w:val="hybridMultilevel"/>
    <w:tmpl w:val="C2CCC042"/>
    <w:lvl w:ilvl="0" w:tplc="D7709092">
      <w:start w:val="1"/>
      <w:numFmt w:val="decimal"/>
      <w:lvlText w:val="(%1)"/>
      <w:lvlJc w:val="left"/>
      <w:pPr>
        <w:ind w:left="671" w:hanging="360"/>
      </w:pPr>
      <w:rPr>
        <w:rFonts w:ascii="標楷體" w:hAnsi="標楷體" w:cs="新細明體" w:hint="default"/>
        <w:color w:val="000000"/>
      </w:rPr>
    </w:lvl>
    <w:lvl w:ilvl="1" w:tplc="04090019" w:tentative="1">
      <w:start w:val="1"/>
      <w:numFmt w:val="ideographTraditional"/>
      <w:lvlText w:val="%2、"/>
      <w:lvlJc w:val="left"/>
      <w:pPr>
        <w:ind w:left="1271" w:hanging="480"/>
      </w:pPr>
    </w:lvl>
    <w:lvl w:ilvl="2" w:tplc="0409001B" w:tentative="1">
      <w:start w:val="1"/>
      <w:numFmt w:val="lowerRoman"/>
      <w:lvlText w:val="%3."/>
      <w:lvlJc w:val="right"/>
      <w:pPr>
        <w:ind w:left="1751" w:hanging="480"/>
      </w:pPr>
    </w:lvl>
    <w:lvl w:ilvl="3" w:tplc="0409000F" w:tentative="1">
      <w:start w:val="1"/>
      <w:numFmt w:val="decimal"/>
      <w:lvlText w:val="%4."/>
      <w:lvlJc w:val="left"/>
      <w:pPr>
        <w:ind w:left="2231" w:hanging="480"/>
      </w:pPr>
    </w:lvl>
    <w:lvl w:ilvl="4" w:tplc="04090019" w:tentative="1">
      <w:start w:val="1"/>
      <w:numFmt w:val="ideographTraditional"/>
      <w:lvlText w:val="%5、"/>
      <w:lvlJc w:val="left"/>
      <w:pPr>
        <w:ind w:left="2711" w:hanging="480"/>
      </w:pPr>
    </w:lvl>
    <w:lvl w:ilvl="5" w:tplc="0409001B" w:tentative="1">
      <w:start w:val="1"/>
      <w:numFmt w:val="lowerRoman"/>
      <w:lvlText w:val="%6."/>
      <w:lvlJc w:val="right"/>
      <w:pPr>
        <w:ind w:left="3191" w:hanging="480"/>
      </w:pPr>
    </w:lvl>
    <w:lvl w:ilvl="6" w:tplc="0409000F" w:tentative="1">
      <w:start w:val="1"/>
      <w:numFmt w:val="decimal"/>
      <w:lvlText w:val="%7."/>
      <w:lvlJc w:val="left"/>
      <w:pPr>
        <w:ind w:left="3671" w:hanging="480"/>
      </w:pPr>
    </w:lvl>
    <w:lvl w:ilvl="7" w:tplc="04090019" w:tentative="1">
      <w:start w:val="1"/>
      <w:numFmt w:val="ideographTraditional"/>
      <w:lvlText w:val="%8、"/>
      <w:lvlJc w:val="left"/>
      <w:pPr>
        <w:ind w:left="4151" w:hanging="480"/>
      </w:pPr>
    </w:lvl>
    <w:lvl w:ilvl="8" w:tplc="0409001B" w:tentative="1">
      <w:start w:val="1"/>
      <w:numFmt w:val="lowerRoman"/>
      <w:lvlText w:val="%9."/>
      <w:lvlJc w:val="right"/>
      <w:pPr>
        <w:ind w:left="4631" w:hanging="480"/>
      </w:pPr>
    </w:lvl>
  </w:abstractNum>
  <w:abstractNum w:abstractNumId="6" w15:restartNumberingAfterBreak="0">
    <w:nsid w:val="2000608B"/>
    <w:multiLevelType w:val="hybridMultilevel"/>
    <w:tmpl w:val="38600776"/>
    <w:lvl w:ilvl="0" w:tplc="1A90641E">
      <w:start w:val="1"/>
      <w:numFmt w:val="taiwaneseCountingThousand"/>
      <w:lvlText w:val="(%1)"/>
      <w:lvlJc w:val="left"/>
      <w:pPr>
        <w:ind w:left="480" w:hanging="480"/>
      </w:pPr>
      <w:rPr>
        <w:rFonts w:hint="eastAsia"/>
      </w:rPr>
    </w:lvl>
    <w:lvl w:ilvl="1" w:tplc="189A4508">
      <w:start w:val="8"/>
      <w:numFmt w:val="taiwaneseCountingThousand"/>
      <w:lvlText w:val="%2、"/>
      <w:lvlJc w:val="left"/>
      <w:pPr>
        <w:ind w:left="984" w:hanging="504"/>
      </w:pPr>
      <w:rPr>
        <w:rFonts w:hint="default"/>
        <w:b/>
      </w:rPr>
    </w:lvl>
    <w:lvl w:ilvl="2" w:tplc="8C92274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931888"/>
    <w:multiLevelType w:val="hybridMultilevel"/>
    <w:tmpl w:val="B8763528"/>
    <w:lvl w:ilvl="0" w:tplc="1A90641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8E41FA"/>
    <w:multiLevelType w:val="hybridMultilevel"/>
    <w:tmpl w:val="140A113A"/>
    <w:lvl w:ilvl="0" w:tplc="FC76C452">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5DE64CF"/>
    <w:multiLevelType w:val="hybridMultilevel"/>
    <w:tmpl w:val="2700A47C"/>
    <w:lvl w:ilvl="0" w:tplc="951E3AD0">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38736A"/>
    <w:multiLevelType w:val="hybridMultilevel"/>
    <w:tmpl w:val="E9C6DD56"/>
    <w:lvl w:ilvl="0" w:tplc="CF3CC602">
      <w:start w:val="1"/>
      <w:numFmt w:val="decimal"/>
      <w:suff w:val="space"/>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164EC1"/>
    <w:multiLevelType w:val="hybridMultilevel"/>
    <w:tmpl w:val="35183D44"/>
    <w:lvl w:ilvl="0" w:tplc="0F1014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9C42F6"/>
    <w:multiLevelType w:val="hybridMultilevel"/>
    <w:tmpl w:val="B7048D6C"/>
    <w:lvl w:ilvl="0" w:tplc="D2B636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421CBE"/>
    <w:multiLevelType w:val="hybridMultilevel"/>
    <w:tmpl w:val="55E82180"/>
    <w:lvl w:ilvl="0" w:tplc="1A90641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76550B"/>
    <w:multiLevelType w:val="hybridMultilevel"/>
    <w:tmpl w:val="90F0C78A"/>
    <w:lvl w:ilvl="0" w:tplc="D7709092">
      <w:start w:val="1"/>
      <w:numFmt w:val="decimal"/>
      <w:lvlText w:val="(%1)"/>
      <w:lvlJc w:val="left"/>
      <w:pPr>
        <w:ind w:left="960" w:hanging="48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D10564D"/>
    <w:multiLevelType w:val="hybridMultilevel"/>
    <w:tmpl w:val="F480602C"/>
    <w:lvl w:ilvl="0" w:tplc="C7DE1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9C0A3F"/>
    <w:multiLevelType w:val="hybridMultilevel"/>
    <w:tmpl w:val="F480602C"/>
    <w:lvl w:ilvl="0" w:tplc="C7DE1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96540A"/>
    <w:multiLevelType w:val="hybridMultilevel"/>
    <w:tmpl w:val="A46E9382"/>
    <w:lvl w:ilvl="0" w:tplc="F724A482">
      <w:start w:val="1"/>
      <w:numFmt w:val="decim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42905DD5"/>
    <w:multiLevelType w:val="hybridMultilevel"/>
    <w:tmpl w:val="E9C6DD56"/>
    <w:lvl w:ilvl="0" w:tplc="CF3CC602">
      <w:start w:val="1"/>
      <w:numFmt w:val="decimal"/>
      <w:suff w:val="space"/>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C22EAD"/>
    <w:multiLevelType w:val="hybridMultilevel"/>
    <w:tmpl w:val="C2CCC042"/>
    <w:lvl w:ilvl="0" w:tplc="D7709092">
      <w:start w:val="1"/>
      <w:numFmt w:val="decimal"/>
      <w:lvlText w:val="(%1)"/>
      <w:lvlJc w:val="left"/>
      <w:pPr>
        <w:ind w:left="671" w:hanging="360"/>
      </w:pPr>
      <w:rPr>
        <w:rFonts w:ascii="標楷體" w:hAnsi="標楷體" w:cs="新細明體" w:hint="default"/>
        <w:color w:val="000000"/>
      </w:rPr>
    </w:lvl>
    <w:lvl w:ilvl="1" w:tplc="04090019" w:tentative="1">
      <w:start w:val="1"/>
      <w:numFmt w:val="ideographTraditional"/>
      <w:lvlText w:val="%2、"/>
      <w:lvlJc w:val="left"/>
      <w:pPr>
        <w:ind w:left="1271" w:hanging="480"/>
      </w:pPr>
    </w:lvl>
    <w:lvl w:ilvl="2" w:tplc="0409001B" w:tentative="1">
      <w:start w:val="1"/>
      <w:numFmt w:val="lowerRoman"/>
      <w:lvlText w:val="%3."/>
      <w:lvlJc w:val="right"/>
      <w:pPr>
        <w:ind w:left="1751" w:hanging="480"/>
      </w:pPr>
    </w:lvl>
    <w:lvl w:ilvl="3" w:tplc="0409000F" w:tentative="1">
      <w:start w:val="1"/>
      <w:numFmt w:val="decimal"/>
      <w:lvlText w:val="%4."/>
      <w:lvlJc w:val="left"/>
      <w:pPr>
        <w:ind w:left="2231" w:hanging="480"/>
      </w:pPr>
    </w:lvl>
    <w:lvl w:ilvl="4" w:tplc="04090019" w:tentative="1">
      <w:start w:val="1"/>
      <w:numFmt w:val="ideographTraditional"/>
      <w:lvlText w:val="%5、"/>
      <w:lvlJc w:val="left"/>
      <w:pPr>
        <w:ind w:left="2711" w:hanging="480"/>
      </w:pPr>
    </w:lvl>
    <w:lvl w:ilvl="5" w:tplc="0409001B" w:tentative="1">
      <w:start w:val="1"/>
      <w:numFmt w:val="lowerRoman"/>
      <w:lvlText w:val="%6."/>
      <w:lvlJc w:val="right"/>
      <w:pPr>
        <w:ind w:left="3191" w:hanging="480"/>
      </w:pPr>
    </w:lvl>
    <w:lvl w:ilvl="6" w:tplc="0409000F" w:tentative="1">
      <w:start w:val="1"/>
      <w:numFmt w:val="decimal"/>
      <w:lvlText w:val="%7."/>
      <w:lvlJc w:val="left"/>
      <w:pPr>
        <w:ind w:left="3671" w:hanging="480"/>
      </w:pPr>
    </w:lvl>
    <w:lvl w:ilvl="7" w:tplc="04090019" w:tentative="1">
      <w:start w:val="1"/>
      <w:numFmt w:val="ideographTraditional"/>
      <w:lvlText w:val="%8、"/>
      <w:lvlJc w:val="left"/>
      <w:pPr>
        <w:ind w:left="4151" w:hanging="480"/>
      </w:pPr>
    </w:lvl>
    <w:lvl w:ilvl="8" w:tplc="0409001B" w:tentative="1">
      <w:start w:val="1"/>
      <w:numFmt w:val="lowerRoman"/>
      <w:lvlText w:val="%9."/>
      <w:lvlJc w:val="right"/>
      <w:pPr>
        <w:ind w:left="4631" w:hanging="480"/>
      </w:pPr>
    </w:lvl>
  </w:abstractNum>
  <w:abstractNum w:abstractNumId="20" w15:restartNumberingAfterBreak="0">
    <w:nsid w:val="484250D6"/>
    <w:multiLevelType w:val="hybridMultilevel"/>
    <w:tmpl w:val="5FA6EB90"/>
    <w:lvl w:ilvl="0" w:tplc="0F1014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C600A8"/>
    <w:multiLevelType w:val="hybridMultilevel"/>
    <w:tmpl w:val="E9C6DD56"/>
    <w:lvl w:ilvl="0" w:tplc="CF3CC602">
      <w:start w:val="1"/>
      <w:numFmt w:val="decimal"/>
      <w:suff w:val="space"/>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3F64D0"/>
    <w:multiLevelType w:val="hybridMultilevel"/>
    <w:tmpl w:val="76C4ADD4"/>
    <w:lvl w:ilvl="0" w:tplc="FF8416C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D13B85"/>
    <w:multiLevelType w:val="hybridMultilevel"/>
    <w:tmpl w:val="8F44BDB6"/>
    <w:lvl w:ilvl="0" w:tplc="C824872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C87E7D"/>
    <w:multiLevelType w:val="hybridMultilevel"/>
    <w:tmpl w:val="A46E9382"/>
    <w:lvl w:ilvl="0" w:tplc="F724A482">
      <w:start w:val="1"/>
      <w:numFmt w:val="decim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3D71460"/>
    <w:multiLevelType w:val="hybridMultilevel"/>
    <w:tmpl w:val="8550DDE0"/>
    <w:lvl w:ilvl="0" w:tplc="296ED0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C24AF3"/>
    <w:multiLevelType w:val="hybridMultilevel"/>
    <w:tmpl w:val="5FA6EB90"/>
    <w:lvl w:ilvl="0" w:tplc="0F1014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AA47675"/>
    <w:multiLevelType w:val="hybridMultilevel"/>
    <w:tmpl w:val="F480602C"/>
    <w:lvl w:ilvl="0" w:tplc="C7DE1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F74E16"/>
    <w:multiLevelType w:val="hybridMultilevel"/>
    <w:tmpl w:val="E9C6DD56"/>
    <w:lvl w:ilvl="0" w:tplc="CF3CC602">
      <w:start w:val="1"/>
      <w:numFmt w:val="decimal"/>
      <w:suff w:val="space"/>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2E0849"/>
    <w:multiLevelType w:val="hybridMultilevel"/>
    <w:tmpl w:val="3ACE4592"/>
    <w:lvl w:ilvl="0" w:tplc="1A90641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E32315D"/>
    <w:multiLevelType w:val="hybridMultilevel"/>
    <w:tmpl w:val="3ED6EF80"/>
    <w:lvl w:ilvl="0" w:tplc="FF8416CA">
      <w:start w:val="1"/>
      <w:numFmt w:val="decimal"/>
      <w:lvlText w:val="%1."/>
      <w:lvlJc w:val="left"/>
      <w:pPr>
        <w:ind w:left="480" w:hanging="480"/>
      </w:pPr>
      <w:rPr>
        <w:rFonts w:hint="default"/>
      </w:rPr>
    </w:lvl>
    <w:lvl w:ilvl="1" w:tplc="866C868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1E162A"/>
    <w:multiLevelType w:val="hybridMultilevel"/>
    <w:tmpl w:val="CA3A8A30"/>
    <w:lvl w:ilvl="0" w:tplc="1A90641E">
      <w:start w:val="1"/>
      <w:numFmt w:val="taiwaneseCountingThousand"/>
      <w:lvlText w:val="(%1)"/>
      <w:lvlJc w:val="left"/>
      <w:pPr>
        <w:ind w:left="480" w:hanging="480"/>
      </w:pPr>
      <w:rPr>
        <w:rFonts w:hint="eastAsia"/>
      </w:rPr>
    </w:lvl>
    <w:lvl w:ilvl="1" w:tplc="CB3A1B5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DB56E41"/>
    <w:multiLevelType w:val="hybridMultilevel"/>
    <w:tmpl w:val="E86AE508"/>
    <w:lvl w:ilvl="0" w:tplc="1414C5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A773CC"/>
    <w:multiLevelType w:val="hybridMultilevel"/>
    <w:tmpl w:val="6E3EE04A"/>
    <w:lvl w:ilvl="0" w:tplc="1A90641E">
      <w:start w:val="1"/>
      <w:numFmt w:val="taiwaneseCountingThousand"/>
      <w:lvlText w:val="(%1)"/>
      <w:lvlJc w:val="left"/>
      <w:pPr>
        <w:ind w:left="480" w:hanging="480"/>
      </w:pPr>
      <w:rPr>
        <w:rFonts w:hint="eastAsia"/>
      </w:rPr>
    </w:lvl>
    <w:lvl w:ilvl="1" w:tplc="F4342F0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9"/>
  </w:num>
  <w:num w:numId="3">
    <w:abstractNumId w:val="13"/>
  </w:num>
  <w:num w:numId="4">
    <w:abstractNumId w:val="7"/>
  </w:num>
  <w:num w:numId="5">
    <w:abstractNumId w:val="9"/>
  </w:num>
  <w:num w:numId="6">
    <w:abstractNumId w:val="31"/>
  </w:num>
  <w:num w:numId="7">
    <w:abstractNumId w:val="33"/>
  </w:num>
  <w:num w:numId="8">
    <w:abstractNumId w:val="6"/>
  </w:num>
  <w:num w:numId="9">
    <w:abstractNumId w:val="23"/>
  </w:num>
  <w:num w:numId="10">
    <w:abstractNumId w:val="3"/>
  </w:num>
  <w:num w:numId="11">
    <w:abstractNumId w:val="19"/>
  </w:num>
  <w:num w:numId="12">
    <w:abstractNumId w:val="30"/>
  </w:num>
  <w:num w:numId="13">
    <w:abstractNumId w:val="4"/>
  </w:num>
  <w:num w:numId="14">
    <w:abstractNumId w:val="8"/>
  </w:num>
  <w:num w:numId="15">
    <w:abstractNumId w:val="32"/>
  </w:num>
  <w:num w:numId="16">
    <w:abstractNumId w:val="2"/>
  </w:num>
  <w:num w:numId="17">
    <w:abstractNumId w:val="17"/>
  </w:num>
  <w:num w:numId="18">
    <w:abstractNumId w:val="24"/>
  </w:num>
  <w:num w:numId="19">
    <w:abstractNumId w:val="1"/>
  </w:num>
  <w:num w:numId="20">
    <w:abstractNumId w:val="22"/>
  </w:num>
  <w:num w:numId="21">
    <w:abstractNumId w:val="12"/>
  </w:num>
  <w:num w:numId="22">
    <w:abstractNumId w:val="25"/>
  </w:num>
  <w:num w:numId="23">
    <w:abstractNumId w:val="27"/>
  </w:num>
  <w:num w:numId="24">
    <w:abstractNumId w:val="15"/>
  </w:num>
  <w:num w:numId="25">
    <w:abstractNumId w:val="16"/>
  </w:num>
  <w:num w:numId="26">
    <w:abstractNumId w:val="5"/>
  </w:num>
  <w:num w:numId="27">
    <w:abstractNumId w:val="10"/>
  </w:num>
  <w:num w:numId="28">
    <w:abstractNumId w:val="14"/>
  </w:num>
  <w:num w:numId="29">
    <w:abstractNumId w:val="28"/>
  </w:num>
  <w:num w:numId="30">
    <w:abstractNumId w:val="18"/>
  </w:num>
  <w:num w:numId="31">
    <w:abstractNumId w:val="21"/>
  </w:num>
  <w:num w:numId="32">
    <w:abstractNumId w:val="20"/>
  </w:num>
  <w:num w:numId="33">
    <w:abstractNumId w:val="11"/>
  </w:num>
  <w:num w:numId="3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drawingGridHorizontalSpacing w:val="120"/>
  <w:drawingGridVerticalSpacing w:val="21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01"/>
    <w:rsid w:val="00002AED"/>
    <w:rsid w:val="0000531B"/>
    <w:rsid w:val="00017F91"/>
    <w:rsid w:val="00020F12"/>
    <w:rsid w:val="00030BE1"/>
    <w:rsid w:val="0003170F"/>
    <w:rsid w:val="00050D1F"/>
    <w:rsid w:val="00060531"/>
    <w:rsid w:val="00060EE4"/>
    <w:rsid w:val="00062E87"/>
    <w:rsid w:val="00063077"/>
    <w:rsid w:val="00063FD5"/>
    <w:rsid w:val="00081456"/>
    <w:rsid w:val="0008194F"/>
    <w:rsid w:val="00083419"/>
    <w:rsid w:val="00091AC8"/>
    <w:rsid w:val="00097DB0"/>
    <w:rsid w:val="000C4EE6"/>
    <w:rsid w:val="000D00C1"/>
    <w:rsid w:val="000D5F77"/>
    <w:rsid w:val="000E0230"/>
    <w:rsid w:val="000E49B4"/>
    <w:rsid w:val="001034BF"/>
    <w:rsid w:val="00113C26"/>
    <w:rsid w:val="00113FBA"/>
    <w:rsid w:val="00131D05"/>
    <w:rsid w:val="00132592"/>
    <w:rsid w:val="0013593C"/>
    <w:rsid w:val="001411A1"/>
    <w:rsid w:val="00144816"/>
    <w:rsid w:val="00147FCB"/>
    <w:rsid w:val="00150449"/>
    <w:rsid w:val="0015241C"/>
    <w:rsid w:val="001579B4"/>
    <w:rsid w:val="001605D6"/>
    <w:rsid w:val="00160A87"/>
    <w:rsid w:val="001822A4"/>
    <w:rsid w:val="001851F6"/>
    <w:rsid w:val="00185948"/>
    <w:rsid w:val="001914B2"/>
    <w:rsid w:val="00193023"/>
    <w:rsid w:val="001A0A86"/>
    <w:rsid w:val="001A3433"/>
    <w:rsid w:val="001A66A1"/>
    <w:rsid w:val="001B36C6"/>
    <w:rsid w:val="001B3EC0"/>
    <w:rsid w:val="001B7026"/>
    <w:rsid w:val="001C3062"/>
    <w:rsid w:val="001C7283"/>
    <w:rsid w:val="001D4EEF"/>
    <w:rsid w:val="001E60F5"/>
    <w:rsid w:val="001E6A52"/>
    <w:rsid w:val="00200D12"/>
    <w:rsid w:val="00213E66"/>
    <w:rsid w:val="00216147"/>
    <w:rsid w:val="00220369"/>
    <w:rsid w:val="00223ECF"/>
    <w:rsid w:val="002271EF"/>
    <w:rsid w:val="0023522F"/>
    <w:rsid w:val="002432E2"/>
    <w:rsid w:val="0024408E"/>
    <w:rsid w:val="00263EE5"/>
    <w:rsid w:val="00293E5B"/>
    <w:rsid w:val="002A0423"/>
    <w:rsid w:val="002A7624"/>
    <w:rsid w:val="002B3FD2"/>
    <w:rsid w:val="002B7ECE"/>
    <w:rsid w:val="002C1EC0"/>
    <w:rsid w:val="002C315D"/>
    <w:rsid w:val="002C513F"/>
    <w:rsid w:val="002C5823"/>
    <w:rsid w:val="002D11AB"/>
    <w:rsid w:val="002D44B4"/>
    <w:rsid w:val="003062E9"/>
    <w:rsid w:val="00311212"/>
    <w:rsid w:val="00316C20"/>
    <w:rsid w:val="00320F54"/>
    <w:rsid w:val="00346A9F"/>
    <w:rsid w:val="00356BC2"/>
    <w:rsid w:val="00367FF5"/>
    <w:rsid w:val="00380E73"/>
    <w:rsid w:val="00391438"/>
    <w:rsid w:val="00395101"/>
    <w:rsid w:val="00397095"/>
    <w:rsid w:val="003A016B"/>
    <w:rsid w:val="003A3B40"/>
    <w:rsid w:val="003B202E"/>
    <w:rsid w:val="003E2FD4"/>
    <w:rsid w:val="003E42EA"/>
    <w:rsid w:val="00415927"/>
    <w:rsid w:val="0042465B"/>
    <w:rsid w:val="00433E51"/>
    <w:rsid w:val="004447E5"/>
    <w:rsid w:val="00446690"/>
    <w:rsid w:val="00451F5E"/>
    <w:rsid w:val="00452FDF"/>
    <w:rsid w:val="004534BC"/>
    <w:rsid w:val="004912E8"/>
    <w:rsid w:val="004A6078"/>
    <w:rsid w:val="004B4264"/>
    <w:rsid w:val="004B78D3"/>
    <w:rsid w:val="004D1371"/>
    <w:rsid w:val="004D5FD1"/>
    <w:rsid w:val="004E1604"/>
    <w:rsid w:val="004F237A"/>
    <w:rsid w:val="00501026"/>
    <w:rsid w:val="0050333F"/>
    <w:rsid w:val="00505575"/>
    <w:rsid w:val="005070F2"/>
    <w:rsid w:val="0050737E"/>
    <w:rsid w:val="00507FDB"/>
    <w:rsid w:val="00510DAE"/>
    <w:rsid w:val="0052175F"/>
    <w:rsid w:val="0052249D"/>
    <w:rsid w:val="00523F13"/>
    <w:rsid w:val="0052434D"/>
    <w:rsid w:val="005318D3"/>
    <w:rsid w:val="00536E20"/>
    <w:rsid w:val="00540ED0"/>
    <w:rsid w:val="00552908"/>
    <w:rsid w:val="005610D1"/>
    <w:rsid w:val="00562787"/>
    <w:rsid w:val="005633C3"/>
    <w:rsid w:val="00567F1A"/>
    <w:rsid w:val="00571969"/>
    <w:rsid w:val="0057664D"/>
    <w:rsid w:val="005A29B2"/>
    <w:rsid w:val="005A3F78"/>
    <w:rsid w:val="005B17DA"/>
    <w:rsid w:val="005C0D57"/>
    <w:rsid w:val="005D3125"/>
    <w:rsid w:val="005D4364"/>
    <w:rsid w:val="005D6310"/>
    <w:rsid w:val="005E64D1"/>
    <w:rsid w:val="005F1B34"/>
    <w:rsid w:val="006005B2"/>
    <w:rsid w:val="006047F4"/>
    <w:rsid w:val="00613E65"/>
    <w:rsid w:val="00635F34"/>
    <w:rsid w:val="006373E5"/>
    <w:rsid w:val="00643A6D"/>
    <w:rsid w:val="006A0CE9"/>
    <w:rsid w:val="006A3987"/>
    <w:rsid w:val="006B7662"/>
    <w:rsid w:val="006C0FD4"/>
    <w:rsid w:val="006C127E"/>
    <w:rsid w:val="006C1D68"/>
    <w:rsid w:val="006C33DC"/>
    <w:rsid w:val="006E640D"/>
    <w:rsid w:val="007031B0"/>
    <w:rsid w:val="00710704"/>
    <w:rsid w:val="007125A9"/>
    <w:rsid w:val="00713136"/>
    <w:rsid w:val="0073478A"/>
    <w:rsid w:val="00741136"/>
    <w:rsid w:val="00744F78"/>
    <w:rsid w:val="00745298"/>
    <w:rsid w:val="00745951"/>
    <w:rsid w:val="00746BA8"/>
    <w:rsid w:val="007616FC"/>
    <w:rsid w:val="00761F1F"/>
    <w:rsid w:val="00762419"/>
    <w:rsid w:val="00775A23"/>
    <w:rsid w:val="00791F8E"/>
    <w:rsid w:val="007A4DAF"/>
    <w:rsid w:val="007A6849"/>
    <w:rsid w:val="007D3BD4"/>
    <w:rsid w:val="007D4A83"/>
    <w:rsid w:val="007E3B7A"/>
    <w:rsid w:val="007F1A35"/>
    <w:rsid w:val="008048AB"/>
    <w:rsid w:val="0080643D"/>
    <w:rsid w:val="008150E3"/>
    <w:rsid w:val="00822E12"/>
    <w:rsid w:val="00835D82"/>
    <w:rsid w:val="00857059"/>
    <w:rsid w:val="00874C25"/>
    <w:rsid w:val="00877E13"/>
    <w:rsid w:val="0088280E"/>
    <w:rsid w:val="00891132"/>
    <w:rsid w:val="00893797"/>
    <w:rsid w:val="00894867"/>
    <w:rsid w:val="008A618B"/>
    <w:rsid w:val="008D3CA0"/>
    <w:rsid w:val="008D771C"/>
    <w:rsid w:val="008E0B05"/>
    <w:rsid w:val="008E2DD0"/>
    <w:rsid w:val="009052C7"/>
    <w:rsid w:val="009065C7"/>
    <w:rsid w:val="00935299"/>
    <w:rsid w:val="0094375E"/>
    <w:rsid w:val="00946DA7"/>
    <w:rsid w:val="0096212B"/>
    <w:rsid w:val="00972179"/>
    <w:rsid w:val="009849EF"/>
    <w:rsid w:val="009A24E1"/>
    <w:rsid w:val="009B05B7"/>
    <w:rsid w:val="009D1E3B"/>
    <w:rsid w:val="009D237C"/>
    <w:rsid w:val="009E0960"/>
    <w:rsid w:val="009F1E04"/>
    <w:rsid w:val="00A06C9F"/>
    <w:rsid w:val="00A11F66"/>
    <w:rsid w:val="00A13FD5"/>
    <w:rsid w:val="00A32C8D"/>
    <w:rsid w:val="00A65981"/>
    <w:rsid w:val="00A83EA5"/>
    <w:rsid w:val="00AB52CF"/>
    <w:rsid w:val="00AC7915"/>
    <w:rsid w:val="00AC7B40"/>
    <w:rsid w:val="00AD570D"/>
    <w:rsid w:val="00AD580F"/>
    <w:rsid w:val="00AF7E95"/>
    <w:rsid w:val="00B000B2"/>
    <w:rsid w:val="00B04CDB"/>
    <w:rsid w:val="00B1619C"/>
    <w:rsid w:val="00B1623A"/>
    <w:rsid w:val="00B16A91"/>
    <w:rsid w:val="00B23808"/>
    <w:rsid w:val="00B27F14"/>
    <w:rsid w:val="00B34319"/>
    <w:rsid w:val="00B418F5"/>
    <w:rsid w:val="00B465AF"/>
    <w:rsid w:val="00B51AA1"/>
    <w:rsid w:val="00B5292C"/>
    <w:rsid w:val="00B55086"/>
    <w:rsid w:val="00B610A0"/>
    <w:rsid w:val="00B62DDA"/>
    <w:rsid w:val="00B63F89"/>
    <w:rsid w:val="00B66626"/>
    <w:rsid w:val="00B66A52"/>
    <w:rsid w:val="00B700CA"/>
    <w:rsid w:val="00B70580"/>
    <w:rsid w:val="00B81072"/>
    <w:rsid w:val="00B86304"/>
    <w:rsid w:val="00B94FFC"/>
    <w:rsid w:val="00BB23D0"/>
    <w:rsid w:val="00BD7889"/>
    <w:rsid w:val="00BF057F"/>
    <w:rsid w:val="00BF64A6"/>
    <w:rsid w:val="00C054B0"/>
    <w:rsid w:val="00C20F2F"/>
    <w:rsid w:val="00C219BF"/>
    <w:rsid w:val="00C261C1"/>
    <w:rsid w:val="00C27C6E"/>
    <w:rsid w:val="00C303F2"/>
    <w:rsid w:val="00C36190"/>
    <w:rsid w:val="00C40DB6"/>
    <w:rsid w:val="00C426F0"/>
    <w:rsid w:val="00C4279F"/>
    <w:rsid w:val="00C708C6"/>
    <w:rsid w:val="00C75767"/>
    <w:rsid w:val="00C90A29"/>
    <w:rsid w:val="00C94DEF"/>
    <w:rsid w:val="00C9501D"/>
    <w:rsid w:val="00CA168D"/>
    <w:rsid w:val="00CA2C99"/>
    <w:rsid w:val="00CA628A"/>
    <w:rsid w:val="00CB5495"/>
    <w:rsid w:val="00CB68C0"/>
    <w:rsid w:val="00CB7556"/>
    <w:rsid w:val="00CB78B1"/>
    <w:rsid w:val="00CC2BA4"/>
    <w:rsid w:val="00CD2EC2"/>
    <w:rsid w:val="00CD512A"/>
    <w:rsid w:val="00CE3EEF"/>
    <w:rsid w:val="00CE750F"/>
    <w:rsid w:val="00CF1FCD"/>
    <w:rsid w:val="00CF3685"/>
    <w:rsid w:val="00CF4610"/>
    <w:rsid w:val="00D15840"/>
    <w:rsid w:val="00D20D63"/>
    <w:rsid w:val="00D2163E"/>
    <w:rsid w:val="00D3057F"/>
    <w:rsid w:val="00D43F20"/>
    <w:rsid w:val="00D45E08"/>
    <w:rsid w:val="00D52ED2"/>
    <w:rsid w:val="00D54D94"/>
    <w:rsid w:val="00D550DF"/>
    <w:rsid w:val="00D573AD"/>
    <w:rsid w:val="00D62AE0"/>
    <w:rsid w:val="00D64704"/>
    <w:rsid w:val="00D75FE1"/>
    <w:rsid w:val="00D806C5"/>
    <w:rsid w:val="00D84004"/>
    <w:rsid w:val="00D92596"/>
    <w:rsid w:val="00D92A73"/>
    <w:rsid w:val="00D956A9"/>
    <w:rsid w:val="00D96F72"/>
    <w:rsid w:val="00DB3270"/>
    <w:rsid w:val="00DC190C"/>
    <w:rsid w:val="00DD48B3"/>
    <w:rsid w:val="00DD50CC"/>
    <w:rsid w:val="00DE2751"/>
    <w:rsid w:val="00DE4B78"/>
    <w:rsid w:val="00DF338F"/>
    <w:rsid w:val="00DF43CA"/>
    <w:rsid w:val="00DF52C3"/>
    <w:rsid w:val="00E00DA1"/>
    <w:rsid w:val="00E10DCF"/>
    <w:rsid w:val="00E160AC"/>
    <w:rsid w:val="00E21590"/>
    <w:rsid w:val="00E250EB"/>
    <w:rsid w:val="00E36DAB"/>
    <w:rsid w:val="00E44C4F"/>
    <w:rsid w:val="00E740E8"/>
    <w:rsid w:val="00E748F6"/>
    <w:rsid w:val="00E83E35"/>
    <w:rsid w:val="00E87A84"/>
    <w:rsid w:val="00E94BE5"/>
    <w:rsid w:val="00E972C5"/>
    <w:rsid w:val="00EA5FF0"/>
    <w:rsid w:val="00EA6432"/>
    <w:rsid w:val="00EC73CD"/>
    <w:rsid w:val="00ED7217"/>
    <w:rsid w:val="00EF0411"/>
    <w:rsid w:val="00EF4B37"/>
    <w:rsid w:val="00F03CAB"/>
    <w:rsid w:val="00F21EA4"/>
    <w:rsid w:val="00F22640"/>
    <w:rsid w:val="00F23B22"/>
    <w:rsid w:val="00F3511B"/>
    <w:rsid w:val="00F52563"/>
    <w:rsid w:val="00F55FF3"/>
    <w:rsid w:val="00F65746"/>
    <w:rsid w:val="00F71247"/>
    <w:rsid w:val="00F722C4"/>
    <w:rsid w:val="00F75F2F"/>
    <w:rsid w:val="00F87899"/>
    <w:rsid w:val="00F945D8"/>
    <w:rsid w:val="00F97460"/>
    <w:rsid w:val="00FA2382"/>
    <w:rsid w:val="00FB7BEB"/>
    <w:rsid w:val="00FD666D"/>
    <w:rsid w:val="00FE67AF"/>
    <w:rsid w:val="00FF6A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6EB79"/>
  <w15:docId w15:val="{814AC080-BDB7-47C2-B932-1FE0268B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line="300" w:lineRule="auto"/>
      <w:ind w:right="92"/>
    </w:pPr>
    <w:rPr>
      <w:rFonts w:eastAsia="標楷體"/>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paragraph" w:styleId="aa">
    <w:name w:val="List Paragraph"/>
    <w:basedOn w:val="a"/>
    <w:uiPriority w:val="34"/>
    <w:qFormat/>
    <w:pPr>
      <w:ind w:left="480"/>
    </w:pPr>
  </w:style>
  <w:style w:type="paragraph" w:styleId="Web">
    <w:name w:val="Normal (Web)"/>
    <w:basedOn w:val="a"/>
    <w:uiPriority w:val="99"/>
    <w:semiHidden/>
    <w:unhideWhenUsed/>
    <w:rsid w:val="00874C25"/>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styleId="ab">
    <w:name w:val="Hyperlink"/>
    <w:basedOn w:val="a0"/>
    <w:uiPriority w:val="99"/>
    <w:unhideWhenUsed/>
    <w:rsid w:val="009D1E3B"/>
    <w:rPr>
      <w:color w:val="0563C1" w:themeColor="hyperlink"/>
      <w:u w:val="single"/>
    </w:rPr>
  </w:style>
  <w:style w:type="character" w:styleId="ac">
    <w:name w:val="Unresolved Mention"/>
    <w:basedOn w:val="a0"/>
    <w:uiPriority w:val="99"/>
    <w:semiHidden/>
    <w:unhideWhenUsed/>
    <w:rsid w:val="009D1E3B"/>
    <w:rPr>
      <w:color w:val="605E5C"/>
      <w:shd w:val="clear" w:color="auto" w:fill="E1DFDD"/>
    </w:rPr>
  </w:style>
  <w:style w:type="paragraph" w:customStyle="1" w:styleId="Default">
    <w:name w:val="Default"/>
    <w:rsid w:val="00B70580"/>
    <w:pPr>
      <w:widowControl w:val="0"/>
      <w:autoSpaceDE w:val="0"/>
      <w:adjustRightInd w:val="0"/>
      <w:textAlignment w:val="auto"/>
    </w:pPr>
    <w:rPr>
      <w:color w:val="000000"/>
      <w:sz w:val="24"/>
      <w:szCs w:val="24"/>
    </w:rPr>
  </w:style>
  <w:style w:type="paragraph" w:styleId="ad">
    <w:name w:val="Body Text Indent"/>
    <w:basedOn w:val="a"/>
    <w:link w:val="ae"/>
    <w:uiPriority w:val="99"/>
    <w:semiHidden/>
    <w:unhideWhenUsed/>
    <w:rsid w:val="00BB23D0"/>
    <w:pPr>
      <w:spacing w:after="120"/>
      <w:ind w:leftChars="200" w:left="480"/>
    </w:pPr>
  </w:style>
  <w:style w:type="character" w:customStyle="1" w:styleId="ae">
    <w:name w:val="本文縮排 字元"/>
    <w:basedOn w:val="a0"/>
    <w:link w:val="ad"/>
    <w:uiPriority w:val="99"/>
    <w:semiHidden/>
    <w:rsid w:val="00BB23D0"/>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3893">
      <w:bodyDiv w:val="1"/>
      <w:marLeft w:val="0"/>
      <w:marRight w:val="0"/>
      <w:marTop w:val="0"/>
      <w:marBottom w:val="0"/>
      <w:divBdr>
        <w:top w:val="none" w:sz="0" w:space="0" w:color="auto"/>
        <w:left w:val="none" w:sz="0" w:space="0" w:color="auto"/>
        <w:bottom w:val="none" w:sz="0" w:space="0" w:color="auto"/>
        <w:right w:val="none" w:sz="0" w:space="0" w:color="auto"/>
      </w:divBdr>
    </w:div>
    <w:div w:id="315112836">
      <w:bodyDiv w:val="1"/>
      <w:marLeft w:val="0"/>
      <w:marRight w:val="0"/>
      <w:marTop w:val="0"/>
      <w:marBottom w:val="0"/>
      <w:divBdr>
        <w:top w:val="none" w:sz="0" w:space="0" w:color="auto"/>
        <w:left w:val="none" w:sz="0" w:space="0" w:color="auto"/>
        <w:bottom w:val="none" w:sz="0" w:space="0" w:color="auto"/>
        <w:right w:val="none" w:sz="0" w:space="0" w:color="auto"/>
      </w:divBdr>
    </w:div>
    <w:div w:id="511527258">
      <w:bodyDiv w:val="1"/>
      <w:marLeft w:val="0"/>
      <w:marRight w:val="0"/>
      <w:marTop w:val="0"/>
      <w:marBottom w:val="0"/>
      <w:divBdr>
        <w:top w:val="none" w:sz="0" w:space="0" w:color="auto"/>
        <w:left w:val="none" w:sz="0" w:space="0" w:color="auto"/>
        <w:bottom w:val="none" w:sz="0" w:space="0" w:color="auto"/>
        <w:right w:val="none" w:sz="0" w:space="0" w:color="auto"/>
      </w:divBdr>
    </w:div>
    <w:div w:id="586420555">
      <w:bodyDiv w:val="1"/>
      <w:marLeft w:val="0"/>
      <w:marRight w:val="0"/>
      <w:marTop w:val="0"/>
      <w:marBottom w:val="0"/>
      <w:divBdr>
        <w:top w:val="none" w:sz="0" w:space="0" w:color="auto"/>
        <w:left w:val="none" w:sz="0" w:space="0" w:color="auto"/>
        <w:bottom w:val="none" w:sz="0" w:space="0" w:color="auto"/>
        <w:right w:val="none" w:sz="0" w:space="0" w:color="auto"/>
      </w:divBdr>
    </w:div>
    <w:div w:id="632951754">
      <w:bodyDiv w:val="1"/>
      <w:marLeft w:val="0"/>
      <w:marRight w:val="0"/>
      <w:marTop w:val="0"/>
      <w:marBottom w:val="0"/>
      <w:divBdr>
        <w:top w:val="none" w:sz="0" w:space="0" w:color="auto"/>
        <w:left w:val="none" w:sz="0" w:space="0" w:color="auto"/>
        <w:bottom w:val="none" w:sz="0" w:space="0" w:color="auto"/>
        <w:right w:val="none" w:sz="0" w:space="0" w:color="auto"/>
      </w:divBdr>
    </w:div>
    <w:div w:id="1114055843">
      <w:bodyDiv w:val="1"/>
      <w:marLeft w:val="0"/>
      <w:marRight w:val="0"/>
      <w:marTop w:val="0"/>
      <w:marBottom w:val="0"/>
      <w:divBdr>
        <w:top w:val="none" w:sz="0" w:space="0" w:color="auto"/>
        <w:left w:val="none" w:sz="0" w:space="0" w:color="auto"/>
        <w:bottom w:val="none" w:sz="0" w:space="0" w:color="auto"/>
        <w:right w:val="none" w:sz="0" w:space="0" w:color="auto"/>
      </w:divBdr>
    </w:div>
    <w:div w:id="1202324870">
      <w:bodyDiv w:val="1"/>
      <w:marLeft w:val="0"/>
      <w:marRight w:val="0"/>
      <w:marTop w:val="0"/>
      <w:marBottom w:val="0"/>
      <w:divBdr>
        <w:top w:val="none" w:sz="0" w:space="0" w:color="auto"/>
        <w:left w:val="none" w:sz="0" w:space="0" w:color="auto"/>
        <w:bottom w:val="none" w:sz="0" w:space="0" w:color="auto"/>
        <w:right w:val="none" w:sz="0" w:space="0" w:color="auto"/>
      </w:divBdr>
    </w:div>
    <w:div w:id="1848247222">
      <w:bodyDiv w:val="1"/>
      <w:marLeft w:val="0"/>
      <w:marRight w:val="0"/>
      <w:marTop w:val="0"/>
      <w:marBottom w:val="0"/>
      <w:divBdr>
        <w:top w:val="none" w:sz="0" w:space="0" w:color="auto"/>
        <w:left w:val="none" w:sz="0" w:space="0" w:color="auto"/>
        <w:bottom w:val="none" w:sz="0" w:space="0" w:color="auto"/>
        <w:right w:val="none" w:sz="0" w:space="0" w:color="auto"/>
      </w:divBdr>
    </w:div>
    <w:div w:id="1929734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71FF8-9854-442B-89E5-7BA0CF36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護理之家申請流程及計畫書格式及摘要</dc:title>
  <dc:subject>衛生署中英文網站</dc:subject>
  <dc:creator>行政院衛生署</dc:creator>
  <cp:keywords>護理之家申請流程</cp:keywords>
  <dc:description> </dc:description>
  <cp:lastModifiedBy>洪盈安</cp:lastModifiedBy>
  <cp:revision>23</cp:revision>
  <cp:lastPrinted>2025-09-16T09:28:00Z</cp:lastPrinted>
  <dcterms:created xsi:type="dcterms:W3CDTF">2025-03-14T06:33:00Z</dcterms:created>
  <dcterms:modified xsi:type="dcterms:W3CDTF">2025-09-16T09:29:00Z</dcterms:modified>
</cp:coreProperties>
</file>