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212" w:rsidRPr="00201212" w:rsidRDefault="00201212" w:rsidP="00201212">
      <w:pPr>
        <w:jc w:val="center"/>
        <w:rPr>
          <w:rFonts w:ascii="標楷體" w:eastAsia="標楷體" w:hAnsi="標楷體"/>
          <w:noProof/>
        </w:rPr>
      </w:pPr>
      <w:r w:rsidRPr="00201212">
        <w:rPr>
          <w:rFonts w:ascii="標楷體" w:eastAsia="標楷體" w:hAnsi="標楷體" w:hint="eastAsia"/>
          <w:noProof/>
          <w:sz w:val="40"/>
          <w:szCs w:val="40"/>
        </w:rPr>
        <w:t>107年度檔案庫房管理及緊急應變演練</w:t>
      </w:r>
      <w:bookmarkStart w:id="0" w:name="_GoBack"/>
      <w:bookmarkEnd w:id="0"/>
    </w:p>
    <w:p w:rsidR="004070E8" w:rsidRDefault="00201212">
      <w:r>
        <w:rPr>
          <w:noProof/>
        </w:rPr>
        <w:drawing>
          <wp:inline distT="0" distB="0" distL="0" distR="0" wp14:anchorId="1E2ABD1D" wp14:editId="58E29E5B">
            <wp:extent cx="5736590" cy="59817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4491" cy="600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212" w:rsidRDefault="00201212"/>
    <w:p w:rsidR="00201212" w:rsidRDefault="00201212" w:rsidP="00201212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CFD6AD8" wp14:editId="692CCE58">
            <wp:extent cx="4493895" cy="7033260"/>
            <wp:effectExtent l="0" t="0" r="190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96396" cy="703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121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212"/>
    <w:rsid w:val="00201212"/>
    <w:rsid w:val="00407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1DEB5"/>
  <w15:chartTrackingRefBased/>
  <w15:docId w15:val="{FBE48A50-A63B-40E9-BA0F-60C3897FC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林佳瑾</dc:creator>
  <cp:keywords/>
  <dc:description/>
  <cp:lastModifiedBy>林佳瑾</cp:lastModifiedBy>
  <cp:revision>1</cp:revision>
  <dcterms:created xsi:type="dcterms:W3CDTF">2018-10-22T07:13:00Z</dcterms:created>
  <dcterms:modified xsi:type="dcterms:W3CDTF">2018-10-22T07:15:00Z</dcterms:modified>
</cp:coreProperties>
</file>