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00A" w:rsidRPr="00376FF0" w:rsidRDefault="00376FF0" w:rsidP="00376FF0">
      <w:pPr>
        <w:spacing w:afterLines="100" w:after="360" w:line="360" w:lineRule="exact"/>
        <w:jc w:val="center"/>
        <w:rPr>
          <w:rFonts w:ascii="標楷體" w:eastAsia="標楷體" w:hAnsi="標楷體"/>
          <w:b/>
          <w:sz w:val="36"/>
          <w:szCs w:val="36"/>
        </w:rPr>
      </w:pPr>
      <w:r w:rsidRPr="00376FF0">
        <w:rPr>
          <w:rFonts w:ascii="標楷體" w:eastAsia="標楷體" w:hAnsi="標楷體" w:hint="eastAsia"/>
          <w:b/>
          <w:sz w:val="36"/>
          <w:szCs w:val="36"/>
        </w:rPr>
        <w:t>建築物增</w:t>
      </w:r>
      <w:r w:rsidR="00E24C80">
        <w:rPr>
          <w:rFonts w:ascii="標楷體" w:eastAsia="標楷體" w:hAnsi="標楷體" w:hint="eastAsia"/>
          <w:b/>
          <w:sz w:val="36"/>
          <w:szCs w:val="36"/>
        </w:rPr>
        <w:t>/減</w:t>
      </w:r>
      <w:r w:rsidRPr="00376FF0">
        <w:rPr>
          <w:rFonts w:ascii="標楷體" w:eastAsia="標楷體" w:hAnsi="標楷體" w:hint="eastAsia"/>
          <w:b/>
          <w:sz w:val="36"/>
          <w:szCs w:val="36"/>
        </w:rPr>
        <w:t>編門牌變更戶數辦理簡易報備作業說明</w:t>
      </w:r>
    </w:p>
    <w:p w:rsidR="00742EC7" w:rsidRPr="00E24C80" w:rsidRDefault="00BB6A92" w:rsidP="00E24C80">
      <w:pPr>
        <w:pStyle w:val="a3"/>
        <w:numPr>
          <w:ilvl w:val="0"/>
          <w:numId w:val="5"/>
        </w:numPr>
        <w:spacing w:beforeLines="50" w:before="180" w:line="400" w:lineRule="exact"/>
        <w:ind w:leftChars="0" w:left="588" w:hanging="577"/>
        <w:rPr>
          <w:rFonts w:ascii="標楷體" w:eastAsia="標楷體" w:hAnsi="標楷體"/>
          <w:sz w:val="28"/>
          <w:szCs w:val="28"/>
        </w:rPr>
      </w:pPr>
      <w:r w:rsidRPr="00E24C80">
        <w:rPr>
          <w:rFonts w:ascii="標楷體" w:eastAsia="標楷體" w:hAnsi="標楷體" w:hint="eastAsia"/>
          <w:sz w:val="28"/>
          <w:szCs w:val="28"/>
        </w:rPr>
        <w:t>建築物增</w:t>
      </w:r>
      <w:r w:rsidR="002A01AB">
        <w:rPr>
          <w:rFonts w:ascii="標楷體" w:eastAsia="標楷體" w:hAnsi="標楷體" w:hint="eastAsia"/>
          <w:sz w:val="28"/>
          <w:szCs w:val="28"/>
        </w:rPr>
        <w:t>/減</w:t>
      </w:r>
      <w:r w:rsidRPr="00E24C80">
        <w:rPr>
          <w:rFonts w:ascii="標楷體" w:eastAsia="標楷體" w:hAnsi="標楷體" w:hint="eastAsia"/>
          <w:sz w:val="28"/>
          <w:szCs w:val="28"/>
        </w:rPr>
        <w:t>編門牌變更戶數，</w:t>
      </w:r>
      <w:proofErr w:type="gramStart"/>
      <w:r w:rsidR="00FF1240" w:rsidRPr="00E24C80">
        <w:rPr>
          <w:rFonts w:ascii="標楷體" w:eastAsia="標楷體" w:hAnsi="標楷體" w:hint="eastAsia"/>
          <w:sz w:val="28"/>
          <w:szCs w:val="28"/>
        </w:rPr>
        <w:t>倘</w:t>
      </w:r>
      <w:r w:rsidR="002A01AB">
        <w:rPr>
          <w:rFonts w:ascii="標楷體" w:eastAsia="標楷體" w:hAnsi="標楷體" w:hint="eastAsia"/>
          <w:sz w:val="28"/>
          <w:szCs w:val="28"/>
        </w:rPr>
        <w:t>皆</w:t>
      </w:r>
      <w:r w:rsidR="00FF1240" w:rsidRPr="00E24C80">
        <w:rPr>
          <w:rFonts w:ascii="標楷體" w:eastAsia="標楷體" w:hAnsi="標楷體" w:hint="eastAsia"/>
          <w:sz w:val="28"/>
          <w:szCs w:val="28"/>
        </w:rPr>
        <w:t>符合</w:t>
      </w:r>
      <w:proofErr w:type="gramEnd"/>
      <w:r w:rsidR="00FF1240" w:rsidRPr="00E24C80">
        <w:rPr>
          <w:rFonts w:ascii="標楷體" w:eastAsia="標楷體" w:hAnsi="標楷體" w:hint="eastAsia"/>
          <w:sz w:val="28"/>
          <w:szCs w:val="28"/>
        </w:rPr>
        <w:t>下列</w:t>
      </w:r>
      <w:r w:rsidR="002A01AB">
        <w:rPr>
          <w:rFonts w:ascii="標楷體" w:eastAsia="標楷體" w:hAnsi="標楷體" w:hint="eastAsia"/>
          <w:sz w:val="28"/>
          <w:szCs w:val="28"/>
        </w:rPr>
        <w:t>3</w:t>
      </w:r>
      <w:r w:rsidR="00FF1240" w:rsidRPr="00E24C80">
        <w:rPr>
          <w:rFonts w:ascii="標楷體" w:eastAsia="標楷體" w:hAnsi="標楷體" w:hint="eastAsia"/>
          <w:sz w:val="28"/>
          <w:szCs w:val="28"/>
        </w:rPr>
        <w:t>項情形，得以</w:t>
      </w:r>
      <w:r w:rsidRPr="00E24C80">
        <w:rPr>
          <w:rFonts w:ascii="標楷體" w:eastAsia="標楷體" w:hAnsi="標楷體" w:hint="eastAsia"/>
          <w:sz w:val="28"/>
          <w:szCs w:val="28"/>
        </w:rPr>
        <w:t>報備</w:t>
      </w:r>
      <w:r w:rsidR="00FF1240" w:rsidRPr="00E24C80">
        <w:rPr>
          <w:rFonts w:ascii="標楷體" w:eastAsia="標楷體" w:hAnsi="標楷體" w:hint="eastAsia"/>
          <w:sz w:val="28"/>
          <w:szCs w:val="28"/>
        </w:rPr>
        <w:t>方式辦理，免辦理變更使用執照。</w:t>
      </w:r>
      <w:r w:rsidR="00E24C80">
        <w:rPr>
          <w:rFonts w:ascii="標楷體" w:eastAsia="標楷體" w:hAnsi="標楷體" w:hint="eastAsia"/>
          <w:sz w:val="28"/>
          <w:szCs w:val="28"/>
        </w:rPr>
        <w:t>惟</w:t>
      </w:r>
      <w:r w:rsidR="00FF1240" w:rsidRPr="00E24C80">
        <w:rPr>
          <w:rFonts w:ascii="標楷體" w:eastAsia="標楷體" w:hAnsi="標楷體" w:hint="eastAsia"/>
          <w:sz w:val="28"/>
          <w:szCs w:val="28"/>
        </w:rPr>
        <w:t>應符合建築法、建築技術規則及公寓大廈管理條例等相關規定。</w:t>
      </w:r>
    </w:p>
    <w:p w:rsidR="00FF1240" w:rsidRPr="00E24C80" w:rsidRDefault="00FF1240" w:rsidP="00E24C80">
      <w:pPr>
        <w:pStyle w:val="a3"/>
        <w:numPr>
          <w:ilvl w:val="0"/>
          <w:numId w:val="6"/>
        </w:numPr>
        <w:spacing w:beforeLines="15" w:before="54" w:line="400" w:lineRule="exact"/>
        <w:ind w:leftChars="0" w:left="1162" w:hanging="577"/>
        <w:rPr>
          <w:rFonts w:ascii="標楷體" w:eastAsia="標楷體" w:hAnsi="標楷體"/>
          <w:sz w:val="28"/>
          <w:szCs w:val="28"/>
        </w:rPr>
      </w:pPr>
      <w:r w:rsidRPr="00E24C80">
        <w:rPr>
          <w:rFonts w:ascii="標楷體" w:eastAsia="標楷體" w:hAnsi="標楷體" w:hint="eastAsia"/>
          <w:sz w:val="28"/>
          <w:szCs w:val="28"/>
        </w:rPr>
        <w:t>未涉</w:t>
      </w:r>
      <w:r w:rsidR="00BB6A92" w:rsidRPr="00E24C80">
        <w:rPr>
          <w:rFonts w:ascii="標楷體" w:eastAsia="標楷體" w:hAnsi="標楷體" w:hint="eastAsia"/>
          <w:sz w:val="28"/>
          <w:szCs w:val="28"/>
        </w:rPr>
        <w:t>及室內裝修、用途變更</w:t>
      </w:r>
      <w:r w:rsidR="00742EC7" w:rsidRPr="00E24C80">
        <w:rPr>
          <w:rFonts w:ascii="標楷體" w:eastAsia="標楷體" w:hAnsi="標楷體" w:hint="eastAsia"/>
          <w:sz w:val="28"/>
          <w:szCs w:val="28"/>
        </w:rPr>
        <w:t>。</w:t>
      </w:r>
    </w:p>
    <w:p w:rsidR="00742EC7" w:rsidRDefault="002A01AB" w:rsidP="00E24C80">
      <w:pPr>
        <w:pStyle w:val="a3"/>
        <w:numPr>
          <w:ilvl w:val="0"/>
          <w:numId w:val="6"/>
        </w:numPr>
        <w:spacing w:beforeLines="15" w:before="54" w:line="400" w:lineRule="exact"/>
        <w:ind w:leftChars="0" w:left="1162" w:hanging="577"/>
        <w:rPr>
          <w:rFonts w:ascii="標楷體" w:eastAsia="標楷體" w:hAnsi="標楷體"/>
          <w:sz w:val="28"/>
          <w:szCs w:val="28"/>
        </w:rPr>
      </w:pPr>
      <w:r>
        <w:rPr>
          <w:rFonts w:ascii="標楷體" w:eastAsia="標楷體" w:hAnsi="標楷體" w:hint="eastAsia"/>
          <w:sz w:val="28"/>
          <w:szCs w:val="28"/>
        </w:rPr>
        <w:t>與原核准使用執照圖說</w:t>
      </w:r>
      <w:r w:rsidR="0034359E">
        <w:rPr>
          <w:rFonts w:ascii="標楷體" w:eastAsia="標楷體" w:hAnsi="標楷體" w:hint="eastAsia"/>
          <w:sz w:val="28"/>
          <w:szCs w:val="28"/>
        </w:rPr>
        <w:t>或合法建築物證明文件</w:t>
      </w:r>
      <w:r>
        <w:rPr>
          <w:rFonts w:ascii="標楷體" w:eastAsia="標楷體" w:hAnsi="標楷體" w:hint="eastAsia"/>
          <w:sz w:val="28"/>
          <w:szCs w:val="28"/>
        </w:rPr>
        <w:t>相符者</w:t>
      </w:r>
      <w:r w:rsidRPr="00E24C80">
        <w:rPr>
          <w:rFonts w:ascii="標楷體" w:eastAsia="標楷體" w:hAnsi="標楷體" w:hint="eastAsia"/>
          <w:sz w:val="28"/>
          <w:szCs w:val="28"/>
        </w:rPr>
        <w:t>。</w:t>
      </w:r>
    </w:p>
    <w:p w:rsidR="002A01AB" w:rsidRPr="00E24C80" w:rsidRDefault="002A01AB" w:rsidP="00E24C80">
      <w:pPr>
        <w:pStyle w:val="a3"/>
        <w:numPr>
          <w:ilvl w:val="0"/>
          <w:numId w:val="6"/>
        </w:numPr>
        <w:spacing w:beforeLines="15" w:before="54" w:line="400" w:lineRule="exact"/>
        <w:ind w:leftChars="0" w:left="1162" w:hanging="577"/>
        <w:rPr>
          <w:rFonts w:ascii="標楷體" w:eastAsia="標楷體" w:hAnsi="標楷體"/>
          <w:sz w:val="28"/>
          <w:szCs w:val="28"/>
        </w:rPr>
      </w:pPr>
      <w:r>
        <w:rPr>
          <w:rFonts w:ascii="標楷體" w:eastAsia="標楷體" w:hAnsi="標楷體" w:hint="eastAsia"/>
          <w:sz w:val="28"/>
          <w:szCs w:val="28"/>
        </w:rPr>
        <w:t>門牌減編後，各</w:t>
      </w:r>
      <w:proofErr w:type="gramStart"/>
      <w:r>
        <w:rPr>
          <w:rFonts w:ascii="標楷體" w:eastAsia="標楷體" w:hAnsi="標楷體" w:hint="eastAsia"/>
          <w:sz w:val="28"/>
          <w:szCs w:val="28"/>
        </w:rPr>
        <w:t>戶均有獨立</w:t>
      </w:r>
      <w:proofErr w:type="gramEnd"/>
      <w:r>
        <w:rPr>
          <w:rFonts w:ascii="標楷體" w:eastAsia="標楷體" w:hAnsi="標楷體" w:hint="eastAsia"/>
          <w:sz w:val="28"/>
          <w:szCs w:val="28"/>
        </w:rPr>
        <w:t>出入口</w:t>
      </w:r>
      <w:r w:rsidRPr="00E24C80">
        <w:rPr>
          <w:rFonts w:ascii="標楷體" w:eastAsia="標楷體" w:hAnsi="標楷體" w:hint="eastAsia"/>
          <w:sz w:val="28"/>
          <w:szCs w:val="28"/>
        </w:rPr>
        <w:t>。</w:t>
      </w:r>
    </w:p>
    <w:p w:rsidR="00FF1240" w:rsidRPr="00E24C80" w:rsidRDefault="00FF1240" w:rsidP="002A01AB">
      <w:pPr>
        <w:pStyle w:val="a3"/>
        <w:numPr>
          <w:ilvl w:val="0"/>
          <w:numId w:val="5"/>
        </w:numPr>
        <w:spacing w:beforeLines="100" w:before="360" w:line="400" w:lineRule="exact"/>
        <w:ind w:leftChars="0" w:left="589" w:hanging="578"/>
        <w:rPr>
          <w:rFonts w:ascii="標楷體" w:eastAsia="標楷體" w:hAnsi="標楷體"/>
          <w:sz w:val="28"/>
          <w:szCs w:val="28"/>
        </w:rPr>
      </w:pPr>
      <w:r w:rsidRPr="00E24C80">
        <w:rPr>
          <w:rFonts w:ascii="標楷體" w:eastAsia="標楷體" w:hAnsi="標楷體" w:hint="eastAsia"/>
          <w:sz w:val="28"/>
          <w:szCs w:val="28"/>
        </w:rPr>
        <w:t>符合前揭規定</w:t>
      </w:r>
      <w:r w:rsidR="00BB6A92" w:rsidRPr="00E24C80">
        <w:rPr>
          <w:rFonts w:ascii="標楷體" w:eastAsia="標楷體" w:hAnsi="標楷體" w:hint="eastAsia"/>
          <w:sz w:val="28"/>
          <w:szCs w:val="28"/>
        </w:rPr>
        <w:t>，</w:t>
      </w:r>
      <w:r w:rsidR="00376FF0" w:rsidRPr="00E24C80">
        <w:rPr>
          <w:rFonts w:ascii="標楷體" w:eastAsia="標楷體" w:hAnsi="標楷體" w:hint="eastAsia"/>
          <w:sz w:val="28"/>
          <w:szCs w:val="28"/>
        </w:rPr>
        <w:t>以報備方式</w:t>
      </w:r>
      <w:r w:rsidR="0063300A" w:rsidRPr="00E24C80">
        <w:rPr>
          <w:rFonts w:ascii="標楷體" w:eastAsia="標楷體" w:hAnsi="標楷體" w:hint="eastAsia"/>
          <w:sz w:val="28"/>
          <w:szCs w:val="28"/>
        </w:rPr>
        <w:t>辦理</w:t>
      </w:r>
      <w:r w:rsidR="00E24C80" w:rsidRPr="00E24C80">
        <w:rPr>
          <w:rFonts w:ascii="標楷體" w:eastAsia="標楷體" w:hAnsi="標楷體" w:hint="eastAsia"/>
          <w:sz w:val="28"/>
          <w:szCs w:val="28"/>
        </w:rPr>
        <w:t>增/減</w:t>
      </w:r>
      <w:r w:rsidRPr="00E24C80">
        <w:rPr>
          <w:rFonts w:ascii="標楷體" w:eastAsia="標楷體" w:hAnsi="標楷體" w:hint="eastAsia"/>
          <w:sz w:val="28"/>
          <w:szCs w:val="28"/>
        </w:rPr>
        <w:t>編門牌</w:t>
      </w:r>
      <w:r w:rsidR="00376FF0" w:rsidRPr="00E24C80">
        <w:rPr>
          <w:rFonts w:ascii="標楷體" w:eastAsia="標楷體" w:hAnsi="標楷體" w:hint="eastAsia"/>
          <w:sz w:val="28"/>
          <w:szCs w:val="28"/>
        </w:rPr>
        <w:t>變更戶數</w:t>
      </w:r>
      <w:r w:rsidRPr="00E24C80">
        <w:rPr>
          <w:rFonts w:ascii="標楷體" w:eastAsia="標楷體" w:hAnsi="標楷體" w:hint="eastAsia"/>
          <w:sz w:val="28"/>
          <w:szCs w:val="28"/>
        </w:rPr>
        <w:t>之建築物，申請人應備齊下列文件，報請本府備查：</w:t>
      </w:r>
    </w:p>
    <w:p w:rsidR="00FF1240" w:rsidRPr="00E24C80" w:rsidRDefault="00FF1240" w:rsidP="00E24C80">
      <w:pPr>
        <w:pStyle w:val="a3"/>
        <w:numPr>
          <w:ilvl w:val="0"/>
          <w:numId w:val="8"/>
        </w:numPr>
        <w:spacing w:beforeLines="15" w:before="54" w:line="400" w:lineRule="exact"/>
        <w:ind w:leftChars="0" w:left="1176" w:hanging="602"/>
        <w:rPr>
          <w:rFonts w:ascii="標楷體" w:eastAsia="標楷體" w:hAnsi="標楷體"/>
          <w:sz w:val="28"/>
          <w:szCs w:val="28"/>
        </w:rPr>
      </w:pPr>
      <w:r w:rsidRPr="00E24C80">
        <w:rPr>
          <w:rFonts w:ascii="標楷體" w:eastAsia="標楷體" w:hAnsi="標楷體" w:hint="eastAsia"/>
          <w:sz w:val="28"/>
          <w:szCs w:val="28"/>
        </w:rPr>
        <w:t>申請書</w:t>
      </w:r>
    </w:p>
    <w:p w:rsidR="00FF1240" w:rsidRPr="00E24C80" w:rsidRDefault="00FF1240" w:rsidP="00E24C80">
      <w:pPr>
        <w:pStyle w:val="a3"/>
        <w:numPr>
          <w:ilvl w:val="0"/>
          <w:numId w:val="8"/>
        </w:numPr>
        <w:spacing w:beforeLines="15" w:before="54" w:line="400" w:lineRule="exact"/>
        <w:ind w:leftChars="0" w:left="1162" w:hanging="577"/>
        <w:rPr>
          <w:rFonts w:ascii="標楷體" w:eastAsia="標楷體" w:hAnsi="標楷體"/>
          <w:sz w:val="28"/>
          <w:szCs w:val="28"/>
        </w:rPr>
      </w:pPr>
      <w:r w:rsidRPr="00E24C80">
        <w:rPr>
          <w:rFonts w:ascii="標楷體" w:eastAsia="標楷體" w:hAnsi="標楷體" w:hint="eastAsia"/>
          <w:sz w:val="28"/>
          <w:szCs w:val="28"/>
        </w:rPr>
        <w:t>建築物使用執照</w:t>
      </w:r>
      <w:r w:rsidR="0034359E">
        <w:rPr>
          <w:rFonts w:ascii="標楷體" w:eastAsia="標楷體" w:hAnsi="標楷體" w:hint="eastAsia"/>
          <w:sz w:val="28"/>
          <w:szCs w:val="28"/>
        </w:rPr>
        <w:t>或合法建築物證明文件</w:t>
      </w:r>
    </w:p>
    <w:p w:rsidR="00FF1240" w:rsidRPr="00E24C80" w:rsidRDefault="00FF1240" w:rsidP="00E24C80">
      <w:pPr>
        <w:pStyle w:val="a3"/>
        <w:numPr>
          <w:ilvl w:val="0"/>
          <w:numId w:val="8"/>
        </w:numPr>
        <w:spacing w:beforeLines="15" w:before="54" w:line="400" w:lineRule="exact"/>
        <w:ind w:leftChars="0" w:left="1162" w:hanging="577"/>
        <w:rPr>
          <w:rFonts w:ascii="標楷體" w:eastAsia="標楷體" w:hAnsi="標楷體"/>
          <w:sz w:val="28"/>
          <w:szCs w:val="28"/>
        </w:rPr>
      </w:pPr>
      <w:r w:rsidRPr="00E24C80">
        <w:rPr>
          <w:rFonts w:ascii="標楷體" w:eastAsia="標楷體" w:hAnsi="標楷體" w:hint="eastAsia"/>
          <w:sz w:val="28"/>
          <w:szCs w:val="28"/>
        </w:rPr>
        <w:t>建築物權利證明文件</w:t>
      </w:r>
    </w:p>
    <w:p w:rsidR="00FF1240" w:rsidRDefault="00FF1240" w:rsidP="00E24C80">
      <w:pPr>
        <w:pStyle w:val="a3"/>
        <w:numPr>
          <w:ilvl w:val="0"/>
          <w:numId w:val="8"/>
        </w:numPr>
        <w:spacing w:beforeLines="15" w:before="54" w:line="400" w:lineRule="exact"/>
        <w:ind w:leftChars="0" w:left="1162" w:hanging="577"/>
        <w:rPr>
          <w:rFonts w:ascii="標楷體" w:eastAsia="標楷體" w:hAnsi="標楷體"/>
          <w:sz w:val="28"/>
          <w:szCs w:val="28"/>
        </w:rPr>
      </w:pPr>
      <w:r w:rsidRPr="00E24C80">
        <w:rPr>
          <w:rFonts w:ascii="標楷體" w:eastAsia="標楷體" w:hAnsi="標楷體" w:hint="eastAsia"/>
          <w:sz w:val="28"/>
          <w:szCs w:val="28"/>
        </w:rPr>
        <w:t>相關圖說</w:t>
      </w:r>
    </w:p>
    <w:p w:rsidR="002A01AB" w:rsidRPr="002A01AB" w:rsidRDefault="002A01AB" w:rsidP="002A01AB">
      <w:pPr>
        <w:pStyle w:val="a3"/>
        <w:numPr>
          <w:ilvl w:val="0"/>
          <w:numId w:val="9"/>
        </w:numPr>
        <w:spacing w:beforeLines="15" w:before="54" w:line="400" w:lineRule="exact"/>
        <w:ind w:leftChars="0" w:left="1484" w:hanging="308"/>
        <w:rPr>
          <w:rFonts w:ascii="標楷體" w:eastAsia="標楷體" w:hAnsi="標楷體"/>
          <w:sz w:val="28"/>
          <w:szCs w:val="28"/>
        </w:rPr>
      </w:pPr>
      <w:r w:rsidRPr="002A01AB">
        <w:rPr>
          <w:rFonts w:ascii="標楷體" w:eastAsia="標楷體" w:hAnsi="標楷體" w:hint="eastAsia"/>
          <w:sz w:val="27"/>
          <w:szCs w:val="27"/>
        </w:rPr>
        <w:t>原核准使用執照圖說</w:t>
      </w:r>
      <w:r w:rsidR="0034359E">
        <w:rPr>
          <w:rFonts w:ascii="標楷體" w:eastAsia="標楷體" w:hAnsi="標楷體" w:hint="eastAsia"/>
          <w:sz w:val="27"/>
          <w:szCs w:val="27"/>
        </w:rPr>
        <w:t>或</w:t>
      </w:r>
      <w:r w:rsidR="00F6024A">
        <w:rPr>
          <w:rFonts w:ascii="標楷體" w:eastAsia="標楷體" w:hAnsi="標楷體" w:hint="eastAsia"/>
          <w:sz w:val="27"/>
          <w:szCs w:val="27"/>
        </w:rPr>
        <w:t>合法建築物現況</w:t>
      </w:r>
      <w:r w:rsidR="0034359E">
        <w:rPr>
          <w:rFonts w:ascii="標楷體" w:eastAsia="標楷體" w:hAnsi="標楷體" w:hint="eastAsia"/>
          <w:sz w:val="27"/>
          <w:szCs w:val="27"/>
        </w:rPr>
        <w:t>圖說。(原有</w:t>
      </w:r>
      <w:r w:rsidR="004E0EEB">
        <w:rPr>
          <w:rFonts w:ascii="標楷體" w:eastAsia="標楷體" w:hAnsi="標楷體" w:hint="eastAsia"/>
          <w:sz w:val="27"/>
          <w:szCs w:val="27"/>
        </w:rPr>
        <w:t>圖說查無存檔</w:t>
      </w:r>
      <w:bookmarkStart w:id="0" w:name="_GoBack"/>
      <w:bookmarkEnd w:id="0"/>
      <w:r w:rsidR="004E0EEB">
        <w:rPr>
          <w:rFonts w:ascii="標楷體" w:eastAsia="標楷體" w:hAnsi="標楷體" w:hint="eastAsia"/>
          <w:sz w:val="27"/>
          <w:szCs w:val="27"/>
        </w:rPr>
        <w:t>或</w:t>
      </w:r>
      <w:r w:rsidR="00F6024A">
        <w:rPr>
          <w:rFonts w:ascii="標楷體" w:eastAsia="標楷體" w:hAnsi="標楷體" w:hint="eastAsia"/>
          <w:sz w:val="27"/>
          <w:szCs w:val="27"/>
        </w:rPr>
        <w:t>合法建築物應由建築師參照地政事務所之保存登記及現況製作圖說</w:t>
      </w:r>
      <w:r w:rsidR="0034359E">
        <w:rPr>
          <w:rFonts w:ascii="標楷體" w:eastAsia="標楷體" w:hAnsi="標楷體" w:hint="eastAsia"/>
          <w:sz w:val="27"/>
          <w:szCs w:val="27"/>
        </w:rPr>
        <w:t>)</w:t>
      </w:r>
    </w:p>
    <w:p w:rsidR="002A01AB" w:rsidRPr="002A01AB" w:rsidRDefault="002A01AB" w:rsidP="002A01AB">
      <w:pPr>
        <w:pStyle w:val="a3"/>
        <w:numPr>
          <w:ilvl w:val="0"/>
          <w:numId w:val="9"/>
        </w:numPr>
        <w:spacing w:beforeLines="15" w:before="54" w:line="400" w:lineRule="exact"/>
        <w:ind w:leftChars="0" w:left="1484" w:hanging="308"/>
        <w:rPr>
          <w:rFonts w:ascii="標楷體" w:eastAsia="標楷體" w:hAnsi="標楷體"/>
          <w:sz w:val="28"/>
          <w:szCs w:val="28"/>
        </w:rPr>
      </w:pPr>
      <w:r w:rsidRPr="002A01AB">
        <w:rPr>
          <w:rFonts w:ascii="標楷體" w:eastAsia="標楷體" w:hAnsi="標楷體" w:hint="eastAsia"/>
          <w:sz w:val="27"/>
          <w:szCs w:val="27"/>
        </w:rPr>
        <w:t>門牌增/減編後圖說(應標示範圍面積)</w:t>
      </w:r>
    </w:p>
    <w:p w:rsidR="00EF1D0A" w:rsidRPr="00E24C80" w:rsidRDefault="00FF1240" w:rsidP="00E24C80">
      <w:pPr>
        <w:pStyle w:val="a3"/>
        <w:numPr>
          <w:ilvl w:val="0"/>
          <w:numId w:val="8"/>
        </w:numPr>
        <w:spacing w:beforeLines="15" w:before="54" w:line="400" w:lineRule="exact"/>
        <w:ind w:leftChars="0" w:left="1162" w:hanging="577"/>
        <w:rPr>
          <w:rFonts w:ascii="標楷體" w:eastAsia="標楷體" w:hAnsi="標楷體"/>
          <w:sz w:val="28"/>
          <w:szCs w:val="28"/>
        </w:rPr>
      </w:pPr>
      <w:r w:rsidRPr="00E24C80">
        <w:rPr>
          <w:rFonts w:ascii="標楷體" w:eastAsia="標楷體" w:hAnsi="標楷體" w:hint="eastAsia"/>
          <w:sz w:val="28"/>
          <w:szCs w:val="28"/>
        </w:rPr>
        <w:t>切結書</w:t>
      </w:r>
    </w:p>
    <w:p w:rsidR="0063300A" w:rsidRPr="00E24C80" w:rsidRDefault="0063300A" w:rsidP="00E24C80">
      <w:pPr>
        <w:pStyle w:val="a3"/>
        <w:spacing w:beforeLines="15" w:before="54" w:line="400" w:lineRule="exact"/>
        <w:ind w:leftChars="0" w:left="1162"/>
        <w:rPr>
          <w:rFonts w:ascii="標楷體" w:eastAsia="標楷體" w:hAnsi="標楷體"/>
          <w:sz w:val="28"/>
          <w:szCs w:val="28"/>
        </w:rPr>
      </w:pPr>
    </w:p>
    <w:p w:rsidR="00742EC7" w:rsidRDefault="00742EC7">
      <w:pPr>
        <w:widowControl/>
        <w:rPr>
          <w:rFonts w:ascii="標楷體" w:eastAsia="標楷體" w:hAnsi="標楷體"/>
          <w:szCs w:val="24"/>
        </w:rPr>
      </w:pPr>
      <w:r>
        <w:rPr>
          <w:rFonts w:ascii="標楷體" w:eastAsia="標楷體" w:hAnsi="標楷體"/>
          <w:szCs w:val="24"/>
        </w:rPr>
        <w:br w:type="page"/>
      </w:r>
    </w:p>
    <w:p w:rsidR="00376FF0" w:rsidRPr="002A01AB" w:rsidRDefault="00376FF0" w:rsidP="002A01AB">
      <w:pPr>
        <w:spacing w:beforeLines="100" w:before="360" w:line="340" w:lineRule="exact"/>
        <w:rPr>
          <w:rFonts w:ascii="標楷體" w:eastAsia="標楷體" w:hAnsi="標楷體"/>
          <w:sz w:val="28"/>
          <w:szCs w:val="28"/>
        </w:rPr>
      </w:pPr>
      <w:r w:rsidRPr="002A01AB">
        <w:rPr>
          <w:rFonts w:ascii="標楷體" w:eastAsia="標楷體" w:hAnsi="標楷體" w:hint="eastAsia"/>
          <w:sz w:val="28"/>
          <w:szCs w:val="28"/>
        </w:rPr>
        <w:lastRenderedPageBreak/>
        <w:t>法規函示</w:t>
      </w:r>
      <w:r w:rsidR="00742EC7" w:rsidRPr="002A01AB">
        <w:rPr>
          <w:rFonts w:ascii="標楷體" w:eastAsia="標楷體" w:hAnsi="標楷體" w:hint="eastAsia"/>
          <w:sz w:val="28"/>
          <w:szCs w:val="28"/>
        </w:rPr>
        <w:t>參考</w:t>
      </w:r>
      <w:r w:rsidRPr="002A01AB">
        <w:rPr>
          <w:rFonts w:ascii="標楷體" w:eastAsia="標楷體" w:hAnsi="標楷體" w:hint="eastAsia"/>
          <w:sz w:val="28"/>
          <w:szCs w:val="28"/>
        </w:rPr>
        <w:t>：</w:t>
      </w:r>
    </w:p>
    <w:p w:rsidR="00376FF0" w:rsidRPr="002A01AB" w:rsidRDefault="00376FF0" w:rsidP="002A01AB">
      <w:pPr>
        <w:pStyle w:val="a3"/>
        <w:numPr>
          <w:ilvl w:val="0"/>
          <w:numId w:val="4"/>
        </w:numPr>
        <w:spacing w:beforeLines="50" w:before="180" w:line="340" w:lineRule="exact"/>
        <w:ind w:leftChars="0" w:left="573" w:hanging="573"/>
        <w:rPr>
          <w:rFonts w:ascii="標楷體" w:eastAsia="標楷體" w:hAnsi="標楷體"/>
          <w:sz w:val="28"/>
          <w:szCs w:val="28"/>
        </w:rPr>
      </w:pPr>
      <w:r w:rsidRPr="002A01AB">
        <w:rPr>
          <w:rFonts w:ascii="標楷體" w:eastAsia="標楷體" w:hAnsi="標楷體" w:hint="eastAsia"/>
          <w:sz w:val="28"/>
          <w:szCs w:val="28"/>
        </w:rPr>
        <w:t>內政部88.1.12台內營字第8872068號函</w:t>
      </w:r>
      <w:proofErr w:type="gramStart"/>
      <w:r w:rsidRPr="002A01AB">
        <w:rPr>
          <w:rFonts w:ascii="標楷體" w:eastAsia="標楷體" w:hAnsi="標楷體" w:hint="eastAsia"/>
          <w:sz w:val="28"/>
          <w:szCs w:val="28"/>
        </w:rPr>
        <w:t>研</w:t>
      </w:r>
      <w:proofErr w:type="gramEnd"/>
      <w:r w:rsidRPr="002A01AB">
        <w:rPr>
          <w:rFonts w:ascii="標楷體" w:eastAsia="標楷體" w:hAnsi="標楷體" w:hint="eastAsia"/>
          <w:sz w:val="28"/>
          <w:szCs w:val="28"/>
        </w:rPr>
        <w:t>商建築物領得使用執照後申請增編門牌變更戶數應否辦理變更使用執照案：「按建築物領得使用執照後申請增編門牌變更戶數，如涉及</w:t>
      </w:r>
      <w:r w:rsidRPr="002A01AB">
        <w:rPr>
          <w:rFonts w:ascii="標楷體" w:eastAsia="標楷體" w:hAnsi="標楷體" w:hint="eastAsia"/>
          <w:sz w:val="28"/>
          <w:szCs w:val="28"/>
          <w:u w:val="single"/>
        </w:rPr>
        <w:t>室內裝修、用途變更</w:t>
      </w:r>
      <w:r w:rsidRPr="002A01AB">
        <w:rPr>
          <w:rFonts w:ascii="標楷體" w:eastAsia="標楷體" w:hAnsi="標楷體" w:hint="eastAsia"/>
          <w:sz w:val="28"/>
          <w:szCs w:val="28"/>
        </w:rPr>
        <w:t>行為時，自應依法分別申請裝修許可、變更使用執照後，始得增編門牌變更戶數。惟如</w:t>
      </w:r>
      <w:r w:rsidRPr="002A01AB">
        <w:rPr>
          <w:rFonts w:ascii="標楷體" w:eastAsia="標楷體" w:hAnsi="標楷體" w:hint="eastAsia"/>
          <w:sz w:val="28"/>
          <w:szCs w:val="28"/>
          <w:u w:val="single"/>
        </w:rPr>
        <w:t>未涉及上開行為而未影響主要構造、防火避難設施及消防設備者（其中建築物如屬連棟式或集合住宅者，其分界牆並應符合建築技術規則建築設計施工編第八十六條第二款規定）</w:t>
      </w:r>
      <w:r w:rsidRPr="002A01AB">
        <w:rPr>
          <w:rFonts w:ascii="標楷體" w:eastAsia="標楷體" w:hAnsi="標楷體" w:hint="eastAsia"/>
          <w:sz w:val="28"/>
          <w:szCs w:val="28"/>
        </w:rPr>
        <w:t>，基於簡政便民並符公共安全原則下，得由建築物所有權人檢附相關文件圖說向當地主管建築機關以備案方式辦理</w:t>
      </w:r>
      <w:r w:rsidR="00C22A36" w:rsidRPr="002A01AB">
        <w:rPr>
          <w:rFonts w:ascii="標楷體" w:eastAsia="標楷體" w:hAnsi="標楷體" w:hint="eastAsia"/>
          <w:sz w:val="28"/>
          <w:szCs w:val="28"/>
        </w:rPr>
        <w:t>。」</w:t>
      </w:r>
    </w:p>
    <w:p w:rsidR="00376FF0" w:rsidRPr="002A01AB" w:rsidRDefault="00376FF0" w:rsidP="002A01AB">
      <w:pPr>
        <w:pStyle w:val="a3"/>
        <w:numPr>
          <w:ilvl w:val="0"/>
          <w:numId w:val="4"/>
        </w:numPr>
        <w:spacing w:beforeLines="50" w:before="180" w:line="340" w:lineRule="exact"/>
        <w:ind w:leftChars="0" w:left="573" w:hanging="573"/>
        <w:rPr>
          <w:rFonts w:ascii="標楷體" w:eastAsia="標楷體" w:hAnsi="標楷體"/>
          <w:sz w:val="28"/>
          <w:szCs w:val="28"/>
        </w:rPr>
      </w:pPr>
      <w:r w:rsidRPr="002A01AB">
        <w:rPr>
          <w:rFonts w:ascii="標楷體" w:eastAsia="標楷體" w:hAnsi="標楷體" w:hint="eastAsia"/>
          <w:sz w:val="28"/>
          <w:szCs w:val="28"/>
        </w:rPr>
        <w:t>內政部營建署93.08.09</w:t>
      </w:r>
      <w:proofErr w:type="gramStart"/>
      <w:r w:rsidRPr="002A01AB">
        <w:rPr>
          <w:rFonts w:ascii="標楷體" w:eastAsia="標楷體" w:hAnsi="標楷體" w:hint="eastAsia"/>
          <w:sz w:val="28"/>
          <w:szCs w:val="28"/>
        </w:rPr>
        <w:t>營署建</w:t>
      </w:r>
      <w:proofErr w:type="gramEnd"/>
      <w:r w:rsidRPr="002A01AB">
        <w:rPr>
          <w:rFonts w:ascii="標楷體" w:eastAsia="標楷體" w:hAnsi="標楷體" w:hint="eastAsia"/>
          <w:sz w:val="28"/>
          <w:szCs w:val="28"/>
        </w:rPr>
        <w:t>管字第0930048199號函略</w:t>
      </w:r>
      <w:proofErr w:type="gramStart"/>
      <w:r w:rsidRPr="002A01AB">
        <w:rPr>
          <w:rFonts w:ascii="標楷體" w:eastAsia="標楷體" w:hAnsi="標楷體" w:hint="eastAsia"/>
          <w:sz w:val="28"/>
          <w:szCs w:val="28"/>
        </w:rPr>
        <w:t>以</w:t>
      </w:r>
      <w:proofErr w:type="gramEnd"/>
      <w:r w:rsidRPr="002A01AB">
        <w:rPr>
          <w:rFonts w:ascii="標楷體" w:eastAsia="標楷體" w:hAnsi="標楷體" w:hint="eastAsia"/>
          <w:sz w:val="28"/>
          <w:szCs w:val="28"/>
        </w:rPr>
        <w:t>：「供公眾使用建築物因辦理增編變更戶數而增加之</w:t>
      </w:r>
      <w:proofErr w:type="gramStart"/>
      <w:r w:rsidRPr="002A01AB">
        <w:rPr>
          <w:rFonts w:ascii="標楷體" w:eastAsia="標楷體" w:hAnsi="標楷體" w:hint="eastAsia"/>
          <w:sz w:val="28"/>
          <w:szCs w:val="28"/>
        </w:rPr>
        <w:t>分戶牆</w:t>
      </w:r>
      <w:proofErr w:type="gramEnd"/>
      <w:r w:rsidRPr="002A01AB">
        <w:rPr>
          <w:rFonts w:ascii="標楷體" w:eastAsia="標楷體" w:hAnsi="標楷體" w:hint="eastAsia"/>
          <w:sz w:val="28"/>
          <w:szCs w:val="28"/>
        </w:rPr>
        <w:t>，如涉及室內裝修行為時，應依法申請裝修許可並取得室內裝修合格證明後，始得申請辦理增編門牌變更戶數。」。</w:t>
      </w:r>
    </w:p>
    <w:p w:rsidR="00C22A36" w:rsidRPr="002A01AB" w:rsidRDefault="00C22A36" w:rsidP="002A01AB">
      <w:pPr>
        <w:pStyle w:val="a3"/>
        <w:numPr>
          <w:ilvl w:val="0"/>
          <w:numId w:val="4"/>
        </w:numPr>
        <w:spacing w:beforeLines="50" w:before="180" w:line="340" w:lineRule="exact"/>
        <w:ind w:leftChars="0" w:left="573" w:hanging="573"/>
        <w:rPr>
          <w:rFonts w:ascii="標楷體" w:eastAsia="標楷體" w:hAnsi="標楷體"/>
          <w:sz w:val="28"/>
          <w:szCs w:val="28"/>
        </w:rPr>
      </w:pPr>
      <w:r w:rsidRPr="002A01AB">
        <w:rPr>
          <w:rFonts w:ascii="標楷體" w:eastAsia="標楷體" w:hAnsi="標楷體" w:hint="eastAsia"/>
          <w:sz w:val="28"/>
          <w:szCs w:val="28"/>
        </w:rPr>
        <w:t>建築物使用類組及變更使用辦法第 8 條：「本法第73條第2項所定有本法第9條建造行為以外主要構造、防火區劃、防火避難設施、消防設備、停車空間及其他與原核定使用不合之變更者，應申請變更使用執照之規定如下：一、建築物之基礎、</w:t>
      </w:r>
      <w:proofErr w:type="gramStart"/>
      <w:r w:rsidRPr="002A01AB">
        <w:rPr>
          <w:rFonts w:ascii="標楷體" w:eastAsia="標楷體" w:hAnsi="標楷體" w:hint="eastAsia"/>
          <w:sz w:val="28"/>
          <w:szCs w:val="28"/>
        </w:rPr>
        <w:t>樑</w:t>
      </w:r>
      <w:proofErr w:type="gramEnd"/>
      <w:r w:rsidRPr="002A01AB">
        <w:rPr>
          <w:rFonts w:ascii="標楷體" w:eastAsia="標楷體" w:hAnsi="標楷體" w:hint="eastAsia"/>
          <w:sz w:val="28"/>
          <w:szCs w:val="28"/>
        </w:rPr>
        <w:t>柱、承重牆壁、樓地板等之變更。二、防火區劃範圍、構造或設備之調整或變更。三、防火避難設施：（一）直通樓梯、安全梯或特別安全梯之構造、數量、步行距離、總寬度、避難層出入口數量、寬度及高度、避難層以外樓層出入口之寬度、樓梯及平</w:t>
      </w:r>
      <w:proofErr w:type="gramStart"/>
      <w:r w:rsidRPr="002A01AB">
        <w:rPr>
          <w:rFonts w:ascii="標楷體" w:eastAsia="標楷體" w:hAnsi="標楷體" w:hint="eastAsia"/>
          <w:sz w:val="28"/>
          <w:szCs w:val="28"/>
        </w:rPr>
        <w:t>臺</w:t>
      </w:r>
      <w:proofErr w:type="gramEnd"/>
      <w:r w:rsidRPr="002A01AB">
        <w:rPr>
          <w:rFonts w:ascii="標楷體" w:eastAsia="標楷體" w:hAnsi="標楷體" w:hint="eastAsia"/>
          <w:sz w:val="28"/>
          <w:szCs w:val="28"/>
        </w:rPr>
        <w:t>淨寬等之變更。（二）走廊構造及寬度之變更。（三）緊急進口構造、排煙設備、緊急照明設備、緊急用</w:t>
      </w:r>
      <w:proofErr w:type="gramStart"/>
      <w:r w:rsidRPr="002A01AB">
        <w:rPr>
          <w:rFonts w:ascii="標楷體" w:eastAsia="標楷體" w:hAnsi="標楷體" w:hint="eastAsia"/>
          <w:sz w:val="28"/>
          <w:szCs w:val="28"/>
        </w:rPr>
        <w:t>昇</w:t>
      </w:r>
      <w:proofErr w:type="gramEnd"/>
      <w:r w:rsidRPr="002A01AB">
        <w:rPr>
          <w:rFonts w:ascii="標楷體" w:eastAsia="標楷體" w:hAnsi="標楷體" w:hint="eastAsia"/>
          <w:sz w:val="28"/>
          <w:szCs w:val="28"/>
        </w:rPr>
        <w:t>降機、屋頂避難平</w:t>
      </w:r>
      <w:proofErr w:type="gramStart"/>
      <w:r w:rsidRPr="002A01AB">
        <w:rPr>
          <w:rFonts w:ascii="標楷體" w:eastAsia="標楷體" w:hAnsi="標楷體" w:hint="eastAsia"/>
          <w:sz w:val="28"/>
          <w:szCs w:val="28"/>
        </w:rPr>
        <w:t>臺</w:t>
      </w:r>
      <w:proofErr w:type="gramEnd"/>
      <w:r w:rsidRPr="002A01AB">
        <w:rPr>
          <w:rFonts w:ascii="標楷體" w:eastAsia="標楷體" w:hAnsi="標楷體" w:hint="eastAsia"/>
          <w:sz w:val="28"/>
          <w:szCs w:val="28"/>
        </w:rPr>
        <w:t>、防火間隔之變更。四、供公眾使用建築物或經中央主管建築機關認有必要之非供公眾使用建築物之消防設備之變更。五、建築物或法定空地停車空間之汽車或機車</w:t>
      </w:r>
      <w:proofErr w:type="gramStart"/>
      <w:r w:rsidRPr="002A01AB">
        <w:rPr>
          <w:rFonts w:ascii="標楷體" w:eastAsia="標楷體" w:hAnsi="標楷體" w:hint="eastAsia"/>
          <w:sz w:val="28"/>
          <w:szCs w:val="28"/>
        </w:rPr>
        <w:t>車</w:t>
      </w:r>
      <w:proofErr w:type="gramEnd"/>
      <w:r w:rsidRPr="002A01AB">
        <w:rPr>
          <w:rFonts w:ascii="標楷體" w:eastAsia="標楷體" w:hAnsi="標楷體" w:hint="eastAsia"/>
          <w:sz w:val="28"/>
          <w:szCs w:val="28"/>
        </w:rPr>
        <w:t>位之變更。六、建築物獎勵增設營業使用停車空間之變更。七、建築物於原核定建築面積及各層樓地板範圍內設置或變更之</w:t>
      </w:r>
      <w:proofErr w:type="gramStart"/>
      <w:r w:rsidRPr="002A01AB">
        <w:rPr>
          <w:rFonts w:ascii="標楷體" w:eastAsia="標楷體" w:hAnsi="標楷體" w:hint="eastAsia"/>
          <w:sz w:val="28"/>
          <w:szCs w:val="28"/>
        </w:rPr>
        <w:t>昇</w:t>
      </w:r>
      <w:proofErr w:type="gramEnd"/>
      <w:r w:rsidRPr="002A01AB">
        <w:rPr>
          <w:rFonts w:ascii="標楷體" w:eastAsia="標楷體" w:hAnsi="標楷體" w:hint="eastAsia"/>
          <w:sz w:val="28"/>
          <w:szCs w:val="28"/>
        </w:rPr>
        <w:t>降設備。八、建築物之共同壁、</w:t>
      </w:r>
      <w:proofErr w:type="gramStart"/>
      <w:r w:rsidRPr="002A01AB">
        <w:rPr>
          <w:rFonts w:ascii="標楷體" w:eastAsia="標楷體" w:hAnsi="標楷體" w:hint="eastAsia"/>
          <w:sz w:val="28"/>
          <w:szCs w:val="28"/>
        </w:rPr>
        <w:t>分戶牆</w:t>
      </w:r>
      <w:proofErr w:type="gramEnd"/>
      <w:r w:rsidRPr="002A01AB">
        <w:rPr>
          <w:rFonts w:ascii="標楷體" w:eastAsia="標楷體" w:hAnsi="標楷體" w:hint="eastAsia"/>
          <w:sz w:val="28"/>
          <w:szCs w:val="28"/>
        </w:rPr>
        <w:t>、外牆、防空避難設備、機械停車設備、中央系統空氣調節設備及開放空間，或其他經中央主管建築機關認定項目之變更。」</w:t>
      </w:r>
    </w:p>
    <w:p w:rsidR="00742EC7" w:rsidRPr="002A01AB" w:rsidRDefault="00742EC7" w:rsidP="002A01AB">
      <w:pPr>
        <w:pStyle w:val="a3"/>
        <w:numPr>
          <w:ilvl w:val="0"/>
          <w:numId w:val="4"/>
        </w:numPr>
        <w:spacing w:beforeLines="50" w:before="180" w:line="340" w:lineRule="exact"/>
        <w:ind w:leftChars="0" w:left="573" w:hanging="573"/>
        <w:rPr>
          <w:rFonts w:ascii="標楷體" w:eastAsia="標楷體" w:hAnsi="標楷體"/>
          <w:sz w:val="28"/>
          <w:szCs w:val="28"/>
        </w:rPr>
      </w:pPr>
      <w:r w:rsidRPr="002A01AB">
        <w:rPr>
          <w:rFonts w:ascii="標楷體" w:eastAsia="標楷體" w:hAnsi="標楷體" w:hint="eastAsia"/>
          <w:sz w:val="28"/>
          <w:szCs w:val="28"/>
        </w:rPr>
        <w:t>建築物室內裝修管理辦法第 22 條：「供公眾使用建築物或經內政部認定之非供公眾使用建築物之室內裝修，建築物起造人、所有權人或使用人應向直轄市、縣（市）主管建築機關或審查機構申請審核圖說，審核合格並領得直轄市、縣（市）主管建築機關發給之許可文件後，始得施工。</w:t>
      </w:r>
      <w:r w:rsidR="00C22A36" w:rsidRPr="002A01AB">
        <w:rPr>
          <w:rFonts w:ascii="標楷體" w:eastAsia="標楷體" w:hAnsi="標楷體"/>
          <w:sz w:val="28"/>
          <w:szCs w:val="28"/>
        </w:rPr>
        <w:t>…</w:t>
      </w:r>
      <w:r w:rsidR="00C22A36" w:rsidRPr="002A01AB">
        <w:rPr>
          <w:rFonts w:ascii="標楷體" w:eastAsia="標楷體" w:hAnsi="標楷體" w:hint="eastAsia"/>
          <w:sz w:val="28"/>
          <w:szCs w:val="28"/>
        </w:rPr>
        <w:t>」</w:t>
      </w:r>
      <w:r w:rsidRPr="002A01AB">
        <w:rPr>
          <w:rFonts w:ascii="標楷體" w:eastAsia="標楷體" w:hAnsi="標楷體" w:hint="eastAsia"/>
          <w:sz w:val="28"/>
          <w:szCs w:val="28"/>
        </w:rPr>
        <w:t>。</w:t>
      </w:r>
    </w:p>
    <w:sectPr w:rsidR="00742EC7" w:rsidRPr="002A01A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BD9" w:rsidRDefault="00894BD9" w:rsidP="00E24C80">
      <w:r>
        <w:separator/>
      </w:r>
    </w:p>
  </w:endnote>
  <w:endnote w:type="continuationSeparator" w:id="0">
    <w:p w:rsidR="00894BD9" w:rsidRDefault="00894BD9" w:rsidP="00E2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BD9" w:rsidRDefault="00894BD9" w:rsidP="00E24C80">
      <w:r>
        <w:separator/>
      </w:r>
    </w:p>
  </w:footnote>
  <w:footnote w:type="continuationSeparator" w:id="0">
    <w:p w:rsidR="00894BD9" w:rsidRDefault="00894BD9" w:rsidP="00E24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C220B"/>
    <w:multiLevelType w:val="hybridMultilevel"/>
    <w:tmpl w:val="E110C192"/>
    <w:lvl w:ilvl="0" w:tplc="D7182AC2">
      <w:start w:val="1"/>
      <w:numFmt w:val="decimal"/>
      <w:lvlText w:val="%1."/>
      <w:lvlJc w:val="left"/>
      <w:pPr>
        <w:ind w:left="360" w:hanging="360"/>
      </w:pPr>
      <w:rPr>
        <w:rFonts w:hint="default"/>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03454DE"/>
    <w:multiLevelType w:val="hybridMultilevel"/>
    <w:tmpl w:val="B05ADC74"/>
    <w:lvl w:ilvl="0" w:tplc="79260CC2">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43C81360"/>
    <w:multiLevelType w:val="hybridMultilevel"/>
    <w:tmpl w:val="03007570"/>
    <w:lvl w:ilvl="0" w:tplc="14684ED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4ED04F0"/>
    <w:multiLevelType w:val="hybridMultilevel"/>
    <w:tmpl w:val="4C46B10A"/>
    <w:lvl w:ilvl="0" w:tplc="5800875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6F39F8"/>
    <w:multiLevelType w:val="hybridMultilevel"/>
    <w:tmpl w:val="B05ADC74"/>
    <w:lvl w:ilvl="0" w:tplc="79260CC2">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nsid w:val="57F509E0"/>
    <w:multiLevelType w:val="hybridMultilevel"/>
    <w:tmpl w:val="1A408E5A"/>
    <w:lvl w:ilvl="0" w:tplc="79260CC2">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nsid w:val="627B4B19"/>
    <w:multiLevelType w:val="hybridMultilevel"/>
    <w:tmpl w:val="C02605D6"/>
    <w:lvl w:ilvl="0" w:tplc="EF02D7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12443B5"/>
    <w:multiLevelType w:val="hybridMultilevel"/>
    <w:tmpl w:val="8EB4162E"/>
    <w:lvl w:ilvl="0" w:tplc="9D5669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755EF3"/>
    <w:multiLevelType w:val="hybridMultilevel"/>
    <w:tmpl w:val="8EB4162E"/>
    <w:lvl w:ilvl="0" w:tplc="9D5669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6"/>
  </w:num>
  <w:num w:numId="4">
    <w:abstractNumId w:val="2"/>
  </w:num>
  <w:num w:numId="5">
    <w:abstractNumId w:val="3"/>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A92"/>
    <w:rsid w:val="000C617B"/>
    <w:rsid w:val="002A01AB"/>
    <w:rsid w:val="0034359E"/>
    <w:rsid w:val="00376FF0"/>
    <w:rsid w:val="003A13F9"/>
    <w:rsid w:val="004E0EEB"/>
    <w:rsid w:val="0063300A"/>
    <w:rsid w:val="00742EC7"/>
    <w:rsid w:val="00825E12"/>
    <w:rsid w:val="00845B81"/>
    <w:rsid w:val="00894BD9"/>
    <w:rsid w:val="00BB6A92"/>
    <w:rsid w:val="00C22A36"/>
    <w:rsid w:val="00E24C80"/>
    <w:rsid w:val="00EC6209"/>
    <w:rsid w:val="00ED6E65"/>
    <w:rsid w:val="00EF1D0A"/>
    <w:rsid w:val="00EF645D"/>
    <w:rsid w:val="00F6024A"/>
    <w:rsid w:val="00FF1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240"/>
    <w:pPr>
      <w:ind w:leftChars="200" w:left="480"/>
    </w:pPr>
  </w:style>
  <w:style w:type="paragraph" w:styleId="a4">
    <w:name w:val="header"/>
    <w:basedOn w:val="a"/>
    <w:link w:val="a5"/>
    <w:uiPriority w:val="99"/>
    <w:unhideWhenUsed/>
    <w:rsid w:val="00E24C80"/>
    <w:pPr>
      <w:tabs>
        <w:tab w:val="center" w:pos="4153"/>
        <w:tab w:val="right" w:pos="8306"/>
      </w:tabs>
      <w:snapToGrid w:val="0"/>
    </w:pPr>
    <w:rPr>
      <w:sz w:val="20"/>
      <w:szCs w:val="20"/>
    </w:rPr>
  </w:style>
  <w:style w:type="character" w:customStyle="1" w:styleId="a5">
    <w:name w:val="頁首 字元"/>
    <w:basedOn w:val="a0"/>
    <w:link w:val="a4"/>
    <w:uiPriority w:val="99"/>
    <w:rsid w:val="00E24C80"/>
    <w:rPr>
      <w:sz w:val="20"/>
      <w:szCs w:val="20"/>
    </w:rPr>
  </w:style>
  <w:style w:type="paragraph" w:styleId="a6">
    <w:name w:val="footer"/>
    <w:basedOn w:val="a"/>
    <w:link w:val="a7"/>
    <w:uiPriority w:val="99"/>
    <w:unhideWhenUsed/>
    <w:rsid w:val="00E24C80"/>
    <w:pPr>
      <w:tabs>
        <w:tab w:val="center" w:pos="4153"/>
        <w:tab w:val="right" w:pos="8306"/>
      </w:tabs>
      <w:snapToGrid w:val="0"/>
    </w:pPr>
    <w:rPr>
      <w:sz w:val="20"/>
      <w:szCs w:val="20"/>
    </w:rPr>
  </w:style>
  <w:style w:type="character" w:customStyle="1" w:styleId="a7">
    <w:name w:val="頁尾 字元"/>
    <w:basedOn w:val="a0"/>
    <w:link w:val="a6"/>
    <w:uiPriority w:val="99"/>
    <w:rsid w:val="00E24C8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240"/>
    <w:pPr>
      <w:ind w:leftChars="200" w:left="480"/>
    </w:pPr>
  </w:style>
  <w:style w:type="paragraph" w:styleId="a4">
    <w:name w:val="header"/>
    <w:basedOn w:val="a"/>
    <w:link w:val="a5"/>
    <w:uiPriority w:val="99"/>
    <w:unhideWhenUsed/>
    <w:rsid w:val="00E24C80"/>
    <w:pPr>
      <w:tabs>
        <w:tab w:val="center" w:pos="4153"/>
        <w:tab w:val="right" w:pos="8306"/>
      </w:tabs>
      <w:snapToGrid w:val="0"/>
    </w:pPr>
    <w:rPr>
      <w:sz w:val="20"/>
      <w:szCs w:val="20"/>
    </w:rPr>
  </w:style>
  <w:style w:type="character" w:customStyle="1" w:styleId="a5">
    <w:name w:val="頁首 字元"/>
    <w:basedOn w:val="a0"/>
    <w:link w:val="a4"/>
    <w:uiPriority w:val="99"/>
    <w:rsid w:val="00E24C80"/>
    <w:rPr>
      <w:sz w:val="20"/>
      <w:szCs w:val="20"/>
    </w:rPr>
  </w:style>
  <w:style w:type="paragraph" w:styleId="a6">
    <w:name w:val="footer"/>
    <w:basedOn w:val="a"/>
    <w:link w:val="a7"/>
    <w:uiPriority w:val="99"/>
    <w:unhideWhenUsed/>
    <w:rsid w:val="00E24C80"/>
    <w:pPr>
      <w:tabs>
        <w:tab w:val="center" w:pos="4153"/>
        <w:tab w:val="right" w:pos="8306"/>
      </w:tabs>
      <w:snapToGrid w:val="0"/>
    </w:pPr>
    <w:rPr>
      <w:sz w:val="20"/>
      <w:szCs w:val="20"/>
    </w:rPr>
  </w:style>
  <w:style w:type="character" w:customStyle="1" w:styleId="a7">
    <w:name w:val="頁尾 字元"/>
    <w:basedOn w:val="a0"/>
    <w:link w:val="a6"/>
    <w:uiPriority w:val="99"/>
    <w:rsid w:val="00E24C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800214">
      <w:bodyDiv w:val="1"/>
      <w:marLeft w:val="0"/>
      <w:marRight w:val="0"/>
      <w:marTop w:val="0"/>
      <w:marBottom w:val="0"/>
      <w:divBdr>
        <w:top w:val="none" w:sz="0" w:space="0" w:color="auto"/>
        <w:left w:val="none" w:sz="0" w:space="0" w:color="auto"/>
        <w:bottom w:val="none" w:sz="0" w:space="0" w:color="auto"/>
        <w:right w:val="none" w:sz="0" w:space="0" w:color="auto"/>
      </w:divBdr>
      <w:divsChild>
        <w:div w:id="324674380">
          <w:marLeft w:val="0"/>
          <w:marRight w:val="0"/>
          <w:marTop w:val="0"/>
          <w:marBottom w:val="0"/>
          <w:divBdr>
            <w:top w:val="none" w:sz="0" w:space="0" w:color="auto"/>
            <w:left w:val="none" w:sz="0" w:space="0" w:color="auto"/>
            <w:bottom w:val="none" w:sz="0" w:space="0" w:color="auto"/>
            <w:right w:val="none" w:sz="0" w:space="0" w:color="auto"/>
          </w:divBdr>
          <w:divsChild>
            <w:div w:id="2085911301">
              <w:marLeft w:val="0"/>
              <w:marRight w:val="0"/>
              <w:marTop w:val="0"/>
              <w:marBottom w:val="0"/>
              <w:divBdr>
                <w:top w:val="none" w:sz="0" w:space="0" w:color="auto"/>
                <w:left w:val="none" w:sz="0" w:space="0" w:color="auto"/>
                <w:bottom w:val="none" w:sz="0" w:space="0" w:color="auto"/>
                <w:right w:val="none" w:sz="0" w:space="0" w:color="auto"/>
              </w:divBdr>
              <w:divsChild>
                <w:div w:id="1977493800">
                  <w:marLeft w:val="0"/>
                  <w:marRight w:val="0"/>
                  <w:marTop w:val="0"/>
                  <w:marBottom w:val="0"/>
                  <w:divBdr>
                    <w:top w:val="none" w:sz="0" w:space="0" w:color="auto"/>
                    <w:left w:val="none" w:sz="0" w:space="0" w:color="auto"/>
                    <w:bottom w:val="none" w:sz="0" w:space="0" w:color="auto"/>
                    <w:right w:val="none" w:sz="0" w:space="0" w:color="auto"/>
                  </w:divBdr>
                  <w:divsChild>
                    <w:div w:id="1869442177">
                      <w:marLeft w:val="0"/>
                      <w:marRight w:val="0"/>
                      <w:marTop w:val="0"/>
                      <w:marBottom w:val="0"/>
                      <w:divBdr>
                        <w:top w:val="none" w:sz="0" w:space="0" w:color="auto"/>
                        <w:left w:val="none" w:sz="0" w:space="0" w:color="auto"/>
                        <w:bottom w:val="none" w:sz="0" w:space="0" w:color="auto"/>
                        <w:right w:val="none" w:sz="0" w:space="0" w:color="auto"/>
                      </w:divBdr>
                      <w:divsChild>
                        <w:div w:id="130178367">
                          <w:marLeft w:val="0"/>
                          <w:marRight w:val="0"/>
                          <w:marTop w:val="0"/>
                          <w:marBottom w:val="0"/>
                          <w:divBdr>
                            <w:top w:val="none" w:sz="0" w:space="0" w:color="auto"/>
                            <w:left w:val="none" w:sz="0" w:space="0" w:color="auto"/>
                            <w:bottom w:val="none" w:sz="0" w:space="0" w:color="auto"/>
                            <w:right w:val="none" w:sz="0" w:space="0" w:color="auto"/>
                          </w:divBdr>
                          <w:divsChild>
                            <w:div w:id="540829230">
                              <w:marLeft w:val="0"/>
                              <w:marRight w:val="0"/>
                              <w:marTop w:val="0"/>
                              <w:marBottom w:val="0"/>
                              <w:divBdr>
                                <w:top w:val="none" w:sz="0" w:space="0" w:color="auto"/>
                                <w:left w:val="none" w:sz="0" w:space="0" w:color="auto"/>
                                <w:bottom w:val="none" w:sz="0" w:space="0" w:color="auto"/>
                                <w:right w:val="none" w:sz="0" w:space="0" w:color="auto"/>
                              </w:divBdr>
                              <w:divsChild>
                                <w:div w:id="1140348611">
                                  <w:marLeft w:val="0"/>
                                  <w:marRight w:val="0"/>
                                  <w:marTop w:val="0"/>
                                  <w:marBottom w:val="0"/>
                                  <w:divBdr>
                                    <w:top w:val="none" w:sz="0" w:space="0" w:color="auto"/>
                                    <w:left w:val="none" w:sz="0" w:space="0" w:color="auto"/>
                                    <w:bottom w:val="none" w:sz="0" w:space="0" w:color="auto"/>
                                    <w:right w:val="none" w:sz="0" w:space="0" w:color="auto"/>
                                  </w:divBdr>
                                  <w:divsChild>
                                    <w:div w:id="1525705977">
                                      <w:marLeft w:val="0"/>
                                      <w:marRight w:val="0"/>
                                      <w:marTop w:val="0"/>
                                      <w:marBottom w:val="0"/>
                                      <w:divBdr>
                                        <w:top w:val="none" w:sz="0" w:space="0" w:color="auto"/>
                                        <w:left w:val="none" w:sz="0" w:space="0" w:color="auto"/>
                                        <w:bottom w:val="none" w:sz="0" w:space="0" w:color="auto"/>
                                        <w:right w:val="none" w:sz="0" w:space="0" w:color="auto"/>
                                      </w:divBdr>
                                      <w:divsChild>
                                        <w:div w:id="1166089871">
                                          <w:marLeft w:val="0"/>
                                          <w:marRight w:val="0"/>
                                          <w:marTop w:val="0"/>
                                          <w:marBottom w:val="300"/>
                                          <w:divBdr>
                                            <w:top w:val="none" w:sz="0" w:space="0" w:color="auto"/>
                                            <w:left w:val="none" w:sz="0" w:space="0" w:color="auto"/>
                                            <w:bottom w:val="none" w:sz="0" w:space="0" w:color="auto"/>
                                            <w:right w:val="none" w:sz="0" w:space="0" w:color="auto"/>
                                          </w:divBdr>
                                          <w:divsChild>
                                            <w:div w:id="1735011177">
                                              <w:marLeft w:val="0"/>
                                              <w:marRight w:val="0"/>
                                              <w:marTop w:val="0"/>
                                              <w:marBottom w:val="0"/>
                                              <w:divBdr>
                                                <w:top w:val="none" w:sz="0" w:space="0" w:color="auto"/>
                                                <w:left w:val="none" w:sz="0" w:space="0" w:color="auto"/>
                                                <w:bottom w:val="none" w:sz="0" w:space="0" w:color="auto"/>
                                                <w:right w:val="none" w:sz="0" w:space="0" w:color="auto"/>
                                              </w:divBdr>
                                              <w:divsChild>
                                                <w:div w:id="73015898">
                                                  <w:marLeft w:val="0"/>
                                                  <w:marRight w:val="0"/>
                                                  <w:marTop w:val="0"/>
                                                  <w:marBottom w:val="0"/>
                                                  <w:divBdr>
                                                    <w:top w:val="none" w:sz="0" w:space="0" w:color="auto"/>
                                                    <w:left w:val="none" w:sz="0" w:space="0" w:color="auto"/>
                                                    <w:bottom w:val="none" w:sz="0" w:space="0" w:color="auto"/>
                                                    <w:right w:val="none" w:sz="0" w:space="0" w:color="auto"/>
                                                  </w:divBdr>
                                                  <w:divsChild>
                                                    <w:div w:id="920917961">
                                                      <w:marLeft w:val="0"/>
                                                      <w:marRight w:val="0"/>
                                                      <w:marTop w:val="0"/>
                                                      <w:marBottom w:val="0"/>
                                                      <w:divBdr>
                                                        <w:top w:val="none" w:sz="0" w:space="0" w:color="auto"/>
                                                        <w:left w:val="none" w:sz="0" w:space="0" w:color="auto"/>
                                                        <w:bottom w:val="none" w:sz="0" w:space="0" w:color="auto"/>
                                                        <w:right w:val="none" w:sz="0" w:space="0" w:color="auto"/>
                                                      </w:divBdr>
                                                      <w:divsChild>
                                                        <w:div w:id="1827043882">
                                                          <w:marLeft w:val="0"/>
                                                          <w:marRight w:val="0"/>
                                                          <w:marTop w:val="0"/>
                                                          <w:marBottom w:val="0"/>
                                                          <w:divBdr>
                                                            <w:top w:val="none" w:sz="0" w:space="0" w:color="auto"/>
                                                            <w:left w:val="none" w:sz="0" w:space="0" w:color="auto"/>
                                                            <w:bottom w:val="none" w:sz="0" w:space="0" w:color="auto"/>
                                                            <w:right w:val="none" w:sz="0" w:space="0" w:color="auto"/>
                                                          </w:divBdr>
                                                          <w:divsChild>
                                                            <w:div w:id="14332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129665">
      <w:bodyDiv w:val="1"/>
      <w:marLeft w:val="0"/>
      <w:marRight w:val="0"/>
      <w:marTop w:val="0"/>
      <w:marBottom w:val="0"/>
      <w:divBdr>
        <w:top w:val="none" w:sz="0" w:space="0" w:color="auto"/>
        <w:left w:val="none" w:sz="0" w:space="0" w:color="auto"/>
        <w:bottom w:val="none" w:sz="0" w:space="0" w:color="auto"/>
        <w:right w:val="none" w:sz="0" w:space="0" w:color="auto"/>
      </w:divBdr>
      <w:divsChild>
        <w:div w:id="1538810785">
          <w:marLeft w:val="0"/>
          <w:marRight w:val="0"/>
          <w:marTop w:val="0"/>
          <w:marBottom w:val="0"/>
          <w:divBdr>
            <w:top w:val="none" w:sz="0" w:space="0" w:color="auto"/>
            <w:left w:val="none" w:sz="0" w:space="0" w:color="auto"/>
            <w:bottom w:val="none" w:sz="0" w:space="0" w:color="auto"/>
            <w:right w:val="none" w:sz="0" w:space="0" w:color="auto"/>
          </w:divBdr>
          <w:divsChild>
            <w:div w:id="1245802019">
              <w:marLeft w:val="0"/>
              <w:marRight w:val="0"/>
              <w:marTop w:val="0"/>
              <w:marBottom w:val="0"/>
              <w:divBdr>
                <w:top w:val="none" w:sz="0" w:space="0" w:color="auto"/>
                <w:left w:val="none" w:sz="0" w:space="0" w:color="auto"/>
                <w:bottom w:val="none" w:sz="0" w:space="0" w:color="auto"/>
                <w:right w:val="none" w:sz="0" w:space="0" w:color="auto"/>
              </w:divBdr>
              <w:divsChild>
                <w:div w:id="1033726308">
                  <w:marLeft w:val="0"/>
                  <w:marRight w:val="0"/>
                  <w:marTop w:val="0"/>
                  <w:marBottom w:val="0"/>
                  <w:divBdr>
                    <w:top w:val="none" w:sz="0" w:space="0" w:color="auto"/>
                    <w:left w:val="none" w:sz="0" w:space="0" w:color="auto"/>
                    <w:bottom w:val="none" w:sz="0" w:space="0" w:color="auto"/>
                    <w:right w:val="none" w:sz="0" w:space="0" w:color="auto"/>
                  </w:divBdr>
                  <w:divsChild>
                    <w:div w:id="333994592">
                      <w:marLeft w:val="10"/>
                      <w:marRight w:val="0"/>
                      <w:marTop w:val="0"/>
                      <w:marBottom w:val="0"/>
                      <w:divBdr>
                        <w:top w:val="none" w:sz="0" w:space="0" w:color="auto"/>
                        <w:left w:val="none" w:sz="0" w:space="0" w:color="auto"/>
                        <w:bottom w:val="none" w:sz="0" w:space="0" w:color="auto"/>
                        <w:right w:val="none" w:sz="0" w:space="0" w:color="auto"/>
                      </w:divBdr>
                      <w:divsChild>
                        <w:div w:id="772482495">
                          <w:marLeft w:val="0"/>
                          <w:marRight w:val="0"/>
                          <w:marTop w:val="0"/>
                          <w:marBottom w:val="0"/>
                          <w:divBdr>
                            <w:top w:val="none" w:sz="0" w:space="0" w:color="auto"/>
                            <w:left w:val="none" w:sz="0" w:space="0" w:color="auto"/>
                            <w:bottom w:val="none" w:sz="0" w:space="0" w:color="auto"/>
                            <w:right w:val="none" w:sz="0" w:space="0" w:color="auto"/>
                          </w:divBdr>
                          <w:divsChild>
                            <w:div w:id="369233068">
                              <w:marLeft w:val="0"/>
                              <w:marRight w:val="0"/>
                              <w:marTop w:val="0"/>
                              <w:marBottom w:val="0"/>
                              <w:divBdr>
                                <w:top w:val="none" w:sz="0" w:space="0" w:color="auto"/>
                                <w:left w:val="none" w:sz="0" w:space="0" w:color="auto"/>
                                <w:bottom w:val="none" w:sz="0" w:space="0" w:color="auto"/>
                                <w:right w:val="none" w:sz="0" w:space="0" w:color="auto"/>
                              </w:divBdr>
                            </w:div>
                            <w:div w:id="662709316">
                              <w:marLeft w:val="0"/>
                              <w:marRight w:val="0"/>
                              <w:marTop w:val="0"/>
                              <w:marBottom w:val="0"/>
                              <w:divBdr>
                                <w:top w:val="none" w:sz="0" w:space="0" w:color="auto"/>
                                <w:left w:val="none" w:sz="0" w:space="0" w:color="auto"/>
                                <w:bottom w:val="none" w:sz="0" w:space="0" w:color="auto"/>
                                <w:right w:val="none" w:sz="0" w:space="0" w:color="auto"/>
                              </w:divBdr>
                            </w:div>
                            <w:div w:id="11596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4187">
      <w:bodyDiv w:val="1"/>
      <w:marLeft w:val="0"/>
      <w:marRight w:val="0"/>
      <w:marTop w:val="0"/>
      <w:marBottom w:val="0"/>
      <w:divBdr>
        <w:top w:val="none" w:sz="0" w:space="0" w:color="auto"/>
        <w:left w:val="none" w:sz="0" w:space="0" w:color="auto"/>
        <w:bottom w:val="none" w:sz="0" w:space="0" w:color="auto"/>
        <w:right w:val="none" w:sz="0" w:space="0" w:color="auto"/>
      </w:divBdr>
      <w:divsChild>
        <w:div w:id="414087073">
          <w:marLeft w:val="0"/>
          <w:marRight w:val="0"/>
          <w:marTop w:val="0"/>
          <w:marBottom w:val="0"/>
          <w:divBdr>
            <w:top w:val="none" w:sz="0" w:space="0" w:color="auto"/>
            <w:left w:val="none" w:sz="0" w:space="0" w:color="auto"/>
            <w:bottom w:val="none" w:sz="0" w:space="0" w:color="auto"/>
            <w:right w:val="none" w:sz="0" w:space="0" w:color="auto"/>
          </w:divBdr>
          <w:divsChild>
            <w:div w:id="45036662">
              <w:marLeft w:val="0"/>
              <w:marRight w:val="0"/>
              <w:marTop w:val="0"/>
              <w:marBottom w:val="0"/>
              <w:divBdr>
                <w:top w:val="none" w:sz="0" w:space="0" w:color="auto"/>
                <w:left w:val="none" w:sz="0" w:space="0" w:color="auto"/>
                <w:bottom w:val="none" w:sz="0" w:space="0" w:color="auto"/>
                <w:right w:val="none" w:sz="0" w:space="0" w:color="auto"/>
              </w:divBdr>
              <w:divsChild>
                <w:div w:id="801965887">
                  <w:marLeft w:val="0"/>
                  <w:marRight w:val="0"/>
                  <w:marTop w:val="0"/>
                  <w:marBottom w:val="0"/>
                  <w:divBdr>
                    <w:top w:val="none" w:sz="0" w:space="0" w:color="auto"/>
                    <w:left w:val="none" w:sz="0" w:space="0" w:color="auto"/>
                    <w:bottom w:val="none" w:sz="0" w:space="0" w:color="auto"/>
                    <w:right w:val="none" w:sz="0" w:space="0" w:color="auto"/>
                  </w:divBdr>
                  <w:divsChild>
                    <w:div w:id="962619814">
                      <w:marLeft w:val="0"/>
                      <w:marRight w:val="0"/>
                      <w:marTop w:val="0"/>
                      <w:marBottom w:val="0"/>
                      <w:divBdr>
                        <w:top w:val="none" w:sz="0" w:space="0" w:color="auto"/>
                        <w:left w:val="none" w:sz="0" w:space="0" w:color="auto"/>
                        <w:bottom w:val="none" w:sz="0" w:space="0" w:color="auto"/>
                        <w:right w:val="none" w:sz="0" w:space="0" w:color="auto"/>
                      </w:divBdr>
                      <w:divsChild>
                        <w:div w:id="1323698525">
                          <w:marLeft w:val="0"/>
                          <w:marRight w:val="0"/>
                          <w:marTop w:val="0"/>
                          <w:marBottom w:val="0"/>
                          <w:divBdr>
                            <w:top w:val="none" w:sz="0" w:space="0" w:color="auto"/>
                            <w:left w:val="none" w:sz="0" w:space="0" w:color="auto"/>
                            <w:bottom w:val="none" w:sz="0" w:space="0" w:color="auto"/>
                            <w:right w:val="none" w:sz="0" w:space="0" w:color="auto"/>
                          </w:divBdr>
                          <w:divsChild>
                            <w:div w:id="1775516264">
                              <w:marLeft w:val="0"/>
                              <w:marRight w:val="0"/>
                              <w:marTop w:val="0"/>
                              <w:marBottom w:val="0"/>
                              <w:divBdr>
                                <w:top w:val="none" w:sz="0" w:space="0" w:color="auto"/>
                                <w:left w:val="none" w:sz="0" w:space="0" w:color="auto"/>
                                <w:bottom w:val="none" w:sz="0" w:space="0" w:color="auto"/>
                                <w:right w:val="none" w:sz="0" w:space="0" w:color="auto"/>
                              </w:divBdr>
                              <w:divsChild>
                                <w:div w:id="1528249721">
                                  <w:marLeft w:val="0"/>
                                  <w:marRight w:val="0"/>
                                  <w:marTop w:val="0"/>
                                  <w:marBottom w:val="0"/>
                                  <w:divBdr>
                                    <w:top w:val="none" w:sz="0" w:space="0" w:color="auto"/>
                                    <w:left w:val="none" w:sz="0" w:space="0" w:color="auto"/>
                                    <w:bottom w:val="none" w:sz="0" w:space="0" w:color="auto"/>
                                    <w:right w:val="none" w:sz="0" w:space="0" w:color="auto"/>
                                  </w:divBdr>
                                  <w:divsChild>
                                    <w:div w:id="161243662">
                                      <w:marLeft w:val="0"/>
                                      <w:marRight w:val="0"/>
                                      <w:marTop w:val="0"/>
                                      <w:marBottom w:val="0"/>
                                      <w:divBdr>
                                        <w:top w:val="none" w:sz="0" w:space="0" w:color="auto"/>
                                        <w:left w:val="none" w:sz="0" w:space="0" w:color="auto"/>
                                        <w:bottom w:val="none" w:sz="0" w:space="0" w:color="auto"/>
                                        <w:right w:val="none" w:sz="0" w:space="0" w:color="auto"/>
                                      </w:divBdr>
                                      <w:divsChild>
                                        <w:div w:id="1511673498">
                                          <w:marLeft w:val="0"/>
                                          <w:marRight w:val="0"/>
                                          <w:marTop w:val="0"/>
                                          <w:marBottom w:val="300"/>
                                          <w:divBdr>
                                            <w:top w:val="none" w:sz="0" w:space="0" w:color="auto"/>
                                            <w:left w:val="none" w:sz="0" w:space="0" w:color="auto"/>
                                            <w:bottom w:val="none" w:sz="0" w:space="0" w:color="auto"/>
                                            <w:right w:val="none" w:sz="0" w:space="0" w:color="auto"/>
                                          </w:divBdr>
                                          <w:divsChild>
                                            <w:div w:id="1782990545">
                                              <w:marLeft w:val="0"/>
                                              <w:marRight w:val="0"/>
                                              <w:marTop w:val="0"/>
                                              <w:marBottom w:val="0"/>
                                              <w:divBdr>
                                                <w:top w:val="none" w:sz="0" w:space="0" w:color="auto"/>
                                                <w:left w:val="none" w:sz="0" w:space="0" w:color="auto"/>
                                                <w:bottom w:val="none" w:sz="0" w:space="0" w:color="auto"/>
                                                <w:right w:val="none" w:sz="0" w:space="0" w:color="auto"/>
                                              </w:divBdr>
                                              <w:divsChild>
                                                <w:div w:id="1741292250">
                                                  <w:marLeft w:val="0"/>
                                                  <w:marRight w:val="0"/>
                                                  <w:marTop w:val="0"/>
                                                  <w:marBottom w:val="0"/>
                                                  <w:divBdr>
                                                    <w:top w:val="none" w:sz="0" w:space="0" w:color="auto"/>
                                                    <w:left w:val="none" w:sz="0" w:space="0" w:color="auto"/>
                                                    <w:bottom w:val="none" w:sz="0" w:space="0" w:color="auto"/>
                                                    <w:right w:val="none" w:sz="0" w:space="0" w:color="auto"/>
                                                  </w:divBdr>
                                                  <w:divsChild>
                                                    <w:div w:id="16959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邱瓊萱</dc:creator>
  <cp:lastModifiedBy>蘇順帆</cp:lastModifiedBy>
  <cp:revision>5</cp:revision>
  <cp:lastPrinted>2015-08-06T00:53:00Z</cp:lastPrinted>
  <dcterms:created xsi:type="dcterms:W3CDTF">2015-08-10T11:18:00Z</dcterms:created>
  <dcterms:modified xsi:type="dcterms:W3CDTF">2019-08-08T05:47:00Z</dcterms:modified>
</cp:coreProperties>
</file>