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0163B" w14:textId="77777777" w:rsidR="008050AB" w:rsidRPr="00C84B2E" w:rsidRDefault="008A29A4" w:rsidP="008A29A4">
      <w:pPr>
        <w:widowControl/>
        <w:spacing w:line="400" w:lineRule="exact"/>
        <w:ind w:rightChars="-117" w:right="-281"/>
        <w:jc w:val="center"/>
        <w:rPr>
          <w:rFonts w:ascii="標楷體" w:eastAsia="標楷體" w:hAnsi="標楷體"/>
          <w:b/>
          <w:sz w:val="36"/>
          <w:szCs w:val="36"/>
        </w:rPr>
      </w:pPr>
      <w:r w:rsidRPr="00C84B2E">
        <w:rPr>
          <w:rFonts w:ascii="標楷體" w:eastAsia="標楷體" w:hAnsi="標楷體" w:hint="eastAsia"/>
          <w:b/>
          <w:sz w:val="36"/>
          <w:szCs w:val="36"/>
        </w:rPr>
        <w:t>108-111</w:t>
      </w:r>
      <w:r w:rsidR="0066114D" w:rsidRPr="00C84B2E">
        <w:rPr>
          <w:rFonts w:ascii="標楷體" w:eastAsia="標楷體" w:hAnsi="標楷體" w:hint="eastAsia"/>
          <w:b/>
          <w:sz w:val="36"/>
          <w:szCs w:val="36"/>
        </w:rPr>
        <w:t>年</w:t>
      </w:r>
      <w:r w:rsidR="00FE036A" w:rsidRPr="00C84B2E">
        <w:rPr>
          <w:rFonts w:ascii="標楷體" w:eastAsia="標楷體" w:hAnsi="標楷體" w:hint="eastAsia"/>
          <w:b/>
          <w:sz w:val="36"/>
          <w:szCs w:val="36"/>
        </w:rPr>
        <w:t>桃園市政府觀光旅遊局</w:t>
      </w:r>
      <w:r w:rsidR="008050AB" w:rsidRPr="00C84B2E">
        <w:rPr>
          <w:rFonts w:ascii="標楷體" w:eastAsia="標楷體" w:hAnsi="標楷體" w:hint="eastAsia"/>
          <w:b/>
          <w:sz w:val="36"/>
          <w:szCs w:val="36"/>
        </w:rPr>
        <w:t>推動性別主流化實施計畫</w:t>
      </w:r>
    </w:p>
    <w:p w14:paraId="4C01B797" w14:textId="5875FE84" w:rsidR="008050AB" w:rsidRPr="001B37E0" w:rsidRDefault="008050AB" w:rsidP="001B37E0">
      <w:pPr>
        <w:pStyle w:val="1"/>
        <w:widowControl/>
        <w:tabs>
          <w:tab w:val="left" w:pos="709"/>
        </w:tabs>
        <w:spacing w:beforeLines="50" w:before="180" w:afterLines="50" w:after="180" w:line="160" w:lineRule="exact"/>
        <w:ind w:leftChars="0" w:left="0"/>
        <w:jc w:val="right"/>
        <w:rPr>
          <w:rFonts w:ascii="標楷體" w:eastAsia="標楷體" w:hAnsi="標楷體"/>
          <w:sz w:val="20"/>
          <w:szCs w:val="20"/>
        </w:rPr>
      </w:pPr>
      <w:r w:rsidRPr="00C84B2E">
        <w:rPr>
          <w:rFonts w:ascii="標楷體" w:eastAsia="標楷體" w:hAnsi="標楷體" w:hint="eastAsia"/>
        </w:rPr>
        <w:t xml:space="preserve"> </w:t>
      </w:r>
      <w:r w:rsidR="00DA49A2" w:rsidRPr="00C84B2E">
        <w:rPr>
          <w:rFonts w:ascii="標楷體" w:eastAsia="標楷體" w:hAnsi="標楷體" w:hint="eastAsia"/>
        </w:rPr>
        <w:t xml:space="preserve">  </w:t>
      </w:r>
      <w:r w:rsidR="004B7D55">
        <w:rPr>
          <w:rFonts w:ascii="標楷體" w:eastAsia="標楷體" w:hAnsi="標楷體" w:hint="eastAsia"/>
        </w:rPr>
        <w:t xml:space="preserve">         </w:t>
      </w:r>
      <w:r w:rsidR="00DA49A2" w:rsidRPr="001B37E0">
        <w:rPr>
          <w:rFonts w:ascii="標楷體" w:eastAsia="標楷體" w:hAnsi="標楷體" w:hint="eastAsia"/>
          <w:sz w:val="20"/>
          <w:szCs w:val="20"/>
        </w:rPr>
        <w:t>108年</w:t>
      </w:r>
      <w:r w:rsidR="004B7D55" w:rsidRPr="001B37E0">
        <w:rPr>
          <w:rFonts w:ascii="標楷體" w:eastAsia="標楷體" w:hAnsi="標楷體" w:hint="eastAsia"/>
          <w:sz w:val="20"/>
          <w:szCs w:val="20"/>
        </w:rPr>
        <w:t>4</w:t>
      </w:r>
      <w:r w:rsidR="00DA49A2" w:rsidRPr="001B37E0">
        <w:rPr>
          <w:rFonts w:ascii="標楷體" w:eastAsia="標楷體" w:hAnsi="標楷體" w:hint="eastAsia"/>
          <w:sz w:val="20"/>
          <w:szCs w:val="20"/>
        </w:rPr>
        <w:t>月</w:t>
      </w:r>
      <w:r w:rsidR="004B7D55" w:rsidRPr="001B37E0">
        <w:rPr>
          <w:rFonts w:ascii="標楷體" w:eastAsia="標楷體" w:hAnsi="標楷體" w:hint="eastAsia"/>
          <w:sz w:val="20"/>
          <w:szCs w:val="20"/>
        </w:rPr>
        <w:t>10</w:t>
      </w:r>
      <w:r w:rsidR="00DA49A2" w:rsidRPr="001B37E0">
        <w:rPr>
          <w:rFonts w:ascii="標楷體" w:eastAsia="標楷體" w:hAnsi="標楷體" w:hint="eastAsia"/>
          <w:sz w:val="20"/>
          <w:szCs w:val="20"/>
        </w:rPr>
        <w:t>日桃園市政府觀光旅遊局性別平等專責小組會議通過(108年</w:t>
      </w:r>
      <w:r w:rsidR="00C16FF0" w:rsidRPr="001B37E0">
        <w:rPr>
          <w:rFonts w:ascii="標楷體" w:eastAsia="標楷體" w:hAnsi="標楷體" w:hint="eastAsia"/>
          <w:sz w:val="20"/>
          <w:szCs w:val="20"/>
        </w:rPr>
        <w:t>2</w:t>
      </w:r>
      <w:r w:rsidR="00DA49A2" w:rsidRPr="001B37E0">
        <w:rPr>
          <w:rFonts w:ascii="標楷體" w:eastAsia="標楷體" w:hAnsi="標楷體" w:hint="eastAsia"/>
          <w:sz w:val="20"/>
          <w:szCs w:val="20"/>
        </w:rPr>
        <w:t>月訂定)</w:t>
      </w:r>
    </w:p>
    <w:p w14:paraId="41B1E475" w14:textId="6F9D7F22" w:rsidR="00200912" w:rsidRPr="001B37E0" w:rsidRDefault="00200912" w:rsidP="001B37E0">
      <w:pPr>
        <w:pStyle w:val="1"/>
        <w:widowControl/>
        <w:tabs>
          <w:tab w:val="left" w:pos="709"/>
        </w:tabs>
        <w:spacing w:beforeLines="50" w:before="180" w:afterLines="50" w:after="180" w:line="160" w:lineRule="exact"/>
        <w:ind w:leftChars="0" w:left="0"/>
        <w:jc w:val="right"/>
        <w:rPr>
          <w:rFonts w:ascii="標楷體" w:eastAsia="標楷體" w:hAnsi="標楷體"/>
          <w:sz w:val="20"/>
          <w:szCs w:val="20"/>
        </w:rPr>
      </w:pPr>
      <w:r w:rsidRPr="001B37E0">
        <w:rPr>
          <w:rFonts w:ascii="標楷體" w:eastAsia="標楷體" w:hAnsi="標楷體" w:hint="eastAsia"/>
          <w:sz w:val="20"/>
          <w:szCs w:val="20"/>
        </w:rPr>
        <w:t>109年4月7日桃園市政府觀光旅遊局性別平等專責小組會議通過(109年4月修正)</w:t>
      </w:r>
    </w:p>
    <w:p w14:paraId="78ECF3BE" w14:textId="77777777" w:rsidR="008050AB" w:rsidRPr="00C84B2E" w:rsidRDefault="008A29A4" w:rsidP="008A29A4">
      <w:pPr>
        <w:pStyle w:val="1"/>
        <w:widowControl/>
        <w:tabs>
          <w:tab w:val="left" w:pos="709"/>
        </w:tabs>
        <w:spacing w:line="40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b/>
          <w:sz w:val="28"/>
          <w:szCs w:val="28"/>
        </w:rPr>
        <w:t>壹、</w:t>
      </w:r>
      <w:r w:rsidR="008050AB" w:rsidRPr="00C84B2E">
        <w:rPr>
          <w:rFonts w:ascii="標楷體" w:eastAsia="標楷體" w:hAnsi="標楷體" w:hint="eastAsia"/>
          <w:b/>
          <w:sz w:val="28"/>
          <w:szCs w:val="28"/>
        </w:rPr>
        <w:t>依據：</w:t>
      </w:r>
      <w:r w:rsidR="008050AB" w:rsidRPr="00C84B2E">
        <w:rPr>
          <w:rFonts w:ascii="標楷體" w:eastAsia="標楷體" w:hAnsi="標楷體" w:hint="eastAsia"/>
          <w:sz w:val="28"/>
          <w:szCs w:val="28"/>
        </w:rPr>
        <w:t>依</w:t>
      </w:r>
      <w:r w:rsidR="00722F24" w:rsidRPr="00C84B2E">
        <w:rPr>
          <w:rFonts w:ascii="標楷體" w:eastAsia="標楷體" w:hAnsi="標楷體" w:hint="eastAsia"/>
          <w:sz w:val="28"/>
          <w:szCs w:val="28"/>
        </w:rPr>
        <w:t>108-111年桃園市政府推動各機關性別主流化實施計畫辦理。</w:t>
      </w:r>
    </w:p>
    <w:p w14:paraId="354FC2B3" w14:textId="77777777" w:rsidR="008050AB" w:rsidRPr="00C84B2E" w:rsidRDefault="008A29A4" w:rsidP="007C6B5D">
      <w:pPr>
        <w:pStyle w:val="1"/>
        <w:widowControl/>
        <w:tabs>
          <w:tab w:val="left" w:pos="709"/>
        </w:tabs>
        <w:spacing w:beforeLines="50" w:before="180" w:line="400" w:lineRule="exact"/>
        <w:ind w:leftChars="0" w:left="0"/>
        <w:jc w:val="both"/>
        <w:rPr>
          <w:rFonts w:ascii="標楷體" w:eastAsia="標楷體" w:hAnsi="標楷體"/>
          <w:b/>
          <w:sz w:val="28"/>
          <w:szCs w:val="28"/>
        </w:rPr>
      </w:pPr>
      <w:r w:rsidRPr="00C84B2E">
        <w:rPr>
          <w:rFonts w:ascii="標楷體" w:eastAsia="標楷體" w:hAnsi="標楷體" w:hint="eastAsia"/>
          <w:b/>
          <w:sz w:val="28"/>
          <w:szCs w:val="28"/>
        </w:rPr>
        <w:t>貳、</w:t>
      </w:r>
      <w:r w:rsidR="008050AB" w:rsidRPr="00C84B2E">
        <w:rPr>
          <w:rFonts w:ascii="標楷體" w:eastAsia="標楷體" w:hAnsi="標楷體" w:hint="eastAsia"/>
          <w:b/>
          <w:sz w:val="28"/>
          <w:szCs w:val="28"/>
        </w:rPr>
        <w:t>計畫目標</w:t>
      </w:r>
      <w:r w:rsidR="0097636F" w:rsidRPr="00C84B2E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FED1E79" w14:textId="77777777" w:rsidR="000B5E85" w:rsidRPr="00C84B2E" w:rsidRDefault="008A29A4" w:rsidP="004C12B7">
      <w:pPr>
        <w:pStyle w:val="1"/>
        <w:widowControl/>
        <w:spacing w:line="400" w:lineRule="exact"/>
        <w:ind w:leftChars="250" w:left="1090" w:hangingChars="175" w:hanging="49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>一、</w:t>
      </w:r>
      <w:r w:rsidR="003E7695" w:rsidRPr="00C84B2E">
        <w:rPr>
          <w:rFonts w:ascii="標楷體" w:eastAsia="標楷體" w:hAnsi="標楷體" w:hint="eastAsia"/>
          <w:sz w:val="28"/>
          <w:szCs w:val="28"/>
        </w:rPr>
        <w:t>依業務範圍，訂定個別性別主流化實施計畫，運用性別主流化各項工具(性別專責機制、性別意識培力、性別影響評估、性別統計與分析、性別預算)，達成性別平等目標。</w:t>
      </w:r>
    </w:p>
    <w:p w14:paraId="56B6F2CE" w14:textId="77777777" w:rsidR="000B5E85" w:rsidRPr="00C84B2E" w:rsidRDefault="008A29A4" w:rsidP="004C12B7">
      <w:pPr>
        <w:pStyle w:val="1"/>
        <w:widowControl/>
        <w:spacing w:line="400" w:lineRule="exact"/>
        <w:ind w:leftChars="250" w:left="1090" w:hangingChars="175" w:hanging="49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>二、</w:t>
      </w:r>
      <w:r w:rsidR="003E7695" w:rsidRPr="00C84B2E">
        <w:rPr>
          <w:rFonts w:ascii="標楷體" w:eastAsia="標楷體" w:hAnsi="標楷體" w:hint="eastAsia"/>
          <w:sz w:val="28"/>
          <w:szCs w:val="28"/>
        </w:rPr>
        <w:t>強化性別觀點、落實消除對婦女一切形式歧視公約(以下簡稱CEDAW)施行法及重要性別平等政策或措施融入機關業務，並提升推動品質及擴大成效。</w:t>
      </w:r>
    </w:p>
    <w:p w14:paraId="438DA36D" w14:textId="77777777" w:rsidR="008050AB" w:rsidRPr="00C84B2E" w:rsidRDefault="008A29A4" w:rsidP="004C12B7">
      <w:pPr>
        <w:pStyle w:val="1"/>
        <w:widowControl/>
        <w:spacing w:line="400" w:lineRule="exact"/>
        <w:ind w:leftChars="250" w:left="1090" w:hangingChars="175" w:hanging="49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>三、</w:t>
      </w:r>
      <w:r w:rsidR="003E7695" w:rsidRPr="00C84B2E">
        <w:rPr>
          <w:rFonts w:ascii="標楷體" w:eastAsia="標楷體" w:hAnsi="標楷體" w:hint="eastAsia"/>
          <w:sz w:val="28"/>
          <w:szCs w:val="28"/>
        </w:rPr>
        <w:t>發展與企業、民間組織或鄰里社區，共同推動具性別平等之計畫；</w:t>
      </w:r>
      <w:proofErr w:type="gramStart"/>
      <w:r w:rsidR="003E7695" w:rsidRPr="00C84B2E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3E7695" w:rsidRPr="00C84B2E">
        <w:rPr>
          <w:rFonts w:ascii="標楷體" w:eastAsia="標楷體" w:hAnsi="標楷體" w:hint="eastAsia"/>
          <w:sz w:val="28"/>
          <w:szCs w:val="28"/>
        </w:rPr>
        <w:t>擬性別平等具體行動措施；並結合跨局處資源，協助訂定跨局處推動性別平等方案。</w:t>
      </w:r>
    </w:p>
    <w:p w14:paraId="2BC3573A" w14:textId="77777777" w:rsidR="008050AB" w:rsidRPr="00C84B2E" w:rsidRDefault="008A29A4" w:rsidP="007C6B5D">
      <w:pPr>
        <w:pStyle w:val="1"/>
        <w:widowControl/>
        <w:tabs>
          <w:tab w:val="left" w:pos="709"/>
        </w:tabs>
        <w:spacing w:beforeLines="50" w:before="180" w:afterLines="50" w:after="180" w:line="40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b/>
          <w:sz w:val="28"/>
          <w:szCs w:val="28"/>
        </w:rPr>
        <w:t>參、</w:t>
      </w:r>
      <w:r w:rsidR="008050AB" w:rsidRPr="00C84B2E">
        <w:rPr>
          <w:rFonts w:ascii="標楷體" w:eastAsia="標楷體" w:hAnsi="標楷體" w:hint="eastAsia"/>
          <w:b/>
          <w:sz w:val="28"/>
          <w:szCs w:val="28"/>
        </w:rPr>
        <w:t>執行對象：</w:t>
      </w:r>
      <w:r w:rsidR="00004407" w:rsidRPr="00C84B2E">
        <w:rPr>
          <w:rFonts w:ascii="標楷體" w:eastAsia="標楷體" w:hAnsi="標楷體" w:hint="eastAsia"/>
          <w:b/>
          <w:sz w:val="28"/>
          <w:szCs w:val="28"/>
        </w:rPr>
        <w:t>本</w:t>
      </w:r>
      <w:r w:rsidR="00FE036A" w:rsidRPr="00C84B2E">
        <w:rPr>
          <w:rFonts w:ascii="標楷體" w:eastAsia="標楷體" w:hAnsi="標楷體" w:hint="eastAsia"/>
          <w:b/>
          <w:sz w:val="28"/>
          <w:szCs w:val="28"/>
        </w:rPr>
        <w:t>局各單位及所屬機關。</w:t>
      </w:r>
    </w:p>
    <w:p w14:paraId="7FF6229C" w14:textId="77777777" w:rsidR="008050AB" w:rsidRPr="00C84B2E" w:rsidRDefault="008A29A4" w:rsidP="008A29A4">
      <w:pPr>
        <w:pStyle w:val="1"/>
        <w:widowControl/>
        <w:tabs>
          <w:tab w:val="left" w:pos="709"/>
        </w:tabs>
        <w:spacing w:line="40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b/>
          <w:sz w:val="28"/>
          <w:szCs w:val="28"/>
        </w:rPr>
        <w:t>肆、</w:t>
      </w:r>
      <w:r w:rsidR="008050AB" w:rsidRPr="00C84B2E">
        <w:rPr>
          <w:rFonts w:ascii="標楷體" w:eastAsia="標楷體" w:hAnsi="標楷體" w:hint="eastAsia"/>
          <w:b/>
          <w:sz w:val="28"/>
          <w:szCs w:val="28"/>
        </w:rPr>
        <w:t>實施期程：</w:t>
      </w:r>
      <w:r w:rsidR="008050AB" w:rsidRPr="00C84B2E">
        <w:rPr>
          <w:rFonts w:ascii="標楷體" w:eastAsia="標楷體" w:hAnsi="標楷體"/>
          <w:sz w:val="28"/>
          <w:szCs w:val="28"/>
        </w:rPr>
        <w:t>10</w:t>
      </w:r>
      <w:r w:rsidR="008050AB" w:rsidRPr="00C84B2E">
        <w:rPr>
          <w:rFonts w:ascii="標楷體" w:eastAsia="標楷體" w:hAnsi="標楷體" w:hint="eastAsia"/>
          <w:sz w:val="28"/>
          <w:szCs w:val="28"/>
        </w:rPr>
        <w:t>8年</w:t>
      </w:r>
      <w:r w:rsidR="008050AB" w:rsidRPr="00C84B2E">
        <w:rPr>
          <w:rFonts w:ascii="標楷體" w:eastAsia="標楷體" w:hAnsi="標楷體"/>
          <w:sz w:val="28"/>
          <w:szCs w:val="28"/>
        </w:rPr>
        <w:t>1</w:t>
      </w:r>
      <w:r w:rsidR="008050AB" w:rsidRPr="00C84B2E">
        <w:rPr>
          <w:rFonts w:ascii="標楷體" w:eastAsia="標楷體" w:hAnsi="標楷體" w:hint="eastAsia"/>
          <w:sz w:val="28"/>
          <w:szCs w:val="28"/>
        </w:rPr>
        <w:t>月至</w:t>
      </w:r>
      <w:r w:rsidR="008050AB" w:rsidRPr="00C84B2E">
        <w:rPr>
          <w:rFonts w:ascii="標楷體" w:eastAsia="標楷體" w:hAnsi="標楷體"/>
          <w:sz w:val="28"/>
          <w:szCs w:val="28"/>
        </w:rPr>
        <w:t>1</w:t>
      </w:r>
      <w:r w:rsidR="008050AB" w:rsidRPr="00C84B2E">
        <w:rPr>
          <w:rFonts w:ascii="標楷體" w:eastAsia="標楷體" w:hAnsi="標楷體" w:hint="eastAsia"/>
          <w:sz w:val="28"/>
          <w:szCs w:val="28"/>
        </w:rPr>
        <w:t>11年</w:t>
      </w:r>
      <w:r w:rsidR="008050AB" w:rsidRPr="00C84B2E">
        <w:rPr>
          <w:rFonts w:ascii="標楷體" w:eastAsia="標楷體" w:hAnsi="標楷體"/>
          <w:sz w:val="28"/>
          <w:szCs w:val="28"/>
        </w:rPr>
        <w:t>12</w:t>
      </w:r>
      <w:r w:rsidR="008050AB" w:rsidRPr="00C84B2E">
        <w:rPr>
          <w:rFonts w:ascii="標楷體" w:eastAsia="標楷體" w:hAnsi="標楷體" w:hint="eastAsia"/>
          <w:sz w:val="28"/>
          <w:szCs w:val="28"/>
        </w:rPr>
        <w:t>月。</w:t>
      </w:r>
    </w:p>
    <w:p w14:paraId="209AB302" w14:textId="77777777" w:rsidR="008050AB" w:rsidRPr="00C84B2E" w:rsidRDefault="008A29A4" w:rsidP="007C6B5D">
      <w:pPr>
        <w:pStyle w:val="1"/>
        <w:widowControl/>
        <w:tabs>
          <w:tab w:val="left" w:pos="709"/>
        </w:tabs>
        <w:spacing w:beforeLines="50" w:before="180" w:line="400" w:lineRule="exact"/>
        <w:ind w:leftChars="0" w:left="0"/>
        <w:jc w:val="both"/>
        <w:rPr>
          <w:rFonts w:ascii="標楷體" w:eastAsia="標楷體" w:hAnsi="標楷體"/>
          <w:b/>
          <w:sz w:val="28"/>
          <w:szCs w:val="28"/>
        </w:rPr>
      </w:pPr>
      <w:r w:rsidRPr="00C84B2E">
        <w:rPr>
          <w:rFonts w:ascii="標楷體" w:eastAsia="標楷體" w:hAnsi="標楷體" w:hint="eastAsia"/>
          <w:b/>
          <w:sz w:val="28"/>
          <w:szCs w:val="28"/>
        </w:rPr>
        <w:t>伍、</w:t>
      </w:r>
      <w:r w:rsidR="008050AB" w:rsidRPr="00C84B2E">
        <w:rPr>
          <w:rFonts w:ascii="標楷體" w:eastAsia="標楷體" w:hAnsi="標楷體" w:hint="eastAsia"/>
          <w:b/>
          <w:sz w:val="28"/>
          <w:szCs w:val="28"/>
        </w:rPr>
        <w:t>推動體制</w:t>
      </w:r>
      <w:r w:rsidR="0097636F" w:rsidRPr="00C84B2E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9D222C6" w14:textId="77777777" w:rsidR="00874C08" w:rsidRPr="00C84B2E" w:rsidRDefault="00874C08" w:rsidP="00874C08">
      <w:pPr>
        <w:widowControl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>性</w:t>
      </w:r>
      <w:r w:rsidRPr="00C84B2E">
        <w:rPr>
          <w:rFonts w:ascii="標楷體" w:eastAsia="標楷體" w:hAnsi="標楷體"/>
          <w:sz w:val="28"/>
          <w:szCs w:val="28"/>
        </w:rPr>
        <w:t>別平等專責小組：成立</w:t>
      </w:r>
      <w:r w:rsidRPr="00C84B2E">
        <w:rPr>
          <w:rFonts w:ascii="標楷體" w:eastAsia="標楷體" w:hAnsi="標楷體" w:hint="eastAsia"/>
          <w:sz w:val="28"/>
          <w:szCs w:val="28"/>
        </w:rPr>
        <w:t>任一性別不</w:t>
      </w:r>
      <w:r w:rsidRPr="00C84B2E">
        <w:rPr>
          <w:rFonts w:ascii="標楷體" w:eastAsia="標楷體" w:hAnsi="標楷體"/>
          <w:sz w:val="28"/>
          <w:szCs w:val="28"/>
        </w:rPr>
        <w:t>得少於</w:t>
      </w:r>
      <w:r w:rsidRPr="00C84B2E">
        <w:rPr>
          <w:rFonts w:ascii="標楷體" w:eastAsia="標楷體" w:hAnsi="標楷體" w:hint="eastAsia"/>
          <w:sz w:val="28"/>
          <w:szCs w:val="28"/>
        </w:rPr>
        <w:t>三分之一之</w:t>
      </w:r>
      <w:r w:rsidRPr="00C84B2E">
        <w:rPr>
          <w:rFonts w:ascii="標楷體" w:eastAsia="標楷體" w:hAnsi="標楷體"/>
          <w:sz w:val="28"/>
          <w:szCs w:val="28"/>
        </w:rPr>
        <w:t>性別平等專責小組，</w:t>
      </w:r>
      <w:r w:rsidRPr="00C84B2E">
        <w:rPr>
          <w:rFonts w:ascii="標楷體" w:eastAsia="標楷體" w:hAnsi="標楷體" w:hint="eastAsia"/>
          <w:sz w:val="28"/>
          <w:szCs w:val="28"/>
        </w:rPr>
        <w:t>由</w:t>
      </w:r>
      <w:r w:rsidRPr="00C84B2E">
        <w:rPr>
          <w:rFonts w:ascii="標楷體" w:eastAsia="標楷體" w:hAnsi="標楷體"/>
          <w:sz w:val="28"/>
          <w:szCs w:val="28"/>
        </w:rPr>
        <w:t>機關首長</w:t>
      </w:r>
      <w:r w:rsidRPr="00C84B2E">
        <w:rPr>
          <w:rFonts w:ascii="標楷體" w:eastAsia="標楷體" w:hAnsi="標楷體" w:hint="eastAsia"/>
          <w:sz w:val="28"/>
          <w:szCs w:val="28"/>
        </w:rPr>
        <w:t>或副首長擔任</w:t>
      </w:r>
      <w:r w:rsidRPr="00C84B2E">
        <w:rPr>
          <w:rFonts w:ascii="標楷體" w:eastAsia="標楷體" w:hAnsi="標楷體"/>
          <w:sz w:val="28"/>
          <w:szCs w:val="28"/>
        </w:rPr>
        <w:t>召集人</w:t>
      </w:r>
      <w:r w:rsidRPr="00C84B2E">
        <w:rPr>
          <w:rFonts w:ascii="標楷體" w:eastAsia="標楷體" w:hAnsi="標楷體" w:hint="eastAsia"/>
          <w:sz w:val="28"/>
          <w:szCs w:val="28"/>
        </w:rPr>
        <w:t>，簡任職以</w:t>
      </w:r>
      <w:r w:rsidRPr="00C84B2E">
        <w:rPr>
          <w:rFonts w:ascii="標楷體" w:eastAsia="標楷體" w:hAnsi="標楷體"/>
          <w:sz w:val="28"/>
          <w:szCs w:val="28"/>
        </w:rPr>
        <w:t>上人員為副召集人，邀集科室主管</w:t>
      </w:r>
      <w:r w:rsidRPr="00C84B2E">
        <w:rPr>
          <w:rFonts w:ascii="標楷體" w:eastAsia="標楷體" w:hAnsi="標楷體" w:hint="eastAsia"/>
          <w:sz w:val="28"/>
          <w:szCs w:val="28"/>
        </w:rPr>
        <w:t>（含</w:t>
      </w:r>
      <w:r w:rsidRPr="00C84B2E">
        <w:rPr>
          <w:rFonts w:ascii="標楷體" w:eastAsia="標楷體" w:hAnsi="標楷體"/>
          <w:sz w:val="28"/>
          <w:szCs w:val="28"/>
        </w:rPr>
        <w:t>性別議題聯絡人</w:t>
      </w:r>
      <w:r w:rsidRPr="00C84B2E">
        <w:rPr>
          <w:rFonts w:ascii="標楷體" w:eastAsia="標楷體" w:hAnsi="標楷體" w:hint="eastAsia"/>
          <w:sz w:val="28"/>
          <w:szCs w:val="28"/>
        </w:rPr>
        <w:t>）、性</w:t>
      </w:r>
      <w:r w:rsidRPr="00C84B2E">
        <w:rPr>
          <w:rFonts w:ascii="標楷體" w:eastAsia="標楷體" w:hAnsi="標楷體"/>
          <w:sz w:val="28"/>
          <w:szCs w:val="28"/>
        </w:rPr>
        <w:t>別平等外聘民間委員</w:t>
      </w:r>
      <w:r w:rsidRPr="00C84B2E">
        <w:rPr>
          <w:rFonts w:ascii="標楷體" w:eastAsia="標楷體" w:hAnsi="標楷體" w:hint="eastAsia"/>
          <w:sz w:val="28"/>
          <w:szCs w:val="28"/>
        </w:rPr>
        <w:t>2位以上(至少其中1位為現</w:t>
      </w:r>
      <w:r w:rsidRPr="00C84B2E">
        <w:rPr>
          <w:rFonts w:ascii="標楷體" w:eastAsia="標楷體" w:hAnsi="標楷體"/>
          <w:sz w:val="28"/>
          <w:szCs w:val="28"/>
        </w:rPr>
        <w:t>任</w:t>
      </w:r>
      <w:r w:rsidRPr="00C84B2E">
        <w:rPr>
          <w:rFonts w:ascii="標楷體" w:eastAsia="標楷體" w:hAnsi="標楷體" w:hint="eastAsia"/>
          <w:sz w:val="28"/>
          <w:szCs w:val="28"/>
        </w:rPr>
        <w:t>或</w:t>
      </w:r>
      <w:r w:rsidRPr="00C84B2E">
        <w:rPr>
          <w:rFonts w:ascii="標楷體" w:eastAsia="標楷體" w:hAnsi="標楷體"/>
          <w:sz w:val="28"/>
          <w:szCs w:val="28"/>
        </w:rPr>
        <w:t>曾任</w:t>
      </w:r>
      <w:r w:rsidRPr="00C84B2E">
        <w:rPr>
          <w:rFonts w:ascii="標楷體" w:eastAsia="標楷體" w:hAnsi="標楷體" w:hint="eastAsia"/>
          <w:sz w:val="28"/>
          <w:szCs w:val="28"/>
        </w:rPr>
        <w:t>性平</w:t>
      </w:r>
      <w:r w:rsidRPr="00C84B2E">
        <w:rPr>
          <w:rFonts w:ascii="標楷體" w:eastAsia="標楷體" w:hAnsi="標楷體"/>
          <w:sz w:val="28"/>
          <w:szCs w:val="28"/>
        </w:rPr>
        <w:t>會</w:t>
      </w:r>
      <w:r w:rsidRPr="00C84B2E">
        <w:rPr>
          <w:rFonts w:ascii="標楷體" w:eastAsia="標楷體" w:hAnsi="標楷體" w:hint="eastAsia"/>
          <w:sz w:val="28"/>
          <w:szCs w:val="28"/>
        </w:rPr>
        <w:t>外聘</w:t>
      </w:r>
      <w:r w:rsidRPr="00C84B2E">
        <w:rPr>
          <w:rFonts w:ascii="標楷體" w:eastAsia="標楷體" w:hAnsi="標楷體"/>
          <w:sz w:val="28"/>
          <w:szCs w:val="28"/>
        </w:rPr>
        <w:t>委員</w:t>
      </w:r>
      <w:r w:rsidRPr="00C84B2E">
        <w:rPr>
          <w:rFonts w:ascii="標楷體" w:eastAsia="標楷體" w:hAnsi="標楷體" w:hint="eastAsia"/>
          <w:sz w:val="28"/>
          <w:szCs w:val="28"/>
        </w:rPr>
        <w:t>)，</w:t>
      </w:r>
      <w:r w:rsidRPr="00C84B2E">
        <w:rPr>
          <w:rFonts w:ascii="標楷體" w:eastAsia="標楷體" w:hAnsi="標楷體"/>
          <w:sz w:val="28"/>
          <w:szCs w:val="28"/>
        </w:rPr>
        <w:t>共同</w:t>
      </w:r>
      <w:r w:rsidRPr="00C84B2E">
        <w:rPr>
          <w:rFonts w:ascii="標楷體" w:eastAsia="標楷體" w:hAnsi="標楷體" w:hint="eastAsia"/>
          <w:sz w:val="28"/>
          <w:szCs w:val="28"/>
        </w:rPr>
        <w:t>成</w:t>
      </w:r>
      <w:r w:rsidRPr="00C84B2E">
        <w:rPr>
          <w:rFonts w:ascii="標楷體" w:eastAsia="標楷體" w:hAnsi="標楷體"/>
          <w:sz w:val="28"/>
          <w:szCs w:val="28"/>
        </w:rPr>
        <w:t>立小組</w:t>
      </w:r>
      <w:r w:rsidRPr="00C84B2E">
        <w:rPr>
          <w:rFonts w:ascii="標楷體" w:eastAsia="標楷體" w:hAnsi="標楷體" w:hint="eastAsia"/>
          <w:sz w:val="28"/>
          <w:szCs w:val="28"/>
        </w:rPr>
        <w:t>。會議主席由召集人擔任，召集人不能出席時，由副召集人代理；各科室主管及所屬機關首長不能出席會議時，須委任同單位代理人出席。</w:t>
      </w:r>
    </w:p>
    <w:p w14:paraId="3D8CF7F9" w14:textId="77777777" w:rsidR="00874C08" w:rsidRPr="00C84B2E" w:rsidRDefault="00874C08" w:rsidP="00874C08">
      <w:pPr>
        <w:widowControl/>
        <w:numPr>
          <w:ilvl w:val="0"/>
          <w:numId w:val="18"/>
        </w:numPr>
        <w:spacing w:line="4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>性別平等工作團隊：指派簡任職以上層級1人擔任性別平等督導；科長以上層級1人擔任議題聯絡人；另指派1人擔任性別議題代理聯絡人，負責性別主流化業務聯繫窗口。</w:t>
      </w:r>
    </w:p>
    <w:p w14:paraId="6411D077" w14:textId="77777777" w:rsidR="00874C08" w:rsidRPr="00C84B2E" w:rsidRDefault="00874C08" w:rsidP="00874C08">
      <w:pPr>
        <w:widowControl/>
        <w:numPr>
          <w:ilvl w:val="0"/>
          <w:numId w:val="18"/>
        </w:numPr>
        <w:spacing w:line="4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>任務：</w:t>
      </w:r>
    </w:p>
    <w:p w14:paraId="1A774A3D" w14:textId="77777777" w:rsidR="00874C08" w:rsidRPr="00C84B2E" w:rsidRDefault="00874C08" w:rsidP="00874C08">
      <w:pPr>
        <w:widowControl/>
        <w:numPr>
          <w:ilvl w:val="0"/>
          <w:numId w:val="19"/>
        </w:numPr>
        <w:spacing w:line="400" w:lineRule="exact"/>
        <w:ind w:left="851" w:hanging="284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>配合本府各項性別主流化計畫之推動，並運用主流化各項工具推動性別平等工作重點業務。</w:t>
      </w:r>
    </w:p>
    <w:p w14:paraId="6D67B3F0" w14:textId="77777777" w:rsidR="00874C08" w:rsidRPr="00C84B2E" w:rsidRDefault="00874C08" w:rsidP="00874C08">
      <w:pPr>
        <w:widowControl/>
        <w:numPr>
          <w:ilvl w:val="0"/>
          <w:numId w:val="19"/>
        </w:numPr>
        <w:spacing w:line="400" w:lineRule="exact"/>
        <w:ind w:left="851" w:hanging="284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>性</w:t>
      </w:r>
      <w:r w:rsidRPr="00C84B2E">
        <w:rPr>
          <w:rFonts w:ascii="標楷體" w:eastAsia="標楷體" w:hAnsi="標楷體"/>
          <w:sz w:val="28"/>
          <w:szCs w:val="28"/>
        </w:rPr>
        <w:t>別平等專</w:t>
      </w:r>
      <w:r w:rsidRPr="00C84B2E">
        <w:rPr>
          <w:rFonts w:ascii="標楷體" w:eastAsia="標楷體" w:hAnsi="標楷體" w:hint="eastAsia"/>
          <w:sz w:val="28"/>
          <w:szCs w:val="28"/>
        </w:rPr>
        <w:t>責</w:t>
      </w:r>
      <w:r w:rsidRPr="00C84B2E">
        <w:rPr>
          <w:rFonts w:ascii="標楷體" w:eastAsia="標楷體" w:hAnsi="標楷體"/>
          <w:sz w:val="28"/>
          <w:szCs w:val="28"/>
        </w:rPr>
        <w:t>小組每年</w:t>
      </w:r>
      <w:r w:rsidRPr="00C84B2E">
        <w:rPr>
          <w:rFonts w:ascii="標楷體" w:eastAsia="標楷體" w:hAnsi="標楷體" w:hint="eastAsia"/>
          <w:sz w:val="28"/>
          <w:szCs w:val="28"/>
        </w:rPr>
        <w:t>需</w:t>
      </w:r>
      <w:r w:rsidRPr="00C84B2E">
        <w:rPr>
          <w:rFonts w:ascii="標楷體" w:eastAsia="標楷體" w:hAnsi="標楷體"/>
          <w:sz w:val="28"/>
          <w:szCs w:val="28"/>
        </w:rPr>
        <w:t>召開</w:t>
      </w:r>
      <w:r w:rsidRPr="00C84B2E">
        <w:rPr>
          <w:rFonts w:ascii="標楷體" w:eastAsia="標楷體" w:hAnsi="標楷體" w:hint="eastAsia"/>
          <w:sz w:val="28"/>
          <w:szCs w:val="28"/>
        </w:rPr>
        <w:t>至少2次</w:t>
      </w:r>
      <w:r w:rsidRPr="00C84B2E">
        <w:rPr>
          <w:rFonts w:ascii="標楷體" w:eastAsia="標楷體" w:hAnsi="標楷體"/>
          <w:sz w:val="28"/>
          <w:szCs w:val="28"/>
        </w:rPr>
        <w:t>定期會議</w:t>
      </w:r>
      <w:r w:rsidRPr="00C84B2E">
        <w:rPr>
          <w:rFonts w:ascii="標楷體" w:eastAsia="標楷體" w:hAnsi="標楷體" w:hint="eastAsia"/>
          <w:sz w:val="28"/>
          <w:szCs w:val="28"/>
        </w:rPr>
        <w:t>(上、下半年各開1次)，每次開會至少需有半數以上外聘民間委員出席與會，</w:t>
      </w:r>
      <w:r w:rsidRPr="00C84B2E">
        <w:rPr>
          <w:rFonts w:ascii="標楷體" w:eastAsia="標楷體" w:hAnsi="標楷體"/>
          <w:sz w:val="28"/>
          <w:szCs w:val="28"/>
        </w:rPr>
        <w:t>並提報性別主流</w:t>
      </w:r>
      <w:r w:rsidRPr="00C84B2E">
        <w:rPr>
          <w:rFonts w:ascii="標楷體" w:eastAsia="標楷體" w:hAnsi="標楷體" w:hint="eastAsia"/>
          <w:sz w:val="28"/>
          <w:szCs w:val="28"/>
        </w:rPr>
        <w:t>化</w:t>
      </w:r>
      <w:r w:rsidRPr="00C84B2E">
        <w:rPr>
          <w:rFonts w:ascii="標楷體" w:eastAsia="標楷體" w:hAnsi="標楷體"/>
          <w:sz w:val="28"/>
          <w:szCs w:val="28"/>
        </w:rPr>
        <w:t>推動組</w:t>
      </w:r>
      <w:r w:rsidRPr="00C84B2E">
        <w:rPr>
          <w:rFonts w:ascii="標楷體" w:eastAsia="標楷體" w:hAnsi="標楷體" w:hint="eastAsia"/>
          <w:sz w:val="28"/>
          <w:szCs w:val="28"/>
        </w:rPr>
        <w:t>備查</w:t>
      </w:r>
      <w:r w:rsidRPr="00C84B2E">
        <w:rPr>
          <w:rFonts w:ascii="標楷體" w:eastAsia="標楷體" w:hAnsi="標楷體"/>
          <w:sz w:val="28"/>
          <w:szCs w:val="28"/>
        </w:rPr>
        <w:t>。</w:t>
      </w:r>
    </w:p>
    <w:p w14:paraId="3E6EFDB7" w14:textId="77777777" w:rsidR="00874C08" w:rsidRPr="00C84B2E" w:rsidRDefault="00874C08" w:rsidP="00874C08">
      <w:pPr>
        <w:widowControl/>
        <w:numPr>
          <w:ilvl w:val="0"/>
          <w:numId w:val="19"/>
        </w:numPr>
        <w:spacing w:line="400" w:lineRule="exact"/>
        <w:ind w:left="851" w:hanging="284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>協助訂定之性別主流化實施計畫與</w:t>
      </w:r>
      <w:r w:rsidRPr="00C84B2E">
        <w:rPr>
          <w:rFonts w:ascii="標楷體" w:eastAsia="標楷體" w:hAnsi="標楷體"/>
          <w:sz w:val="28"/>
          <w:szCs w:val="28"/>
        </w:rPr>
        <w:t>年度成果報告</w:t>
      </w:r>
      <w:r w:rsidRPr="00C84B2E">
        <w:rPr>
          <w:rFonts w:ascii="標楷體" w:eastAsia="標楷體" w:hAnsi="標楷體" w:hint="eastAsia"/>
          <w:sz w:val="28"/>
          <w:szCs w:val="28"/>
        </w:rPr>
        <w:t>之</w:t>
      </w:r>
      <w:r w:rsidRPr="00C84B2E">
        <w:rPr>
          <w:rFonts w:ascii="標楷體" w:eastAsia="標楷體" w:hAnsi="標楷體"/>
          <w:sz w:val="28"/>
          <w:szCs w:val="28"/>
        </w:rPr>
        <w:t>審核</w:t>
      </w:r>
      <w:r w:rsidRPr="00C84B2E">
        <w:rPr>
          <w:rFonts w:ascii="標楷體" w:eastAsia="標楷體" w:hAnsi="標楷體" w:hint="eastAsia"/>
          <w:sz w:val="28"/>
          <w:szCs w:val="28"/>
        </w:rPr>
        <w:t>，</w:t>
      </w:r>
      <w:r w:rsidRPr="00C84B2E">
        <w:rPr>
          <w:rFonts w:ascii="標楷體" w:eastAsia="標楷體" w:hAnsi="標楷體"/>
          <w:sz w:val="28"/>
          <w:szCs w:val="28"/>
        </w:rPr>
        <w:t>並</w:t>
      </w:r>
      <w:proofErr w:type="gramStart"/>
      <w:r w:rsidRPr="00C84B2E">
        <w:rPr>
          <w:rFonts w:ascii="標楷體" w:eastAsia="標楷體" w:hAnsi="標楷體" w:hint="eastAsia"/>
          <w:sz w:val="28"/>
          <w:szCs w:val="28"/>
        </w:rPr>
        <w:t>賡</w:t>
      </w:r>
      <w:proofErr w:type="gramEnd"/>
      <w:r w:rsidRPr="00C84B2E">
        <w:rPr>
          <w:rFonts w:ascii="標楷體" w:eastAsia="標楷體" w:hAnsi="標楷體" w:hint="eastAsia"/>
          <w:sz w:val="28"/>
          <w:szCs w:val="28"/>
        </w:rPr>
        <w:t>續推動性別主流化各項工具之運用。</w:t>
      </w:r>
    </w:p>
    <w:p w14:paraId="43083550" w14:textId="77777777" w:rsidR="00874C08" w:rsidRPr="00C84B2E" w:rsidRDefault="00874C08" w:rsidP="00874C08">
      <w:pPr>
        <w:widowControl/>
        <w:numPr>
          <w:ilvl w:val="0"/>
          <w:numId w:val="19"/>
        </w:numPr>
        <w:spacing w:line="400" w:lineRule="exact"/>
        <w:ind w:left="851" w:hanging="284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lastRenderedPageBreak/>
        <w:t>其他性別平等促進事宜。</w:t>
      </w:r>
    </w:p>
    <w:p w14:paraId="2CF2241E" w14:textId="77777777" w:rsidR="008050AB" w:rsidRPr="00C84B2E" w:rsidRDefault="008A29A4" w:rsidP="007C6B5D">
      <w:pPr>
        <w:pStyle w:val="1"/>
        <w:widowControl/>
        <w:tabs>
          <w:tab w:val="left" w:pos="709"/>
        </w:tabs>
        <w:spacing w:beforeLines="50" w:before="180" w:line="400" w:lineRule="exact"/>
        <w:ind w:leftChars="0" w:left="0"/>
        <w:jc w:val="both"/>
        <w:rPr>
          <w:rFonts w:ascii="標楷體" w:eastAsia="標楷體" w:hAnsi="標楷體"/>
          <w:b/>
          <w:sz w:val="28"/>
          <w:szCs w:val="28"/>
        </w:rPr>
      </w:pPr>
      <w:r w:rsidRPr="00C84B2E">
        <w:rPr>
          <w:rFonts w:ascii="標楷體" w:eastAsia="標楷體" w:hAnsi="標楷體" w:hint="eastAsia"/>
          <w:b/>
          <w:sz w:val="28"/>
          <w:szCs w:val="28"/>
        </w:rPr>
        <w:t>陸、</w:t>
      </w:r>
      <w:r w:rsidR="008050AB" w:rsidRPr="00C84B2E">
        <w:rPr>
          <w:rFonts w:ascii="標楷體" w:eastAsia="標楷體" w:hAnsi="標楷體" w:hint="eastAsia"/>
          <w:b/>
          <w:sz w:val="28"/>
          <w:szCs w:val="28"/>
        </w:rPr>
        <w:t>實</w:t>
      </w:r>
      <w:r w:rsidR="008050AB" w:rsidRPr="00C84B2E">
        <w:rPr>
          <w:rFonts w:ascii="標楷體" w:eastAsia="標楷體" w:hAnsi="標楷體"/>
          <w:b/>
          <w:sz w:val="28"/>
          <w:szCs w:val="28"/>
        </w:rPr>
        <w:t>施策略</w:t>
      </w:r>
      <w:r w:rsidR="008050AB" w:rsidRPr="00C84B2E">
        <w:rPr>
          <w:rFonts w:ascii="標楷體" w:eastAsia="標楷體" w:hAnsi="標楷體" w:hint="eastAsia"/>
          <w:b/>
          <w:sz w:val="28"/>
          <w:szCs w:val="28"/>
        </w:rPr>
        <w:t>與</w:t>
      </w:r>
      <w:r w:rsidR="008050AB" w:rsidRPr="00C84B2E">
        <w:rPr>
          <w:rFonts w:ascii="標楷體" w:eastAsia="標楷體" w:hAnsi="標楷體"/>
          <w:b/>
          <w:sz w:val="28"/>
          <w:szCs w:val="28"/>
        </w:rPr>
        <w:t>措施</w:t>
      </w:r>
      <w:r w:rsidR="00D671AE" w:rsidRPr="00C84B2E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0605582" w14:textId="77777777" w:rsidR="008050AB" w:rsidRPr="00C84B2E" w:rsidRDefault="007C6B5D" w:rsidP="006122F6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>一、</w:t>
      </w:r>
      <w:r w:rsidR="001F0BC2" w:rsidRPr="00C84B2E">
        <w:rPr>
          <w:rFonts w:ascii="標楷體" w:eastAsia="標楷體" w:hAnsi="標楷體" w:hint="eastAsia"/>
          <w:sz w:val="28"/>
          <w:szCs w:val="28"/>
        </w:rPr>
        <w:t>擬訂</w:t>
      </w:r>
      <w:r w:rsidR="008050AB" w:rsidRPr="00C84B2E">
        <w:rPr>
          <w:rFonts w:ascii="標楷體" w:eastAsia="標楷體" w:hAnsi="標楷體" w:hint="eastAsia"/>
          <w:sz w:val="28"/>
          <w:szCs w:val="28"/>
        </w:rPr>
        <w:t>計畫及評</w:t>
      </w:r>
      <w:r w:rsidR="008050AB" w:rsidRPr="00C84B2E">
        <w:rPr>
          <w:rFonts w:ascii="標楷體" w:eastAsia="標楷體" w:hAnsi="標楷體"/>
          <w:sz w:val="28"/>
          <w:szCs w:val="28"/>
        </w:rPr>
        <w:t>估</w:t>
      </w:r>
      <w:r w:rsidR="008050AB" w:rsidRPr="00C84B2E">
        <w:rPr>
          <w:rFonts w:ascii="標楷體" w:eastAsia="標楷體" w:hAnsi="標楷體" w:hint="eastAsia"/>
          <w:sz w:val="28"/>
          <w:szCs w:val="28"/>
        </w:rPr>
        <w:t>年</w:t>
      </w:r>
      <w:r w:rsidR="008050AB" w:rsidRPr="00C84B2E">
        <w:rPr>
          <w:rFonts w:ascii="標楷體" w:eastAsia="標楷體" w:hAnsi="標楷體"/>
          <w:sz w:val="28"/>
          <w:szCs w:val="28"/>
        </w:rPr>
        <w:t>度</w:t>
      </w:r>
      <w:r w:rsidR="008050AB" w:rsidRPr="00C84B2E">
        <w:rPr>
          <w:rFonts w:ascii="標楷體" w:eastAsia="標楷體" w:hAnsi="標楷體" w:hint="eastAsia"/>
          <w:sz w:val="28"/>
          <w:szCs w:val="28"/>
        </w:rPr>
        <w:t>成</w:t>
      </w:r>
      <w:r w:rsidR="008050AB" w:rsidRPr="00C84B2E">
        <w:rPr>
          <w:rFonts w:ascii="標楷體" w:eastAsia="標楷體" w:hAnsi="標楷體"/>
          <w:sz w:val="28"/>
          <w:szCs w:val="28"/>
        </w:rPr>
        <w:t>果</w:t>
      </w:r>
    </w:p>
    <w:p w14:paraId="6ABD486C" w14:textId="77777777" w:rsidR="004F0CD4" w:rsidRPr="00C84B2E" w:rsidRDefault="004F0CD4" w:rsidP="004F0CD4">
      <w:pPr>
        <w:pStyle w:val="21"/>
        <w:widowControl/>
        <w:spacing w:line="400" w:lineRule="exact"/>
        <w:ind w:leftChars="450" w:left="178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C84B2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84B2E">
        <w:rPr>
          <w:rFonts w:ascii="標楷體" w:eastAsia="標楷體" w:hAnsi="標楷體" w:hint="eastAsia"/>
          <w:sz w:val="28"/>
          <w:szCs w:val="28"/>
        </w:rPr>
        <w:t>)</w:t>
      </w:r>
      <w:r w:rsidRPr="00C84B2E">
        <w:rPr>
          <w:rFonts w:ascii="標楷體" w:eastAsia="標楷體" w:hAnsi="標楷體" w:hint="eastAsia"/>
          <w:sz w:val="28"/>
          <w:szCs w:val="28"/>
        </w:rPr>
        <w:tab/>
        <w:t>參加對象：本局各單位及所屬機關。</w:t>
      </w:r>
    </w:p>
    <w:p w14:paraId="7A903C29" w14:textId="77777777" w:rsidR="004F0CD4" w:rsidRPr="00C84B2E" w:rsidRDefault="004F0CD4" w:rsidP="004F0CD4">
      <w:pPr>
        <w:pStyle w:val="21"/>
        <w:widowControl/>
        <w:spacing w:line="400" w:lineRule="exact"/>
        <w:ind w:leftChars="450" w:left="178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>(二)</w:t>
      </w:r>
      <w:r w:rsidRPr="00C84B2E">
        <w:rPr>
          <w:rFonts w:ascii="標楷體" w:eastAsia="標楷體" w:hAnsi="標楷體" w:hint="eastAsia"/>
          <w:sz w:val="28"/>
          <w:szCs w:val="28"/>
        </w:rPr>
        <w:tab/>
        <w:t>辦理內容：</w:t>
      </w:r>
    </w:p>
    <w:p w14:paraId="0A60E470" w14:textId="77777777" w:rsidR="004F0CD4" w:rsidRPr="00C84B2E" w:rsidRDefault="004F0CD4" w:rsidP="004F0CD4">
      <w:pPr>
        <w:pStyle w:val="21"/>
        <w:widowControl/>
        <w:spacing w:line="400" w:lineRule="exact"/>
        <w:ind w:leftChars="450" w:left="178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1.擬訂計畫：擬訂未來4年(108-111年)推動性別主流化實施計畫，108年4月底前需提報性別主流化推動組協助檢視，性別主流化推動組通過後提報最近一次性平會備查。</w:t>
      </w:r>
    </w:p>
    <w:p w14:paraId="422853C3" w14:textId="77777777" w:rsidR="004F0CD4" w:rsidRPr="00C84B2E" w:rsidRDefault="004F0CD4" w:rsidP="004F0CD4">
      <w:pPr>
        <w:pStyle w:val="21"/>
        <w:widowControl/>
        <w:spacing w:line="400" w:lineRule="exact"/>
        <w:ind w:leftChars="450" w:left="178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2.成果評估：於次年4月底前須提報前一年度成果報告(如附表1)，並提報性別主流化推動組審議通過後，再提報最近一次性平會備查。</w:t>
      </w:r>
    </w:p>
    <w:p w14:paraId="202226B9" w14:textId="77777777" w:rsidR="008050AB" w:rsidRPr="00C84B2E" w:rsidRDefault="007C6B5D" w:rsidP="005A32D1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="008050AB" w:rsidRPr="00C84B2E">
        <w:rPr>
          <w:rFonts w:ascii="標楷體" w:eastAsia="標楷體" w:hAnsi="標楷體" w:hint="eastAsia"/>
          <w:sz w:val="28"/>
          <w:szCs w:val="28"/>
        </w:rPr>
        <w:t>賡</w:t>
      </w:r>
      <w:proofErr w:type="gramEnd"/>
      <w:r w:rsidR="008050AB" w:rsidRPr="00C84B2E">
        <w:rPr>
          <w:rFonts w:ascii="標楷體" w:eastAsia="標楷體" w:hAnsi="標楷體" w:hint="eastAsia"/>
          <w:sz w:val="28"/>
          <w:szCs w:val="28"/>
        </w:rPr>
        <w:t>續推動性別主流化各項工具</w:t>
      </w:r>
    </w:p>
    <w:p w14:paraId="59345A9A" w14:textId="77777777" w:rsidR="002A1D95" w:rsidRPr="00C84B2E" w:rsidRDefault="002A1D95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C84B2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84B2E">
        <w:rPr>
          <w:rFonts w:ascii="標楷體" w:eastAsia="標楷體" w:hAnsi="標楷體" w:hint="eastAsia"/>
          <w:sz w:val="28"/>
          <w:szCs w:val="28"/>
        </w:rPr>
        <w:t>)</w:t>
      </w:r>
      <w:r w:rsidRPr="00C84B2E">
        <w:rPr>
          <w:rFonts w:ascii="標楷體" w:eastAsia="標楷體" w:hAnsi="標楷體" w:hint="eastAsia"/>
          <w:sz w:val="28"/>
          <w:szCs w:val="28"/>
        </w:rPr>
        <w:tab/>
        <w:t>性別意識培力</w:t>
      </w:r>
    </w:p>
    <w:p w14:paraId="4884A627" w14:textId="77777777" w:rsidR="002A1D95" w:rsidRPr="00C84B2E" w:rsidRDefault="002A1D95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>1.</w:t>
      </w:r>
      <w:r w:rsidRPr="00C84B2E">
        <w:rPr>
          <w:rFonts w:ascii="標楷體" w:eastAsia="標楷體" w:hAnsi="標楷體" w:hint="eastAsia"/>
          <w:sz w:val="28"/>
          <w:szCs w:val="28"/>
        </w:rPr>
        <w:tab/>
        <w:t>公務人員研習課程</w:t>
      </w:r>
    </w:p>
    <w:p w14:paraId="23E708B3" w14:textId="77777777" w:rsidR="002A1D95" w:rsidRPr="00C84B2E" w:rsidRDefault="002F36A3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(1)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ab/>
        <w:t>參加對象：一般公務人員(</w:t>
      </w:r>
      <w:proofErr w:type="gramStart"/>
      <w:r w:rsidR="002A1D95" w:rsidRPr="00C84B2E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2A1D95" w:rsidRPr="00C84B2E">
        <w:rPr>
          <w:rFonts w:ascii="標楷體" w:eastAsia="標楷體" w:hAnsi="標楷體" w:hint="eastAsia"/>
          <w:sz w:val="28"/>
          <w:szCs w:val="28"/>
        </w:rPr>
        <w:t>1)、主管人員(</w:t>
      </w:r>
      <w:proofErr w:type="gramStart"/>
      <w:r w:rsidR="002A1D95" w:rsidRPr="00C84B2E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2A1D95" w:rsidRPr="00C84B2E">
        <w:rPr>
          <w:rFonts w:ascii="標楷體" w:eastAsia="標楷體" w:hAnsi="標楷體" w:hint="eastAsia"/>
          <w:sz w:val="28"/>
          <w:szCs w:val="28"/>
        </w:rPr>
        <w:t>2)。</w:t>
      </w:r>
    </w:p>
    <w:p w14:paraId="71458F65" w14:textId="77777777" w:rsidR="002A1D95" w:rsidRPr="00C84B2E" w:rsidRDefault="002F36A3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(2)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ab/>
        <w:t>辦理時間：108年1月至111年12月。</w:t>
      </w:r>
    </w:p>
    <w:p w14:paraId="149B03C4" w14:textId="77777777" w:rsidR="002A1D95" w:rsidRPr="00C84B2E" w:rsidRDefault="002F36A3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(3)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ab/>
        <w:t>辦理內容：</w:t>
      </w:r>
    </w:p>
    <w:p w14:paraId="19EC233D" w14:textId="77777777" w:rsidR="00141D9F" w:rsidRPr="00C84B2E" w:rsidRDefault="002F36A3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84B2E">
        <w:rPr>
          <w:rFonts w:ascii="標楷體" w:eastAsia="標楷體" w:hAnsi="標楷體"/>
          <w:sz w:val="28"/>
          <w:szCs w:val="28"/>
        </w:rPr>
        <w:fldChar w:fldCharType="begin"/>
      </w:r>
      <w:r w:rsidRPr="00C84B2E">
        <w:rPr>
          <w:rFonts w:ascii="標楷體" w:eastAsia="標楷體" w:hAnsi="標楷體"/>
          <w:sz w:val="28"/>
          <w:szCs w:val="28"/>
        </w:rPr>
        <w:instrText xml:space="preserve"> </w:instrText>
      </w:r>
      <w:r w:rsidRPr="00C84B2E">
        <w:rPr>
          <w:rFonts w:ascii="標楷體" w:eastAsia="標楷體" w:hAnsi="標楷體" w:hint="eastAsia"/>
          <w:sz w:val="28"/>
          <w:szCs w:val="28"/>
        </w:rPr>
        <w:instrText>eq \o\ac(○,</w:instrText>
      </w:r>
      <w:r w:rsidRPr="00C84B2E">
        <w:rPr>
          <w:rFonts w:ascii="標楷體" w:eastAsia="標楷體" w:hAnsi="標楷體" w:hint="eastAsia"/>
          <w:position w:val="3"/>
          <w:sz w:val="19"/>
          <w:szCs w:val="28"/>
        </w:rPr>
        <w:instrText>1</w:instrText>
      </w:r>
      <w:r w:rsidRPr="00C84B2E">
        <w:rPr>
          <w:rFonts w:ascii="標楷體" w:eastAsia="標楷體" w:hAnsi="標楷體" w:hint="eastAsia"/>
          <w:sz w:val="28"/>
          <w:szCs w:val="28"/>
        </w:rPr>
        <w:instrText>)</w:instrText>
      </w:r>
      <w:r w:rsidRPr="00C84B2E">
        <w:rPr>
          <w:rFonts w:ascii="標楷體" w:eastAsia="標楷體" w:hAnsi="標楷體"/>
          <w:sz w:val="28"/>
          <w:szCs w:val="28"/>
        </w:rPr>
        <w:fldChar w:fldCharType="end"/>
      </w:r>
      <w:r w:rsidR="002A1D95" w:rsidRPr="00C84B2E">
        <w:rPr>
          <w:rFonts w:ascii="標楷體" w:eastAsia="標楷體" w:hAnsi="標楷體" w:hint="eastAsia"/>
          <w:sz w:val="28"/>
          <w:szCs w:val="28"/>
        </w:rPr>
        <w:t>由人事室以專題演講、網絡研習、工作坊、電影賞析或讀書會等</w:t>
      </w:r>
    </w:p>
    <w:p w14:paraId="13109502" w14:textId="77777777" w:rsidR="00141D9F" w:rsidRPr="00C84B2E" w:rsidRDefault="00141D9F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各種方式辦理。一般公務人員及主管人員每年應施以至少2小時</w:t>
      </w:r>
    </w:p>
    <w:p w14:paraId="7E3129E4" w14:textId="77777777" w:rsidR="002A1D95" w:rsidRPr="00C84B2E" w:rsidRDefault="00141D9F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之性別主流化課程訓練及2小時CEDAW實體課程。</w:t>
      </w:r>
    </w:p>
    <w:p w14:paraId="3F210A90" w14:textId="77777777" w:rsidR="002F36A3" w:rsidRPr="00C84B2E" w:rsidRDefault="002F36A3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84B2E">
        <w:rPr>
          <w:rFonts w:ascii="標楷體" w:eastAsia="標楷體" w:hAnsi="標楷體"/>
          <w:sz w:val="28"/>
          <w:szCs w:val="28"/>
        </w:rPr>
        <w:fldChar w:fldCharType="begin"/>
      </w:r>
      <w:r w:rsidRPr="00C84B2E">
        <w:rPr>
          <w:rFonts w:ascii="標楷體" w:eastAsia="標楷體" w:hAnsi="標楷體"/>
          <w:sz w:val="28"/>
          <w:szCs w:val="28"/>
        </w:rPr>
        <w:instrText xml:space="preserve"> </w:instrText>
      </w:r>
      <w:r w:rsidRPr="00C84B2E">
        <w:rPr>
          <w:rFonts w:ascii="標楷體" w:eastAsia="標楷體" w:hAnsi="標楷體" w:hint="eastAsia"/>
          <w:sz w:val="28"/>
          <w:szCs w:val="28"/>
        </w:rPr>
        <w:instrText>eq \o\ac(○,</w:instrText>
      </w:r>
      <w:r w:rsidRPr="00C84B2E">
        <w:rPr>
          <w:rFonts w:ascii="標楷體" w:eastAsia="標楷體" w:hAnsi="標楷體" w:hint="eastAsia"/>
          <w:position w:val="3"/>
          <w:sz w:val="19"/>
          <w:szCs w:val="28"/>
        </w:rPr>
        <w:instrText>2</w:instrText>
      </w:r>
      <w:r w:rsidRPr="00C84B2E">
        <w:rPr>
          <w:rFonts w:ascii="標楷體" w:eastAsia="標楷體" w:hAnsi="標楷體" w:hint="eastAsia"/>
          <w:sz w:val="28"/>
          <w:szCs w:val="28"/>
        </w:rPr>
        <w:instrText>)</w:instrText>
      </w:r>
      <w:r w:rsidRPr="00C84B2E">
        <w:rPr>
          <w:rFonts w:ascii="標楷體" w:eastAsia="標楷體" w:hAnsi="標楷體"/>
          <w:sz w:val="28"/>
          <w:szCs w:val="28"/>
        </w:rPr>
        <w:fldChar w:fldCharType="end"/>
      </w:r>
      <w:r w:rsidR="002A1D95" w:rsidRPr="00C84B2E">
        <w:rPr>
          <w:rFonts w:ascii="標楷體" w:eastAsia="標楷體" w:hAnsi="標楷體" w:hint="eastAsia"/>
          <w:sz w:val="28"/>
          <w:szCs w:val="28"/>
        </w:rPr>
        <w:t>請依不同職級及業務人員屬性規劃課程內容</w:t>
      </w:r>
      <w:r w:rsidR="002A1D95" w:rsidRPr="00C84B2E">
        <w:rPr>
          <w:rFonts w:ascii="標楷體" w:eastAsia="標楷體" w:hAnsi="標楷體"/>
          <w:sz w:val="28"/>
          <w:szCs w:val="28"/>
        </w:rPr>
        <w:t>(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如一般人員、主管人</w:t>
      </w:r>
    </w:p>
    <w:p w14:paraId="719EFE2B" w14:textId="77777777" w:rsidR="002F36A3" w:rsidRPr="00C84B2E" w:rsidRDefault="002F36A3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員、機關首長、性別平等業務相關人員等</w:t>
      </w:r>
      <w:r w:rsidR="002A1D95" w:rsidRPr="00C84B2E">
        <w:rPr>
          <w:rFonts w:ascii="標楷體" w:eastAsia="標楷體" w:hAnsi="標楷體"/>
          <w:sz w:val="28"/>
          <w:szCs w:val="28"/>
        </w:rPr>
        <w:t>)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。課程可分為基礎課程</w:t>
      </w:r>
    </w:p>
    <w:p w14:paraId="7B8998E0" w14:textId="77777777" w:rsidR="002F36A3" w:rsidRPr="00C84B2E" w:rsidRDefault="002F36A3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及進階課程，基礎課程之目標在使公務員具備性別主流化之基本</w:t>
      </w:r>
    </w:p>
    <w:p w14:paraId="68BAC0E2" w14:textId="77777777" w:rsidR="002F36A3" w:rsidRPr="00C84B2E" w:rsidRDefault="002F36A3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概念；進階課程之目標在使性別主流化之理念、目標及操作架構</w:t>
      </w:r>
    </w:p>
    <w:p w14:paraId="5F869383" w14:textId="77777777" w:rsidR="002F36A3" w:rsidRPr="00C84B2E" w:rsidRDefault="002F36A3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與業務工作相結合。曾參加基礎課程訓練之人員，宜施以進階課</w:t>
      </w:r>
    </w:p>
    <w:p w14:paraId="48D5FAA1" w14:textId="77777777" w:rsidR="002A1D95" w:rsidRPr="00C84B2E" w:rsidRDefault="002F36A3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程訓練。</w:t>
      </w:r>
    </w:p>
    <w:p w14:paraId="53FCDDDC" w14:textId="77777777" w:rsidR="002F36A3" w:rsidRPr="00C84B2E" w:rsidRDefault="002F36A3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84B2E">
        <w:rPr>
          <w:rFonts w:ascii="標楷體" w:eastAsia="標楷體" w:hAnsi="標楷體"/>
          <w:sz w:val="28"/>
          <w:szCs w:val="28"/>
        </w:rPr>
        <w:fldChar w:fldCharType="begin"/>
      </w:r>
      <w:r w:rsidRPr="00C84B2E">
        <w:rPr>
          <w:rFonts w:ascii="標楷體" w:eastAsia="標楷體" w:hAnsi="標楷體"/>
          <w:sz w:val="28"/>
          <w:szCs w:val="28"/>
        </w:rPr>
        <w:instrText xml:space="preserve"> </w:instrText>
      </w:r>
      <w:r w:rsidRPr="00C84B2E">
        <w:rPr>
          <w:rFonts w:ascii="標楷體" w:eastAsia="標楷體" w:hAnsi="標楷體" w:hint="eastAsia"/>
          <w:sz w:val="28"/>
          <w:szCs w:val="28"/>
        </w:rPr>
        <w:instrText>eq \o\ac(○,</w:instrText>
      </w:r>
      <w:r w:rsidRPr="00C84B2E">
        <w:rPr>
          <w:rFonts w:ascii="標楷體" w:eastAsia="標楷體" w:hAnsi="標楷體" w:hint="eastAsia"/>
          <w:position w:val="3"/>
          <w:sz w:val="19"/>
          <w:szCs w:val="28"/>
        </w:rPr>
        <w:instrText>3</w:instrText>
      </w:r>
      <w:r w:rsidRPr="00C84B2E">
        <w:rPr>
          <w:rFonts w:ascii="標楷體" w:eastAsia="標楷體" w:hAnsi="標楷體" w:hint="eastAsia"/>
          <w:sz w:val="28"/>
          <w:szCs w:val="28"/>
        </w:rPr>
        <w:instrText>)</w:instrText>
      </w:r>
      <w:r w:rsidRPr="00C84B2E">
        <w:rPr>
          <w:rFonts w:ascii="標楷體" w:eastAsia="標楷體" w:hAnsi="標楷體"/>
          <w:sz w:val="28"/>
          <w:szCs w:val="28"/>
        </w:rPr>
        <w:fldChar w:fldCharType="end"/>
      </w:r>
      <w:r w:rsidR="002A1D95" w:rsidRPr="00C84B2E">
        <w:rPr>
          <w:rFonts w:ascii="標楷體" w:eastAsia="標楷體" w:hAnsi="標楷體" w:hint="eastAsia"/>
          <w:sz w:val="28"/>
          <w:szCs w:val="28"/>
        </w:rPr>
        <w:t>性別主流化課程訓練請依「各機關公務員性別主流化訓練計畫」</w:t>
      </w:r>
    </w:p>
    <w:p w14:paraId="26D825ED" w14:textId="77777777" w:rsidR="002F36A3" w:rsidRPr="00C84B2E" w:rsidRDefault="002F36A3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2A1D95" w:rsidRPr="00C84B2E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2A1D95" w:rsidRPr="00C84B2E">
        <w:rPr>
          <w:rFonts w:ascii="標楷體" w:eastAsia="標楷體" w:hAnsi="標楷體" w:hint="eastAsia"/>
          <w:sz w:val="28"/>
          <w:szCs w:val="28"/>
        </w:rPr>
        <w:t>4)規劃之基礎課程(例如：性別平等政策概論、性別意識一般</w:t>
      </w:r>
    </w:p>
    <w:p w14:paraId="4D33C93E" w14:textId="77777777" w:rsidR="002F36A3" w:rsidRPr="00C84B2E" w:rsidRDefault="002F36A3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通論、消除對婦女一切形式歧視公約(CEDAW)導論等)及進階課程</w:t>
      </w:r>
    </w:p>
    <w:p w14:paraId="56BC28B0" w14:textId="77777777" w:rsidR="002F36A3" w:rsidRPr="00C84B2E" w:rsidRDefault="002F36A3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(性別主流化工具與實例運用、性別平等政策綱領各領域專案研討、</w:t>
      </w:r>
    </w:p>
    <w:p w14:paraId="0B71C7A0" w14:textId="77777777" w:rsidR="002A1D95" w:rsidRPr="00C84B2E" w:rsidRDefault="002F36A3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婦女一切形式歧視公約(CEDAW)實務及案例研討)辦理。</w:t>
      </w:r>
    </w:p>
    <w:p w14:paraId="2703F6E1" w14:textId="77777777" w:rsidR="002F36A3" w:rsidRPr="00C84B2E" w:rsidRDefault="002F36A3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新細明體" w:hAnsi="新細明體" w:cs="新細明體" w:hint="eastAsia"/>
          <w:sz w:val="28"/>
          <w:szCs w:val="28"/>
        </w:rPr>
        <w:t xml:space="preserve">   </w:t>
      </w:r>
      <w:r w:rsidR="002A1D95" w:rsidRPr="00C84B2E">
        <w:rPr>
          <w:rFonts w:ascii="新細明體" w:hAnsi="新細明體" w:cs="新細明體" w:hint="eastAsia"/>
          <w:sz w:val="28"/>
          <w:szCs w:val="28"/>
        </w:rPr>
        <w:t>④</w:t>
      </w:r>
      <w:r w:rsidR="002A1D95" w:rsidRPr="00C84B2E">
        <w:rPr>
          <w:rFonts w:ascii="標楷體" w:eastAsia="標楷體" w:hAnsi="標楷體"/>
          <w:sz w:val="28"/>
          <w:szCs w:val="28"/>
        </w:rPr>
        <w:t>CEDAW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實體課程請依「消除對婦女一切形式歧視公約</w:t>
      </w:r>
      <w:r w:rsidR="002A1D95" w:rsidRPr="00C84B2E">
        <w:rPr>
          <w:rFonts w:ascii="標楷體" w:eastAsia="標楷體" w:hAnsi="標楷體"/>
          <w:sz w:val="28"/>
          <w:szCs w:val="28"/>
        </w:rPr>
        <w:t>(CEDAW)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教育</w:t>
      </w:r>
    </w:p>
    <w:p w14:paraId="5E22E097" w14:textId="77777777" w:rsidR="002F36A3" w:rsidRPr="00C84B2E" w:rsidRDefault="002F36A3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訓練及成效評核實施計畫」</w:t>
      </w:r>
      <w:r w:rsidR="002A1D95" w:rsidRPr="00C84B2E">
        <w:rPr>
          <w:rFonts w:ascii="標楷體" w:eastAsia="標楷體" w:hAnsi="標楷體"/>
          <w:sz w:val="28"/>
          <w:szCs w:val="28"/>
        </w:rPr>
        <w:t>(</w:t>
      </w:r>
      <w:proofErr w:type="gramStart"/>
      <w:r w:rsidR="002A1D95" w:rsidRPr="00C84B2E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2A1D95" w:rsidRPr="00C84B2E">
        <w:rPr>
          <w:rFonts w:ascii="標楷體" w:eastAsia="標楷體" w:hAnsi="標楷體"/>
          <w:sz w:val="28"/>
          <w:szCs w:val="28"/>
        </w:rPr>
        <w:t>5)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之訓練內容辦理</w:t>
      </w:r>
      <w:r w:rsidR="002A1D95" w:rsidRPr="00C84B2E">
        <w:rPr>
          <w:rFonts w:ascii="標楷體" w:eastAsia="標楷體" w:hAnsi="標楷體"/>
          <w:sz w:val="28"/>
          <w:szCs w:val="28"/>
        </w:rPr>
        <w:t>(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不含</w:t>
      </w:r>
      <w:r w:rsidR="002A1D95" w:rsidRPr="00C84B2E">
        <w:rPr>
          <w:rFonts w:ascii="標楷體" w:eastAsia="標楷體" w:hAnsi="標楷體"/>
          <w:sz w:val="28"/>
          <w:szCs w:val="28"/>
        </w:rPr>
        <w:t>CEDAW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概</w:t>
      </w:r>
    </w:p>
    <w:p w14:paraId="7B0EEC4D" w14:textId="77777777" w:rsidR="002F36A3" w:rsidRPr="00C84B2E" w:rsidRDefault="002F36A3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論課程</w:t>
      </w:r>
      <w:r w:rsidR="002A1D95" w:rsidRPr="00C84B2E">
        <w:rPr>
          <w:rFonts w:ascii="標楷體" w:eastAsia="標楷體" w:hAnsi="標楷體"/>
          <w:sz w:val="28"/>
          <w:szCs w:val="28"/>
        </w:rPr>
        <w:t>)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，例如：直接歧視與間接歧視、暫行特別措施、各機關業</w:t>
      </w:r>
    </w:p>
    <w:p w14:paraId="068C31F3" w14:textId="77777777" w:rsidR="002A1D95" w:rsidRPr="00C84B2E" w:rsidRDefault="002F36A3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="002A1D95" w:rsidRPr="00C84B2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2A1D95" w:rsidRPr="00C84B2E">
        <w:rPr>
          <w:rFonts w:ascii="標楷體" w:eastAsia="標楷體" w:hAnsi="標楷體" w:hint="eastAsia"/>
          <w:sz w:val="28"/>
          <w:szCs w:val="28"/>
        </w:rPr>
        <w:t>與</w:t>
      </w:r>
      <w:r w:rsidR="002A1D95" w:rsidRPr="00C84B2E">
        <w:rPr>
          <w:rFonts w:ascii="標楷體" w:eastAsia="標楷體" w:hAnsi="標楷體"/>
          <w:sz w:val="28"/>
          <w:szCs w:val="28"/>
        </w:rPr>
        <w:t>CEDAW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關聯性、如何運用</w:t>
      </w:r>
      <w:r w:rsidR="002A1D95" w:rsidRPr="00C84B2E">
        <w:rPr>
          <w:rFonts w:ascii="標楷體" w:eastAsia="標楷體" w:hAnsi="標楷體"/>
          <w:sz w:val="28"/>
          <w:szCs w:val="28"/>
        </w:rPr>
        <w:t>CEDAW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於機關業務及施政等。</w:t>
      </w:r>
    </w:p>
    <w:p w14:paraId="4B64E103" w14:textId="77777777" w:rsidR="002F36A3" w:rsidRPr="00C84B2E" w:rsidRDefault="002F36A3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(4)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ab/>
        <w:t>年度成果：每年依培力成果表(如附表2)分別於4月初、7月初、</w:t>
      </w:r>
    </w:p>
    <w:p w14:paraId="78191098" w14:textId="77777777" w:rsidR="002F36A3" w:rsidRPr="00C84B2E" w:rsidRDefault="002F36A3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10月初及次年1月初（含前一年度培力總成果表如附表3），提</w:t>
      </w:r>
    </w:p>
    <w:p w14:paraId="749E959F" w14:textId="77777777" w:rsidR="002A1D95" w:rsidRPr="00C84B2E" w:rsidRDefault="002F36A3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出培力訓練之成果報告。</w:t>
      </w:r>
    </w:p>
    <w:p w14:paraId="02DEDF17" w14:textId="77777777" w:rsidR="002A1D95" w:rsidRPr="00C84B2E" w:rsidRDefault="002A1D95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>2.</w:t>
      </w:r>
      <w:r w:rsidRPr="00C84B2E">
        <w:rPr>
          <w:rFonts w:ascii="標楷體" w:eastAsia="標楷體" w:hAnsi="標楷體" w:hint="eastAsia"/>
          <w:sz w:val="28"/>
          <w:szCs w:val="28"/>
        </w:rPr>
        <w:tab/>
        <w:t>性別平等業務相關人員(</w:t>
      </w:r>
      <w:proofErr w:type="gramStart"/>
      <w:r w:rsidRPr="00C84B2E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C84B2E">
        <w:rPr>
          <w:rFonts w:ascii="標楷體" w:eastAsia="標楷體" w:hAnsi="標楷體" w:hint="eastAsia"/>
          <w:sz w:val="28"/>
          <w:szCs w:val="28"/>
        </w:rPr>
        <w:t>3)培力工作坊</w:t>
      </w:r>
    </w:p>
    <w:p w14:paraId="3B211F3E" w14:textId="77777777" w:rsidR="002A1D95" w:rsidRPr="00C84B2E" w:rsidRDefault="00AC4AB1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(1)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ab/>
        <w:t>參加對象：性別平等督導、性別議題聯絡人及議題代理人。</w:t>
      </w:r>
    </w:p>
    <w:p w14:paraId="00B8559C" w14:textId="77777777" w:rsidR="00AC4AB1" w:rsidRPr="00C84B2E" w:rsidRDefault="00AC4AB1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(2)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ab/>
        <w:t>辦理內容：每人每年10小時以上訓練，其時數可將其他性別平</w:t>
      </w:r>
    </w:p>
    <w:p w14:paraId="3AB9021C" w14:textId="77777777" w:rsidR="002A1D95" w:rsidRPr="00C84B2E" w:rsidRDefault="00AC4AB1" w:rsidP="002A1D95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A1D95" w:rsidRPr="00C84B2E">
        <w:rPr>
          <w:rFonts w:ascii="標楷體" w:eastAsia="標楷體" w:hAnsi="標楷體" w:hint="eastAsia"/>
          <w:sz w:val="28"/>
          <w:szCs w:val="28"/>
        </w:rPr>
        <w:t>等相關訓練研習時數納入</w:t>
      </w:r>
      <w:proofErr w:type="gramStart"/>
      <w:r w:rsidR="002A1D95" w:rsidRPr="00C84B2E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2A1D95" w:rsidRPr="00C84B2E">
        <w:rPr>
          <w:rFonts w:ascii="標楷體" w:eastAsia="標楷體" w:hAnsi="標楷體" w:hint="eastAsia"/>
          <w:sz w:val="28"/>
          <w:szCs w:val="28"/>
        </w:rPr>
        <w:t>計。</w:t>
      </w:r>
    </w:p>
    <w:p w14:paraId="6692CE1A" w14:textId="77777777" w:rsidR="00CE1FE3" w:rsidRPr="00C84B2E" w:rsidRDefault="00CE1FE3" w:rsidP="00CE1FE3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>(二)</w:t>
      </w:r>
      <w:r w:rsidRPr="00C84B2E">
        <w:rPr>
          <w:rFonts w:ascii="標楷體" w:eastAsia="標楷體" w:hAnsi="標楷體" w:hint="eastAsia"/>
          <w:sz w:val="28"/>
          <w:szCs w:val="28"/>
        </w:rPr>
        <w:tab/>
        <w:t>性別統計與性別分析</w:t>
      </w:r>
    </w:p>
    <w:p w14:paraId="28F9B043" w14:textId="77777777" w:rsidR="00CE1FE3" w:rsidRPr="00C84B2E" w:rsidRDefault="00CE1FE3" w:rsidP="00CE1FE3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>1.</w:t>
      </w:r>
      <w:r w:rsidRPr="00C84B2E">
        <w:rPr>
          <w:rFonts w:ascii="標楷體" w:eastAsia="標楷體" w:hAnsi="標楷體" w:hint="eastAsia"/>
          <w:sz w:val="28"/>
          <w:szCs w:val="28"/>
        </w:rPr>
        <w:tab/>
        <w:t>性別統計與性別分析</w:t>
      </w:r>
    </w:p>
    <w:p w14:paraId="0DEBB4A3" w14:textId="77777777" w:rsidR="00CE1FE3" w:rsidRPr="00C84B2E" w:rsidRDefault="00CE1FE3" w:rsidP="00CE1FE3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(1)</w:t>
      </w:r>
      <w:r w:rsidRPr="00C84B2E">
        <w:rPr>
          <w:rFonts w:ascii="標楷體" w:eastAsia="標楷體" w:hAnsi="標楷體" w:hint="eastAsia"/>
          <w:sz w:val="28"/>
          <w:szCs w:val="28"/>
        </w:rPr>
        <w:tab/>
        <w:t xml:space="preserve">參加對象：本局各單位及所屬機關。 </w:t>
      </w:r>
    </w:p>
    <w:p w14:paraId="267D90D5" w14:textId="77777777" w:rsidR="00CE1FE3" w:rsidRPr="00C84B2E" w:rsidRDefault="000C732A" w:rsidP="00CE1FE3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</w:t>
      </w:r>
      <w:r w:rsidR="00CE1FE3" w:rsidRPr="00C84B2E">
        <w:rPr>
          <w:rFonts w:ascii="標楷體" w:eastAsia="標楷體" w:hAnsi="標楷體" w:hint="eastAsia"/>
          <w:sz w:val="28"/>
          <w:szCs w:val="28"/>
        </w:rPr>
        <w:t>(2)</w:t>
      </w:r>
      <w:r w:rsidR="00CE1FE3" w:rsidRPr="00C84B2E">
        <w:rPr>
          <w:rFonts w:ascii="標楷體" w:eastAsia="標楷體" w:hAnsi="標楷體" w:hint="eastAsia"/>
          <w:sz w:val="28"/>
          <w:szCs w:val="28"/>
        </w:rPr>
        <w:tab/>
        <w:t>辦理內容：</w:t>
      </w:r>
    </w:p>
    <w:p w14:paraId="3A29F706" w14:textId="498F961B" w:rsidR="00B15CF0" w:rsidRPr="00C84B2E" w:rsidRDefault="000C732A" w:rsidP="00CE1FE3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84B2E">
        <w:rPr>
          <w:rFonts w:ascii="標楷體" w:eastAsia="標楷體" w:hAnsi="標楷體"/>
          <w:sz w:val="28"/>
          <w:szCs w:val="28"/>
        </w:rPr>
        <w:fldChar w:fldCharType="begin"/>
      </w:r>
      <w:r w:rsidRPr="00C84B2E">
        <w:rPr>
          <w:rFonts w:ascii="標楷體" w:eastAsia="標楷體" w:hAnsi="標楷體"/>
          <w:sz w:val="28"/>
          <w:szCs w:val="28"/>
        </w:rPr>
        <w:instrText xml:space="preserve"> </w:instrText>
      </w:r>
      <w:r w:rsidRPr="00C84B2E">
        <w:rPr>
          <w:rFonts w:ascii="標楷體" w:eastAsia="標楷體" w:hAnsi="標楷體" w:hint="eastAsia"/>
          <w:sz w:val="28"/>
          <w:szCs w:val="28"/>
        </w:rPr>
        <w:instrText>eq \o\ac(○,</w:instrText>
      </w:r>
      <w:r w:rsidRPr="00C84B2E">
        <w:rPr>
          <w:rFonts w:ascii="標楷體" w:eastAsia="標楷體" w:hAnsi="標楷體" w:hint="eastAsia"/>
          <w:position w:val="3"/>
          <w:sz w:val="19"/>
          <w:szCs w:val="28"/>
        </w:rPr>
        <w:instrText>1</w:instrText>
      </w:r>
      <w:r w:rsidRPr="00C84B2E">
        <w:rPr>
          <w:rFonts w:ascii="標楷體" w:eastAsia="標楷體" w:hAnsi="標楷體" w:hint="eastAsia"/>
          <w:sz w:val="28"/>
          <w:szCs w:val="28"/>
        </w:rPr>
        <w:instrText>)</w:instrText>
      </w:r>
      <w:r w:rsidRPr="00C84B2E">
        <w:rPr>
          <w:rFonts w:ascii="標楷體" w:eastAsia="標楷體" w:hAnsi="標楷體"/>
          <w:sz w:val="28"/>
          <w:szCs w:val="28"/>
        </w:rPr>
        <w:fldChar w:fldCharType="end"/>
      </w:r>
      <w:r w:rsidR="00CE1FE3" w:rsidRPr="00C84B2E">
        <w:rPr>
          <w:rFonts w:ascii="標楷體" w:eastAsia="標楷體" w:hAnsi="標楷體" w:hint="eastAsia"/>
          <w:sz w:val="28"/>
          <w:szCs w:val="28"/>
        </w:rPr>
        <w:t>性別統計(</w:t>
      </w:r>
      <w:proofErr w:type="gramStart"/>
      <w:r w:rsidR="00CE1FE3" w:rsidRPr="00C84B2E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CE1FE3" w:rsidRPr="00C84B2E">
        <w:rPr>
          <w:rFonts w:ascii="標楷體" w:eastAsia="標楷體" w:hAnsi="標楷體" w:hint="eastAsia"/>
          <w:sz w:val="28"/>
          <w:szCs w:val="28"/>
        </w:rPr>
        <w:t>6)：</w:t>
      </w:r>
      <w:r w:rsidR="00200912" w:rsidRPr="00200912">
        <w:rPr>
          <w:rFonts w:ascii="標楷體" w:eastAsia="標楷體" w:hAnsi="標楷體" w:hint="eastAsia"/>
          <w:color w:val="FF0000"/>
          <w:sz w:val="28"/>
          <w:szCs w:val="28"/>
        </w:rPr>
        <w:t>本局</w:t>
      </w:r>
      <w:r w:rsidR="00CE1FE3" w:rsidRPr="00C84B2E">
        <w:rPr>
          <w:rFonts w:ascii="標楷體" w:eastAsia="標楷體" w:hAnsi="標楷體" w:hint="eastAsia"/>
          <w:sz w:val="28"/>
          <w:szCs w:val="28"/>
        </w:rPr>
        <w:t>應持續充實及建置性別統計(含</w:t>
      </w:r>
      <w:proofErr w:type="gramStart"/>
      <w:r w:rsidR="00CE1FE3" w:rsidRPr="00C84B2E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CE1FE3" w:rsidRPr="00C84B2E">
        <w:rPr>
          <w:rFonts w:ascii="標楷體" w:eastAsia="標楷體" w:hAnsi="標楷體" w:hint="eastAsia"/>
          <w:sz w:val="28"/>
          <w:szCs w:val="28"/>
        </w:rPr>
        <w:t>分類)，</w:t>
      </w:r>
    </w:p>
    <w:p w14:paraId="76F66B22" w14:textId="77777777" w:rsidR="00B15CF0" w:rsidRPr="00C84B2E" w:rsidRDefault="00B15CF0" w:rsidP="00CE1FE3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E1FE3" w:rsidRPr="00C84B2E">
        <w:rPr>
          <w:rFonts w:ascii="標楷體" w:eastAsia="標楷體" w:hAnsi="標楷體" w:hint="eastAsia"/>
          <w:sz w:val="28"/>
          <w:szCs w:val="28"/>
        </w:rPr>
        <w:t>且公開於局(處)網頁、定期檢討性別統計指標之增加或修正，並</w:t>
      </w:r>
    </w:p>
    <w:p w14:paraId="55E419DB" w14:textId="77777777" w:rsidR="00200912" w:rsidRDefault="00B15CF0" w:rsidP="00CE1FE3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E1FE3" w:rsidRPr="00C84B2E">
        <w:rPr>
          <w:rFonts w:ascii="標楷體" w:eastAsia="標楷體" w:hAnsi="標楷體" w:hint="eastAsia"/>
          <w:sz w:val="28"/>
          <w:szCs w:val="28"/>
        </w:rPr>
        <w:t>於每年10月底前經局處專責小組會議通過後，</w:t>
      </w:r>
      <w:r w:rsidR="00200912" w:rsidRPr="00200912">
        <w:rPr>
          <w:rFonts w:ascii="標楷體" w:eastAsia="標楷體" w:hAnsi="標楷體" w:hint="eastAsia"/>
          <w:color w:val="FF0000"/>
          <w:sz w:val="28"/>
          <w:szCs w:val="28"/>
        </w:rPr>
        <w:t>由會計室彙整</w:t>
      </w:r>
      <w:r w:rsidR="00CE1FE3" w:rsidRPr="00C84B2E">
        <w:rPr>
          <w:rFonts w:ascii="標楷體" w:eastAsia="標楷體" w:hAnsi="標楷體" w:hint="eastAsia"/>
          <w:sz w:val="28"/>
          <w:szCs w:val="28"/>
        </w:rPr>
        <w:t>再</w:t>
      </w:r>
    </w:p>
    <w:p w14:paraId="6F67AF6E" w14:textId="77777777" w:rsidR="00200912" w:rsidRDefault="00200912" w:rsidP="00CE1FE3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E1FE3" w:rsidRPr="00C84B2E">
        <w:rPr>
          <w:rFonts w:ascii="標楷體" w:eastAsia="標楷體" w:hAnsi="標楷體" w:hint="eastAsia"/>
          <w:sz w:val="28"/>
          <w:szCs w:val="28"/>
        </w:rPr>
        <w:t>提交給主計處，提報項數說明如下：業務機關(幕僚機關以外之</w:t>
      </w:r>
    </w:p>
    <w:p w14:paraId="1F0BDF74" w14:textId="3B434342" w:rsidR="00CE1FE3" w:rsidRPr="00C84B2E" w:rsidRDefault="00200912" w:rsidP="00CE1FE3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E1FE3" w:rsidRPr="00C84B2E">
        <w:rPr>
          <w:rFonts w:ascii="標楷體" w:eastAsia="標楷體" w:hAnsi="標楷體" w:hint="eastAsia"/>
          <w:sz w:val="28"/>
          <w:szCs w:val="28"/>
        </w:rPr>
        <w:t>局處)：2項指標(含)以上。</w:t>
      </w:r>
    </w:p>
    <w:p w14:paraId="25883A56" w14:textId="0DD1AF11" w:rsidR="00B15CF0" w:rsidRPr="00C84B2E" w:rsidRDefault="000C732A" w:rsidP="00CE1FE3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84B2E">
        <w:rPr>
          <w:rFonts w:ascii="標楷體" w:eastAsia="標楷體" w:hAnsi="標楷體"/>
          <w:sz w:val="28"/>
          <w:szCs w:val="28"/>
        </w:rPr>
        <w:fldChar w:fldCharType="begin"/>
      </w:r>
      <w:r w:rsidRPr="00C84B2E">
        <w:rPr>
          <w:rFonts w:ascii="標楷體" w:eastAsia="標楷體" w:hAnsi="標楷體"/>
          <w:sz w:val="28"/>
          <w:szCs w:val="28"/>
        </w:rPr>
        <w:instrText xml:space="preserve"> </w:instrText>
      </w:r>
      <w:r w:rsidRPr="00C84B2E">
        <w:rPr>
          <w:rFonts w:ascii="標楷體" w:eastAsia="標楷體" w:hAnsi="標楷體" w:hint="eastAsia"/>
          <w:sz w:val="28"/>
          <w:szCs w:val="28"/>
        </w:rPr>
        <w:instrText>eq \o\ac(○,</w:instrText>
      </w:r>
      <w:r w:rsidRPr="00C84B2E">
        <w:rPr>
          <w:rFonts w:ascii="標楷體" w:eastAsia="標楷體" w:hAnsi="標楷體" w:hint="eastAsia"/>
          <w:position w:val="3"/>
          <w:sz w:val="19"/>
          <w:szCs w:val="28"/>
        </w:rPr>
        <w:instrText>2</w:instrText>
      </w:r>
      <w:r w:rsidRPr="00C84B2E">
        <w:rPr>
          <w:rFonts w:ascii="標楷體" w:eastAsia="標楷體" w:hAnsi="標楷體" w:hint="eastAsia"/>
          <w:sz w:val="28"/>
          <w:szCs w:val="28"/>
        </w:rPr>
        <w:instrText>)</w:instrText>
      </w:r>
      <w:r w:rsidRPr="00C84B2E">
        <w:rPr>
          <w:rFonts w:ascii="標楷體" w:eastAsia="標楷體" w:hAnsi="標楷體"/>
          <w:sz w:val="28"/>
          <w:szCs w:val="28"/>
        </w:rPr>
        <w:fldChar w:fldCharType="end"/>
      </w:r>
      <w:r w:rsidR="00CE1FE3" w:rsidRPr="00C84B2E">
        <w:rPr>
          <w:rFonts w:ascii="標楷體" w:eastAsia="標楷體" w:hAnsi="標楷體" w:hint="eastAsia"/>
          <w:sz w:val="28"/>
          <w:szCs w:val="28"/>
        </w:rPr>
        <w:t>性別分析(</w:t>
      </w:r>
      <w:proofErr w:type="gramStart"/>
      <w:r w:rsidR="00CE1FE3" w:rsidRPr="00C84B2E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CE1FE3" w:rsidRPr="00C84B2E">
        <w:rPr>
          <w:rFonts w:ascii="標楷體" w:eastAsia="標楷體" w:hAnsi="標楷體" w:hint="eastAsia"/>
          <w:sz w:val="28"/>
          <w:szCs w:val="28"/>
        </w:rPr>
        <w:t>7)：</w:t>
      </w:r>
      <w:r w:rsidR="00200912" w:rsidRPr="00200912">
        <w:rPr>
          <w:rFonts w:ascii="標楷體" w:eastAsia="標楷體" w:hAnsi="標楷體" w:hint="eastAsia"/>
          <w:color w:val="FF0000"/>
          <w:sz w:val="28"/>
          <w:szCs w:val="28"/>
        </w:rPr>
        <w:t>本局</w:t>
      </w:r>
      <w:r w:rsidR="00CE1FE3" w:rsidRPr="00C84B2E">
        <w:rPr>
          <w:rFonts w:ascii="標楷體" w:eastAsia="標楷體" w:hAnsi="標楷體" w:hint="eastAsia"/>
          <w:sz w:val="28"/>
          <w:szCs w:val="28"/>
        </w:rPr>
        <w:t>運用性別統計量化或質化資料，據以分</w:t>
      </w:r>
    </w:p>
    <w:p w14:paraId="7632BCDF" w14:textId="77777777" w:rsidR="00B15CF0" w:rsidRPr="00C84B2E" w:rsidRDefault="00B15CF0" w:rsidP="00CE1FE3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E1FE3" w:rsidRPr="00C84B2E">
        <w:rPr>
          <w:rFonts w:ascii="標楷體" w:eastAsia="標楷體" w:hAnsi="標楷體" w:hint="eastAsia"/>
          <w:sz w:val="28"/>
          <w:szCs w:val="28"/>
        </w:rPr>
        <w:t>析不同性別在經濟、社會、文化、環境和政治結構等面向下，處</w:t>
      </w:r>
    </w:p>
    <w:p w14:paraId="1384A9BB" w14:textId="77777777" w:rsidR="00B15CF0" w:rsidRPr="00C84B2E" w:rsidRDefault="00B15CF0" w:rsidP="00CE1FE3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E1FE3" w:rsidRPr="00C84B2E">
        <w:rPr>
          <w:rFonts w:ascii="標楷體" w:eastAsia="標楷體" w:hAnsi="標楷體" w:hint="eastAsia"/>
          <w:sz w:val="28"/>
          <w:szCs w:val="28"/>
        </w:rPr>
        <w:t>境的差異及現象的成因，藉以瞭解性別處境，調整計畫資源配置，</w:t>
      </w:r>
    </w:p>
    <w:p w14:paraId="63702201" w14:textId="77777777" w:rsidR="00B15CF0" w:rsidRPr="00C84B2E" w:rsidRDefault="00B15CF0" w:rsidP="00CE1FE3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E1FE3" w:rsidRPr="00C84B2E">
        <w:rPr>
          <w:rFonts w:ascii="標楷體" w:eastAsia="標楷體" w:hAnsi="標楷體" w:hint="eastAsia"/>
          <w:sz w:val="28"/>
          <w:szCs w:val="28"/>
        </w:rPr>
        <w:t>或延伸發展其他計畫以處理相關議題。性別分析資料請於每年</w:t>
      </w:r>
    </w:p>
    <w:p w14:paraId="402BBE87" w14:textId="77777777" w:rsidR="00200912" w:rsidRDefault="00B15CF0" w:rsidP="00CE1FE3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E1FE3" w:rsidRPr="00C84B2E">
        <w:rPr>
          <w:rFonts w:ascii="標楷體" w:eastAsia="標楷體" w:hAnsi="標楷體" w:hint="eastAsia"/>
          <w:sz w:val="28"/>
          <w:szCs w:val="28"/>
        </w:rPr>
        <w:t>10月底前經局處專責小組會議通過後，</w:t>
      </w:r>
      <w:r w:rsidR="00200912" w:rsidRPr="00200912">
        <w:rPr>
          <w:rFonts w:ascii="標楷體" w:eastAsia="標楷體" w:hAnsi="標楷體" w:hint="eastAsia"/>
          <w:color w:val="FF0000"/>
          <w:sz w:val="28"/>
          <w:szCs w:val="28"/>
        </w:rPr>
        <w:t>由會計室彙整</w:t>
      </w:r>
      <w:r w:rsidR="00CE1FE3" w:rsidRPr="00C84B2E">
        <w:rPr>
          <w:rFonts w:ascii="標楷體" w:eastAsia="標楷體" w:hAnsi="標楷體" w:hint="eastAsia"/>
          <w:sz w:val="28"/>
          <w:szCs w:val="28"/>
        </w:rPr>
        <w:t>再提交給</w:t>
      </w:r>
    </w:p>
    <w:p w14:paraId="5FD56D9B" w14:textId="6D4812AB" w:rsidR="00CE1FE3" w:rsidRPr="00C84B2E" w:rsidRDefault="00200912" w:rsidP="00CE1FE3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E1FE3" w:rsidRPr="00C84B2E">
        <w:rPr>
          <w:rFonts w:ascii="標楷體" w:eastAsia="標楷體" w:hAnsi="標楷體" w:hint="eastAsia"/>
          <w:sz w:val="28"/>
          <w:szCs w:val="28"/>
        </w:rPr>
        <w:t>主計處。</w:t>
      </w:r>
    </w:p>
    <w:p w14:paraId="19DACD12" w14:textId="77777777" w:rsidR="006C4CCE" w:rsidRPr="00C84B2E" w:rsidRDefault="006C4CCE" w:rsidP="006C4CCE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>(三)</w:t>
      </w:r>
      <w:r w:rsidRPr="00C84B2E">
        <w:rPr>
          <w:rFonts w:ascii="標楷體" w:eastAsia="標楷體" w:hAnsi="標楷體" w:hint="eastAsia"/>
          <w:sz w:val="28"/>
          <w:szCs w:val="28"/>
        </w:rPr>
        <w:tab/>
        <w:t>性別影響評估</w:t>
      </w:r>
    </w:p>
    <w:p w14:paraId="79F9E561" w14:textId="77777777" w:rsidR="006C4CCE" w:rsidRPr="00C84B2E" w:rsidRDefault="006C4CCE" w:rsidP="006C4CCE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>1.</w:t>
      </w:r>
      <w:r w:rsidRPr="00C84B2E">
        <w:rPr>
          <w:rFonts w:ascii="標楷體" w:eastAsia="標楷體" w:hAnsi="標楷體" w:hint="eastAsia"/>
          <w:sz w:val="28"/>
          <w:szCs w:val="28"/>
        </w:rPr>
        <w:tab/>
        <w:t>性別影響評估</w:t>
      </w:r>
    </w:p>
    <w:p w14:paraId="02E1C323" w14:textId="77777777" w:rsidR="006C4CCE" w:rsidRPr="00C84B2E" w:rsidRDefault="006C4CCE" w:rsidP="006C4CCE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(1)</w:t>
      </w:r>
      <w:r w:rsidRPr="00C84B2E">
        <w:rPr>
          <w:rFonts w:ascii="標楷體" w:eastAsia="標楷體" w:hAnsi="標楷體" w:hint="eastAsia"/>
          <w:sz w:val="28"/>
          <w:szCs w:val="28"/>
        </w:rPr>
        <w:tab/>
        <w:t>參加對象：本局各單位及所屬機關。</w:t>
      </w:r>
    </w:p>
    <w:p w14:paraId="2A07C3CC" w14:textId="77777777" w:rsidR="000B0170" w:rsidRPr="00C84B2E" w:rsidRDefault="006C4CCE" w:rsidP="006C4CCE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(2)</w:t>
      </w:r>
      <w:r w:rsidRPr="00C84B2E">
        <w:rPr>
          <w:rFonts w:ascii="標楷體" w:eastAsia="標楷體" w:hAnsi="標楷體" w:hint="eastAsia"/>
          <w:sz w:val="28"/>
          <w:szCs w:val="28"/>
        </w:rPr>
        <w:tab/>
        <w:t>辦理內容：</w:t>
      </w:r>
    </w:p>
    <w:p w14:paraId="06EF37CA" w14:textId="77777777" w:rsidR="00DA4817" w:rsidRPr="00C84B2E" w:rsidRDefault="000B0170" w:rsidP="006C4CCE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84B2E">
        <w:rPr>
          <w:rFonts w:ascii="標楷體" w:eastAsia="標楷體" w:hAnsi="標楷體"/>
          <w:sz w:val="28"/>
          <w:szCs w:val="28"/>
        </w:rPr>
        <w:fldChar w:fldCharType="begin"/>
      </w:r>
      <w:r w:rsidRPr="00C84B2E">
        <w:rPr>
          <w:rFonts w:ascii="標楷體" w:eastAsia="標楷體" w:hAnsi="標楷體"/>
          <w:sz w:val="28"/>
          <w:szCs w:val="28"/>
        </w:rPr>
        <w:instrText xml:space="preserve"> </w:instrText>
      </w:r>
      <w:r w:rsidRPr="00C84B2E">
        <w:rPr>
          <w:rFonts w:ascii="標楷體" w:eastAsia="標楷體" w:hAnsi="標楷體" w:hint="eastAsia"/>
          <w:sz w:val="28"/>
          <w:szCs w:val="28"/>
        </w:rPr>
        <w:instrText>eq \o\ac(○,</w:instrText>
      </w:r>
      <w:r w:rsidRPr="00C84B2E">
        <w:rPr>
          <w:rFonts w:ascii="標楷體" w:eastAsia="標楷體" w:hAnsi="標楷體" w:hint="eastAsia"/>
          <w:position w:val="3"/>
          <w:sz w:val="19"/>
          <w:szCs w:val="28"/>
        </w:rPr>
        <w:instrText>1</w:instrText>
      </w:r>
      <w:r w:rsidRPr="00C84B2E">
        <w:rPr>
          <w:rFonts w:ascii="標楷體" w:eastAsia="標楷體" w:hAnsi="標楷體" w:hint="eastAsia"/>
          <w:sz w:val="28"/>
          <w:szCs w:val="28"/>
        </w:rPr>
        <w:instrText>)</w:instrText>
      </w:r>
      <w:r w:rsidRPr="00C84B2E">
        <w:rPr>
          <w:rFonts w:ascii="標楷體" w:eastAsia="標楷體" w:hAnsi="標楷體"/>
          <w:sz w:val="28"/>
          <w:szCs w:val="28"/>
        </w:rPr>
        <w:fldChar w:fldCharType="end"/>
      </w:r>
      <w:r w:rsidR="006C4CCE" w:rsidRPr="00C84B2E">
        <w:rPr>
          <w:rFonts w:ascii="標楷體" w:eastAsia="標楷體" w:hAnsi="標楷體" w:hint="eastAsia"/>
          <w:sz w:val="28"/>
          <w:szCs w:val="28"/>
        </w:rPr>
        <w:t>進行制定自治條例或計畫案，請參考本府性別影響評估流程，</w:t>
      </w:r>
    </w:p>
    <w:p w14:paraId="223C0039" w14:textId="77777777" w:rsidR="006C4CCE" w:rsidRPr="00C84B2E" w:rsidRDefault="00DA4817" w:rsidP="006C4CCE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C4CCE" w:rsidRPr="00C84B2E">
        <w:rPr>
          <w:rFonts w:ascii="標楷體" w:eastAsia="標楷體" w:hAnsi="標楷體" w:hint="eastAsia"/>
          <w:sz w:val="28"/>
          <w:szCs w:val="28"/>
        </w:rPr>
        <w:t>辦理性別影響評估，並應經專責小組會議事先審查或事後備查。</w:t>
      </w:r>
    </w:p>
    <w:p w14:paraId="72E15B41" w14:textId="77777777" w:rsidR="006C4CCE" w:rsidRPr="00C84B2E" w:rsidRDefault="006C4CCE" w:rsidP="006C4CCE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A.計畫類：應辦理性別影響評估之計畫</w:t>
      </w:r>
    </w:p>
    <w:p w14:paraId="4A76B091" w14:textId="77777777" w:rsidR="006C4CCE" w:rsidRPr="00C84B2E" w:rsidRDefault="006C4CCE" w:rsidP="006C4CCE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  a.</w:t>
      </w:r>
      <w:proofErr w:type="gramStart"/>
      <w:r w:rsidRPr="00C84B2E">
        <w:rPr>
          <w:rFonts w:ascii="標楷體" w:eastAsia="標楷體" w:hAnsi="標楷體" w:hint="eastAsia"/>
          <w:sz w:val="28"/>
          <w:szCs w:val="28"/>
        </w:rPr>
        <w:t>府決行</w:t>
      </w:r>
      <w:proofErr w:type="gramEnd"/>
      <w:r w:rsidRPr="00C84B2E">
        <w:rPr>
          <w:rFonts w:ascii="標楷體" w:eastAsia="標楷體" w:hAnsi="標楷體" w:hint="eastAsia"/>
          <w:sz w:val="28"/>
          <w:szCs w:val="28"/>
        </w:rPr>
        <w:t>計畫(計畫總金額1,000萬元以上，或計畫總金額未</w:t>
      </w:r>
    </w:p>
    <w:p w14:paraId="46609081" w14:textId="77777777" w:rsidR="006C4CCE" w:rsidRPr="00C84B2E" w:rsidRDefault="006C4CCE" w:rsidP="006C4CCE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    達1,000萬元但須提報重大計畫先期審查者)：每年配合重</w:t>
      </w:r>
    </w:p>
    <w:p w14:paraId="019478F0" w14:textId="77777777" w:rsidR="006C4CCE" w:rsidRPr="00C84B2E" w:rsidRDefault="006C4CCE" w:rsidP="006C4CCE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    大計畫先期審查，至少提1</w:t>
      </w:r>
      <w:proofErr w:type="gramStart"/>
      <w:r w:rsidRPr="00C84B2E">
        <w:rPr>
          <w:rFonts w:ascii="標楷體" w:eastAsia="標楷體" w:hAnsi="標楷體" w:hint="eastAsia"/>
          <w:sz w:val="28"/>
          <w:szCs w:val="28"/>
        </w:rPr>
        <w:t>案府決</w:t>
      </w:r>
      <w:proofErr w:type="gramEnd"/>
      <w:r w:rsidRPr="00C84B2E">
        <w:rPr>
          <w:rFonts w:ascii="標楷體" w:eastAsia="標楷體" w:hAnsi="標楷體" w:hint="eastAsia"/>
          <w:sz w:val="28"/>
          <w:szCs w:val="28"/>
        </w:rPr>
        <w:t>行計畫辦理性別影響評</w:t>
      </w:r>
    </w:p>
    <w:p w14:paraId="37F03B05" w14:textId="77777777" w:rsidR="006C4CCE" w:rsidRPr="00C84B2E" w:rsidRDefault="006C4CCE" w:rsidP="006C4CCE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    估。</w:t>
      </w:r>
    </w:p>
    <w:p w14:paraId="161512A0" w14:textId="77777777" w:rsidR="006C4CCE" w:rsidRPr="00C84B2E" w:rsidRDefault="006C4CCE" w:rsidP="006C4CCE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  b.</w:t>
      </w:r>
      <w:proofErr w:type="gramStart"/>
      <w:r w:rsidRPr="00C84B2E">
        <w:rPr>
          <w:rFonts w:ascii="標楷體" w:eastAsia="標楷體" w:hAnsi="標楷體" w:hint="eastAsia"/>
          <w:sz w:val="28"/>
          <w:szCs w:val="28"/>
        </w:rPr>
        <w:t>非府決</w:t>
      </w:r>
      <w:proofErr w:type="gramEnd"/>
      <w:r w:rsidRPr="00C84B2E">
        <w:rPr>
          <w:rFonts w:ascii="標楷體" w:eastAsia="標楷體" w:hAnsi="標楷體" w:hint="eastAsia"/>
          <w:sz w:val="28"/>
          <w:szCs w:val="28"/>
        </w:rPr>
        <w:t>行計畫(非屬</w:t>
      </w:r>
      <w:proofErr w:type="gramStart"/>
      <w:r w:rsidRPr="00C84B2E">
        <w:rPr>
          <w:rFonts w:ascii="標楷體" w:eastAsia="標楷體" w:hAnsi="標楷體" w:hint="eastAsia"/>
          <w:sz w:val="28"/>
          <w:szCs w:val="28"/>
        </w:rPr>
        <w:t>前項府決行</w:t>
      </w:r>
      <w:proofErr w:type="gramEnd"/>
      <w:r w:rsidRPr="00C84B2E">
        <w:rPr>
          <w:rFonts w:ascii="標楷體" w:eastAsia="標楷體" w:hAnsi="標楷體" w:hint="eastAsia"/>
          <w:sz w:val="28"/>
          <w:szCs w:val="28"/>
        </w:rPr>
        <w:t>計畫者)：至少提1案</w:t>
      </w:r>
      <w:proofErr w:type="gramStart"/>
      <w:r w:rsidRPr="00C84B2E">
        <w:rPr>
          <w:rFonts w:ascii="標楷體" w:eastAsia="標楷體" w:hAnsi="標楷體" w:hint="eastAsia"/>
          <w:sz w:val="28"/>
          <w:szCs w:val="28"/>
        </w:rPr>
        <w:t>非府決</w:t>
      </w:r>
      <w:proofErr w:type="gramEnd"/>
    </w:p>
    <w:p w14:paraId="417840F8" w14:textId="77777777" w:rsidR="006C4CCE" w:rsidRPr="00C84B2E" w:rsidRDefault="006C4CCE" w:rsidP="006C4CCE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    行計畫辦理性別影響評估。</w:t>
      </w:r>
    </w:p>
    <w:p w14:paraId="3D613074" w14:textId="77777777" w:rsidR="006C4CCE" w:rsidRPr="00C84B2E" w:rsidRDefault="000B0170" w:rsidP="006C4CCE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C4CCE" w:rsidRPr="00C84B2E">
        <w:rPr>
          <w:rFonts w:ascii="標楷體" w:eastAsia="標楷體" w:hAnsi="標楷體" w:hint="eastAsia"/>
          <w:sz w:val="28"/>
          <w:szCs w:val="28"/>
        </w:rPr>
        <w:t>B.法案類：制定或修正本市自治條例時，應辦理性別影響評估。</w:t>
      </w:r>
    </w:p>
    <w:p w14:paraId="548C9B1F" w14:textId="77777777" w:rsidR="000B0170" w:rsidRPr="00C84B2E" w:rsidRDefault="000B0170" w:rsidP="006C4CCE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lastRenderedPageBreak/>
        <w:t xml:space="preserve">     </w:t>
      </w:r>
      <w:r w:rsidRPr="00C84B2E">
        <w:rPr>
          <w:rFonts w:ascii="標楷體" w:eastAsia="標楷體" w:hAnsi="標楷體"/>
          <w:sz w:val="28"/>
          <w:szCs w:val="28"/>
        </w:rPr>
        <w:fldChar w:fldCharType="begin"/>
      </w:r>
      <w:r w:rsidRPr="00C84B2E">
        <w:rPr>
          <w:rFonts w:ascii="標楷體" w:eastAsia="標楷體" w:hAnsi="標楷體"/>
          <w:sz w:val="28"/>
          <w:szCs w:val="28"/>
        </w:rPr>
        <w:instrText xml:space="preserve"> </w:instrText>
      </w:r>
      <w:r w:rsidRPr="00C84B2E">
        <w:rPr>
          <w:rFonts w:ascii="標楷體" w:eastAsia="標楷體" w:hAnsi="標楷體" w:hint="eastAsia"/>
          <w:sz w:val="28"/>
          <w:szCs w:val="28"/>
        </w:rPr>
        <w:instrText>eq \o\ac(○,</w:instrText>
      </w:r>
      <w:r w:rsidRPr="00C84B2E">
        <w:rPr>
          <w:rFonts w:ascii="標楷體" w:eastAsia="標楷體" w:hAnsi="標楷體" w:hint="eastAsia"/>
          <w:position w:val="3"/>
          <w:sz w:val="19"/>
          <w:szCs w:val="28"/>
        </w:rPr>
        <w:instrText>2</w:instrText>
      </w:r>
      <w:r w:rsidRPr="00C84B2E">
        <w:rPr>
          <w:rFonts w:ascii="標楷體" w:eastAsia="標楷體" w:hAnsi="標楷體" w:hint="eastAsia"/>
          <w:sz w:val="28"/>
          <w:szCs w:val="28"/>
        </w:rPr>
        <w:instrText>)</w:instrText>
      </w:r>
      <w:r w:rsidRPr="00C84B2E">
        <w:rPr>
          <w:rFonts w:ascii="標楷體" w:eastAsia="標楷體" w:hAnsi="標楷體"/>
          <w:sz w:val="28"/>
          <w:szCs w:val="28"/>
        </w:rPr>
        <w:fldChar w:fldCharType="end"/>
      </w:r>
      <w:r w:rsidR="006C4CCE" w:rsidRPr="00C84B2E">
        <w:rPr>
          <w:rFonts w:ascii="標楷體" w:eastAsia="標楷體" w:hAnsi="標楷體" w:hint="eastAsia"/>
          <w:sz w:val="28"/>
          <w:szCs w:val="28"/>
        </w:rPr>
        <w:t>前揭性別影響評估之辦理，應妥善運用性別統計及分析資料，</w:t>
      </w:r>
    </w:p>
    <w:p w14:paraId="3127CAF4" w14:textId="77777777" w:rsidR="000B0170" w:rsidRPr="00C84B2E" w:rsidRDefault="000B0170" w:rsidP="006C4CCE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C4CCE" w:rsidRPr="00C84B2E">
        <w:rPr>
          <w:rFonts w:ascii="標楷體" w:eastAsia="標楷體" w:hAnsi="標楷體" w:hint="eastAsia"/>
          <w:sz w:val="28"/>
          <w:szCs w:val="28"/>
        </w:rPr>
        <w:t>針對不同性別、性傾向或性別認同者的影響及受益程度進行評</w:t>
      </w:r>
    </w:p>
    <w:p w14:paraId="5EA1D28C" w14:textId="77777777" w:rsidR="000B0170" w:rsidRPr="00C84B2E" w:rsidRDefault="000B0170" w:rsidP="006C4CCE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C4CCE" w:rsidRPr="00C84B2E">
        <w:rPr>
          <w:rFonts w:ascii="標楷體" w:eastAsia="標楷體" w:hAnsi="標楷體" w:hint="eastAsia"/>
          <w:sz w:val="28"/>
          <w:szCs w:val="28"/>
        </w:rPr>
        <w:t>估及檢討；且依性別影響評估結果訂定性別目標或調整計畫內</w:t>
      </w:r>
    </w:p>
    <w:p w14:paraId="011731E2" w14:textId="77777777" w:rsidR="000B0170" w:rsidRPr="00C84B2E" w:rsidRDefault="000B0170" w:rsidP="006C4CCE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C4CCE" w:rsidRPr="00C84B2E">
        <w:rPr>
          <w:rFonts w:ascii="標楷體" w:eastAsia="標楷體" w:hAnsi="標楷體" w:hint="eastAsia"/>
          <w:sz w:val="28"/>
          <w:szCs w:val="28"/>
        </w:rPr>
        <w:t>容；另性別影響評估之程序參與者，應為婦權基金會性別主流</w:t>
      </w:r>
    </w:p>
    <w:p w14:paraId="71E16997" w14:textId="77777777" w:rsidR="000B0170" w:rsidRPr="00C84B2E" w:rsidRDefault="000B0170" w:rsidP="006C4CCE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C4CCE" w:rsidRPr="00C84B2E">
        <w:rPr>
          <w:rFonts w:ascii="標楷體" w:eastAsia="標楷體" w:hAnsi="標楷體" w:hint="eastAsia"/>
          <w:sz w:val="28"/>
          <w:szCs w:val="28"/>
        </w:rPr>
        <w:t>化人才資料庫(https://goo.gl/7YeoH7)或本市性別人才資料</w:t>
      </w:r>
    </w:p>
    <w:p w14:paraId="6F9CB26D" w14:textId="77777777" w:rsidR="006C4CCE" w:rsidRPr="00C84B2E" w:rsidRDefault="000B0170" w:rsidP="006C4CCE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C4CCE" w:rsidRPr="00C84B2E">
        <w:rPr>
          <w:rFonts w:ascii="標楷體" w:eastAsia="標楷體" w:hAnsi="標楷體" w:hint="eastAsia"/>
          <w:sz w:val="28"/>
          <w:szCs w:val="28"/>
        </w:rPr>
        <w:t>庫之專家學者。</w:t>
      </w:r>
    </w:p>
    <w:p w14:paraId="6975EC9E" w14:textId="77777777" w:rsidR="000B0170" w:rsidRPr="00C84B2E" w:rsidRDefault="000B0170" w:rsidP="006C4CCE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</w:t>
      </w:r>
      <w:r w:rsidR="006C4CCE" w:rsidRPr="00C84B2E">
        <w:rPr>
          <w:rFonts w:ascii="標楷體" w:eastAsia="標楷體" w:hAnsi="標楷體" w:hint="eastAsia"/>
          <w:sz w:val="28"/>
          <w:szCs w:val="28"/>
        </w:rPr>
        <w:t>(</w:t>
      </w:r>
      <w:r w:rsidRPr="00C84B2E">
        <w:rPr>
          <w:rFonts w:ascii="標楷體" w:eastAsia="標楷體" w:hAnsi="標楷體" w:hint="eastAsia"/>
          <w:sz w:val="28"/>
          <w:szCs w:val="28"/>
        </w:rPr>
        <w:t>3</w:t>
      </w:r>
      <w:r w:rsidR="006C4CCE" w:rsidRPr="00C84B2E">
        <w:rPr>
          <w:rFonts w:ascii="標楷體" w:eastAsia="標楷體" w:hAnsi="標楷體" w:hint="eastAsia"/>
          <w:sz w:val="28"/>
          <w:szCs w:val="28"/>
        </w:rPr>
        <w:t>)</w:t>
      </w:r>
      <w:r w:rsidR="006C4CCE" w:rsidRPr="00C84B2E">
        <w:rPr>
          <w:rFonts w:ascii="標楷體" w:eastAsia="標楷體" w:hAnsi="標楷體" w:hint="eastAsia"/>
          <w:sz w:val="28"/>
          <w:szCs w:val="28"/>
        </w:rPr>
        <w:tab/>
        <w:t>法案類性別影響評估</w:t>
      </w:r>
      <w:proofErr w:type="gramStart"/>
      <w:r w:rsidR="006C4CCE" w:rsidRPr="00C84B2E">
        <w:rPr>
          <w:rFonts w:ascii="標楷體" w:eastAsia="標楷體" w:hAnsi="標楷體" w:hint="eastAsia"/>
          <w:sz w:val="28"/>
          <w:szCs w:val="28"/>
        </w:rPr>
        <w:t>檢視表如附表</w:t>
      </w:r>
      <w:proofErr w:type="gramEnd"/>
      <w:r w:rsidR="006C4CCE" w:rsidRPr="00C84B2E">
        <w:rPr>
          <w:rFonts w:ascii="標楷體" w:eastAsia="標楷體" w:hAnsi="標楷體" w:hint="eastAsia"/>
          <w:sz w:val="28"/>
          <w:szCs w:val="28"/>
        </w:rPr>
        <w:t>4，計畫類性別影響評估檢視</w:t>
      </w:r>
    </w:p>
    <w:p w14:paraId="6C034E53" w14:textId="77777777" w:rsidR="00601006" w:rsidRPr="00C84B2E" w:rsidRDefault="000B0170" w:rsidP="006C4CCE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6C4CCE" w:rsidRPr="00C84B2E">
        <w:rPr>
          <w:rFonts w:ascii="標楷體" w:eastAsia="標楷體" w:hAnsi="標楷體" w:hint="eastAsia"/>
          <w:sz w:val="28"/>
          <w:szCs w:val="28"/>
        </w:rPr>
        <w:t>表如附表</w:t>
      </w:r>
      <w:proofErr w:type="gramEnd"/>
      <w:r w:rsidR="006C4CCE" w:rsidRPr="00C84B2E">
        <w:rPr>
          <w:rFonts w:ascii="標楷體" w:eastAsia="標楷體" w:hAnsi="標楷體" w:hint="eastAsia"/>
          <w:sz w:val="28"/>
          <w:szCs w:val="28"/>
        </w:rPr>
        <w:t>5。</w:t>
      </w:r>
    </w:p>
    <w:p w14:paraId="55E0B9B1" w14:textId="77777777" w:rsidR="00225EF1" w:rsidRPr="00C84B2E" w:rsidRDefault="00225EF1" w:rsidP="00225EF1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>(四)</w:t>
      </w:r>
      <w:r w:rsidRPr="00C84B2E">
        <w:rPr>
          <w:rFonts w:ascii="標楷體" w:eastAsia="標楷體" w:hAnsi="標楷體" w:hint="eastAsia"/>
          <w:sz w:val="28"/>
          <w:szCs w:val="28"/>
        </w:rPr>
        <w:tab/>
        <w:t>性別預算</w:t>
      </w:r>
      <w:r w:rsidR="0061436A" w:rsidRPr="00C84B2E">
        <w:rPr>
          <w:rFonts w:ascii="標楷體" w:eastAsia="標楷體" w:hAnsi="標楷體" w:hint="eastAsia"/>
          <w:sz w:val="28"/>
          <w:szCs w:val="28"/>
        </w:rPr>
        <w:t>/</w:t>
      </w:r>
      <w:r w:rsidRPr="00C84B2E">
        <w:rPr>
          <w:rFonts w:ascii="標楷體" w:eastAsia="標楷體" w:hAnsi="標楷體" w:hint="eastAsia"/>
          <w:sz w:val="28"/>
          <w:szCs w:val="28"/>
        </w:rPr>
        <w:t>檢視編列性別預算</w:t>
      </w:r>
    </w:p>
    <w:p w14:paraId="294098BD" w14:textId="77777777" w:rsidR="00225EF1" w:rsidRPr="00C84B2E" w:rsidRDefault="00225EF1" w:rsidP="00225EF1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(1)</w:t>
      </w:r>
      <w:r w:rsidRPr="00C84B2E">
        <w:rPr>
          <w:rFonts w:ascii="標楷體" w:eastAsia="標楷體" w:hAnsi="標楷體" w:hint="eastAsia"/>
          <w:sz w:val="28"/>
          <w:szCs w:val="28"/>
        </w:rPr>
        <w:tab/>
        <w:t>參加對象：本局各單位及所屬機關。</w:t>
      </w:r>
    </w:p>
    <w:p w14:paraId="2E30518B" w14:textId="77777777" w:rsidR="00225EF1" w:rsidRPr="00C84B2E" w:rsidRDefault="00225EF1" w:rsidP="00225EF1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(2)</w:t>
      </w:r>
      <w:r w:rsidRPr="00C84B2E">
        <w:rPr>
          <w:rFonts w:ascii="標楷體" w:eastAsia="標楷體" w:hAnsi="標楷體" w:hint="eastAsia"/>
          <w:sz w:val="28"/>
          <w:szCs w:val="28"/>
        </w:rPr>
        <w:tab/>
        <w:t>辦理內容：</w:t>
      </w:r>
    </w:p>
    <w:p w14:paraId="0EB514E5" w14:textId="77777777" w:rsidR="00B725EC" w:rsidRPr="00C84B2E" w:rsidRDefault="00225EF1" w:rsidP="00225EF1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84B2E">
        <w:rPr>
          <w:rFonts w:ascii="標楷體" w:eastAsia="標楷體" w:hAnsi="標楷體"/>
          <w:sz w:val="28"/>
          <w:szCs w:val="28"/>
        </w:rPr>
        <w:fldChar w:fldCharType="begin"/>
      </w:r>
      <w:r w:rsidRPr="00C84B2E">
        <w:rPr>
          <w:rFonts w:ascii="標楷體" w:eastAsia="標楷體" w:hAnsi="標楷體"/>
          <w:sz w:val="28"/>
          <w:szCs w:val="28"/>
        </w:rPr>
        <w:instrText xml:space="preserve"> </w:instrText>
      </w:r>
      <w:r w:rsidRPr="00C84B2E">
        <w:rPr>
          <w:rFonts w:ascii="標楷體" w:eastAsia="標楷體" w:hAnsi="標楷體" w:hint="eastAsia"/>
          <w:sz w:val="28"/>
          <w:szCs w:val="28"/>
        </w:rPr>
        <w:instrText>eq \o\ac(○,</w:instrText>
      </w:r>
      <w:r w:rsidRPr="00C84B2E">
        <w:rPr>
          <w:rFonts w:ascii="標楷體" w:eastAsia="標楷體" w:hAnsi="標楷體" w:hint="eastAsia"/>
          <w:position w:val="3"/>
          <w:sz w:val="19"/>
          <w:szCs w:val="28"/>
        </w:rPr>
        <w:instrText>1</w:instrText>
      </w:r>
      <w:r w:rsidRPr="00C84B2E">
        <w:rPr>
          <w:rFonts w:ascii="標楷體" w:eastAsia="標楷體" w:hAnsi="標楷體" w:hint="eastAsia"/>
          <w:sz w:val="28"/>
          <w:szCs w:val="28"/>
        </w:rPr>
        <w:instrText>)</w:instrText>
      </w:r>
      <w:r w:rsidRPr="00C84B2E">
        <w:rPr>
          <w:rFonts w:ascii="標楷體" w:eastAsia="標楷體" w:hAnsi="標楷體"/>
          <w:sz w:val="28"/>
          <w:szCs w:val="28"/>
        </w:rPr>
        <w:fldChar w:fldCharType="end"/>
      </w:r>
      <w:r w:rsidRPr="00C84B2E">
        <w:rPr>
          <w:rFonts w:ascii="標楷體" w:eastAsia="標楷體" w:hAnsi="標楷體" w:hint="eastAsia"/>
          <w:sz w:val="28"/>
          <w:szCs w:val="28"/>
        </w:rPr>
        <w:t>於編列預算時能考量不同性別者、性傾向或性認同者之需求，並</w:t>
      </w:r>
    </w:p>
    <w:p w14:paraId="53EF4F09" w14:textId="77777777" w:rsidR="00225EF1" w:rsidRPr="00C84B2E" w:rsidRDefault="00B725EC" w:rsidP="00225EF1">
      <w:pPr>
        <w:pStyle w:val="21"/>
        <w:widowControl/>
        <w:spacing w:line="400" w:lineRule="exact"/>
        <w:ind w:leftChars="450" w:left="108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25EF1" w:rsidRPr="00C84B2E">
        <w:rPr>
          <w:rFonts w:ascii="標楷體" w:eastAsia="標楷體" w:hAnsi="標楷體" w:hint="eastAsia"/>
          <w:sz w:val="28"/>
          <w:szCs w:val="28"/>
        </w:rPr>
        <w:t>配合性別平等工作事項編列性別預算。</w:t>
      </w:r>
    </w:p>
    <w:p w14:paraId="1EB7EECD" w14:textId="77777777" w:rsidR="00FF1101" w:rsidRPr="00C84B2E" w:rsidRDefault="00B725EC" w:rsidP="00B60EB6">
      <w:pPr>
        <w:pStyle w:val="21"/>
        <w:widowControl/>
        <w:spacing w:line="400" w:lineRule="exact"/>
        <w:ind w:leftChars="450" w:left="19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84B2E">
        <w:rPr>
          <w:rFonts w:ascii="標楷體" w:eastAsia="標楷體" w:hAnsi="標楷體"/>
          <w:sz w:val="28"/>
          <w:szCs w:val="28"/>
        </w:rPr>
        <w:fldChar w:fldCharType="begin"/>
      </w:r>
      <w:r w:rsidRPr="00C84B2E">
        <w:rPr>
          <w:rFonts w:ascii="標楷體" w:eastAsia="標楷體" w:hAnsi="標楷體"/>
          <w:sz w:val="28"/>
          <w:szCs w:val="28"/>
        </w:rPr>
        <w:instrText xml:space="preserve"> </w:instrText>
      </w:r>
      <w:r w:rsidRPr="00C84B2E">
        <w:rPr>
          <w:rFonts w:ascii="標楷體" w:eastAsia="標楷體" w:hAnsi="標楷體" w:hint="eastAsia"/>
          <w:sz w:val="28"/>
          <w:szCs w:val="28"/>
        </w:rPr>
        <w:instrText>eq \o\ac(○,</w:instrText>
      </w:r>
      <w:r w:rsidRPr="00C84B2E">
        <w:rPr>
          <w:rFonts w:ascii="標楷體" w:eastAsia="標楷體" w:hAnsi="標楷體" w:hint="eastAsia"/>
          <w:position w:val="3"/>
          <w:sz w:val="19"/>
          <w:szCs w:val="28"/>
        </w:rPr>
        <w:instrText>2</w:instrText>
      </w:r>
      <w:r w:rsidRPr="00C84B2E">
        <w:rPr>
          <w:rFonts w:ascii="標楷體" w:eastAsia="標楷體" w:hAnsi="標楷體" w:hint="eastAsia"/>
          <w:sz w:val="28"/>
          <w:szCs w:val="28"/>
        </w:rPr>
        <w:instrText>)</w:instrText>
      </w:r>
      <w:r w:rsidRPr="00C84B2E">
        <w:rPr>
          <w:rFonts w:ascii="標楷體" w:eastAsia="標楷體" w:hAnsi="標楷體"/>
          <w:sz w:val="28"/>
          <w:szCs w:val="28"/>
        </w:rPr>
        <w:fldChar w:fldCharType="end"/>
      </w:r>
      <w:r w:rsidR="00225EF1" w:rsidRPr="00C84B2E">
        <w:rPr>
          <w:rFonts w:ascii="標楷體" w:eastAsia="標楷體" w:hAnsi="標楷體" w:hint="eastAsia"/>
          <w:sz w:val="28"/>
          <w:szCs w:val="28"/>
        </w:rPr>
        <w:t>進行性別影響評估作業，依據性別影響評估結果重新檢視</w:t>
      </w:r>
      <w:r w:rsidRPr="00C84B2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25EF1" w:rsidRPr="00C84B2E">
        <w:rPr>
          <w:rFonts w:ascii="標楷體" w:eastAsia="標楷體" w:hAnsi="標楷體" w:hint="eastAsia"/>
          <w:sz w:val="28"/>
          <w:szCs w:val="28"/>
        </w:rPr>
        <w:t>性別預算的配置，並由</w:t>
      </w:r>
      <w:r w:rsidRPr="00C84B2E">
        <w:rPr>
          <w:rFonts w:ascii="標楷體" w:eastAsia="標楷體" w:hAnsi="標楷體" w:hint="eastAsia"/>
          <w:sz w:val="28"/>
          <w:szCs w:val="28"/>
        </w:rPr>
        <w:t>會計室</w:t>
      </w:r>
      <w:r w:rsidR="00225EF1" w:rsidRPr="00C84B2E">
        <w:rPr>
          <w:rFonts w:ascii="標楷體" w:eastAsia="標楷體" w:hAnsi="標楷體" w:hint="eastAsia"/>
          <w:sz w:val="28"/>
          <w:szCs w:val="28"/>
        </w:rPr>
        <w:t>彙整性別預算編列情形。</w:t>
      </w:r>
    </w:p>
    <w:p w14:paraId="115102D8" w14:textId="77777777" w:rsidR="00323AF9" w:rsidRPr="00C84B2E" w:rsidRDefault="00323AF9" w:rsidP="00323AF9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三、本府辦理性別平等相關方案</w:t>
      </w:r>
    </w:p>
    <w:p w14:paraId="6BE6E02C" w14:textId="77777777" w:rsidR="00323AF9" w:rsidRPr="00C84B2E" w:rsidRDefault="00323AF9" w:rsidP="00323AF9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 w:rsidRPr="00C84B2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84B2E">
        <w:rPr>
          <w:rFonts w:ascii="標楷體" w:eastAsia="標楷體" w:hAnsi="標楷體" w:hint="eastAsia"/>
          <w:sz w:val="28"/>
          <w:szCs w:val="28"/>
        </w:rPr>
        <w:t>)性別平等具體行動措施</w:t>
      </w:r>
    </w:p>
    <w:p w14:paraId="1332F1AC" w14:textId="77777777" w:rsidR="00323AF9" w:rsidRPr="00C84B2E" w:rsidRDefault="00323AF9" w:rsidP="00323AF9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1.辦理時間：108年1月至111年12月。</w:t>
      </w:r>
    </w:p>
    <w:p w14:paraId="246E065D" w14:textId="77777777" w:rsidR="00323AF9" w:rsidRPr="00C84B2E" w:rsidRDefault="00323AF9" w:rsidP="00323AF9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2.辦理內容：</w:t>
      </w:r>
    </w:p>
    <w:p w14:paraId="2BF6DE13" w14:textId="77777777" w:rsidR="00323AF9" w:rsidRPr="00C84B2E" w:rsidRDefault="00323AF9" w:rsidP="00323AF9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(1)將性平觀點融入業務，訂定性別平等具體行動措施。深化業務與</w:t>
      </w:r>
    </w:p>
    <w:p w14:paraId="38B252E6" w14:textId="77777777" w:rsidR="00323AF9" w:rsidRPr="00C84B2E" w:rsidRDefault="00323AF9" w:rsidP="00323AF9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   性別平等之關連性，讓性平的種子萌芽。</w:t>
      </w:r>
    </w:p>
    <w:p w14:paraId="2C230CC9" w14:textId="77777777" w:rsidR="00323AF9" w:rsidRPr="00C84B2E" w:rsidRDefault="00323AF9" w:rsidP="00323AF9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(2)</w:t>
      </w:r>
      <w:r w:rsidRPr="00C84B2E">
        <w:rPr>
          <w:rFonts w:ascii="標楷體" w:eastAsia="標楷體" w:hAnsi="標楷體" w:hint="eastAsia"/>
          <w:sz w:val="28"/>
          <w:szCs w:val="28"/>
        </w:rPr>
        <w:tab/>
        <w:t>本府32局處分為兩梯次辦理。</w:t>
      </w:r>
    </w:p>
    <w:p w14:paraId="57AE3C95" w14:textId="77777777" w:rsidR="00020E0C" w:rsidRPr="00C84B2E" w:rsidRDefault="00323AF9" w:rsidP="00323AF9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</w:t>
      </w:r>
      <w:r w:rsidR="00020E0C" w:rsidRPr="00C84B2E">
        <w:rPr>
          <w:rFonts w:ascii="標楷體" w:eastAsia="標楷體" w:hAnsi="標楷體" w:hint="eastAsia"/>
          <w:sz w:val="28"/>
          <w:szCs w:val="28"/>
        </w:rPr>
        <w:t xml:space="preserve"> </w:t>
      </w:r>
      <w:r w:rsidRPr="00C84B2E">
        <w:rPr>
          <w:rFonts w:ascii="標楷體" w:eastAsia="標楷體" w:hAnsi="標楷體" w:hint="eastAsia"/>
          <w:sz w:val="28"/>
          <w:szCs w:val="28"/>
        </w:rPr>
        <w:t>3.成果報告：協助編印成果冊，並得於性別平等相關會議中擇優辦理</w:t>
      </w:r>
      <w:r w:rsidR="00020E0C" w:rsidRPr="00C84B2E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256F77F" w14:textId="77777777" w:rsidR="00323AF9" w:rsidRPr="00C84B2E" w:rsidRDefault="00020E0C" w:rsidP="00323AF9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23AF9" w:rsidRPr="00C84B2E">
        <w:rPr>
          <w:rFonts w:ascii="標楷體" w:eastAsia="標楷體" w:hAnsi="標楷體" w:hint="eastAsia"/>
          <w:sz w:val="28"/>
          <w:szCs w:val="28"/>
        </w:rPr>
        <w:t>分享。</w:t>
      </w:r>
    </w:p>
    <w:p w14:paraId="6D619508" w14:textId="77777777" w:rsidR="00020E0C" w:rsidRPr="00C84B2E" w:rsidRDefault="00020E0C" w:rsidP="00323AF9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</w:t>
      </w:r>
      <w:r w:rsidR="00323AF9" w:rsidRPr="00C84B2E">
        <w:rPr>
          <w:rFonts w:ascii="標楷體" w:eastAsia="標楷體" w:hAnsi="標楷體" w:hint="eastAsia"/>
          <w:sz w:val="28"/>
          <w:szCs w:val="28"/>
        </w:rPr>
        <w:t>(二)與企業、民間組織（人民團體、基金會、機構等）或鄰里社區，共</w:t>
      </w:r>
    </w:p>
    <w:p w14:paraId="539F4233" w14:textId="77777777" w:rsidR="00323AF9" w:rsidRPr="00C84B2E" w:rsidRDefault="00020E0C" w:rsidP="00323AF9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23AF9" w:rsidRPr="00C84B2E">
        <w:rPr>
          <w:rFonts w:ascii="標楷體" w:eastAsia="標楷體" w:hAnsi="標楷體" w:hint="eastAsia"/>
          <w:sz w:val="28"/>
          <w:szCs w:val="28"/>
        </w:rPr>
        <w:t>同推動具性別平等之政策、計畫、方案、措施</w:t>
      </w:r>
    </w:p>
    <w:p w14:paraId="1FBB86C1" w14:textId="77777777" w:rsidR="00323AF9" w:rsidRPr="00C84B2E" w:rsidRDefault="00020E0C" w:rsidP="00323AF9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23AF9" w:rsidRPr="00C84B2E">
        <w:rPr>
          <w:rFonts w:ascii="標楷體" w:eastAsia="標楷體" w:hAnsi="標楷體" w:hint="eastAsia"/>
          <w:sz w:val="28"/>
          <w:szCs w:val="28"/>
        </w:rPr>
        <w:t>1.辦理時間：108年1月至111年12月。</w:t>
      </w:r>
    </w:p>
    <w:p w14:paraId="782D66FD" w14:textId="77777777" w:rsidR="00020E0C" w:rsidRPr="00C84B2E" w:rsidRDefault="00020E0C" w:rsidP="00323AF9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23AF9" w:rsidRPr="00C84B2E">
        <w:rPr>
          <w:rFonts w:ascii="標楷體" w:eastAsia="標楷體" w:hAnsi="標楷體" w:hint="eastAsia"/>
          <w:sz w:val="28"/>
          <w:szCs w:val="28"/>
        </w:rPr>
        <w:t>2.辦理內容：配合市長四大性平理念(保護母性、培養女力、性別平權、</w:t>
      </w:r>
    </w:p>
    <w:p w14:paraId="00D4DFB1" w14:textId="77777777" w:rsidR="00020E0C" w:rsidRPr="00C84B2E" w:rsidRDefault="00020E0C" w:rsidP="00323AF9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23AF9" w:rsidRPr="00C84B2E">
        <w:rPr>
          <w:rFonts w:ascii="標楷體" w:eastAsia="標楷體" w:hAnsi="標楷體" w:hint="eastAsia"/>
          <w:sz w:val="28"/>
          <w:szCs w:val="28"/>
        </w:rPr>
        <w:t>性別友善)及參酌本府性別平等政策方針，</w:t>
      </w:r>
      <w:proofErr w:type="gramStart"/>
      <w:r w:rsidR="00323AF9" w:rsidRPr="00C84B2E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323AF9" w:rsidRPr="00C84B2E">
        <w:rPr>
          <w:rFonts w:ascii="標楷體" w:eastAsia="標楷體" w:hAnsi="標楷體" w:hint="eastAsia"/>
          <w:sz w:val="28"/>
          <w:szCs w:val="28"/>
        </w:rPr>
        <w:t>擬與企業、民間組織</w:t>
      </w:r>
      <w:proofErr w:type="gramStart"/>
      <w:r w:rsidR="00323AF9" w:rsidRPr="00C84B2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323AF9" w:rsidRPr="00C84B2E">
        <w:rPr>
          <w:rFonts w:ascii="標楷體" w:eastAsia="標楷體" w:hAnsi="標楷體" w:hint="eastAsia"/>
          <w:sz w:val="28"/>
          <w:szCs w:val="28"/>
        </w:rPr>
        <w:t>人</w:t>
      </w:r>
    </w:p>
    <w:p w14:paraId="01962C72" w14:textId="77777777" w:rsidR="00020E0C" w:rsidRPr="00C84B2E" w:rsidRDefault="00020E0C" w:rsidP="00323AF9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23AF9" w:rsidRPr="00C84B2E">
        <w:rPr>
          <w:rFonts w:ascii="標楷體" w:eastAsia="標楷體" w:hAnsi="標楷體" w:hint="eastAsia"/>
          <w:sz w:val="28"/>
          <w:szCs w:val="28"/>
        </w:rPr>
        <w:t>民團體、基金會、機構等</w:t>
      </w:r>
      <w:proofErr w:type="gramStart"/>
      <w:r w:rsidR="00323AF9" w:rsidRPr="00C84B2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323AF9" w:rsidRPr="00C84B2E">
        <w:rPr>
          <w:rFonts w:ascii="標楷體" w:eastAsia="標楷體" w:hAnsi="標楷體" w:hint="eastAsia"/>
          <w:sz w:val="28"/>
          <w:szCs w:val="28"/>
        </w:rPr>
        <w:t>或鄰里社區，共同推動具性別平等之政策、</w:t>
      </w:r>
    </w:p>
    <w:p w14:paraId="7933CC28" w14:textId="77777777" w:rsidR="00323AF9" w:rsidRPr="00C84B2E" w:rsidRDefault="00020E0C" w:rsidP="00323AF9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23AF9" w:rsidRPr="00C84B2E">
        <w:rPr>
          <w:rFonts w:ascii="標楷體" w:eastAsia="標楷體" w:hAnsi="標楷體" w:hint="eastAsia"/>
          <w:sz w:val="28"/>
          <w:szCs w:val="28"/>
        </w:rPr>
        <w:t>計畫、方案、措施。</w:t>
      </w:r>
    </w:p>
    <w:p w14:paraId="532C0F74" w14:textId="77777777" w:rsidR="00020E0C" w:rsidRPr="00C84B2E" w:rsidRDefault="00020E0C" w:rsidP="00323AF9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23AF9" w:rsidRPr="00C84B2E">
        <w:rPr>
          <w:rFonts w:ascii="標楷體" w:eastAsia="標楷體" w:hAnsi="標楷體" w:hint="eastAsia"/>
          <w:sz w:val="28"/>
          <w:szCs w:val="28"/>
        </w:rPr>
        <w:t>3.成果報告：</w:t>
      </w:r>
      <w:r w:rsidRPr="00C84B2E">
        <w:rPr>
          <w:rFonts w:ascii="標楷體" w:eastAsia="標楷體" w:hAnsi="標楷體" w:hint="eastAsia"/>
          <w:sz w:val="28"/>
          <w:szCs w:val="28"/>
        </w:rPr>
        <w:t>協助</w:t>
      </w:r>
      <w:r w:rsidR="00323AF9" w:rsidRPr="00C84B2E">
        <w:rPr>
          <w:rFonts w:ascii="標楷體" w:eastAsia="標楷體" w:hAnsi="標楷體" w:hint="eastAsia"/>
          <w:sz w:val="28"/>
          <w:szCs w:val="28"/>
        </w:rPr>
        <w:t>編印成果冊，並得於性別平等相關會議中擇優辦理</w:t>
      </w:r>
    </w:p>
    <w:p w14:paraId="5C59BC77" w14:textId="77777777" w:rsidR="00323AF9" w:rsidRPr="00C84B2E" w:rsidRDefault="00020E0C" w:rsidP="00323AF9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23AF9" w:rsidRPr="00C84B2E">
        <w:rPr>
          <w:rFonts w:ascii="標楷體" w:eastAsia="標楷體" w:hAnsi="標楷體" w:hint="eastAsia"/>
          <w:sz w:val="28"/>
          <w:szCs w:val="28"/>
        </w:rPr>
        <w:t>分享。</w:t>
      </w:r>
    </w:p>
    <w:p w14:paraId="79A00D93" w14:textId="77777777" w:rsidR="00323AF9" w:rsidRPr="00C84B2E" w:rsidRDefault="00272784" w:rsidP="00323AF9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</w:t>
      </w:r>
      <w:r w:rsidR="00323AF9" w:rsidRPr="00C84B2E">
        <w:rPr>
          <w:rFonts w:ascii="標楷體" w:eastAsia="標楷體" w:hAnsi="標楷體" w:hint="eastAsia"/>
          <w:sz w:val="28"/>
          <w:szCs w:val="28"/>
        </w:rPr>
        <w:t>(三)跨局處合作計畫</w:t>
      </w:r>
    </w:p>
    <w:p w14:paraId="0C35B345" w14:textId="77777777" w:rsidR="00323AF9" w:rsidRPr="00C84B2E" w:rsidRDefault="00272784" w:rsidP="00323AF9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23AF9" w:rsidRPr="00C84B2E">
        <w:rPr>
          <w:rFonts w:ascii="標楷體" w:eastAsia="標楷體" w:hAnsi="標楷體" w:hint="eastAsia"/>
          <w:sz w:val="28"/>
          <w:szCs w:val="28"/>
        </w:rPr>
        <w:t>1.辦理時間：108年1月至111年12月。</w:t>
      </w:r>
    </w:p>
    <w:p w14:paraId="032B2314" w14:textId="77777777" w:rsidR="00AE0850" w:rsidRPr="00C84B2E" w:rsidRDefault="00272784" w:rsidP="00323AF9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</w:t>
      </w:r>
      <w:r w:rsidR="00AE0850" w:rsidRPr="00C84B2E">
        <w:rPr>
          <w:rFonts w:ascii="標楷體" w:eastAsia="標楷體" w:hAnsi="標楷體" w:hint="eastAsia"/>
          <w:sz w:val="28"/>
          <w:szCs w:val="28"/>
        </w:rPr>
        <w:t xml:space="preserve"> </w:t>
      </w:r>
      <w:r w:rsidRPr="00C84B2E">
        <w:rPr>
          <w:rFonts w:ascii="標楷體" w:eastAsia="標楷體" w:hAnsi="標楷體" w:hint="eastAsia"/>
          <w:sz w:val="28"/>
          <w:szCs w:val="28"/>
        </w:rPr>
        <w:t xml:space="preserve"> </w:t>
      </w:r>
      <w:r w:rsidR="00323AF9" w:rsidRPr="00C84B2E">
        <w:rPr>
          <w:rFonts w:ascii="標楷體" w:eastAsia="標楷體" w:hAnsi="標楷體" w:hint="eastAsia"/>
          <w:sz w:val="28"/>
          <w:szCs w:val="28"/>
        </w:rPr>
        <w:t>2.辦理內容：協助六大分工小組</w:t>
      </w:r>
      <w:proofErr w:type="gramStart"/>
      <w:r w:rsidR="00323AF9" w:rsidRPr="00C84B2E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323AF9" w:rsidRPr="00C84B2E">
        <w:rPr>
          <w:rFonts w:ascii="標楷體" w:eastAsia="標楷體" w:hAnsi="標楷體" w:hint="eastAsia"/>
          <w:sz w:val="28"/>
          <w:szCs w:val="28"/>
        </w:rPr>
        <w:t>提整合性之跨局處合作計畫，讓本</w:t>
      </w:r>
    </w:p>
    <w:p w14:paraId="28ED74E8" w14:textId="77777777" w:rsidR="00323AF9" w:rsidRPr="00C84B2E" w:rsidRDefault="00AE0850" w:rsidP="00323AF9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lastRenderedPageBreak/>
        <w:t xml:space="preserve">      </w:t>
      </w:r>
      <w:proofErr w:type="gramStart"/>
      <w:r w:rsidR="00323AF9" w:rsidRPr="00C84B2E">
        <w:rPr>
          <w:rFonts w:ascii="標楷體" w:eastAsia="標楷體" w:hAnsi="標楷體" w:hint="eastAsia"/>
          <w:sz w:val="28"/>
          <w:szCs w:val="28"/>
        </w:rPr>
        <w:t>府性平</w:t>
      </w:r>
      <w:proofErr w:type="gramEnd"/>
      <w:r w:rsidR="00323AF9" w:rsidRPr="00C84B2E">
        <w:rPr>
          <w:rFonts w:ascii="標楷體" w:eastAsia="標楷體" w:hAnsi="標楷體" w:hint="eastAsia"/>
          <w:sz w:val="28"/>
          <w:szCs w:val="28"/>
        </w:rPr>
        <w:t>業務之推動更為落實與精進。</w:t>
      </w:r>
    </w:p>
    <w:p w14:paraId="38AABC6E" w14:textId="77777777" w:rsidR="00AE0850" w:rsidRPr="00C84B2E" w:rsidRDefault="00AE0850" w:rsidP="00323AF9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23AF9" w:rsidRPr="00C84B2E">
        <w:rPr>
          <w:rFonts w:ascii="標楷體" w:eastAsia="標楷體" w:hAnsi="標楷體" w:hint="eastAsia"/>
          <w:sz w:val="28"/>
          <w:szCs w:val="28"/>
        </w:rPr>
        <w:t>3.成果報告：</w:t>
      </w:r>
      <w:r w:rsidRPr="00C84B2E">
        <w:rPr>
          <w:rFonts w:ascii="標楷體" w:eastAsia="標楷體" w:hAnsi="標楷體" w:hint="eastAsia"/>
          <w:sz w:val="28"/>
          <w:szCs w:val="28"/>
        </w:rPr>
        <w:t>協助</w:t>
      </w:r>
      <w:r w:rsidR="00323AF9" w:rsidRPr="00C84B2E">
        <w:rPr>
          <w:rFonts w:ascii="標楷體" w:eastAsia="標楷體" w:hAnsi="標楷體" w:hint="eastAsia"/>
          <w:sz w:val="28"/>
          <w:szCs w:val="28"/>
        </w:rPr>
        <w:t>編印成果冊，並得於性別平等相關會議中擇優辦理</w:t>
      </w:r>
    </w:p>
    <w:p w14:paraId="090B91C5" w14:textId="77777777" w:rsidR="00323AF9" w:rsidRPr="00C84B2E" w:rsidRDefault="00AE0850" w:rsidP="00323AF9">
      <w:pPr>
        <w:pStyle w:val="21"/>
        <w:widowControl/>
        <w:spacing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23AF9" w:rsidRPr="00C84B2E">
        <w:rPr>
          <w:rFonts w:ascii="標楷體" w:eastAsia="標楷體" w:hAnsi="標楷體" w:hint="eastAsia"/>
          <w:sz w:val="28"/>
          <w:szCs w:val="28"/>
        </w:rPr>
        <w:t>分享。</w:t>
      </w:r>
    </w:p>
    <w:p w14:paraId="1BE3E2D3" w14:textId="77777777" w:rsidR="008050AB" w:rsidRPr="00C84B2E" w:rsidRDefault="008A29A4" w:rsidP="00AD74D0">
      <w:pPr>
        <w:pStyle w:val="1"/>
        <w:widowControl/>
        <w:tabs>
          <w:tab w:val="left" w:pos="709"/>
        </w:tabs>
        <w:spacing w:beforeLines="50" w:before="180" w:afterLines="50" w:after="180" w:line="400" w:lineRule="exact"/>
        <w:ind w:leftChars="0" w:left="0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C84B2E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C84B2E">
        <w:rPr>
          <w:rFonts w:ascii="標楷體" w:eastAsia="標楷體" w:hAnsi="標楷體" w:hint="eastAsia"/>
          <w:b/>
          <w:sz w:val="28"/>
          <w:szCs w:val="28"/>
        </w:rPr>
        <w:t>、</w:t>
      </w:r>
      <w:r w:rsidR="008050AB" w:rsidRPr="00C84B2E">
        <w:rPr>
          <w:rFonts w:ascii="標楷體" w:eastAsia="標楷體" w:hAnsi="標楷體" w:hint="eastAsia"/>
          <w:b/>
          <w:sz w:val="28"/>
          <w:szCs w:val="28"/>
        </w:rPr>
        <w:t>經費來源：</w:t>
      </w:r>
      <w:r w:rsidR="00680196" w:rsidRPr="00C84B2E">
        <w:rPr>
          <w:rFonts w:ascii="標楷體" w:eastAsia="標楷體" w:hAnsi="標楷體" w:hint="eastAsia"/>
          <w:b/>
          <w:sz w:val="28"/>
          <w:szCs w:val="28"/>
        </w:rPr>
        <w:t>編列年度預算，或由相關業務預算支應。</w:t>
      </w:r>
    </w:p>
    <w:p w14:paraId="10816B3B" w14:textId="77777777" w:rsidR="008050AB" w:rsidRPr="00C84B2E" w:rsidRDefault="008A29A4" w:rsidP="008A29A4">
      <w:pPr>
        <w:pStyle w:val="1"/>
        <w:widowControl/>
        <w:tabs>
          <w:tab w:val="left" w:pos="709"/>
        </w:tabs>
        <w:spacing w:line="400" w:lineRule="exact"/>
        <w:ind w:leftChars="0" w:left="0"/>
        <w:jc w:val="both"/>
        <w:rPr>
          <w:rFonts w:ascii="標楷體" w:eastAsia="標楷體" w:hAnsi="標楷體"/>
          <w:b/>
          <w:sz w:val="28"/>
          <w:szCs w:val="28"/>
        </w:rPr>
      </w:pPr>
      <w:r w:rsidRPr="00C84B2E">
        <w:rPr>
          <w:rFonts w:ascii="標楷體" w:eastAsia="標楷體" w:hAnsi="標楷體" w:hint="eastAsia"/>
          <w:b/>
          <w:sz w:val="28"/>
          <w:szCs w:val="28"/>
        </w:rPr>
        <w:t>捌、</w:t>
      </w:r>
      <w:r w:rsidR="008050AB" w:rsidRPr="00C84B2E">
        <w:rPr>
          <w:rFonts w:ascii="標楷體" w:eastAsia="標楷體" w:hAnsi="標楷體" w:hint="eastAsia"/>
          <w:b/>
          <w:sz w:val="28"/>
          <w:szCs w:val="28"/>
        </w:rPr>
        <w:t>預期效益</w:t>
      </w:r>
      <w:r w:rsidR="0097636F" w:rsidRPr="00C84B2E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FFB8136" w14:textId="77777777" w:rsidR="00680196" w:rsidRPr="00C84B2E" w:rsidRDefault="00680196" w:rsidP="00680196">
      <w:pPr>
        <w:pStyle w:val="21"/>
        <w:widowControl/>
        <w:spacing w:line="40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一、提昇公務人員性別主流化意識，建立性別觀點，發展具特色之性別平</w:t>
      </w:r>
    </w:p>
    <w:p w14:paraId="7E98D918" w14:textId="77777777" w:rsidR="00680196" w:rsidRPr="00C84B2E" w:rsidRDefault="00680196" w:rsidP="00680196">
      <w:pPr>
        <w:pStyle w:val="21"/>
        <w:widowControl/>
        <w:spacing w:line="40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   等政策方針，並全面落實性別平等相關作為。</w:t>
      </w:r>
    </w:p>
    <w:p w14:paraId="48CD5DD0" w14:textId="77777777" w:rsidR="00680196" w:rsidRPr="00C84B2E" w:rsidRDefault="00680196" w:rsidP="00680196">
      <w:pPr>
        <w:pStyle w:val="21"/>
        <w:widowControl/>
        <w:spacing w:line="40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二、將性別觀點納入法案、政策、計畫及措施中，並編列預算與資源分配，使施政融入性別平等之意涵，全面推動性別平權、性別友善、保護母性、培養女力之政策理念。</w:t>
      </w:r>
    </w:p>
    <w:p w14:paraId="0994C437" w14:textId="77777777" w:rsidR="00680196" w:rsidRDefault="00680196" w:rsidP="00680196">
      <w:pPr>
        <w:pStyle w:val="21"/>
        <w:widowControl/>
        <w:spacing w:line="40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84B2E">
        <w:rPr>
          <w:rFonts w:ascii="標楷體" w:eastAsia="標楷體" w:hAnsi="標楷體" w:hint="eastAsia"/>
          <w:sz w:val="28"/>
          <w:szCs w:val="28"/>
        </w:rPr>
        <w:t xml:space="preserve">  三、關鍵績效指標：</w:t>
      </w:r>
    </w:p>
    <w:p w14:paraId="2B3828AE" w14:textId="77777777" w:rsidR="00480981" w:rsidRDefault="00480981" w:rsidP="00417AFF">
      <w:pPr>
        <w:pStyle w:val="21"/>
        <w:widowControl/>
        <w:numPr>
          <w:ilvl w:val="0"/>
          <w:numId w:val="21"/>
        </w:numPr>
        <w:spacing w:afterLines="50" w:after="180" w:line="400" w:lineRule="exact"/>
        <w:ind w:leftChars="0" w:left="1928" w:hanging="567"/>
        <w:jc w:val="both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賡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續推動性別主流化各項工具，並提升推動品質及擴大成效：</w:t>
      </w:r>
    </w:p>
    <w:tbl>
      <w:tblPr>
        <w:tblStyle w:val="ac"/>
        <w:tblW w:w="10349" w:type="dxa"/>
        <w:jc w:val="right"/>
        <w:tblLook w:val="04A0" w:firstRow="1" w:lastRow="0" w:firstColumn="1" w:lastColumn="0" w:noHBand="0" w:noVBand="1"/>
      </w:tblPr>
      <w:tblGrid>
        <w:gridCol w:w="567"/>
        <w:gridCol w:w="1981"/>
        <w:gridCol w:w="2831"/>
        <w:gridCol w:w="1242"/>
        <w:gridCol w:w="1243"/>
        <w:gridCol w:w="1242"/>
        <w:gridCol w:w="1243"/>
      </w:tblGrid>
      <w:tr w:rsidR="00480981" w14:paraId="6F8EAB3E" w14:textId="77777777" w:rsidTr="00417AFF">
        <w:trPr>
          <w:trHeight w:val="552"/>
          <w:tblHeader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659E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序號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2008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關鍵績效指標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D79A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衡量標準</w:t>
            </w:r>
          </w:p>
        </w:tc>
        <w:tc>
          <w:tcPr>
            <w:tcW w:w="4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2328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年度目標值</w:t>
            </w:r>
          </w:p>
        </w:tc>
      </w:tr>
      <w:tr w:rsidR="00480981" w14:paraId="65D4710A" w14:textId="77777777" w:rsidTr="00417AFF">
        <w:trPr>
          <w:trHeight w:val="354"/>
          <w:tblHeader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5126" w14:textId="77777777" w:rsidR="00480981" w:rsidRDefault="00480981">
            <w:pPr>
              <w:widowControl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00BD" w14:textId="77777777" w:rsidR="00480981" w:rsidRDefault="00480981">
            <w:pPr>
              <w:widowControl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15A6" w14:textId="77777777" w:rsidR="00480981" w:rsidRDefault="00480981">
            <w:pPr>
              <w:widowControl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439E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108年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D4B9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109年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8C42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110年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8BA8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111年</w:t>
            </w:r>
          </w:p>
        </w:tc>
      </w:tr>
      <w:tr w:rsidR="00480981" w14:paraId="74850E78" w14:textId="77777777" w:rsidTr="00417AFF">
        <w:trPr>
          <w:trHeight w:val="869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71A3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4E5C" w14:textId="77777777" w:rsidR="00480981" w:rsidRDefault="00480981">
            <w:pPr>
              <w:pStyle w:val="21"/>
              <w:widowControl/>
              <w:adjustRightInd w:val="0"/>
              <w:snapToGrid w:val="0"/>
              <w:spacing w:line="400" w:lineRule="atLeast"/>
              <w:ind w:leftChars="0" w:left="560" w:hangingChars="200" w:hanging="56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性別主流化訓</w:t>
            </w:r>
          </w:p>
          <w:p w14:paraId="11D7F897" w14:textId="77777777" w:rsidR="00480981" w:rsidRDefault="00480981">
            <w:pPr>
              <w:pStyle w:val="21"/>
              <w:widowControl/>
              <w:adjustRightInd w:val="0"/>
              <w:snapToGrid w:val="0"/>
              <w:spacing w:line="400" w:lineRule="atLeast"/>
              <w:ind w:leftChars="0" w:left="560" w:hangingChars="200" w:hanging="56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練參訓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率(%)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722D" w14:textId="77777777" w:rsidR="00480981" w:rsidRDefault="00480981" w:rsidP="00417AFF">
            <w:pPr>
              <w:adjustRightInd w:val="0"/>
              <w:snapToGrid w:val="0"/>
              <w:spacing w:line="400" w:lineRule="atLeast"/>
              <w:ind w:leftChars="15" w:left="38" w:hanging="2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一般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公務人員參訓2小時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以上比率(一般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公務人員參訓2小時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以上人數/一般公務人員總人數)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CD"/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100%(包含基礎及進階課程)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0077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92%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A015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93%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3113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94%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91DF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95%</w:t>
            </w:r>
          </w:p>
        </w:tc>
      </w:tr>
      <w:tr w:rsidR="00480981" w14:paraId="3A6C0580" w14:textId="77777777" w:rsidTr="00417AFF">
        <w:trPr>
          <w:trHeight w:val="86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1877" w14:textId="77777777" w:rsidR="00480981" w:rsidRDefault="00480981">
            <w:pPr>
              <w:widowControl/>
              <w:spacing w:beforeAutospacing="1" w:afterAutospacing="1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6546" w14:textId="77777777" w:rsidR="00480981" w:rsidRDefault="00480981">
            <w:pPr>
              <w:widowControl/>
              <w:spacing w:beforeAutospacing="1" w:afterAutospacing="1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F250" w14:textId="77777777" w:rsidR="00480981" w:rsidRDefault="00480981" w:rsidP="00417AFF">
            <w:pPr>
              <w:adjustRightInd w:val="0"/>
              <w:snapToGrid w:val="0"/>
              <w:spacing w:line="400" w:lineRule="atLeast"/>
              <w:ind w:leftChars="15" w:left="38" w:hanging="2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主管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人員參訓2小時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以上比率(主管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人員參訓2小時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以上人數/主管人員總人數)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CD"/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100%(包含基礎及進階課程)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D6A2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92%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CA2A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93%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6169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94%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BCCE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95%</w:t>
            </w:r>
          </w:p>
        </w:tc>
      </w:tr>
      <w:tr w:rsidR="00480981" w14:paraId="75ACED25" w14:textId="77777777" w:rsidTr="00417AFF">
        <w:trPr>
          <w:trHeight w:val="869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D118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7E82" w14:textId="77777777" w:rsidR="00480981" w:rsidRDefault="00480981">
            <w:pPr>
              <w:pStyle w:val="21"/>
              <w:adjustRightInd w:val="0"/>
              <w:snapToGrid w:val="0"/>
              <w:spacing w:line="400" w:lineRule="atLeast"/>
              <w:ind w:leftChars="0" w:left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CEDAW實體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課程參訓率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(%)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ED35" w14:textId="77777777" w:rsidR="00480981" w:rsidRDefault="00480981">
            <w:pPr>
              <w:adjustRightInd w:val="0"/>
              <w:snapToGrid w:val="0"/>
              <w:spacing w:line="400" w:lineRule="atLeast"/>
              <w:ind w:leftChars="15" w:left="38" w:hanging="2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一般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公務人員參訓2小時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以上比率(一般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公務人員參訓2小時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以上人數/一般公務人員總人數)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CD"/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100%。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FBFF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27%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3548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28%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0E95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29%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34AF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30%</w:t>
            </w:r>
          </w:p>
        </w:tc>
      </w:tr>
      <w:tr w:rsidR="00480981" w14:paraId="2BCB93F1" w14:textId="77777777" w:rsidTr="00417AFF">
        <w:trPr>
          <w:trHeight w:val="86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A0E7" w14:textId="77777777" w:rsidR="00480981" w:rsidRDefault="00480981">
            <w:pPr>
              <w:widowControl/>
              <w:spacing w:beforeAutospacing="1" w:afterAutospacing="1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6628" w14:textId="77777777" w:rsidR="00480981" w:rsidRDefault="00480981">
            <w:pPr>
              <w:widowControl/>
              <w:spacing w:beforeAutospacing="1" w:afterAutospacing="1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D4C3" w14:textId="77777777" w:rsidR="00480981" w:rsidRDefault="00480981">
            <w:pPr>
              <w:adjustRightInd w:val="0"/>
              <w:snapToGrid w:val="0"/>
              <w:spacing w:line="400" w:lineRule="atLeast"/>
              <w:ind w:leftChars="15" w:left="38" w:hanging="2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主管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人員參訓2小時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以上比率(主管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lastRenderedPageBreak/>
              <w:t>參訓2小時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以上人數/主管人員總人數)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CD"/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100%。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1A93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lastRenderedPageBreak/>
              <w:t>27%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5C29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28%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53CE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29%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E78B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30%</w:t>
            </w:r>
          </w:p>
        </w:tc>
      </w:tr>
      <w:tr w:rsidR="00480981" w14:paraId="213C2212" w14:textId="77777777" w:rsidTr="00417AFF">
        <w:trPr>
          <w:trHeight w:val="1772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533A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A746" w14:textId="77777777" w:rsidR="00480981" w:rsidRDefault="00480981">
            <w:pPr>
              <w:pStyle w:val="Default"/>
              <w:snapToGrid w:val="0"/>
              <w:spacing w:line="400" w:lineRule="atLeast"/>
              <w:jc w:val="both"/>
              <w:rPr>
                <w:rFonts w:eastAsia="標楷體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eastAsia="標楷體" w:cs="Times New Roman" w:hint="eastAsia"/>
                <w:color w:val="FF0000"/>
                <w:sz w:val="28"/>
                <w:szCs w:val="28"/>
              </w:rPr>
              <w:t>府決行</w:t>
            </w:r>
            <w:proofErr w:type="gramEnd"/>
            <w:r>
              <w:rPr>
                <w:rFonts w:eastAsia="標楷體" w:cs="Times New Roman" w:hint="eastAsia"/>
                <w:color w:val="FF0000"/>
                <w:sz w:val="28"/>
                <w:szCs w:val="28"/>
              </w:rPr>
              <w:t>計畫類性別影響評估之案件數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DBAE" w14:textId="77777777" w:rsidR="00480981" w:rsidRDefault="00480981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計畫總金額1,000萬元以上，或計畫總金額未達1,000萬元但須提報重大計畫先期審查，辦理性別影響評估案件數。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8557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405C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D685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A900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</w:tr>
      <w:tr w:rsidR="00480981" w14:paraId="71ECB95D" w14:textId="77777777" w:rsidTr="00417AFF">
        <w:trPr>
          <w:trHeight w:val="1772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C171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C8AC" w14:textId="77777777" w:rsidR="00480981" w:rsidRDefault="00480981">
            <w:pPr>
              <w:pStyle w:val="Default"/>
              <w:snapToGrid w:val="0"/>
              <w:spacing w:line="400" w:lineRule="atLeast"/>
              <w:jc w:val="both"/>
              <w:rPr>
                <w:rFonts w:eastAsia="標楷體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eastAsia="標楷體" w:cs="Times New Roman" w:hint="eastAsia"/>
                <w:color w:val="FF0000"/>
                <w:sz w:val="28"/>
                <w:szCs w:val="28"/>
              </w:rPr>
              <w:t>非府決</w:t>
            </w:r>
            <w:proofErr w:type="gramEnd"/>
            <w:r>
              <w:rPr>
                <w:rFonts w:eastAsia="標楷體" w:cs="Times New Roman" w:hint="eastAsia"/>
                <w:color w:val="FF0000"/>
                <w:sz w:val="28"/>
                <w:szCs w:val="28"/>
              </w:rPr>
              <w:t>行計畫類性別影響評估之案件數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1FEF" w14:textId="77777777" w:rsidR="00480981" w:rsidRDefault="00480981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非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屬於府決行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計畫類之案件數，辦理性別影響評估案件數。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0F87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AA0D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7FE0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9555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</w:tr>
      <w:tr w:rsidR="00480981" w14:paraId="0DE42E92" w14:textId="77777777" w:rsidTr="00417AFF">
        <w:trPr>
          <w:trHeight w:val="1929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1CAC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BDF0" w14:textId="77777777" w:rsidR="00480981" w:rsidRDefault="00480981">
            <w:pPr>
              <w:pStyle w:val="Default"/>
              <w:snapToGrid w:val="0"/>
              <w:spacing w:line="400" w:lineRule="atLeast"/>
              <w:jc w:val="both"/>
              <w:rPr>
                <w:rFonts w:eastAsia="標楷體" w:cs="Times New Roman"/>
                <w:color w:val="FF0000"/>
                <w:sz w:val="28"/>
                <w:szCs w:val="28"/>
              </w:rPr>
            </w:pPr>
            <w:r>
              <w:rPr>
                <w:rFonts w:eastAsia="標楷體" w:cs="Times New Roman" w:hint="eastAsia"/>
                <w:color w:val="FF0000"/>
                <w:sz w:val="28"/>
                <w:szCs w:val="28"/>
              </w:rPr>
              <w:t>性別影響評估培力訓練之涵蓋率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6A7" w14:textId="77777777" w:rsidR="00480981" w:rsidRDefault="00480981" w:rsidP="00C450F0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參與性別影響評估訓練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(參與性別影響評估訓練一級機關數/一級機關數總和)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 2" w:char="F0CD"/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100%。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D60A" w14:textId="77777777" w:rsidR="00480981" w:rsidRDefault="00340EA8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100</w:t>
            </w:r>
            <w:r w:rsidR="0048098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EA49" w14:textId="77777777" w:rsidR="00480981" w:rsidRDefault="00340EA8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100</w:t>
            </w:r>
            <w:r w:rsidR="0048098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%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FC9D" w14:textId="77777777" w:rsidR="00480981" w:rsidRDefault="00340EA8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100</w:t>
            </w:r>
            <w:r w:rsidR="0048098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E3E3" w14:textId="77777777" w:rsidR="00480981" w:rsidRDefault="00340EA8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100</w:t>
            </w:r>
            <w:r w:rsidR="0048098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%</w:t>
            </w:r>
          </w:p>
        </w:tc>
      </w:tr>
      <w:tr w:rsidR="00480981" w14:paraId="39202514" w14:textId="77777777" w:rsidTr="00417AFF">
        <w:trPr>
          <w:trHeight w:val="1772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45E0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43A5" w14:textId="77777777" w:rsidR="00480981" w:rsidRDefault="00480981">
            <w:pPr>
              <w:pStyle w:val="Default"/>
              <w:snapToGrid w:val="0"/>
              <w:spacing w:line="400" w:lineRule="atLeast"/>
              <w:jc w:val="both"/>
              <w:rPr>
                <w:rFonts w:eastAsia="標楷體" w:cs="Times New Roman"/>
                <w:color w:val="FF0000"/>
                <w:sz w:val="28"/>
                <w:szCs w:val="28"/>
              </w:rPr>
            </w:pPr>
            <w:r>
              <w:rPr>
                <w:rFonts w:eastAsia="標楷體" w:cs="Times New Roman" w:hint="eastAsia"/>
                <w:color w:val="FF0000"/>
                <w:sz w:val="28"/>
                <w:szCs w:val="28"/>
              </w:rPr>
              <w:t>性別統計指標項目新增數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DD4B" w14:textId="77777777" w:rsidR="00480981" w:rsidRDefault="00480981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當年度新增並公布於機關網頁之性別統計指標項目數。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639C" w14:textId="77777777" w:rsidR="00480981" w:rsidRDefault="0048098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1795" w14:textId="77777777" w:rsidR="00480981" w:rsidRDefault="0048098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AD01" w14:textId="77777777" w:rsidR="00480981" w:rsidRDefault="0048098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0590" w14:textId="77777777" w:rsidR="00480981" w:rsidRDefault="0048098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</w:p>
        </w:tc>
      </w:tr>
      <w:tr w:rsidR="00480981" w14:paraId="40654918" w14:textId="77777777" w:rsidTr="00417AFF">
        <w:trPr>
          <w:trHeight w:val="1772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9DA" w14:textId="77777777" w:rsidR="00480981" w:rsidRDefault="00480981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128B" w14:textId="77777777" w:rsidR="00480981" w:rsidRDefault="00480981">
            <w:pPr>
              <w:pStyle w:val="Default"/>
              <w:snapToGrid w:val="0"/>
              <w:spacing w:line="400" w:lineRule="atLeast"/>
              <w:jc w:val="both"/>
              <w:rPr>
                <w:rFonts w:eastAsia="標楷體" w:cs="Times New Roman"/>
                <w:color w:val="FF0000"/>
                <w:sz w:val="28"/>
                <w:szCs w:val="28"/>
              </w:rPr>
            </w:pPr>
            <w:r>
              <w:rPr>
                <w:rFonts w:eastAsia="標楷體" w:cs="Times New Roman" w:hint="eastAsia"/>
                <w:color w:val="FF0000"/>
                <w:sz w:val="28"/>
                <w:szCs w:val="28"/>
              </w:rPr>
              <w:t>性別統計分析新增篇數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6119" w14:textId="77777777" w:rsidR="00480981" w:rsidRDefault="00480981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當年度新增並公布於機關網頁之性別統計分析篇數。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C6A3" w14:textId="77777777" w:rsidR="00480981" w:rsidRDefault="0048098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2ACA" w14:textId="77777777" w:rsidR="00480981" w:rsidRDefault="0048098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5D79" w14:textId="77777777" w:rsidR="00480981" w:rsidRDefault="0048098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DFD9" w14:textId="77777777" w:rsidR="00480981" w:rsidRDefault="0048098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</w:tr>
    </w:tbl>
    <w:p w14:paraId="08B1FF94" w14:textId="77777777" w:rsidR="00480981" w:rsidRDefault="00480981" w:rsidP="00480981">
      <w:pPr>
        <w:pStyle w:val="21"/>
        <w:widowControl/>
        <w:numPr>
          <w:ilvl w:val="0"/>
          <w:numId w:val="21"/>
        </w:numPr>
        <w:spacing w:afterLines="50" w:after="180" w:line="400" w:lineRule="exact"/>
        <w:ind w:leftChars="0" w:left="851" w:hanging="567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加強性別觀點融入機關業務，強化CEDAW及重要性別平等政策或措施之規劃、執行與評估，以達成實質性別平等之目標：</w:t>
      </w:r>
    </w:p>
    <w:tbl>
      <w:tblPr>
        <w:tblStyle w:val="ac"/>
        <w:tblW w:w="10314" w:type="dxa"/>
        <w:tblInd w:w="-743" w:type="dxa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1373"/>
        <w:gridCol w:w="1374"/>
        <w:gridCol w:w="1373"/>
        <w:gridCol w:w="1374"/>
      </w:tblGrid>
      <w:tr w:rsidR="00480981" w14:paraId="70DB1F61" w14:textId="77777777" w:rsidTr="00480981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8CC9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序號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C174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關鍵績效指標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4F17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衡量標準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F7ED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年度目標值</w:t>
            </w:r>
          </w:p>
        </w:tc>
      </w:tr>
      <w:tr w:rsidR="00480981" w14:paraId="2F8805D9" w14:textId="77777777" w:rsidTr="00480981">
        <w:trPr>
          <w:trHeight w:val="6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5BD" w14:textId="77777777" w:rsidR="00480981" w:rsidRDefault="00480981">
            <w:pPr>
              <w:widowControl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E3E9" w14:textId="77777777" w:rsidR="00480981" w:rsidRDefault="00480981">
            <w:pPr>
              <w:widowControl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29BA" w14:textId="77777777" w:rsidR="00480981" w:rsidRDefault="00480981">
            <w:pPr>
              <w:widowControl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945F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108年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C525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109年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04F7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110年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608E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111年</w:t>
            </w:r>
          </w:p>
        </w:tc>
      </w:tr>
      <w:tr w:rsidR="00480981" w14:paraId="6315980C" w14:textId="77777777" w:rsidTr="00480981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1CA4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8C02" w14:textId="77777777" w:rsidR="00480981" w:rsidRDefault="00480981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性別平等具體行動措施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E6B2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訂定之計畫數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F675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BE66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0501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C8D0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</w:tr>
      <w:tr w:rsidR="00480981" w14:paraId="2B5EE5D2" w14:textId="77777777" w:rsidTr="00480981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DEF2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DAE8" w14:textId="77777777" w:rsidR="00480981" w:rsidRDefault="00480981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與民間組織/企業/鄰里社區合作方案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CCD3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訂定之計畫數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8C9F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A506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BB49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ACC5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</w:p>
        </w:tc>
      </w:tr>
      <w:tr w:rsidR="00480981" w14:paraId="576B46BA" w14:textId="77777777" w:rsidTr="00480981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8479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1856" w14:textId="77777777" w:rsidR="00480981" w:rsidRDefault="00480981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跨局處合作計畫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50D1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訂定之計畫數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36E5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C849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4ADF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293F" w14:textId="77777777" w:rsidR="00480981" w:rsidRDefault="0048098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</w:p>
        </w:tc>
      </w:tr>
    </w:tbl>
    <w:p w14:paraId="49853C8A" w14:textId="77777777" w:rsidR="008050AB" w:rsidRPr="00C84B2E" w:rsidRDefault="008A29A4" w:rsidP="00AD74D0">
      <w:pPr>
        <w:pStyle w:val="1"/>
        <w:widowControl/>
        <w:tabs>
          <w:tab w:val="left" w:pos="709"/>
        </w:tabs>
        <w:spacing w:beforeLines="50" w:before="180" w:line="400" w:lineRule="exact"/>
        <w:ind w:leftChars="0" w:left="561" w:hangingChars="200" w:hanging="561"/>
        <w:jc w:val="both"/>
      </w:pPr>
      <w:r w:rsidRPr="00C84B2E">
        <w:rPr>
          <w:rFonts w:ascii="標楷體" w:eastAsia="標楷體" w:hAnsi="標楷體" w:hint="eastAsia"/>
          <w:b/>
          <w:sz w:val="28"/>
          <w:szCs w:val="28"/>
        </w:rPr>
        <w:t>玖、</w:t>
      </w:r>
      <w:r w:rsidR="008050AB" w:rsidRPr="00C84B2E">
        <w:rPr>
          <w:rFonts w:ascii="標楷體" w:eastAsia="標楷體" w:hAnsi="標楷體" w:hint="eastAsia"/>
          <w:b/>
          <w:sz w:val="28"/>
          <w:szCs w:val="28"/>
        </w:rPr>
        <w:t>本實施計畫如有未盡事宜，得隨時修正之，</w:t>
      </w:r>
      <w:r w:rsidR="00114EDC" w:rsidRPr="00C84B2E">
        <w:rPr>
          <w:rFonts w:ascii="標楷體" w:eastAsia="標楷體" w:hAnsi="標楷體" w:hint="eastAsia"/>
          <w:b/>
          <w:sz w:val="28"/>
          <w:szCs w:val="28"/>
        </w:rPr>
        <w:t>並</w:t>
      </w:r>
      <w:r w:rsidR="008050AB" w:rsidRPr="00C84B2E">
        <w:rPr>
          <w:rFonts w:ascii="標楷體" w:eastAsia="標楷體" w:hAnsi="標楷體" w:hint="eastAsia"/>
          <w:b/>
          <w:sz w:val="28"/>
          <w:szCs w:val="28"/>
        </w:rPr>
        <w:t>提報</w:t>
      </w:r>
      <w:r w:rsidR="00C97358" w:rsidRPr="00C84B2E">
        <w:rPr>
          <w:rFonts w:ascii="標楷體" w:eastAsia="標楷體" w:hAnsi="標楷體" w:hint="eastAsia"/>
          <w:b/>
          <w:sz w:val="28"/>
          <w:szCs w:val="28"/>
        </w:rPr>
        <w:t>本局性</w:t>
      </w:r>
      <w:r w:rsidR="00C966FF" w:rsidRPr="00C84B2E">
        <w:rPr>
          <w:rFonts w:ascii="標楷體" w:eastAsia="標楷體" w:hAnsi="標楷體" w:hint="eastAsia"/>
          <w:b/>
          <w:sz w:val="28"/>
          <w:szCs w:val="28"/>
        </w:rPr>
        <w:t>別</w:t>
      </w:r>
      <w:r w:rsidR="00C97358" w:rsidRPr="00C84B2E">
        <w:rPr>
          <w:rFonts w:ascii="標楷體" w:eastAsia="標楷體" w:hAnsi="標楷體" w:hint="eastAsia"/>
          <w:b/>
          <w:sz w:val="28"/>
          <w:szCs w:val="28"/>
        </w:rPr>
        <w:t>平</w:t>
      </w:r>
      <w:r w:rsidR="00C966FF" w:rsidRPr="00C84B2E">
        <w:rPr>
          <w:rFonts w:ascii="標楷體" w:eastAsia="標楷體" w:hAnsi="標楷體" w:hint="eastAsia"/>
          <w:b/>
          <w:sz w:val="28"/>
          <w:szCs w:val="28"/>
        </w:rPr>
        <w:t>等</w:t>
      </w:r>
      <w:r w:rsidR="00C97358" w:rsidRPr="00C84B2E">
        <w:rPr>
          <w:rFonts w:ascii="標楷體" w:eastAsia="標楷體" w:hAnsi="標楷體" w:hint="eastAsia"/>
          <w:b/>
          <w:sz w:val="28"/>
          <w:szCs w:val="28"/>
        </w:rPr>
        <w:t>專責小組</w:t>
      </w:r>
      <w:r w:rsidR="008050AB" w:rsidRPr="00C84B2E">
        <w:rPr>
          <w:rFonts w:ascii="標楷體" w:eastAsia="標楷體" w:hAnsi="標楷體" w:hint="eastAsia"/>
          <w:b/>
          <w:sz w:val="28"/>
          <w:szCs w:val="28"/>
        </w:rPr>
        <w:t>審查通過後，</w:t>
      </w:r>
      <w:r w:rsidR="00683F63" w:rsidRPr="00C84B2E">
        <w:rPr>
          <w:rFonts w:ascii="標楷體" w:eastAsia="標楷體" w:hAnsi="標楷體" w:hint="eastAsia"/>
          <w:b/>
          <w:sz w:val="28"/>
          <w:szCs w:val="28"/>
        </w:rPr>
        <w:t>再提報最近一次性平會備查。</w:t>
      </w:r>
    </w:p>
    <w:p w14:paraId="17705459" w14:textId="77777777" w:rsidR="008050AB" w:rsidRPr="00C84B2E" w:rsidRDefault="008050AB" w:rsidP="008A29A4">
      <w:pPr>
        <w:pStyle w:val="a4"/>
        <w:spacing w:line="500" w:lineRule="exact"/>
        <w:ind w:leftChars="0" w:left="0"/>
        <w:jc w:val="both"/>
        <w:rPr>
          <w:rFonts w:ascii="標楷體" w:eastAsia="標楷體" w:hAnsi="標楷體"/>
          <w:sz w:val="32"/>
          <w:szCs w:val="36"/>
        </w:rPr>
      </w:pPr>
    </w:p>
    <w:p w14:paraId="4B60A87B" w14:textId="77777777" w:rsidR="00063234" w:rsidRPr="00C84B2E" w:rsidRDefault="00063234" w:rsidP="00063234">
      <w:pPr>
        <w:pStyle w:val="a4"/>
        <w:numPr>
          <w:ilvl w:val="0"/>
          <w:numId w:val="13"/>
        </w:numPr>
        <w:spacing w:line="440" w:lineRule="exact"/>
        <w:ind w:leftChars="0" w:left="482" w:hanging="482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C84B2E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Pr="00C84B2E">
        <w:rPr>
          <w:rFonts w:ascii="標楷體" w:eastAsia="標楷體" w:hAnsi="標楷體" w:hint="eastAsia"/>
          <w:b/>
          <w:sz w:val="28"/>
          <w:szCs w:val="28"/>
        </w:rPr>
        <w:t>1</w:t>
      </w:r>
      <w:r w:rsidRPr="00C84B2E">
        <w:rPr>
          <w:rFonts w:ascii="標楷體" w:eastAsia="標楷體" w:hAnsi="標楷體" w:hint="eastAsia"/>
          <w:sz w:val="28"/>
          <w:szCs w:val="28"/>
        </w:rPr>
        <w:t>：「一般公務人員」</w:t>
      </w:r>
      <w:r w:rsidRPr="00C84B2E">
        <w:rPr>
          <w:rFonts w:ascii="標楷體" w:eastAsia="標楷體" w:hAnsi="標楷體"/>
          <w:sz w:val="28"/>
          <w:szCs w:val="28"/>
        </w:rPr>
        <w:t>係指</w:t>
      </w:r>
      <w:r w:rsidRPr="00C84B2E">
        <w:rPr>
          <w:rFonts w:ascii="標楷體" w:eastAsia="標楷體" w:hAnsi="標楷體" w:hint="eastAsia"/>
          <w:sz w:val="28"/>
          <w:szCs w:val="28"/>
        </w:rPr>
        <w:t>(1)</w:t>
      </w:r>
      <w:r w:rsidRPr="00C84B2E">
        <w:rPr>
          <w:rFonts w:ascii="標楷體" w:eastAsia="標楷體" w:hAnsi="標楷體"/>
          <w:sz w:val="28"/>
          <w:szCs w:val="28"/>
        </w:rPr>
        <w:t>依法任用、派用之有給專任人員。(2)依法聘任、聘用及僱用人員。(3)公務人員考試錄取人員。</w:t>
      </w:r>
    </w:p>
    <w:p w14:paraId="562C61D4" w14:textId="77777777" w:rsidR="00063234" w:rsidRPr="00C84B2E" w:rsidRDefault="00063234" w:rsidP="00063234">
      <w:pPr>
        <w:pStyle w:val="a4"/>
        <w:numPr>
          <w:ilvl w:val="0"/>
          <w:numId w:val="14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4"/>
        </w:rPr>
      </w:pPr>
      <w:proofErr w:type="gramStart"/>
      <w:r w:rsidRPr="00C84B2E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Pr="00C84B2E">
        <w:rPr>
          <w:rFonts w:ascii="標楷體" w:eastAsia="標楷體" w:hAnsi="標楷體" w:hint="eastAsia"/>
          <w:b/>
          <w:sz w:val="28"/>
          <w:szCs w:val="28"/>
        </w:rPr>
        <w:t>2</w:t>
      </w:r>
      <w:r w:rsidRPr="00C84B2E">
        <w:rPr>
          <w:rFonts w:ascii="標楷體" w:eastAsia="標楷體" w:hAnsi="標楷體" w:hint="eastAsia"/>
          <w:sz w:val="28"/>
          <w:szCs w:val="28"/>
        </w:rPr>
        <w:t>：「</w:t>
      </w:r>
      <w:r w:rsidRPr="00C84B2E">
        <w:rPr>
          <w:rFonts w:ascii="標楷體" w:eastAsia="標楷體" w:hAnsi="標楷體"/>
          <w:sz w:val="28"/>
          <w:szCs w:val="28"/>
        </w:rPr>
        <w:t>主管人員</w:t>
      </w:r>
      <w:r w:rsidRPr="00C84B2E">
        <w:rPr>
          <w:rFonts w:ascii="標楷體" w:eastAsia="標楷體" w:hAnsi="標楷體" w:hint="eastAsia"/>
          <w:sz w:val="28"/>
          <w:szCs w:val="28"/>
        </w:rPr>
        <w:t>」係指機關</w:t>
      </w:r>
      <w:r w:rsidRPr="00C84B2E">
        <w:rPr>
          <w:rFonts w:ascii="標楷體" w:eastAsia="標楷體" w:hAnsi="標楷體"/>
          <w:sz w:val="28"/>
          <w:szCs w:val="28"/>
        </w:rPr>
        <w:t>正副首長</w:t>
      </w:r>
      <w:r w:rsidRPr="00C84B2E">
        <w:rPr>
          <w:rFonts w:ascii="標楷體" w:eastAsia="標楷體" w:hAnsi="標楷體" w:hint="eastAsia"/>
          <w:sz w:val="28"/>
          <w:szCs w:val="28"/>
        </w:rPr>
        <w:t>、正副</w:t>
      </w:r>
      <w:r w:rsidRPr="00C84B2E">
        <w:rPr>
          <w:rFonts w:ascii="標楷體" w:eastAsia="標楷體" w:hAnsi="標楷體"/>
          <w:sz w:val="28"/>
          <w:szCs w:val="28"/>
        </w:rPr>
        <w:t>幕僚長</w:t>
      </w:r>
      <w:r w:rsidRPr="00C84B2E">
        <w:rPr>
          <w:rFonts w:ascii="標楷體" w:eastAsia="標楷體" w:hAnsi="標楷體" w:hint="eastAsia"/>
          <w:sz w:val="28"/>
          <w:szCs w:val="28"/>
        </w:rPr>
        <w:t>及單位主管</w:t>
      </w:r>
      <w:r w:rsidRPr="00C84B2E">
        <w:rPr>
          <w:rFonts w:ascii="標楷體" w:eastAsia="標楷體" w:hAnsi="標楷體"/>
          <w:sz w:val="28"/>
          <w:szCs w:val="28"/>
        </w:rPr>
        <w:t>。</w:t>
      </w:r>
    </w:p>
    <w:p w14:paraId="7FB1F879" w14:textId="77777777" w:rsidR="00063234" w:rsidRPr="00C84B2E" w:rsidRDefault="00063234" w:rsidP="00063234">
      <w:pPr>
        <w:pStyle w:val="a4"/>
        <w:numPr>
          <w:ilvl w:val="0"/>
          <w:numId w:val="14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4"/>
        </w:rPr>
      </w:pPr>
      <w:proofErr w:type="gramStart"/>
      <w:r w:rsidRPr="00C84B2E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Pr="00C84B2E">
        <w:rPr>
          <w:rFonts w:ascii="標楷體" w:eastAsia="標楷體" w:hAnsi="標楷體" w:hint="eastAsia"/>
          <w:b/>
          <w:sz w:val="28"/>
          <w:szCs w:val="28"/>
        </w:rPr>
        <w:t>3</w:t>
      </w:r>
      <w:r w:rsidRPr="00C84B2E">
        <w:rPr>
          <w:rFonts w:ascii="標楷體" w:eastAsia="標楷體" w:hAnsi="標楷體" w:hint="eastAsia"/>
          <w:sz w:val="28"/>
          <w:szCs w:val="28"/>
        </w:rPr>
        <w:t>：「性別平等業務相關人員」係指實際從事提升婦女權益及促進性別平等之業務相關事宜(包括性別主流化、消除對婦女一切形式歧視公約、各項性別平等政策措施、性別平等委員會、性別平等專責/案小組)之專責、兼辦人員(含性別平等督導、性別議題聯絡人及議題代理人)。</w:t>
      </w:r>
    </w:p>
    <w:p w14:paraId="699640D3" w14:textId="77777777" w:rsidR="00063234" w:rsidRPr="00C84B2E" w:rsidRDefault="00063234" w:rsidP="00063234">
      <w:pPr>
        <w:pStyle w:val="a4"/>
        <w:numPr>
          <w:ilvl w:val="0"/>
          <w:numId w:val="14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4"/>
        </w:rPr>
      </w:pPr>
      <w:proofErr w:type="gramStart"/>
      <w:r w:rsidRPr="00C84B2E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Pr="00C84B2E">
        <w:rPr>
          <w:rFonts w:ascii="標楷體" w:eastAsia="標楷體" w:hAnsi="標楷體" w:hint="eastAsia"/>
          <w:b/>
          <w:sz w:val="28"/>
          <w:szCs w:val="28"/>
        </w:rPr>
        <w:t>4</w:t>
      </w:r>
      <w:r w:rsidRPr="00C84B2E">
        <w:rPr>
          <w:rFonts w:ascii="標楷體" w:eastAsia="標楷體" w:hAnsi="標楷體" w:hint="eastAsia"/>
          <w:sz w:val="28"/>
          <w:szCs w:val="28"/>
        </w:rPr>
        <w:t>：「各機關公務員性別主流化訓練計畫」(行政院民國107年2月7日院</w:t>
      </w:r>
      <w:proofErr w:type="gramStart"/>
      <w:r w:rsidRPr="00C84B2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84B2E">
        <w:rPr>
          <w:rFonts w:ascii="標楷體" w:eastAsia="標楷體" w:hAnsi="標楷體" w:hint="eastAsia"/>
          <w:sz w:val="28"/>
          <w:szCs w:val="28"/>
        </w:rPr>
        <w:t>性平字第1070163622號函修正)。</w:t>
      </w:r>
    </w:p>
    <w:p w14:paraId="4441DD0E" w14:textId="77777777" w:rsidR="00063234" w:rsidRPr="00C84B2E" w:rsidRDefault="00063234" w:rsidP="00063234">
      <w:pPr>
        <w:pStyle w:val="a4"/>
        <w:numPr>
          <w:ilvl w:val="0"/>
          <w:numId w:val="14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4"/>
        </w:rPr>
      </w:pPr>
      <w:proofErr w:type="gramStart"/>
      <w:r w:rsidRPr="00C84B2E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Pr="00C84B2E">
        <w:rPr>
          <w:rFonts w:ascii="標楷體" w:eastAsia="標楷體" w:hAnsi="標楷體" w:hint="eastAsia"/>
          <w:b/>
          <w:sz w:val="28"/>
          <w:szCs w:val="28"/>
        </w:rPr>
        <w:t>5</w:t>
      </w:r>
      <w:r w:rsidRPr="00C84B2E">
        <w:rPr>
          <w:rFonts w:ascii="標楷體" w:eastAsia="標楷體" w:hAnsi="標楷體" w:hint="eastAsia"/>
          <w:sz w:val="28"/>
          <w:szCs w:val="28"/>
        </w:rPr>
        <w:t>：「消除對婦女一切形式歧視公約(</w:t>
      </w:r>
      <w:r w:rsidRPr="00C84B2E">
        <w:rPr>
          <w:rFonts w:ascii="標楷體" w:eastAsia="標楷體" w:hAnsi="標楷體"/>
          <w:sz w:val="28"/>
          <w:szCs w:val="28"/>
        </w:rPr>
        <w:t>CEDAW)</w:t>
      </w:r>
      <w:r w:rsidRPr="00C84B2E">
        <w:rPr>
          <w:rFonts w:ascii="標楷體" w:eastAsia="標楷體" w:hAnsi="標楷體" w:hint="eastAsia"/>
          <w:sz w:val="28"/>
          <w:szCs w:val="28"/>
        </w:rPr>
        <w:t>教育訓練及成效評核實施計畫」(行政院秘書長104年11月25日院</w:t>
      </w:r>
      <w:proofErr w:type="gramStart"/>
      <w:r w:rsidRPr="00C84B2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84B2E">
        <w:rPr>
          <w:rFonts w:ascii="標楷體" w:eastAsia="標楷體" w:hAnsi="標楷體" w:hint="eastAsia"/>
          <w:sz w:val="28"/>
          <w:szCs w:val="28"/>
        </w:rPr>
        <w:t>性平字第1040152157號函核定)。</w:t>
      </w:r>
    </w:p>
    <w:p w14:paraId="2DCA4C56" w14:textId="77777777" w:rsidR="00063234" w:rsidRPr="00C84B2E" w:rsidRDefault="00063234" w:rsidP="00063234">
      <w:pPr>
        <w:pStyle w:val="a4"/>
        <w:numPr>
          <w:ilvl w:val="0"/>
          <w:numId w:val="14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C84B2E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Pr="00C84B2E">
        <w:rPr>
          <w:rFonts w:ascii="標楷體" w:eastAsia="標楷體" w:hAnsi="標楷體" w:hint="eastAsia"/>
          <w:b/>
          <w:sz w:val="28"/>
          <w:szCs w:val="28"/>
        </w:rPr>
        <w:t>6</w:t>
      </w:r>
      <w:r w:rsidRPr="00C84B2E">
        <w:rPr>
          <w:rFonts w:ascii="標楷體" w:eastAsia="標楷體" w:hAnsi="標楷體" w:hint="eastAsia"/>
          <w:sz w:val="28"/>
          <w:szCs w:val="28"/>
        </w:rPr>
        <w:t>：</w:t>
      </w:r>
      <w:r w:rsidRPr="00C84B2E">
        <w:rPr>
          <w:rFonts w:ascii="標楷體" w:eastAsia="標楷體" w:hAnsi="標楷體"/>
          <w:sz w:val="28"/>
          <w:szCs w:val="28"/>
        </w:rPr>
        <w:t>性別統計指標項數之計算，包含新增</w:t>
      </w:r>
      <w:proofErr w:type="gramStart"/>
      <w:r w:rsidRPr="00C84B2E">
        <w:rPr>
          <w:rFonts w:ascii="標楷體" w:eastAsia="標楷體" w:hAnsi="標楷體"/>
          <w:sz w:val="28"/>
          <w:szCs w:val="28"/>
        </w:rPr>
        <w:t>複</w:t>
      </w:r>
      <w:proofErr w:type="gramEnd"/>
      <w:r w:rsidRPr="00C84B2E">
        <w:rPr>
          <w:rFonts w:ascii="標楷體" w:eastAsia="標楷體" w:hAnsi="標楷體"/>
          <w:sz w:val="28"/>
          <w:szCs w:val="28"/>
        </w:rPr>
        <w:t>分類、具有地方特色性別統計指標(例如-房屋稅、地價稅等地方稅開徵概況、取得不動產繼承登記繼承人數、市(縣)立運動中心使用</w:t>
      </w:r>
      <w:proofErr w:type="gramStart"/>
      <w:r w:rsidRPr="00C84B2E">
        <w:rPr>
          <w:rFonts w:ascii="標楷體" w:eastAsia="標楷體" w:hAnsi="標楷體"/>
          <w:sz w:val="28"/>
          <w:szCs w:val="28"/>
        </w:rPr>
        <w:t>人次、</w:t>
      </w:r>
      <w:proofErr w:type="gramEnd"/>
      <w:r w:rsidRPr="00C84B2E">
        <w:rPr>
          <w:rFonts w:ascii="標楷體" w:eastAsia="標楷體" w:hAnsi="標楷體"/>
          <w:sz w:val="28"/>
          <w:szCs w:val="28"/>
        </w:rPr>
        <w:t>市(縣)立博物館藝文展演活動駐館藝術家)等。</w:t>
      </w:r>
    </w:p>
    <w:p w14:paraId="44DF4872" w14:textId="77777777" w:rsidR="00063234" w:rsidRPr="00C84B2E" w:rsidRDefault="00063234" w:rsidP="00063234">
      <w:pPr>
        <w:pStyle w:val="a4"/>
        <w:numPr>
          <w:ilvl w:val="0"/>
          <w:numId w:val="14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C84B2E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Pr="00C84B2E">
        <w:rPr>
          <w:rFonts w:ascii="標楷體" w:eastAsia="標楷體" w:hAnsi="標楷體" w:hint="eastAsia"/>
          <w:b/>
          <w:sz w:val="28"/>
          <w:szCs w:val="28"/>
        </w:rPr>
        <w:t>7</w:t>
      </w:r>
      <w:r w:rsidRPr="00C84B2E">
        <w:rPr>
          <w:rFonts w:ascii="標楷體" w:eastAsia="標楷體" w:hAnsi="標楷體" w:hint="eastAsia"/>
          <w:sz w:val="28"/>
          <w:szCs w:val="28"/>
        </w:rPr>
        <w:t>：</w:t>
      </w:r>
      <w:r w:rsidRPr="00C84B2E">
        <w:rPr>
          <w:rFonts w:ascii="Times New Roman" w:eastAsia="標楷體" w:hAnsi="Times New Roman" w:hint="eastAsia"/>
          <w:sz w:val="28"/>
          <w:szCs w:val="28"/>
        </w:rPr>
        <w:t>性別資料使用與分析：運用性別為基礎的相關事實資料</w:t>
      </w:r>
      <w:r w:rsidRPr="00C84B2E">
        <w:rPr>
          <w:rFonts w:ascii="Times New Roman" w:eastAsia="標楷體" w:hAnsi="Times New Roman" w:hint="eastAsia"/>
          <w:sz w:val="28"/>
          <w:szCs w:val="28"/>
        </w:rPr>
        <w:t>(</w:t>
      </w:r>
      <w:r w:rsidRPr="00C84B2E">
        <w:rPr>
          <w:rFonts w:ascii="Times New Roman" w:eastAsia="標楷體" w:hAnsi="Times New Roman" w:hint="eastAsia"/>
          <w:sz w:val="28"/>
          <w:szCs w:val="28"/>
        </w:rPr>
        <w:t>含性別統計等量化與質化資料</w:t>
      </w:r>
      <w:r w:rsidRPr="00C84B2E">
        <w:rPr>
          <w:rFonts w:ascii="Times New Roman" w:eastAsia="標楷體" w:hAnsi="Times New Roman" w:hint="eastAsia"/>
          <w:sz w:val="28"/>
          <w:szCs w:val="28"/>
        </w:rPr>
        <w:t>)</w:t>
      </w:r>
      <w:r w:rsidRPr="00C84B2E">
        <w:rPr>
          <w:rFonts w:ascii="Times New Roman" w:eastAsia="標楷體" w:hAnsi="Times New Roman" w:hint="eastAsia"/>
          <w:sz w:val="28"/>
          <w:szCs w:val="28"/>
        </w:rPr>
        <w:t>，了解該議題之標的人口群與利害關係人的立場和需求，並透過性別與其他面向或變項的交織分析</w:t>
      </w:r>
      <w:r w:rsidRPr="00C84B2E">
        <w:rPr>
          <w:rFonts w:ascii="Times New Roman" w:eastAsia="標楷體" w:hAnsi="Times New Roman" w:hint="eastAsia"/>
          <w:sz w:val="28"/>
          <w:szCs w:val="28"/>
        </w:rPr>
        <w:t>(</w:t>
      </w:r>
      <w:r w:rsidRPr="00C84B2E">
        <w:rPr>
          <w:rFonts w:ascii="Times New Roman" w:eastAsia="標楷體" w:hAnsi="Times New Roman" w:hint="eastAsia"/>
          <w:sz w:val="28"/>
          <w:szCs w:val="28"/>
        </w:rPr>
        <w:t>如：種族、年齡、階級、文化、收入、信仰、語言、能力、教育程度、身心障礙狀態、性別認同、性傾向和性別氣質等</w:t>
      </w:r>
      <w:r w:rsidRPr="00C84B2E">
        <w:rPr>
          <w:rFonts w:ascii="Times New Roman" w:eastAsia="標楷體" w:hAnsi="Times New Roman" w:hint="eastAsia"/>
          <w:sz w:val="28"/>
          <w:szCs w:val="28"/>
        </w:rPr>
        <w:t>)</w:t>
      </w:r>
      <w:r w:rsidRPr="00C84B2E">
        <w:rPr>
          <w:rFonts w:ascii="Times New Roman" w:eastAsia="標楷體" w:hAnsi="Times New Roman" w:hint="eastAsia"/>
          <w:sz w:val="28"/>
          <w:szCs w:val="28"/>
        </w:rPr>
        <w:t>，據以了解不同性別在經濟、社會、文化、環境和政治結構等面向下，處境的差異及現象的成因。</w:t>
      </w:r>
      <w:r w:rsidRPr="00C84B2E">
        <w:rPr>
          <w:rFonts w:ascii="Times New Roman" w:eastAsia="標楷體" w:hAnsi="Times New Roman" w:hint="eastAsia"/>
          <w:sz w:val="28"/>
          <w:szCs w:val="28"/>
        </w:rPr>
        <w:t>(</w:t>
      </w:r>
      <w:r w:rsidRPr="00C84B2E">
        <w:rPr>
          <w:rFonts w:ascii="Times New Roman" w:eastAsia="標楷體" w:hAnsi="Times New Roman" w:hint="eastAsia"/>
          <w:sz w:val="28"/>
          <w:szCs w:val="28"/>
        </w:rPr>
        <w:t>舉例來說，不同年齡層的身心障礙女性，在就學、育兒、生活照顧等各個面向上會面對不同的問題，並有不同的需求組合</w:t>
      </w:r>
      <w:r w:rsidRPr="00C84B2E">
        <w:rPr>
          <w:rFonts w:ascii="Times New Roman" w:eastAsia="標楷體" w:hAnsi="Times New Roman" w:hint="eastAsia"/>
          <w:sz w:val="28"/>
          <w:szCs w:val="28"/>
        </w:rPr>
        <w:t>)</w:t>
      </w:r>
      <w:r w:rsidRPr="00C84B2E">
        <w:rPr>
          <w:rFonts w:ascii="Times New Roman" w:eastAsia="標楷體" w:hAnsi="Times New Roman" w:hint="eastAsia"/>
          <w:sz w:val="28"/>
          <w:szCs w:val="28"/>
        </w:rPr>
        <w:t>。</w:t>
      </w:r>
    </w:p>
    <w:p w14:paraId="44EB2903" w14:textId="77777777" w:rsidR="001F7CD1" w:rsidRPr="00C84B2E" w:rsidRDefault="001F7CD1" w:rsidP="008A29A4">
      <w:pPr>
        <w:pStyle w:val="a4"/>
        <w:spacing w:line="500" w:lineRule="exact"/>
        <w:ind w:leftChars="0" w:left="0"/>
        <w:jc w:val="both"/>
        <w:rPr>
          <w:rFonts w:ascii="標楷體" w:eastAsia="標楷體" w:hAnsi="標楷體"/>
          <w:sz w:val="32"/>
          <w:szCs w:val="36"/>
        </w:rPr>
      </w:pPr>
    </w:p>
    <w:p w14:paraId="0C912BA3" w14:textId="77777777" w:rsidR="00AD74D0" w:rsidRPr="00C84B2E" w:rsidRDefault="00AD74D0" w:rsidP="008A29A4">
      <w:pPr>
        <w:pStyle w:val="a4"/>
        <w:spacing w:line="500" w:lineRule="exact"/>
        <w:ind w:leftChars="0" w:left="0"/>
        <w:jc w:val="both"/>
        <w:rPr>
          <w:rFonts w:ascii="標楷體" w:eastAsia="標楷體" w:hAnsi="標楷體"/>
          <w:sz w:val="32"/>
          <w:szCs w:val="36"/>
        </w:rPr>
      </w:pPr>
    </w:p>
    <w:p w14:paraId="3843D3FF" w14:textId="77777777" w:rsidR="00E1456A" w:rsidRPr="00C84B2E" w:rsidRDefault="00E1456A" w:rsidP="00E1456A">
      <w:pPr>
        <w:spacing w:afterLines="100" w:after="36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84B2E">
        <w:rPr>
          <w:rFonts w:ascii="Times New Roman" w:eastAsia="標楷體" w:hAnsi="Times New Roman"/>
          <w:b/>
          <w:sz w:val="32"/>
          <w:szCs w:val="32"/>
        </w:rPr>
        <w:lastRenderedPageBreak/>
        <w:t>桃園市政府觀光旅遊局性別平等專責小組委員名單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60"/>
        <w:gridCol w:w="1242"/>
        <w:gridCol w:w="850"/>
        <w:gridCol w:w="3260"/>
      </w:tblGrid>
      <w:tr w:rsidR="00C84B2E" w:rsidRPr="00C84B2E" w14:paraId="241CFA64" w14:textId="77777777" w:rsidTr="004C12B7">
        <w:trPr>
          <w:trHeight w:val="47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D28B7EE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序號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E24D437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5EE2902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A80233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性別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693B84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現職</w:t>
            </w:r>
          </w:p>
        </w:tc>
      </w:tr>
      <w:tr w:rsidR="00C84B2E" w:rsidRPr="00C84B2E" w14:paraId="0C892DE4" w14:textId="77777777" w:rsidTr="004C12B7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6BE9417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43EDF3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召集人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10C7AF0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楊勝評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14:paraId="16D5261A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236FEB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局長</w:t>
            </w:r>
          </w:p>
        </w:tc>
      </w:tr>
      <w:tr w:rsidR="00C84B2E" w:rsidRPr="00C84B2E" w14:paraId="0CF3818B" w14:textId="77777777" w:rsidTr="004C12B7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5B23B0E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190368B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副召集人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4893DA6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 w:hint="eastAsia"/>
                <w:sz w:val="28"/>
                <w:szCs w:val="28"/>
              </w:rPr>
              <w:t>王振鴻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0EEA44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3DE7D4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副局長</w:t>
            </w:r>
          </w:p>
        </w:tc>
      </w:tr>
      <w:tr w:rsidR="00C84B2E" w:rsidRPr="00C84B2E" w14:paraId="136AD130" w14:textId="77777777" w:rsidTr="004C12B7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4BD5695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AF8EF6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外聘委員</w:t>
            </w:r>
          </w:p>
        </w:tc>
        <w:tc>
          <w:tcPr>
            <w:tcW w:w="1242" w:type="dxa"/>
            <w:vAlign w:val="center"/>
          </w:tcPr>
          <w:p w14:paraId="500C3E85" w14:textId="77777777" w:rsidR="00E1456A" w:rsidRPr="00C84B2E" w:rsidRDefault="00E1456A" w:rsidP="004C12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B2E">
              <w:rPr>
                <w:rFonts w:ascii="標楷體" w:eastAsia="標楷體" w:hAnsi="標楷體" w:hint="eastAsia"/>
                <w:sz w:val="28"/>
                <w:szCs w:val="28"/>
              </w:rPr>
              <w:t>嚴祥鸞</w:t>
            </w:r>
          </w:p>
        </w:tc>
        <w:tc>
          <w:tcPr>
            <w:tcW w:w="850" w:type="dxa"/>
            <w:vAlign w:val="center"/>
          </w:tcPr>
          <w:p w14:paraId="00C75547" w14:textId="77777777" w:rsidR="00E1456A" w:rsidRPr="00C84B2E" w:rsidRDefault="00E1456A" w:rsidP="004C12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B2E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3260" w:type="dxa"/>
            <w:vAlign w:val="center"/>
          </w:tcPr>
          <w:p w14:paraId="7A1F39EA" w14:textId="77777777" w:rsidR="00E1456A" w:rsidRPr="00C84B2E" w:rsidRDefault="00E1456A" w:rsidP="004C1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4B2E">
              <w:rPr>
                <w:rFonts w:ascii="標楷體" w:eastAsia="標楷體" w:hAnsi="標楷體"/>
                <w:szCs w:val="24"/>
              </w:rPr>
              <w:t>實踐大學社會工作學系教授</w:t>
            </w:r>
          </w:p>
          <w:p w14:paraId="1AFDBDE6" w14:textId="77777777" w:rsidR="00E1456A" w:rsidRPr="00C84B2E" w:rsidRDefault="00E1456A" w:rsidP="004C1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4B2E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</w:tr>
      <w:tr w:rsidR="00C84B2E" w:rsidRPr="00C84B2E" w14:paraId="1766FF64" w14:textId="77777777" w:rsidTr="004C12B7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3E7CD7F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EC3374F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外聘委員</w:t>
            </w:r>
          </w:p>
        </w:tc>
        <w:tc>
          <w:tcPr>
            <w:tcW w:w="1242" w:type="dxa"/>
            <w:vAlign w:val="center"/>
          </w:tcPr>
          <w:p w14:paraId="522DB80D" w14:textId="77777777" w:rsidR="00E1456A" w:rsidRPr="00C84B2E" w:rsidRDefault="00E1456A" w:rsidP="004C12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B2E">
              <w:rPr>
                <w:rFonts w:ascii="標楷體" w:eastAsia="標楷體" w:hAnsi="標楷體" w:hint="eastAsia"/>
                <w:sz w:val="28"/>
                <w:szCs w:val="28"/>
              </w:rPr>
              <w:t>陳艾</w:t>
            </w:r>
            <w:proofErr w:type="gramStart"/>
            <w:r w:rsidRPr="00C84B2E">
              <w:rPr>
                <w:rFonts w:ascii="標楷體" w:eastAsia="標楷體" w:hAnsi="標楷體" w:hint="eastAsia"/>
                <w:sz w:val="28"/>
                <w:szCs w:val="28"/>
              </w:rPr>
              <w:t>懃</w:t>
            </w:r>
            <w:proofErr w:type="gramEnd"/>
          </w:p>
        </w:tc>
        <w:tc>
          <w:tcPr>
            <w:tcW w:w="850" w:type="dxa"/>
            <w:vAlign w:val="center"/>
          </w:tcPr>
          <w:p w14:paraId="3EFAA95C" w14:textId="77777777" w:rsidR="00E1456A" w:rsidRPr="00C84B2E" w:rsidRDefault="00E1456A" w:rsidP="004C12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B2E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3260" w:type="dxa"/>
            <w:vAlign w:val="center"/>
          </w:tcPr>
          <w:p w14:paraId="313FF1B5" w14:textId="77777777" w:rsidR="00E1456A" w:rsidRPr="00C84B2E" w:rsidRDefault="00E1456A" w:rsidP="004C1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4B2E">
              <w:rPr>
                <w:rFonts w:ascii="標楷體" w:eastAsia="標楷體" w:hAnsi="標楷體" w:hint="eastAsia"/>
                <w:szCs w:val="24"/>
              </w:rPr>
              <w:t>台灣大學土木工程學系鋪面平坦儀驗證中心副研究員</w:t>
            </w:r>
          </w:p>
          <w:p w14:paraId="7D288AEF" w14:textId="77777777" w:rsidR="00E1456A" w:rsidRPr="00C84B2E" w:rsidRDefault="00E1456A" w:rsidP="004C12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4B2E">
              <w:rPr>
                <w:rFonts w:ascii="標楷體" w:eastAsia="標楷體" w:hAnsi="標楷體" w:hint="eastAsia"/>
                <w:szCs w:val="24"/>
              </w:rPr>
              <w:t>(同為台灣國家婦女館學者)</w:t>
            </w:r>
          </w:p>
        </w:tc>
      </w:tr>
      <w:tr w:rsidR="00C84B2E" w:rsidRPr="00C84B2E" w14:paraId="45594D7D" w14:textId="77777777" w:rsidTr="004C12B7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5606FE0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FB0C854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局內委員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C022431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 w:hint="eastAsia"/>
                <w:sz w:val="28"/>
                <w:szCs w:val="28"/>
              </w:rPr>
              <w:t>呂秀琴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33584B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CF360C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主任秘書</w:t>
            </w:r>
          </w:p>
        </w:tc>
      </w:tr>
      <w:tr w:rsidR="00C84B2E" w:rsidRPr="00C84B2E" w14:paraId="29803461" w14:textId="77777777" w:rsidTr="004C12B7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DFE9A2B" w14:textId="77777777" w:rsidR="00F0581B" w:rsidRPr="00C84B2E" w:rsidRDefault="00F0581B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B6D0A5B" w14:textId="77777777" w:rsidR="00F0581B" w:rsidRPr="00C84B2E" w:rsidRDefault="00F0581B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局內委員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13341BE" w14:textId="77777777" w:rsidR="00F0581B" w:rsidRPr="00C84B2E" w:rsidRDefault="00F0581B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 w:hint="eastAsia"/>
                <w:sz w:val="28"/>
                <w:szCs w:val="28"/>
              </w:rPr>
              <w:t>陳俊良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DD317" w14:textId="77777777" w:rsidR="00F0581B" w:rsidRPr="00C84B2E" w:rsidRDefault="00F0581B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 w:hint="eastAsia"/>
                <w:sz w:val="28"/>
                <w:szCs w:val="28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47F49D" w14:textId="77777777" w:rsidR="00F0581B" w:rsidRPr="00C84B2E" w:rsidRDefault="00F0581B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 w:hint="eastAsia"/>
                <w:sz w:val="28"/>
                <w:szCs w:val="28"/>
              </w:rPr>
              <w:t>專門委員</w:t>
            </w:r>
          </w:p>
        </w:tc>
      </w:tr>
      <w:tr w:rsidR="00C84B2E" w:rsidRPr="00C84B2E" w14:paraId="5F73A707" w14:textId="77777777" w:rsidTr="004C12B7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6664521" w14:textId="77777777" w:rsidR="00E1456A" w:rsidRPr="00C84B2E" w:rsidRDefault="00F0581B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76DF4E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局內委員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7615E6B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李復華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019B7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 w:hint="eastAsia"/>
                <w:sz w:val="28"/>
                <w:szCs w:val="28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97826E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觀光管理科科長</w:t>
            </w:r>
          </w:p>
        </w:tc>
      </w:tr>
      <w:tr w:rsidR="00C84B2E" w:rsidRPr="00C84B2E" w14:paraId="71270D3D" w14:textId="77777777" w:rsidTr="004C12B7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2DB950D" w14:textId="77777777" w:rsidR="00E1456A" w:rsidRPr="00C84B2E" w:rsidRDefault="00F0581B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CF207EF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局內委員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C27518A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 w:hint="eastAsia"/>
                <w:sz w:val="28"/>
                <w:szCs w:val="28"/>
              </w:rPr>
              <w:t>陳湘瀅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6FDC66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 w:hint="eastAsia"/>
                <w:sz w:val="28"/>
                <w:szCs w:val="28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66F08B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旅遊行銷科科長</w:t>
            </w:r>
          </w:p>
        </w:tc>
      </w:tr>
      <w:tr w:rsidR="00C84B2E" w:rsidRPr="00C84B2E" w14:paraId="5E28960B" w14:textId="77777777" w:rsidTr="004C12B7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233CA09" w14:textId="77777777" w:rsidR="00E1456A" w:rsidRPr="00C84B2E" w:rsidRDefault="00F0581B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7DA6BE7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局內委員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16A2BFA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張襄華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14:paraId="5125E2FF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822DEC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觀光發展科科長</w:t>
            </w:r>
          </w:p>
        </w:tc>
      </w:tr>
      <w:tr w:rsidR="00C84B2E" w:rsidRPr="00C84B2E" w14:paraId="2C8A61E1" w14:textId="77777777" w:rsidTr="004C12B7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610FFA2" w14:textId="77777777" w:rsidR="00E1456A" w:rsidRPr="00C84B2E" w:rsidRDefault="00F0581B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2BC94F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局內委員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BD6C546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 w:hint="eastAsia"/>
                <w:sz w:val="28"/>
                <w:szCs w:val="28"/>
              </w:rPr>
              <w:t>陳琬瀅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AE5A5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28D545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秘書室主任</w:t>
            </w:r>
          </w:p>
        </w:tc>
      </w:tr>
      <w:tr w:rsidR="00C84B2E" w:rsidRPr="00C84B2E" w14:paraId="1A7AA4E6" w14:textId="77777777" w:rsidTr="004C12B7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3D9B5DA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F0581B" w:rsidRPr="00C84B2E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222401D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局內委員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7028328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 w:hint="eastAsia"/>
                <w:sz w:val="28"/>
                <w:szCs w:val="28"/>
              </w:rPr>
              <w:t>林佳瑩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6E8195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 w:hint="eastAsia"/>
                <w:sz w:val="28"/>
                <w:szCs w:val="28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6DE1C2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人事室主任</w:t>
            </w:r>
          </w:p>
        </w:tc>
      </w:tr>
      <w:tr w:rsidR="00C84B2E" w:rsidRPr="00C84B2E" w14:paraId="1744B887" w14:textId="77777777" w:rsidTr="004C12B7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E14C1BA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F0581B" w:rsidRPr="00C84B2E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D58E2ED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局內委員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606565E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 w:hint="eastAsia"/>
                <w:sz w:val="28"/>
                <w:szCs w:val="28"/>
              </w:rPr>
              <w:t>張鳳娟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2C3DCB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4B994B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會計室主任</w:t>
            </w:r>
          </w:p>
        </w:tc>
      </w:tr>
      <w:tr w:rsidR="00C84B2E" w:rsidRPr="00C84B2E" w14:paraId="7C3F2FE7" w14:textId="77777777" w:rsidTr="004C12B7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267C432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F0581B" w:rsidRPr="00C84B2E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1DE9200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局內委員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293C9B0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標楷體" w:eastAsia="標楷體" w:hAnsi="標楷體" w:hint="eastAsia"/>
                <w:sz w:val="27"/>
                <w:szCs w:val="27"/>
              </w:rPr>
              <w:t>施玟宏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D4DEA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92CFEA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政風室主任</w:t>
            </w:r>
          </w:p>
        </w:tc>
      </w:tr>
      <w:tr w:rsidR="00C84B2E" w:rsidRPr="00C84B2E" w14:paraId="6926DEE6" w14:textId="77777777" w:rsidTr="004C12B7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F1DA057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F0581B" w:rsidRPr="00C84B2E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E9CE0FA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局內委員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36FB993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 w:hint="eastAsia"/>
                <w:sz w:val="28"/>
                <w:szCs w:val="28"/>
              </w:rPr>
              <w:t>廖育儀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2F25AE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C53FA1" w14:textId="77777777" w:rsidR="00E1456A" w:rsidRPr="00C84B2E" w:rsidRDefault="00E1456A" w:rsidP="004C12B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4B2E">
              <w:rPr>
                <w:rFonts w:ascii="Times New Roman" w:eastAsia="標楷體" w:hAnsi="Times New Roman"/>
                <w:sz w:val="28"/>
                <w:szCs w:val="28"/>
              </w:rPr>
              <w:t>風景區管理處處長</w:t>
            </w:r>
          </w:p>
        </w:tc>
      </w:tr>
    </w:tbl>
    <w:p w14:paraId="13420E7A" w14:textId="77777777" w:rsidR="00B07F76" w:rsidRPr="00C84B2E" w:rsidRDefault="00E1456A" w:rsidP="008A29A4">
      <w:pPr>
        <w:pStyle w:val="a4"/>
        <w:spacing w:line="500" w:lineRule="exact"/>
        <w:ind w:leftChars="0" w:left="0"/>
        <w:jc w:val="both"/>
        <w:rPr>
          <w:rFonts w:ascii="Times New Roman" w:eastAsia="標楷體" w:hAnsi="Times New Roman"/>
          <w:szCs w:val="24"/>
        </w:rPr>
      </w:pPr>
      <w:r w:rsidRPr="00C84B2E">
        <w:rPr>
          <w:rFonts w:ascii="Times New Roman" w:eastAsia="標楷體" w:hAnsi="Times New Roman"/>
          <w:szCs w:val="24"/>
        </w:rPr>
        <w:t>備註：本委員會委員任一性別比例不得低於三分之一</w:t>
      </w:r>
      <w:r w:rsidR="00077BD9" w:rsidRPr="00C84B2E">
        <w:rPr>
          <w:rFonts w:ascii="Times New Roman" w:eastAsia="標楷體" w:hAnsi="Times New Roman" w:hint="eastAsia"/>
          <w:szCs w:val="24"/>
        </w:rPr>
        <w:t>。</w:t>
      </w:r>
    </w:p>
    <w:sectPr w:rsidR="00B07F76" w:rsidRPr="00C84B2E" w:rsidSect="00077BD9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780F4" w14:textId="77777777" w:rsidR="00827AED" w:rsidRDefault="00827AED" w:rsidP="001D49C0">
      <w:r>
        <w:separator/>
      </w:r>
    </w:p>
  </w:endnote>
  <w:endnote w:type="continuationSeparator" w:id="0">
    <w:p w14:paraId="58048AE4" w14:textId="77777777" w:rsidR="00827AED" w:rsidRDefault="00827AED" w:rsidP="001D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274D0" w14:textId="77777777" w:rsidR="00827AED" w:rsidRDefault="00827AED" w:rsidP="001D49C0">
      <w:r>
        <w:separator/>
      </w:r>
    </w:p>
  </w:footnote>
  <w:footnote w:type="continuationSeparator" w:id="0">
    <w:p w14:paraId="2E4BFB8F" w14:textId="77777777" w:rsidR="00827AED" w:rsidRDefault="00827AED" w:rsidP="001D4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1358A"/>
    <w:multiLevelType w:val="hybridMultilevel"/>
    <w:tmpl w:val="CE04E4F0"/>
    <w:lvl w:ilvl="0" w:tplc="8AA673BE">
      <w:start w:val="1"/>
      <w:numFmt w:val="taiwaneseCountingThousand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" w15:restartNumberingAfterBreak="0">
    <w:nsid w:val="0D245D9A"/>
    <w:multiLevelType w:val="hybridMultilevel"/>
    <w:tmpl w:val="4754B324"/>
    <w:lvl w:ilvl="0" w:tplc="38FC9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CC579A"/>
    <w:multiLevelType w:val="hybridMultilevel"/>
    <w:tmpl w:val="D6D2CDD6"/>
    <w:lvl w:ilvl="0" w:tplc="49DE40F6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F2520B1"/>
    <w:multiLevelType w:val="hybridMultilevel"/>
    <w:tmpl w:val="A9EEAC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8D1A55"/>
    <w:multiLevelType w:val="hybridMultilevel"/>
    <w:tmpl w:val="2C8C8348"/>
    <w:lvl w:ilvl="0" w:tplc="E6CE24F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2B58F4"/>
    <w:multiLevelType w:val="hybridMultilevel"/>
    <w:tmpl w:val="69A8C7B6"/>
    <w:lvl w:ilvl="0" w:tplc="3FCA7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333E7DBE"/>
    <w:multiLevelType w:val="hybridMultilevel"/>
    <w:tmpl w:val="8668E9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46C6178"/>
    <w:multiLevelType w:val="hybridMultilevel"/>
    <w:tmpl w:val="75B04128"/>
    <w:lvl w:ilvl="0" w:tplc="6FC8D5C4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 w15:restartNumberingAfterBreak="0">
    <w:nsid w:val="4D4A5F09"/>
    <w:multiLevelType w:val="hybridMultilevel"/>
    <w:tmpl w:val="3AB21100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2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03A6CBB"/>
    <w:multiLevelType w:val="hybridMultilevel"/>
    <w:tmpl w:val="157A39A4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43B7960"/>
    <w:multiLevelType w:val="hybridMultilevel"/>
    <w:tmpl w:val="F566DF7A"/>
    <w:lvl w:ilvl="0" w:tplc="6F0E0CC4">
      <w:start w:val="2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D4747C"/>
    <w:multiLevelType w:val="hybridMultilevel"/>
    <w:tmpl w:val="E042F724"/>
    <w:lvl w:ilvl="0" w:tplc="2F68337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6F075F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DF15AC8"/>
    <w:multiLevelType w:val="hybridMultilevel"/>
    <w:tmpl w:val="20D284B0"/>
    <w:lvl w:ilvl="0" w:tplc="D8D04DBE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28AC977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37232C"/>
    <w:multiLevelType w:val="hybridMultilevel"/>
    <w:tmpl w:val="0F2425E8"/>
    <w:lvl w:ilvl="0" w:tplc="BF362E3C">
      <w:start w:val="2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2"/>
  </w:num>
  <w:num w:numId="5">
    <w:abstractNumId w:val="9"/>
  </w:num>
  <w:num w:numId="6">
    <w:abstractNumId w:val="5"/>
  </w:num>
  <w:num w:numId="7">
    <w:abstractNumId w:val="17"/>
  </w:num>
  <w:num w:numId="8">
    <w:abstractNumId w:val="18"/>
  </w:num>
  <w:num w:numId="9">
    <w:abstractNumId w:val="1"/>
  </w:num>
  <w:num w:numId="10">
    <w:abstractNumId w:val="2"/>
  </w:num>
  <w:num w:numId="11">
    <w:abstractNumId w:val="11"/>
  </w:num>
  <w:num w:numId="12">
    <w:abstractNumId w:val="7"/>
  </w:num>
  <w:num w:numId="13">
    <w:abstractNumId w:val="3"/>
  </w:num>
  <w:num w:numId="14">
    <w:abstractNumId w:val="8"/>
  </w:num>
  <w:num w:numId="15">
    <w:abstractNumId w:val="19"/>
  </w:num>
  <w:num w:numId="16">
    <w:abstractNumId w:val="15"/>
  </w:num>
  <w:num w:numId="17">
    <w:abstractNumId w:val="14"/>
  </w:num>
  <w:num w:numId="18">
    <w:abstractNumId w:val="10"/>
  </w:num>
  <w:num w:numId="19">
    <w:abstractNumId w:val="4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AB"/>
    <w:rsid w:val="00004407"/>
    <w:rsid w:val="00020E0C"/>
    <w:rsid w:val="000221C8"/>
    <w:rsid w:val="000271C8"/>
    <w:rsid w:val="0003465F"/>
    <w:rsid w:val="00036991"/>
    <w:rsid w:val="0004265F"/>
    <w:rsid w:val="00042D03"/>
    <w:rsid w:val="00054BAF"/>
    <w:rsid w:val="00063234"/>
    <w:rsid w:val="00077BD9"/>
    <w:rsid w:val="000806A6"/>
    <w:rsid w:val="00086087"/>
    <w:rsid w:val="00087CD3"/>
    <w:rsid w:val="000A218B"/>
    <w:rsid w:val="000A4AB4"/>
    <w:rsid w:val="000B0170"/>
    <w:rsid w:val="000B3C33"/>
    <w:rsid w:val="000B5E85"/>
    <w:rsid w:val="000C732A"/>
    <w:rsid w:val="000E55B8"/>
    <w:rsid w:val="000F6A5C"/>
    <w:rsid w:val="00114EDC"/>
    <w:rsid w:val="00116628"/>
    <w:rsid w:val="001314BA"/>
    <w:rsid w:val="0013694F"/>
    <w:rsid w:val="00141613"/>
    <w:rsid w:val="00141D9F"/>
    <w:rsid w:val="00142445"/>
    <w:rsid w:val="00162DEE"/>
    <w:rsid w:val="001B37E0"/>
    <w:rsid w:val="001B42CB"/>
    <w:rsid w:val="001C3E4F"/>
    <w:rsid w:val="001D49C0"/>
    <w:rsid w:val="001E1BDF"/>
    <w:rsid w:val="001F0BC2"/>
    <w:rsid w:val="001F47E7"/>
    <w:rsid w:val="001F5DB6"/>
    <w:rsid w:val="001F7CD1"/>
    <w:rsid w:val="00200912"/>
    <w:rsid w:val="00207E89"/>
    <w:rsid w:val="00225EF1"/>
    <w:rsid w:val="00235EA1"/>
    <w:rsid w:val="002415B2"/>
    <w:rsid w:val="002617C9"/>
    <w:rsid w:val="00261823"/>
    <w:rsid w:val="00270C90"/>
    <w:rsid w:val="00271769"/>
    <w:rsid w:val="00272784"/>
    <w:rsid w:val="002A026C"/>
    <w:rsid w:val="002A1D95"/>
    <w:rsid w:val="002B0039"/>
    <w:rsid w:val="002B41F3"/>
    <w:rsid w:val="002E138B"/>
    <w:rsid w:val="002E1A98"/>
    <w:rsid w:val="002F36A3"/>
    <w:rsid w:val="00301984"/>
    <w:rsid w:val="003025B2"/>
    <w:rsid w:val="003059AE"/>
    <w:rsid w:val="003109A5"/>
    <w:rsid w:val="003124B3"/>
    <w:rsid w:val="00314456"/>
    <w:rsid w:val="003167D9"/>
    <w:rsid w:val="00320526"/>
    <w:rsid w:val="00323AF9"/>
    <w:rsid w:val="00340EA8"/>
    <w:rsid w:val="00341A3D"/>
    <w:rsid w:val="00350A07"/>
    <w:rsid w:val="003566FD"/>
    <w:rsid w:val="0036206F"/>
    <w:rsid w:val="00372DE6"/>
    <w:rsid w:val="00393A3A"/>
    <w:rsid w:val="003955F3"/>
    <w:rsid w:val="003A34FE"/>
    <w:rsid w:val="003A4B6A"/>
    <w:rsid w:val="003C0E82"/>
    <w:rsid w:val="003C7A79"/>
    <w:rsid w:val="003D41EF"/>
    <w:rsid w:val="003E7695"/>
    <w:rsid w:val="00402C8B"/>
    <w:rsid w:val="00417AFF"/>
    <w:rsid w:val="0043384A"/>
    <w:rsid w:val="00434365"/>
    <w:rsid w:val="0043458E"/>
    <w:rsid w:val="00466EDC"/>
    <w:rsid w:val="004736E2"/>
    <w:rsid w:val="00480981"/>
    <w:rsid w:val="004A416D"/>
    <w:rsid w:val="004B7D55"/>
    <w:rsid w:val="004C12B7"/>
    <w:rsid w:val="004D5728"/>
    <w:rsid w:val="004D6FA9"/>
    <w:rsid w:val="004E2AAE"/>
    <w:rsid w:val="004F0CD4"/>
    <w:rsid w:val="004F12C9"/>
    <w:rsid w:val="005103CB"/>
    <w:rsid w:val="00546009"/>
    <w:rsid w:val="00546256"/>
    <w:rsid w:val="00556EEA"/>
    <w:rsid w:val="00561C4C"/>
    <w:rsid w:val="0056252B"/>
    <w:rsid w:val="005700D2"/>
    <w:rsid w:val="005713B2"/>
    <w:rsid w:val="00572831"/>
    <w:rsid w:val="005A2632"/>
    <w:rsid w:val="005A32D1"/>
    <w:rsid w:val="005A56B6"/>
    <w:rsid w:val="005B0DD0"/>
    <w:rsid w:val="005B1BFF"/>
    <w:rsid w:val="005B2E65"/>
    <w:rsid w:val="005F4516"/>
    <w:rsid w:val="00601006"/>
    <w:rsid w:val="00603DFB"/>
    <w:rsid w:val="006043DA"/>
    <w:rsid w:val="006122F6"/>
    <w:rsid w:val="0061436A"/>
    <w:rsid w:val="00620E47"/>
    <w:rsid w:val="00622479"/>
    <w:rsid w:val="0062518E"/>
    <w:rsid w:val="00645B78"/>
    <w:rsid w:val="00654FAD"/>
    <w:rsid w:val="0066114D"/>
    <w:rsid w:val="00680196"/>
    <w:rsid w:val="00683F63"/>
    <w:rsid w:val="006A050A"/>
    <w:rsid w:val="006A7363"/>
    <w:rsid w:val="006C4CCE"/>
    <w:rsid w:val="006D33F9"/>
    <w:rsid w:val="006D41DF"/>
    <w:rsid w:val="006D60F9"/>
    <w:rsid w:val="006E6041"/>
    <w:rsid w:val="00715381"/>
    <w:rsid w:val="00716926"/>
    <w:rsid w:val="00722F24"/>
    <w:rsid w:val="00732C74"/>
    <w:rsid w:val="0075130E"/>
    <w:rsid w:val="00753CCA"/>
    <w:rsid w:val="00760D34"/>
    <w:rsid w:val="0079479E"/>
    <w:rsid w:val="007A135B"/>
    <w:rsid w:val="007C6B5D"/>
    <w:rsid w:val="007C79B2"/>
    <w:rsid w:val="007E11A5"/>
    <w:rsid w:val="007F28C5"/>
    <w:rsid w:val="007F7AB2"/>
    <w:rsid w:val="008050AB"/>
    <w:rsid w:val="0081221B"/>
    <w:rsid w:val="0081517E"/>
    <w:rsid w:val="00815348"/>
    <w:rsid w:val="00817F80"/>
    <w:rsid w:val="0082138E"/>
    <w:rsid w:val="00827AED"/>
    <w:rsid w:val="00830F5B"/>
    <w:rsid w:val="00832DEA"/>
    <w:rsid w:val="00847077"/>
    <w:rsid w:val="008471A4"/>
    <w:rsid w:val="00864E7B"/>
    <w:rsid w:val="00874C08"/>
    <w:rsid w:val="008940D1"/>
    <w:rsid w:val="008A29A4"/>
    <w:rsid w:val="008A7EB1"/>
    <w:rsid w:val="008C00DD"/>
    <w:rsid w:val="008F21EE"/>
    <w:rsid w:val="009042B4"/>
    <w:rsid w:val="00922059"/>
    <w:rsid w:val="009311C8"/>
    <w:rsid w:val="00942D5B"/>
    <w:rsid w:val="00965BE2"/>
    <w:rsid w:val="00971431"/>
    <w:rsid w:val="00972C9D"/>
    <w:rsid w:val="0097636F"/>
    <w:rsid w:val="00992FAC"/>
    <w:rsid w:val="009A164C"/>
    <w:rsid w:val="009A60F2"/>
    <w:rsid w:val="009A6C42"/>
    <w:rsid w:val="009B6BCC"/>
    <w:rsid w:val="009D1C5C"/>
    <w:rsid w:val="009D694D"/>
    <w:rsid w:val="009D696D"/>
    <w:rsid w:val="009E3F70"/>
    <w:rsid w:val="009F45CE"/>
    <w:rsid w:val="009F4DD2"/>
    <w:rsid w:val="00A10AC2"/>
    <w:rsid w:val="00A112E0"/>
    <w:rsid w:val="00A24D25"/>
    <w:rsid w:val="00A31427"/>
    <w:rsid w:val="00A34652"/>
    <w:rsid w:val="00A35829"/>
    <w:rsid w:val="00A5482F"/>
    <w:rsid w:val="00A60016"/>
    <w:rsid w:val="00AA2E40"/>
    <w:rsid w:val="00AB514B"/>
    <w:rsid w:val="00AC4AB1"/>
    <w:rsid w:val="00AD74D0"/>
    <w:rsid w:val="00AE0850"/>
    <w:rsid w:val="00AE6F83"/>
    <w:rsid w:val="00AF4C34"/>
    <w:rsid w:val="00B07F76"/>
    <w:rsid w:val="00B15CF0"/>
    <w:rsid w:val="00B315FB"/>
    <w:rsid w:val="00B455B1"/>
    <w:rsid w:val="00B47A60"/>
    <w:rsid w:val="00B60EB6"/>
    <w:rsid w:val="00B725EC"/>
    <w:rsid w:val="00B76F4C"/>
    <w:rsid w:val="00B80A18"/>
    <w:rsid w:val="00B94E20"/>
    <w:rsid w:val="00BA5069"/>
    <w:rsid w:val="00BC4B70"/>
    <w:rsid w:val="00BE1F98"/>
    <w:rsid w:val="00BF60F9"/>
    <w:rsid w:val="00C053BA"/>
    <w:rsid w:val="00C14225"/>
    <w:rsid w:val="00C16FF0"/>
    <w:rsid w:val="00C251A6"/>
    <w:rsid w:val="00C354E3"/>
    <w:rsid w:val="00C43077"/>
    <w:rsid w:val="00C450F0"/>
    <w:rsid w:val="00C63C73"/>
    <w:rsid w:val="00C84B2E"/>
    <w:rsid w:val="00C947ED"/>
    <w:rsid w:val="00C95143"/>
    <w:rsid w:val="00C966FF"/>
    <w:rsid w:val="00C97358"/>
    <w:rsid w:val="00CA3C25"/>
    <w:rsid w:val="00CE1FE3"/>
    <w:rsid w:val="00CE2860"/>
    <w:rsid w:val="00D0022E"/>
    <w:rsid w:val="00D439A9"/>
    <w:rsid w:val="00D473EE"/>
    <w:rsid w:val="00D50344"/>
    <w:rsid w:val="00D6421F"/>
    <w:rsid w:val="00D671AE"/>
    <w:rsid w:val="00D67C38"/>
    <w:rsid w:val="00D740AB"/>
    <w:rsid w:val="00DA015C"/>
    <w:rsid w:val="00DA0D02"/>
    <w:rsid w:val="00DA4817"/>
    <w:rsid w:val="00DA49A2"/>
    <w:rsid w:val="00DC58D7"/>
    <w:rsid w:val="00DE06B4"/>
    <w:rsid w:val="00E071EB"/>
    <w:rsid w:val="00E136CC"/>
    <w:rsid w:val="00E1456A"/>
    <w:rsid w:val="00E14EF1"/>
    <w:rsid w:val="00E15740"/>
    <w:rsid w:val="00E21A3A"/>
    <w:rsid w:val="00E71D79"/>
    <w:rsid w:val="00E876F5"/>
    <w:rsid w:val="00E9309B"/>
    <w:rsid w:val="00EB088B"/>
    <w:rsid w:val="00EB71AC"/>
    <w:rsid w:val="00EC5513"/>
    <w:rsid w:val="00EE58CC"/>
    <w:rsid w:val="00F0581B"/>
    <w:rsid w:val="00F233B7"/>
    <w:rsid w:val="00F26790"/>
    <w:rsid w:val="00F30344"/>
    <w:rsid w:val="00F33E11"/>
    <w:rsid w:val="00F42626"/>
    <w:rsid w:val="00F4597A"/>
    <w:rsid w:val="00F633CD"/>
    <w:rsid w:val="00F816A5"/>
    <w:rsid w:val="00F8361C"/>
    <w:rsid w:val="00F84AB4"/>
    <w:rsid w:val="00F856D4"/>
    <w:rsid w:val="00F96670"/>
    <w:rsid w:val="00FA459F"/>
    <w:rsid w:val="00FD001B"/>
    <w:rsid w:val="00FD2CF5"/>
    <w:rsid w:val="00FD4495"/>
    <w:rsid w:val="00FE036A"/>
    <w:rsid w:val="00FE309F"/>
    <w:rsid w:val="00FF1101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98960"/>
  <w15:docId w15:val="{579EE293-961A-44F6-BE20-8853FFF7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0AB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50AB"/>
    <w:pPr>
      <w:keepNext/>
      <w:spacing w:line="480" w:lineRule="exact"/>
      <w:outlineLvl w:val="1"/>
    </w:pPr>
    <w:rPr>
      <w:rFonts w:ascii="標楷體" w:eastAsia="標楷體" w:hAnsi="Cambria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050AB"/>
    <w:rPr>
      <w:rFonts w:ascii="標楷體" w:eastAsia="標楷體" w:hAnsi="Cambria" w:cs="Times New Roman"/>
      <w:b/>
      <w:bCs/>
      <w:sz w:val="28"/>
      <w:szCs w:val="48"/>
    </w:rPr>
  </w:style>
  <w:style w:type="character" w:customStyle="1" w:styleId="a3">
    <w:name w:val="清單段落 字元"/>
    <w:link w:val="a4"/>
    <w:uiPriority w:val="99"/>
    <w:locked/>
    <w:rsid w:val="008050AB"/>
  </w:style>
  <w:style w:type="paragraph" w:styleId="a4">
    <w:name w:val="List Paragraph"/>
    <w:basedOn w:val="a"/>
    <w:link w:val="a3"/>
    <w:uiPriority w:val="99"/>
    <w:qFormat/>
    <w:rsid w:val="008050AB"/>
    <w:pPr>
      <w:ind w:leftChars="200" w:left="48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8050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basedOn w:val="a0"/>
    <w:link w:val="a5"/>
    <w:uiPriority w:val="99"/>
    <w:rsid w:val="008050A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8050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8050A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nhideWhenUsed/>
    <w:rsid w:val="00805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050A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8050AB"/>
    <w:rPr>
      <w:color w:val="0000FF"/>
      <w:u w:val="single"/>
    </w:rPr>
  </w:style>
  <w:style w:type="paragraph" w:customStyle="1" w:styleId="1">
    <w:name w:val="清單段落1"/>
    <w:basedOn w:val="a"/>
    <w:rsid w:val="008050AB"/>
    <w:pPr>
      <w:ind w:leftChars="200" w:left="480"/>
    </w:pPr>
    <w:rPr>
      <w:rFonts w:cs="Calibri"/>
      <w:szCs w:val="24"/>
    </w:rPr>
  </w:style>
  <w:style w:type="paragraph" w:customStyle="1" w:styleId="21">
    <w:name w:val="清單段落2"/>
    <w:basedOn w:val="a"/>
    <w:rsid w:val="008050AB"/>
    <w:pPr>
      <w:ind w:leftChars="200" w:left="480"/>
    </w:pPr>
    <w:rPr>
      <w:rFonts w:ascii="Times New Roman" w:hAnsi="Times New Roman"/>
      <w:szCs w:val="24"/>
    </w:rPr>
  </w:style>
  <w:style w:type="paragraph" w:customStyle="1" w:styleId="3">
    <w:name w:val="清單段落3"/>
    <w:basedOn w:val="a"/>
    <w:rsid w:val="008050AB"/>
    <w:pPr>
      <w:ind w:leftChars="200" w:left="480"/>
    </w:pPr>
    <w:rPr>
      <w:rFonts w:ascii="Times New Roman" w:hAnsi="Times New Roman"/>
      <w:szCs w:val="24"/>
    </w:rPr>
  </w:style>
  <w:style w:type="paragraph" w:customStyle="1" w:styleId="Default">
    <w:name w:val="Default"/>
    <w:rsid w:val="008050A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c">
    <w:name w:val="Table Grid"/>
    <w:basedOn w:val="a1"/>
    <w:uiPriority w:val="59"/>
    <w:rsid w:val="00805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清單段落4"/>
    <w:basedOn w:val="a"/>
    <w:link w:val="ListParagraphChar"/>
    <w:rsid w:val="008050AB"/>
    <w:pPr>
      <w:ind w:leftChars="200" w:left="48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link w:val="4"/>
    <w:locked/>
    <w:rsid w:val="008050AB"/>
    <w:rPr>
      <w:rFonts w:ascii="Times New Roman" w:eastAsia="新細明體" w:hAnsi="Times New Roman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9B6BC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B6BCC"/>
  </w:style>
  <w:style w:type="character" w:customStyle="1" w:styleId="af">
    <w:name w:val="註解文字 字元"/>
    <w:basedOn w:val="a0"/>
    <w:link w:val="ae"/>
    <w:uiPriority w:val="99"/>
    <w:semiHidden/>
    <w:rsid w:val="009B6BCC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6BC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B6BCC"/>
    <w:rPr>
      <w:rFonts w:ascii="Calibri" w:eastAsia="新細明體" w:hAnsi="Calibri" w:cs="Times New Roman"/>
      <w:b/>
      <w:bCs/>
    </w:rPr>
  </w:style>
  <w:style w:type="table" w:customStyle="1" w:styleId="10">
    <w:name w:val="表格格線1"/>
    <w:basedOn w:val="a1"/>
    <w:next w:val="ac"/>
    <w:uiPriority w:val="59"/>
    <w:rsid w:val="00C25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c"/>
    <w:uiPriority w:val="59"/>
    <w:rsid w:val="00E87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1F0BA-E32E-4366-B653-CDE32DD8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劉作耘</dc:creator>
  <cp:lastModifiedBy>周新桂</cp:lastModifiedBy>
  <cp:revision>4</cp:revision>
  <cp:lastPrinted>2019-01-19T08:28:00Z</cp:lastPrinted>
  <dcterms:created xsi:type="dcterms:W3CDTF">2020-04-16T03:44:00Z</dcterms:created>
  <dcterms:modified xsi:type="dcterms:W3CDTF">2020-04-16T05:05:00Z</dcterms:modified>
</cp:coreProperties>
</file>