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C7" w:rsidRPr="00E139C7" w:rsidRDefault="00E139C7" w:rsidP="00E139C7">
      <w:pPr>
        <w:widowControl/>
        <w:spacing w:line="555" w:lineRule="atLeast"/>
        <w:rPr>
          <w:rFonts w:ascii="微軟正黑體" w:eastAsia="微軟正黑體" w:hAnsi="微軟正黑體" w:cs="新細明體"/>
          <w:b/>
          <w:bCs/>
          <w:color w:val="2F6C49"/>
          <w:kern w:val="0"/>
          <w:sz w:val="36"/>
          <w:szCs w:val="36"/>
        </w:rPr>
      </w:pPr>
      <w:r w:rsidRPr="00E139C7">
        <w:rPr>
          <w:rFonts w:ascii="微軟正黑體" w:eastAsia="微軟正黑體" w:hAnsi="微軟正黑體" w:cs="新細明體" w:hint="eastAsia"/>
          <w:b/>
          <w:bCs/>
          <w:color w:val="2F6C49"/>
          <w:kern w:val="0"/>
          <w:sz w:val="36"/>
          <w:szCs w:val="36"/>
        </w:rPr>
        <w:t>照顧資源-相關機關團體</w:t>
      </w:r>
    </w:p>
    <w:tbl>
      <w:tblPr>
        <w:tblW w:w="75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</w:tblGrid>
      <w:tr w:rsidR="00E139C7" w:rsidRPr="00E139C7" w:rsidTr="00E139C7">
        <w:trPr>
          <w:tblCellSpacing w:w="0" w:type="dxa"/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9C7" w:rsidRPr="00E139C7" w:rsidRDefault="00E139C7" w:rsidP="00E139C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失</w:t>
            </w:r>
            <w:proofErr w:type="gramStart"/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智症照護</w:t>
            </w:r>
            <w:proofErr w:type="gramEnd"/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相關機關團體</w:t>
            </w:r>
          </w:p>
        </w:tc>
      </w:tr>
      <w:tr w:rsidR="00E139C7" w:rsidRPr="00E139C7" w:rsidTr="00E139C7">
        <w:trPr>
          <w:tblCellSpacing w:w="0" w:type="dxa"/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9C7" w:rsidRPr="00E139C7" w:rsidRDefault="00E139C7" w:rsidP="00E139C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桃園市政府衛生局長期照護科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網址：</w:t>
            </w: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http://dph.tycg.gov.tw/care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電話：(03)332-1328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地址：桃園市桃園區縣府路55號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南區分站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電話：(03)461-3990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地址：桃園市中壢區溪州街298號4樓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復興分站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電話：(03)382-2325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地址：桃園市</w:t>
            </w:r>
            <w:proofErr w:type="gramStart"/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復興區澤仁</w:t>
            </w:r>
            <w:proofErr w:type="gramEnd"/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里中正路25號</w:t>
            </w:r>
          </w:p>
        </w:tc>
      </w:tr>
      <w:tr w:rsidR="00E139C7" w:rsidRPr="00E139C7" w:rsidTr="00E139C7">
        <w:trPr>
          <w:tblCellSpacing w:w="0" w:type="dxa"/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9C7" w:rsidRPr="00E139C7" w:rsidRDefault="00E139C7" w:rsidP="00E139C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桃園市政府社會局老人福利科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網址：</w:t>
            </w: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http://sab.tycg.gov.tw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電話：(03)333-9090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地址：桃園市桃園區縣府路1號</w:t>
            </w:r>
          </w:p>
        </w:tc>
      </w:tr>
      <w:tr w:rsidR="00E139C7" w:rsidRPr="00E139C7" w:rsidTr="00E139C7">
        <w:trPr>
          <w:tblCellSpacing w:w="0" w:type="dxa"/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9C7" w:rsidRPr="00E139C7" w:rsidRDefault="00E139C7" w:rsidP="00E139C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桃園市政府警察局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網址：</w:t>
            </w:r>
            <w:r w:rsidRPr="00E139C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http://www.tyhp.gov.tw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電話：(03)333-4400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地址：桃園市桃園區縣府路3號</w:t>
            </w:r>
          </w:p>
        </w:tc>
      </w:tr>
      <w:tr w:rsidR="00E139C7" w:rsidRPr="00E139C7" w:rsidTr="00E139C7">
        <w:trPr>
          <w:tblCellSpacing w:w="0" w:type="dxa"/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9C7" w:rsidRPr="00E139C7" w:rsidRDefault="00E139C7" w:rsidP="00E139C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社團法人台灣失智症協會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網址：</w:t>
            </w: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http://www.tada2002.org.tw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電話：(02)2598-8580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地址：(104)台北市中山區中山北路三段29號3樓之2</w:t>
            </w:r>
          </w:p>
        </w:tc>
      </w:tr>
      <w:tr w:rsidR="00E139C7" w:rsidRPr="00E139C7" w:rsidTr="00E139C7">
        <w:trPr>
          <w:tblCellSpacing w:w="0" w:type="dxa"/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9C7" w:rsidRPr="00E139C7" w:rsidRDefault="00E139C7" w:rsidP="00E139C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社團法人台灣健忘天使關懷協會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網址：</w:t>
            </w: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http://www.dementia.org.tw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電話：(03)319-6200 轉2199</w:t>
            </w:r>
          </w:p>
          <w:p w:rsidR="00E139C7" w:rsidRPr="00E139C7" w:rsidRDefault="00E139C7" w:rsidP="00E139C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kern w:val="0"/>
                <w:szCs w:val="24"/>
              </w:rPr>
              <w:t>地址：桃園市龜山區舊路村頂湖路123號1樓</w:t>
            </w:r>
          </w:p>
        </w:tc>
      </w:tr>
      <w:tr w:rsidR="00E139C7" w:rsidRPr="00E139C7" w:rsidTr="00E139C7">
        <w:trPr>
          <w:tblCellSpacing w:w="0" w:type="dxa"/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9C7" w:rsidRPr="00E139C7" w:rsidRDefault="00E139C7" w:rsidP="00E139C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9C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全國失智症關懷專線，電話：0800-474-580</w:t>
            </w:r>
          </w:p>
        </w:tc>
      </w:tr>
    </w:tbl>
    <w:p w:rsidR="000C0E33" w:rsidRPr="00E139C7" w:rsidRDefault="000C0E33">
      <w:bookmarkStart w:id="0" w:name="_GoBack"/>
      <w:bookmarkEnd w:id="0"/>
    </w:p>
    <w:sectPr w:rsidR="000C0E33" w:rsidRPr="00E13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12"/>
    <w:rsid w:val="000C0E33"/>
    <w:rsid w:val="004B0112"/>
    <w:rsid w:val="00E1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52A13-B6F8-4514-9CCC-A122778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834">
              <w:marLeft w:val="330"/>
              <w:marRight w:val="33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張立榛</dc:creator>
  <cp:keywords/>
  <dc:description/>
  <cp:lastModifiedBy>張立榛</cp:lastModifiedBy>
  <cp:revision>2</cp:revision>
  <dcterms:created xsi:type="dcterms:W3CDTF">2019-05-17T07:25:00Z</dcterms:created>
  <dcterms:modified xsi:type="dcterms:W3CDTF">2019-05-17T07:26:00Z</dcterms:modified>
</cp:coreProperties>
</file>