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A7" w:rsidRPr="007C0FD1" w:rsidRDefault="00937DB8" w:rsidP="00B45BA7">
      <w:pPr>
        <w:tabs>
          <w:tab w:val="left" w:pos="540"/>
          <w:tab w:val="left" w:pos="576"/>
        </w:tabs>
        <w:snapToGrid w:val="0"/>
        <w:spacing w:before="100" w:beforeAutospacing="1" w:after="100" w:afterAutospacing="1" w:line="4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桃園優農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─</w:t>
      </w:r>
      <w:proofErr w:type="gramEnd"/>
      <w:r>
        <w:rPr>
          <w:rFonts w:ascii="標楷體" w:eastAsia="標楷體" w:hAnsi="標楷體" w:hint="eastAsia"/>
          <w:sz w:val="32"/>
          <w:szCs w:val="32"/>
        </w:rPr>
        <w:t>桃園品牌</w:t>
      </w:r>
      <w:r w:rsidR="00A877C6">
        <w:rPr>
          <w:rFonts w:ascii="標楷體" w:eastAsia="標楷體" w:hAnsi="標楷體" w:hint="eastAsia"/>
          <w:sz w:val="32"/>
          <w:szCs w:val="32"/>
        </w:rPr>
        <w:t>農產品</w:t>
      </w:r>
      <w:bookmarkStart w:id="0" w:name="_GoBack"/>
      <w:bookmarkEnd w:id="0"/>
      <w:r w:rsidR="00B45BA7">
        <w:rPr>
          <w:rFonts w:ascii="標楷體" w:eastAsia="標楷體" w:hAnsi="標楷體" w:hint="eastAsia"/>
          <w:sz w:val="32"/>
          <w:szCs w:val="32"/>
        </w:rPr>
        <w:t>標章管理計畫</w:t>
      </w:r>
    </w:p>
    <w:p w:rsidR="00B45BA7" w:rsidRDefault="00B45BA7" w:rsidP="00B45BA7">
      <w:pPr>
        <w:tabs>
          <w:tab w:val="left" w:pos="540"/>
          <w:tab w:val="left" w:pos="576"/>
        </w:tabs>
        <w:snapToGrid w:val="0"/>
        <w:spacing w:before="100" w:beforeAutospacing="1" w:after="100" w:afterAutospacing="1"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一、桃園市政府農業局(以下簡稱本局)為加強管理本市所產農產品農藥安全，以生產優質安全農產品，建立桃園在地農產品品牌形象，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故訂定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本管理計畫。</w:t>
      </w:r>
    </w:p>
    <w:p w:rsidR="00B45BA7" w:rsidRDefault="00B45BA7" w:rsidP="00B45BA7">
      <w:pPr>
        <w:tabs>
          <w:tab w:val="left" w:pos="540"/>
          <w:tab w:val="left" w:pos="576"/>
        </w:tabs>
        <w:snapToGrid w:val="0"/>
        <w:spacing w:before="100" w:beforeAutospacing="1" w:after="100" w:afterAutospacing="1"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7C0FD1">
        <w:rPr>
          <w:rFonts w:ascii="標楷體" w:eastAsia="標楷體" w:hAnsi="標楷體" w:hint="eastAsia"/>
          <w:sz w:val="28"/>
          <w:szCs w:val="28"/>
        </w:rPr>
        <w:t>、申請對象</w:t>
      </w:r>
      <w:proofErr w:type="gramStart"/>
      <w:r w:rsidRPr="007C0FD1">
        <w:rPr>
          <w:rFonts w:ascii="標楷體" w:eastAsia="標楷體" w:hAnsi="標楷體" w:hint="eastAsia"/>
          <w:sz w:val="28"/>
          <w:szCs w:val="28"/>
        </w:rPr>
        <w:t>︰</w:t>
      </w:r>
      <w:proofErr w:type="gramEnd"/>
    </w:p>
    <w:p w:rsidR="00B45BA7" w:rsidRDefault="00B45BA7" w:rsidP="00B45BA7">
      <w:pPr>
        <w:pStyle w:val="aa"/>
        <w:numPr>
          <w:ilvl w:val="0"/>
          <w:numId w:val="14"/>
        </w:numPr>
        <w:tabs>
          <w:tab w:val="left" w:pos="540"/>
          <w:tab w:val="left" w:pos="576"/>
        </w:tabs>
        <w:snapToGrid w:val="0"/>
        <w:spacing w:before="100" w:beforeAutospacing="1" w:after="100" w:afterAutospacing="1"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02093">
        <w:rPr>
          <w:rFonts w:ascii="標楷體" w:eastAsia="標楷體" w:hAnsi="標楷體" w:hint="eastAsia"/>
          <w:sz w:val="28"/>
          <w:szCs w:val="28"/>
        </w:rPr>
        <w:t>本市依農業產銷班設立暨輔導辦法設立登記之產銷班</w:t>
      </w:r>
      <w:r>
        <w:rPr>
          <w:rFonts w:ascii="標楷體" w:eastAsia="標楷體" w:hAnsi="標楷體" w:hint="eastAsia"/>
          <w:sz w:val="28"/>
          <w:szCs w:val="28"/>
        </w:rPr>
        <w:t>班員</w:t>
      </w:r>
      <w:r w:rsidRPr="00802093">
        <w:rPr>
          <w:rFonts w:ascii="標楷體" w:eastAsia="標楷體" w:hAnsi="標楷體" w:hint="eastAsia"/>
          <w:sz w:val="28"/>
          <w:szCs w:val="28"/>
        </w:rPr>
        <w:t>。</w:t>
      </w:r>
    </w:p>
    <w:p w:rsidR="00B45BA7" w:rsidRPr="00802093" w:rsidRDefault="00B45BA7" w:rsidP="00B45BA7">
      <w:pPr>
        <w:pStyle w:val="aa"/>
        <w:numPr>
          <w:ilvl w:val="0"/>
          <w:numId w:val="14"/>
        </w:numPr>
        <w:tabs>
          <w:tab w:val="left" w:pos="540"/>
          <w:tab w:val="left" w:pos="576"/>
        </w:tabs>
        <w:snapToGrid w:val="0"/>
        <w:spacing w:before="100" w:beforeAutospacing="1" w:after="100" w:afterAutospacing="1"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02093">
        <w:rPr>
          <w:rFonts w:ascii="標楷體" w:eastAsia="標楷體" w:hAnsi="標楷體" w:hint="eastAsia"/>
          <w:sz w:val="28"/>
          <w:szCs w:val="28"/>
        </w:rPr>
        <w:t>於本轄土地</w:t>
      </w:r>
      <w:r>
        <w:rPr>
          <w:rFonts w:ascii="標楷體" w:eastAsia="標楷體" w:hAnsi="標楷體" w:hint="eastAsia"/>
          <w:sz w:val="28"/>
          <w:szCs w:val="28"/>
        </w:rPr>
        <w:t>實際</w:t>
      </w:r>
      <w:r w:rsidRPr="00802093">
        <w:rPr>
          <w:rFonts w:ascii="標楷體" w:eastAsia="標楷體" w:hAnsi="標楷體" w:hint="eastAsia"/>
          <w:sz w:val="28"/>
          <w:szCs w:val="28"/>
        </w:rPr>
        <w:t>經營農業生產之個別農民。</w:t>
      </w:r>
    </w:p>
    <w:p w:rsidR="00B45BA7" w:rsidRDefault="00B45BA7" w:rsidP="00B45BA7">
      <w:pPr>
        <w:tabs>
          <w:tab w:val="left" w:pos="540"/>
          <w:tab w:val="left" w:pos="576"/>
        </w:tabs>
        <w:snapToGrid w:val="0"/>
        <w:spacing w:before="100" w:beforeAutospacing="1" w:after="100" w:afterAutospacing="1"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三、申請方式：</w:t>
      </w:r>
    </w:p>
    <w:p w:rsidR="00B45BA7" w:rsidRDefault="00B45BA7" w:rsidP="00B45BA7">
      <w:pPr>
        <w:pStyle w:val="aa"/>
        <w:numPr>
          <w:ilvl w:val="0"/>
          <w:numId w:val="15"/>
        </w:numPr>
        <w:tabs>
          <w:tab w:val="left" w:pos="540"/>
          <w:tab w:val="left" w:pos="576"/>
        </w:tabs>
        <w:snapToGrid w:val="0"/>
        <w:spacing w:before="100" w:beforeAutospacing="1" w:after="100" w:afterAutospacing="1"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有意願加入桃園品牌農產品標章者，可向產銷班輔導農會或土地所轄農會提出申請。</w:t>
      </w:r>
    </w:p>
    <w:p w:rsidR="00B45BA7" w:rsidRDefault="00B45BA7" w:rsidP="00B45BA7">
      <w:pPr>
        <w:pStyle w:val="aa"/>
        <w:numPr>
          <w:ilvl w:val="0"/>
          <w:numId w:val="15"/>
        </w:numPr>
        <w:tabs>
          <w:tab w:val="left" w:pos="540"/>
          <w:tab w:val="left" w:pos="576"/>
        </w:tabs>
        <w:snapToGrid w:val="0"/>
        <w:spacing w:before="100" w:beforeAutospacing="1" w:after="100" w:afterAutospacing="1"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申請者需填寫申請審查表(如附件一)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並提供</w:t>
      </w:r>
      <w:r w:rsidRPr="00254D47">
        <w:rPr>
          <w:rFonts w:ascii="標楷體" w:eastAsia="標楷體" w:hAnsi="標楷體" w:hint="eastAsia"/>
          <w:sz w:val="28"/>
          <w:szCs w:val="28"/>
        </w:rPr>
        <w:t>栽培管理用藥紀錄供</w:t>
      </w:r>
      <w:r>
        <w:rPr>
          <w:rFonts w:ascii="標楷體" w:eastAsia="標楷體" w:hAnsi="標楷體" w:hint="eastAsia"/>
          <w:sz w:val="28"/>
          <w:szCs w:val="28"/>
        </w:rPr>
        <w:t>審</w:t>
      </w:r>
      <w:r w:rsidRPr="00254D47">
        <w:rPr>
          <w:rFonts w:ascii="標楷體" w:eastAsia="標楷體" w:hAnsi="標楷體" w:hint="eastAsia"/>
          <w:sz w:val="28"/>
          <w:szCs w:val="28"/>
        </w:rPr>
        <w:t>查</w:t>
      </w:r>
      <w:r>
        <w:rPr>
          <w:rFonts w:ascii="標楷體" w:eastAsia="標楷體" w:hAnsi="標楷體" w:hint="eastAsia"/>
          <w:sz w:val="28"/>
          <w:szCs w:val="28"/>
        </w:rPr>
        <w:t>(生產追溯或產銷履歷可於系統上填報)、並簽訂桃園品牌農產品標章使用契約書(如附件二)。</w:t>
      </w:r>
    </w:p>
    <w:p w:rsidR="00B45BA7" w:rsidRPr="00BA1A0C" w:rsidRDefault="00B45BA7" w:rsidP="00B45BA7">
      <w:pPr>
        <w:pStyle w:val="aa"/>
        <w:numPr>
          <w:ilvl w:val="0"/>
          <w:numId w:val="15"/>
        </w:numPr>
        <w:tabs>
          <w:tab w:val="left" w:pos="540"/>
          <w:tab w:val="left" w:pos="576"/>
        </w:tabs>
        <w:snapToGrid w:val="0"/>
        <w:spacing w:before="100" w:beforeAutospacing="1" w:after="100" w:afterAutospacing="1"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農會受理農民申請資料並確認為實際耕作農民或產銷班班員，將資料轉送本局審查。</w:t>
      </w:r>
    </w:p>
    <w:p w:rsidR="00B45BA7" w:rsidRPr="00BA1A0C" w:rsidRDefault="00B45BA7" w:rsidP="00B45BA7">
      <w:pPr>
        <w:tabs>
          <w:tab w:val="left" w:pos="540"/>
          <w:tab w:val="left" w:pos="576"/>
        </w:tabs>
        <w:snapToGrid w:val="0"/>
        <w:spacing w:before="100" w:beforeAutospacing="1" w:after="100" w:afterAutospacing="1"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BA1A0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審查機制</w:t>
      </w:r>
      <w:r w:rsidRPr="00BA1A0C">
        <w:rPr>
          <w:rFonts w:ascii="標楷體" w:eastAsia="標楷體" w:hAnsi="標楷體" w:hint="eastAsia"/>
          <w:sz w:val="28"/>
          <w:szCs w:val="28"/>
        </w:rPr>
        <w:t>：</w:t>
      </w:r>
    </w:p>
    <w:p w:rsidR="00B45BA7" w:rsidRPr="0033262C" w:rsidRDefault="00B45BA7" w:rsidP="00B45BA7">
      <w:pPr>
        <w:pStyle w:val="aa"/>
        <w:numPr>
          <w:ilvl w:val="0"/>
          <w:numId w:val="18"/>
        </w:numPr>
        <w:tabs>
          <w:tab w:val="left" w:pos="540"/>
          <w:tab w:val="left" w:pos="576"/>
        </w:tabs>
        <w:snapToGrid w:val="0"/>
        <w:spacing w:before="100" w:beforeAutospacing="1" w:after="100" w:afterAutospacing="1"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農會提送</w:t>
      </w:r>
      <w:r w:rsidRPr="0033262C">
        <w:rPr>
          <w:rFonts w:ascii="標楷體" w:eastAsia="標楷體" w:hAnsi="標楷體" w:hint="eastAsia"/>
          <w:sz w:val="28"/>
          <w:szCs w:val="28"/>
        </w:rPr>
        <w:t>本局審查受理後，</w:t>
      </w:r>
      <w:r>
        <w:rPr>
          <w:rFonts w:ascii="標楷體" w:eastAsia="標楷體" w:hAnsi="標楷體" w:hint="eastAsia"/>
          <w:sz w:val="28"/>
          <w:szCs w:val="28"/>
        </w:rPr>
        <w:t>由本局</w:t>
      </w:r>
      <w:r w:rsidRPr="0033262C">
        <w:rPr>
          <w:rFonts w:ascii="標楷體" w:eastAsia="標楷體" w:hAnsi="標楷體" w:hint="eastAsia"/>
          <w:sz w:val="28"/>
          <w:szCs w:val="28"/>
        </w:rPr>
        <w:t>邀集</w:t>
      </w:r>
      <w:r>
        <w:rPr>
          <w:rFonts w:ascii="標楷體" w:eastAsia="標楷體" w:hAnsi="標楷體" w:hint="eastAsia"/>
          <w:sz w:val="28"/>
          <w:szCs w:val="28"/>
        </w:rPr>
        <w:t>行政院農業委員會桃園區</w:t>
      </w:r>
      <w:r w:rsidRPr="0033262C">
        <w:rPr>
          <w:rFonts w:ascii="標楷體" w:eastAsia="標楷體" w:hAnsi="標楷體" w:hint="eastAsia"/>
          <w:sz w:val="28"/>
          <w:szCs w:val="28"/>
        </w:rPr>
        <w:t>農</w:t>
      </w:r>
      <w:r>
        <w:rPr>
          <w:rFonts w:ascii="標楷體" w:eastAsia="標楷體" w:hAnsi="標楷體" w:hint="eastAsia"/>
          <w:sz w:val="28"/>
          <w:szCs w:val="28"/>
        </w:rPr>
        <w:t>業</w:t>
      </w:r>
      <w:r w:rsidRPr="0033262C">
        <w:rPr>
          <w:rFonts w:ascii="標楷體" w:eastAsia="標楷體" w:hAnsi="標楷體" w:hint="eastAsia"/>
          <w:sz w:val="28"/>
          <w:szCs w:val="28"/>
        </w:rPr>
        <w:t>改</w:t>
      </w:r>
      <w:r>
        <w:rPr>
          <w:rFonts w:ascii="標楷體" w:eastAsia="標楷體" w:hAnsi="標楷體" w:hint="eastAsia"/>
          <w:sz w:val="28"/>
          <w:szCs w:val="28"/>
        </w:rPr>
        <w:t>良</w:t>
      </w:r>
      <w:r w:rsidRPr="0033262C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及輔導農會召開</w:t>
      </w:r>
      <w:r w:rsidRPr="0033262C">
        <w:rPr>
          <w:rFonts w:ascii="標楷體" w:eastAsia="標楷體" w:hAnsi="標楷體" w:hint="eastAsia"/>
          <w:sz w:val="28"/>
          <w:szCs w:val="28"/>
        </w:rPr>
        <w:t>審查會</w:t>
      </w:r>
      <w:r>
        <w:rPr>
          <w:rFonts w:ascii="標楷體" w:eastAsia="標楷體" w:hAnsi="標楷體" w:hint="eastAsia"/>
          <w:sz w:val="28"/>
          <w:szCs w:val="28"/>
        </w:rPr>
        <w:t>議</w:t>
      </w:r>
      <w:r w:rsidRPr="0033262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經審查</w:t>
      </w:r>
      <w:r w:rsidRPr="0033262C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表、</w:t>
      </w:r>
      <w:r w:rsidRPr="00254D47">
        <w:rPr>
          <w:rFonts w:ascii="標楷體" w:eastAsia="標楷體" w:hAnsi="標楷體" w:hint="eastAsia"/>
          <w:sz w:val="28"/>
          <w:szCs w:val="28"/>
        </w:rPr>
        <w:t>栽培管理用藥紀錄</w:t>
      </w:r>
      <w:r>
        <w:rPr>
          <w:rFonts w:ascii="標楷體" w:eastAsia="標楷體" w:hAnsi="標楷體" w:hint="eastAsia"/>
          <w:sz w:val="28"/>
          <w:szCs w:val="28"/>
        </w:rPr>
        <w:t>及簽訂之使用契約書完整</w:t>
      </w:r>
      <w:r w:rsidRPr="0033262C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，始</w:t>
      </w:r>
      <w:r w:rsidRPr="0033262C">
        <w:rPr>
          <w:rFonts w:ascii="標楷體" w:eastAsia="標楷體" w:hAnsi="標楷體" w:hint="eastAsia"/>
          <w:sz w:val="28"/>
          <w:szCs w:val="28"/>
        </w:rPr>
        <w:t>合格</w:t>
      </w:r>
      <w:r>
        <w:rPr>
          <w:rFonts w:ascii="標楷體" w:eastAsia="標楷體" w:hAnsi="標楷體" w:hint="eastAsia"/>
          <w:sz w:val="28"/>
          <w:szCs w:val="28"/>
        </w:rPr>
        <w:t>通過申請</w:t>
      </w:r>
      <w:r w:rsidRPr="0033262C">
        <w:rPr>
          <w:rFonts w:ascii="標楷體" w:eastAsia="標楷體" w:hAnsi="標楷體" w:hint="eastAsia"/>
          <w:sz w:val="28"/>
          <w:szCs w:val="28"/>
        </w:rPr>
        <w:t>。</w:t>
      </w:r>
    </w:p>
    <w:p w:rsidR="00B45BA7" w:rsidRPr="0033262C" w:rsidRDefault="00B45BA7" w:rsidP="00B45BA7">
      <w:pPr>
        <w:pStyle w:val="aa"/>
        <w:numPr>
          <w:ilvl w:val="0"/>
          <w:numId w:val="18"/>
        </w:numPr>
        <w:tabs>
          <w:tab w:val="left" w:pos="540"/>
          <w:tab w:val="left" w:pos="576"/>
        </w:tabs>
        <w:snapToGrid w:val="0"/>
        <w:spacing w:before="100" w:beforeAutospacing="1" w:after="100" w:afterAutospacing="1"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33262C">
        <w:rPr>
          <w:rFonts w:ascii="標楷體" w:eastAsia="標楷體" w:hAnsi="標楷體" w:hint="eastAsia"/>
          <w:sz w:val="28"/>
          <w:szCs w:val="28"/>
        </w:rPr>
        <w:t>本局於審查會結束後五日內，將審查結果函知輔導農會轉知申請者。</w:t>
      </w:r>
    </w:p>
    <w:p w:rsidR="00B45BA7" w:rsidRDefault="00B45BA7" w:rsidP="00B45BA7">
      <w:pPr>
        <w:snapToGrid w:val="0"/>
        <w:spacing w:before="100" w:beforeAutospacing="1" w:after="100" w:afterAutospacing="1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五、使用方法</w:t>
      </w:r>
      <w:r w:rsidRPr="001F47A2">
        <w:rPr>
          <w:rFonts w:ascii="標楷體" w:eastAsia="標楷體" w:hAnsi="標楷體" w:hint="eastAsia"/>
          <w:sz w:val="28"/>
          <w:szCs w:val="28"/>
        </w:rPr>
        <w:t>：</w:t>
      </w:r>
    </w:p>
    <w:p w:rsidR="00B45BA7" w:rsidRDefault="00B45BA7" w:rsidP="00B45BA7">
      <w:pPr>
        <w:pStyle w:val="aa"/>
        <w:numPr>
          <w:ilvl w:val="0"/>
          <w:numId w:val="16"/>
        </w:numPr>
        <w:snapToGrid w:val="0"/>
        <w:spacing w:before="100" w:beforeAutospacing="1" w:after="100" w:afterAutospacing="1"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經本局審查通過後</w:t>
      </w:r>
      <w:r w:rsidRPr="00BA1A0C">
        <w:rPr>
          <w:rFonts w:ascii="標楷體" w:eastAsia="標楷體" w:hAnsi="標楷體" w:hint="eastAsia"/>
          <w:b/>
          <w:sz w:val="28"/>
          <w:szCs w:val="28"/>
        </w:rPr>
        <w:t>同意</w:t>
      </w:r>
      <w:r>
        <w:rPr>
          <w:rFonts w:ascii="標楷體" w:eastAsia="標楷體" w:hAnsi="標楷體" w:hint="eastAsia"/>
          <w:b/>
          <w:sz w:val="28"/>
          <w:szCs w:val="28"/>
        </w:rPr>
        <w:t>無償使用桃園品牌農產品標章，並提供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申請者</w:t>
      </w:r>
      <w:r w:rsidRPr="00BA1A0C">
        <w:rPr>
          <w:rFonts w:ascii="標楷體" w:eastAsia="標楷體" w:hAnsi="標楷體" w:hint="eastAsia"/>
          <w:sz w:val="28"/>
          <w:szCs w:val="28"/>
        </w:rPr>
        <w:t>標章</w:t>
      </w:r>
      <w:proofErr w:type="gramEnd"/>
      <w:r w:rsidRPr="00BA1A0C">
        <w:rPr>
          <w:rFonts w:ascii="標楷體" w:eastAsia="標楷體" w:hAnsi="標楷體" w:hint="eastAsia"/>
          <w:sz w:val="28"/>
          <w:szCs w:val="28"/>
        </w:rPr>
        <w:t>設計圖檔，供</w:t>
      </w:r>
      <w:r>
        <w:rPr>
          <w:rFonts w:ascii="標楷體" w:eastAsia="標楷體" w:hAnsi="標楷體" w:hint="eastAsia"/>
          <w:sz w:val="28"/>
          <w:szCs w:val="28"/>
        </w:rPr>
        <w:t>農民</w:t>
      </w:r>
      <w:r w:rsidRPr="00BA1A0C">
        <w:rPr>
          <w:rFonts w:ascii="標楷體" w:eastAsia="標楷體" w:hAnsi="標楷體" w:hint="eastAsia"/>
          <w:sz w:val="28"/>
          <w:szCs w:val="28"/>
        </w:rPr>
        <w:t>自行套印於產品包裝、紙箱或標籤等。</w:t>
      </w:r>
    </w:p>
    <w:p w:rsidR="00B45BA7" w:rsidRPr="001E480B" w:rsidRDefault="00B45BA7" w:rsidP="00B45BA7">
      <w:pPr>
        <w:pStyle w:val="aa"/>
        <w:numPr>
          <w:ilvl w:val="0"/>
          <w:numId w:val="16"/>
        </w:numPr>
        <w:snapToGrid w:val="0"/>
        <w:spacing w:before="100" w:beforeAutospacing="1" w:after="100" w:afterAutospacing="1"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桃園品牌標章使用時</w:t>
      </w:r>
      <w:r w:rsidRPr="001E480B">
        <w:rPr>
          <w:rFonts w:ascii="標楷體" w:eastAsia="標楷體" w:hAnsi="標楷體" w:hint="eastAsia"/>
          <w:sz w:val="28"/>
          <w:szCs w:val="28"/>
        </w:rPr>
        <w:t>需</w:t>
      </w:r>
      <w:r>
        <w:rPr>
          <w:rFonts w:ascii="標楷體" w:eastAsia="標楷體" w:hAnsi="標楷體" w:hint="eastAsia"/>
          <w:sz w:val="28"/>
          <w:szCs w:val="28"/>
        </w:rPr>
        <w:t>同時結合</w:t>
      </w:r>
      <w:r w:rsidRPr="001E480B">
        <w:rPr>
          <w:rFonts w:ascii="標楷體" w:eastAsia="標楷體" w:hAnsi="標楷體" w:hint="eastAsia"/>
          <w:sz w:val="28"/>
          <w:szCs w:val="28"/>
        </w:rPr>
        <w:t>有機</w:t>
      </w:r>
      <w:r>
        <w:rPr>
          <w:rFonts w:ascii="標楷體" w:eastAsia="標楷體" w:hAnsi="標楷體" w:hint="eastAsia"/>
          <w:sz w:val="28"/>
          <w:szCs w:val="28"/>
        </w:rPr>
        <w:t>農產品</w:t>
      </w:r>
      <w:r w:rsidRPr="001E480B">
        <w:rPr>
          <w:rFonts w:ascii="標楷體" w:eastAsia="標楷體" w:hAnsi="標楷體" w:hint="eastAsia"/>
          <w:sz w:val="28"/>
          <w:szCs w:val="28"/>
        </w:rPr>
        <w:t>標章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1E480B">
        <w:rPr>
          <w:rFonts w:ascii="標楷體" w:eastAsia="標楷體" w:hAnsi="標楷體" w:hint="eastAsia"/>
          <w:sz w:val="28"/>
          <w:szCs w:val="28"/>
        </w:rPr>
        <w:t>產銷履歷</w:t>
      </w:r>
      <w:r>
        <w:rPr>
          <w:rFonts w:ascii="標楷體" w:eastAsia="標楷體" w:hAnsi="標楷體" w:hint="eastAsia"/>
          <w:sz w:val="28"/>
          <w:szCs w:val="28"/>
        </w:rPr>
        <w:t>標章或</w:t>
      </w:r>
      <w:r w:rsidRPr="001E480B">
        <w:rPr>
          <w:rFonts w:ascii="標楷體" w:eastAsia="標楷體" w:hAnsi="標楷體" w:hint="eastAsia"/>
          <w:sz w:val="28"/>
          <w:szCs w:val="28"/>
        </w:rPr>
        <w:t>臺灣農產品生產追溯條碼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1E480B">
        <w:rPr>
          <w:rFonts w:ascii="標楷體" w:eastAsia="標楷體" w:hAnsi="標楷體" w:hint="eastAsia"/>
          <w:sz w:val="28"/>
          <w:szCs w:val="28"/>
        </w:rPr>
        <w:t>標示</w:t>
      </w:r>
      <w:r>
        <w:rPr>
          <w:rFonts w:ascii="標楷體" w:eastAsia="標楷體" w:hAnsi="標楷體" w:hint="eastAsia"/>
          <w:sz w:val="28"/>
          <w:szCs w:val="28"/>
        </w:rPr>
        <w:t>生產者相關資料</w:t>
      </w:r>
      <w:r w:rsidRPr="001E480B">
        <w:rPr>
          <w:rFonts w:ascii="標楷體" w:eastAsia="標楷體" w:hAnsi="標楷體" w:hint="eastAsia"/>
          <w:sz w:val="28"/>
          <w:szCs w:val="28"/>
        </w:rPr>
        <w:t>等，</w:t>
      </w:r>
      <w:r>
        <w:rPr>
          <w:rFonts w:ascii="標楷體" w:eastAsia="標楷體" w:hAnsi="標楷體" w:hint="eastAsia"/>
          <w:sz w:val="28"/>
          <w:szCs w:val="28"/>
        </w:rPr>
        <w:t>足以辨別</w:t>
      </w:r>
      <w:r w:rsidRPr="001E480B">
        <w:rPr>
          <w:rFonts w:ascii="標楷體" w:eastAsia="標楷體" w:hAnsi="標楷體" w:hint="eastAsia"/>
          <w:sz w:val="28"/>
          <w:szCs w:val="28"/>
        </w:rPr>
        <w:t>產品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E480B">
        <w:rPr>
          <w:rFonts w:ascii="標楷體" w:eastAsia="標楷體" w:hAnsi="標楷體" w:hint="eastAsia"/>
          <w:sz w:val="28"/>
          <w:szCs w:val="28"/>
        </w:rPr>
        <w:t>溯源</w:t>
      </w:r>
      <w:r>
        <w:rPr>
          <w:rFonts w:ascii="標楷體" w:eastAsia="標楷體" w:hAnsi="標楷體" w:hint="eastAsia"/>
          <w:sz w:val="28"/>
          <w:szCs w:val="28"/>
        </w:rPr>
        <w:t>資料</w:t>
      </w:r>
      <w:r w:rsidRPr="001E480B">
        <w:rPr>
          <w:rFonts w:ascii="標楷體" w:eastAsia="標楷體" w:hAnsi="標楷體" w:hint="eastAsia"/>
          <w:sz w:val="28"/>
          <w:szCs w:val="28"/>
        </w:rPr>
        <w:t>。</w:t>
      </w:r>
    </w:p>
    <w:p w:rsidR="00B45BA7" w:rsidRDefault="00B45BA7" w:rsidP="00B45BA7">
      <w:pPr>
        <w:snapToGrid w:val="0"/>
        <w:spacing w:before="100" w:beforeAutospacing="1" w:after="100" w:afterAutospacing="1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六、品牌管理機制</w:t>
      </w:r>
      <w:r w:rsidRPr="001F47A2">
        <w:rPr>
          <w:rFonts w:ascii="標楷體" w:eastAsia="標楷體" w:hAnsi="標楷體" w:hint="eastAsia"/>
          <w:sz w:val="28"/>
          <w:szCs w:val="28"/>
        </w:rPr>
        <w:t>：</w:t>
      </w:r>
    </w:p>
    <w:p w:rsidR="00B45BA7" w:rsidRDefault="00B45BA7" w:rsidP="00B45BA7">
      <w:pPr>
        <w:pStyle w:val="aa"/>
        <w:numPr>
          <w:ilvl w:val="0"/>
          <w:numId w:val="17"/>
        </w:numPr>
        <w:snapToGrid w:val="0"/>
        <w:spacing w:before="100" w:beforeAutospacing="1" w:after="100" w:afterAutospacing="1"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申請者需紀錄相關病蟲害防治紀錄以供農會及本局不定期抽查使用</w:t>
      </w:r>
      <w:r w:rsidRPr="002941D4">
        <w:rPr>
          <w:rFonts w:ascii="標楷體" w:eastAsia="標楷體" w:hAnsi="標楷體" w:hint="eastAsia"/>
          <w:sz w:val="28"/>
          <w:szCs w:val="28"/>
        </w:rPr>
        <w:t>。</w:t>
      </w:r>
    </w:p>
    <w:p w:rsidR="00B45BA7" w:rsidRDefault="00B45BA7" w:rsidP="00B45BA7">
      <w:pPr>
        <w:pStyle w:val="aa"/>
        <w:numPr>
          <w:ilvl w:val="0"/>
          <w:numId w:val="17"/>
        </w:numPr>
        <w:snapToGrid w:val="0"/>
        <w:spacing w:before="100" w:beforeAutospacing="1" w:after="100" w:afterAutospacing="1"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本局每年不定期抽驗桃園品牌農產品農藥殘留檢驗。</w:t>
      </w:r>
    </w:p>
    <w:p w:rsidR="00B45BA7" w:rsidRPr="00BA1A0C" w:rsidRDefault="00B45BA7" w:rsidP="00B45BA7">
      <w:pPr>
        <w:pStyle w:val="aa"/>
        <w:numPr>
          <w:ilvl w:val="0"/>
          <w:numId w:val="17"/>
        </w:numPr>
        <w:snapToGrid w:val="0"/>
        <w:spacing w:before="100" w:beforeAutospacing="1" w:after="100" w:afterAutospacing="1"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A1A0C">
        <w:rPr>
          <w:rFonts w:ascii="標楷體" w:eastAsia="標楷體" w:hAnsi="標楷體" w:hint="eastAsia"/>
          <w:sz w:val="28"/>
          <w:szCs w:val="28"/>
        </w:rPr>
        <w:t>經抽驗農產品使用核准登記使用範圍之農藥，其殘留超過安全容許量者，暫停申請者使用本標章三個月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45BA7" w:rsidRDefault="00B45BA7" w:rsidP="00B45BA7">
      <w:pPr>
        <w:pStyle w:val="aa"/>
        <w:numPr>
          <w:ilvl w:val="0"/>
          <w:numId w:val="17"/>
        </w:numPr>
        <w:snapToGrid w:val="0"/>
        <w:spacing w:before="100" w:beforeAutospacing="1" w:after="100" w:afterAutospacing="1"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32202">
        <w:rPr>
          <w:rFonts w:ascii="標楷體" w:eastAsia="標楷體" w:hAnsi="標楷體" w:hint="eastAsia"/>
          <w:sz w:val="28"/>
          <w:szCs w:val="28"/>
        </w:rPr>
        <w:t>經抽驗農產品使用未核准登記使用範圍之農藥，其殘留未超過安全容許量者，暫停申請者使用本標章三個月；其殘留超過安全容許量者，暫停申請者使用本標章六個月。</w:t>
      </w:r>
    </w:p>
    <w:p w:rsidR="00B45BA7" w:rsidRDefault="00B45BA7" w:rsidP="00B45BA7">
      <w:pPr>
        <w:pStyle w:val="aa"/>
        <w:numPr>
          <w:ilvl w:val="0"/>
          <w:numId w:val="17"/>
        </w:numPr>
        <w:snapToGrid w:val="0"/>
        <w:spacing w:before="100" w:beforeAutospacing="1" w:after="100" w:afterAutospacing="1"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暫停標章者申請復權，需通知本局會同辦理農藥抽驗，相關費用由申請者自行負擔，檢驗合格者始同意復權。</w:t>
      </w:r>
    </w:p>
    <w:p w:rsidR="00B45BA7" w:rsidRDefault="00B45BA7" w:rsidP="00B45BA7">
      <w:pPr>
        <w:pStyle w:val="aa"/>
        <w:numPr>
          <w:ilvl w:val="0"/>
          <w:numId w:val="17"/>
        </w:numPr>
        <w:snapToGrid w:val="0"/>
        <w:spacing w:before="100" w:beforeAutospacing="1" w:after="100" w:afterAutospacing="1"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841E8">
        <w:rPr>
          <w:rFonts w:ascii="標楷體" w:eastAsia="標楷體" w:hAnsi="標楷體" w:hint="eastAsia"/>
          <w:sz w:val="28"/>
          <w:szCs w:val="28"/>
        </w:rPr>
        <w:t>使用禁用農藥</w:t>
      </w:r>
      <w:r w:rsidRPr="00F04B2C">
        <w:rPr>
          <w:rFonts w:ascii="標楷體" w:eastAsia="標楷體" w:hAnsi="標楷體" w:hint="eastAsia"/>
          <w:b/>
          <w:sz w:val="28"/>
          <w:szCs w:val="28"/>
        </w:rPr>
        <w:t>經查屬實</w:t>
      </w:r>
      <w:r>
        <w:rPr>
          <w:rFonts w:ascii="標楷體" w:eastAsia="標楷體" w:hAnsi="標楷體" w:hint="eastAsia"/>
          <w:sz w:val="28"/>
          <w:szCs w:val="28"/>
        </w:rPr>
        <w:t>或拒絕抽檢者，得視情節輕重，終止</w:t>
      </w:r>
      <w:r w:rsidRPr="000841E8">
        <w:rPr>
          <w:rFonts w:ascii="標楷體" w:eastAsia="標楷體" w:hAnsi="標楷體" w:hint="eastAsia"/>
          <w:sz w:val="28"/>
          <w:szCs w:val="28"/>
        </w:rPr>
        <w:t>申請者之本標章使用契約。</w:t>
      </w:r>
    </w:p>
    <w:p w:rsidR="00B45BA7" w:rsidRPr="00C93318" w:rsidRDefault="00B45BA7" w:rsidP="00B45BA7">
      <w:pPr>
        <w:pStyle w:val="aa"/>
        <w:numPr>
          <w:ilvl w:val="0"/>
          <w:numId w:val="17"/>
        </w:numPr>
        <w:snapToGrid w:val="0"/>
        <w:spacing w:before="100" w:beforeAutospacing="1" w:after="100" w:afterAutospacing="1"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申請者</w:t>
      </w:r>
      <w:proofErr w:type="gramStart"/>
      <w:r w:rsidRPr="00C9331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93318">
        <w:rPr>
          <w:rFonts w:ascii="標楷體" w:eastAsia="標楷體" w:hAnsi="標楷體" w:hint="eastAsia"/>
          <w:sz w:val="28"/>
          <w:szCs w:val="28"/>
        </w:rPr>
        <w:t>年內違反規定累計達二次者，終止</w:t>
      </w:r>
      <w:r>
        <w:rPr>
          <w:rFonts w:ascii="標楷體" w:eastAsia="標楷體" w:hAnsi="標楷體" w:hint="eastAsia"/>
          <w:sz w:val="28"/>
          <w:szCs w:val="28"/>
        </w:rPr>
        <w:t>使用</w:t>
      </w:r>
      <w:r w:rsidRPr="00C93318">
        <w:rPr>
          <w:rFonts w:ascii="標楷體" w:eastAsia="標楷體" w:hAnsi="標楷體" w:hint="eastAsia"/>
          <w:sz w:val="28"/>
          <w:szCs w:val="28"/>
        </w:rPr>
        <w:t>本標章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45BA7" w:rsidRPr="00C93318" w:rsidRDefault="00B45BA7" w:rsidP="00B45BA7">
      <w:pPr>
        <w:pStyle w:val="aa"/>
        <w:numPr>
          <w:ilvl w:val="0"/>
          <w:numId w:val="17"/>
        </w:numPr>
        <w:snapToGrid w:val="0"/>
        <w:spacing w:before="100" w:beforeAutospacing="1" w:after="100" w:afterAutospacing="1"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93318">
        <w:rPr>
          <w:rFonts w:ascii="標楷體" w:eastAsia="標楷體" w:hAnsi="標楷體" w:hint="eastAsia"/>
          <w:sz w:val="28"/>
          <w:szCs w:val="28"/>
        </w:rPr>
        <w:t>申請者將本標章使用於他人生產之作物或擅自轉讓他人使用者，終止申請者之本標章使用。</w:t>
      </w:r>
    </w:p>
    <w:p w:rsidR="00B45BA7" w:rsidRDefault="00B45BA7" w:rsidP="00B45BA7">
      <w:pPr>
        <w:pStyle w:val="aa"/>
        <w:numPr>
          <w:ilvl w:val="0"/>
          <w:numId w:val="17"/>
        </w:numPr>
        <w:snapToGrid w:val="0"/>
        <w:spacing w:before="100" w:beforeAutospacing="1" w:after="100" w:afterAutospacing="1"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93318">
        <w:rPr>
          <w:rFonts w:ascii="標楷體" w:eastAsia="標楷體" w:hAnsi="標楷體" w:hint="eastAsia"/>
          <w:sz w:val="28"/>
          <w:szCs w:val="28"/>
        </w:rPr>
        <w:t>任意貼附與本標章意義不符之宣傳資料，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29551B">
        <w:rPr>
          <w:rFonts w:ascii="標楷體" w:eastAsia="標楷體" w:hAnsi="標楷體" w:hint="eastAsia"/>
          <w:sz w:val="28"/>
          <w:szCs w:val="28"/>
        </w:rPr>
        <w:t>使用者有影響桃園品牌形象之行為者，</w:t>
      </w:r>
      <w:r>
        <w:rPr>
          <w:rFonts w:ascii="標楷體" w:eastAsia="標楷體" w:hAnsi="標楷體" w:hint="eastAsia"/>
          <w:sz w:val="28"/>
          <w:szCs w:val="28"/>
        </w:rPr>
        <w:t>本局得</w:t>
      </w:r>
      <w:r w:rsidRPr="00C93318">
        <w:rPr>
          <w:rFonts w:ascii="標楷體" w:eastAsia="標楷體" w:hAnsi="標楷體" w:hint="eastAsia"/>
          <w:sz w:val="28"/>
          <w:szCs w:val="28"/>
        </w:rPr>
        <w:t>依情節輕重，暫停申請者使用本標章三個月至</w:t>
      </w:r>
      <w:r w:rsidRPr="0029551B">
        <w:rPr>
          <w:rFonts w:ascii="標楷體" w:eastAsia="標楷體" w:hAnsi="標楷體" w:hint="eastAsia"/>
          <w:sz w:val="28"/>
          <w:szCs w:val="28"/>
        </w:rPr>
        <w:t>一年。</w:t>
      </w:r>
    </w:p>
    <w:p w:rsidR="00B45BA7" w:rsidRPr="0029551B" w:rsidRDefault="00B45BA7" w:rsidP="00B45BA7">
      <w:pPr>
        <w:pStyle w:val="aa"/>
        <w:numPr>
          <w:ilvl w:val="0"/>
          <w:numId w:val="17"/>
        </w:numPr>
        <w:snapToGrid w:val="0"/>
        <w:spacing w:before="100" w:beforeAutospacing="1" w:after="100" w:afterAutospacing="1"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04B2C">
        <w:rPr>
          <w:rFonts w:ascii="標楷體" w:eastAsia="標楷體" w:hAnsi="標楷體" w:hint="eastAsia"/>
          <w:sz w:val="28"/>
          <w:szCs w:val="28"/>
        </w:rPr>
        <w:t>申請者有農藥檢驗不合格或違反相關規定者，後續依農藥管理法或其有關規定裁處。</w:t>
      </w:r>
    </w:p>
    <w:p w:rsidR="00B45BA7" w:rsidRPr="00F04B2C" w:rsidRDefault="00B45BA7" w:rsidP="00B45BA7">
      <w:pPr>
        <w:pStyle w:val="aa"/>
        <w:numPr>
          <w:ilvl w:val="0"/>
          <w:numId w:val="17"/>
        </w:numPr>
        <w:snapToGrid w:val="0"/>
        <w:spacing w:before="100" w:beforeAutospacing="1" w:after="100" w:afterAutospacing="1"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93318">
        <w:rPr>
          <w:rFonts w:ascii="標楷體" w:eastAsia="標楷體" w:hAnsi="標楷體" w:hint="eastAsia"/>
          <w:sz w:val="28"/>
          <w:szCs w:val="28"/>
        </w:rPr>
        <w:t>未經審查</w:t>
      </w:r>
      <w:r>
        <w:rPr>
          <w:rFonts w:ascii="標楷體" w:eastAsia="標楷體" w:hAnsi="標楷體" w:hint="eastAsia"/>
          <w:sz w:val="28"/>
          <w:szCs w:val="28"/>
        </w:rPr>
        <w:t>同意</w:t>
      </w:r>
      <w:r w:rsidRPr="00C93318">
        <w:rPr>
          <w:rFonts w:ascii="標楷體" w:eastAsia="標楷體" w:hAnsi="標楷體" w:hint="eastAsia"/>
          <w:sz w:val="28"/>
          <w:szCs w:val="28"/>
        </w:rPr>
        <w:t>而擅自使用本標章或擅自轉讓使用本標章者，依商標法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29551B">
        <w:rPr>
          <w:rFonts w:ascii="標楷體" w:eastAsia="標楷體" w:hAnsi="標楷體" w:hint="eastAsia"/>
          <w:sz w:val="28"/>
          <w:szCs w:val="28"/>
        </w:rPr>
        <w:t>規定</w:t>
      </w:r>
      <w:r>
        <w:rPr>
          <w:rFonts w:ascii="標楷體" w:eastAsia="標楷體" w:hAnsi="標楷體" w:hint="eastAsia"/>
          <w:sz w:val="28"/>
          <w:szCs w:val="28"/>
        </w:rPr>
        <w:t>處理</w:t>
      </w:r>
      <w:r w:rsidRPr="00F04B2C">
        <w:rPr>
          <w:rFonts w:ascii="標楷體" w:eastAsia="標楷體" w:hAnsi="標楷體" w:hint="eastAsia"/>
          <w:sz w:val="28"/>
          <w:szCs w:val="28"/>
        </w:rPr>
        <w:t>。</w:t>
      </w:r>
    </w:p>
    <w:p w:rsidR="00B45BA7" w:rsidRDefault="00B45BA7" w:rsidP="00B45BA7">
      <w:pPr>
        <w:widowControl/>
        <w:rPr>
          <w:rFonts w:ascii="標楷體" w:eastAsia="標楷體" w:hAnsi="標楷體"/>
          <w:sz w:val="28"/>
          <w:szCs w:val="28"/>
        </w:rPr>
      </w:pPr>
    </w:p>
    <w:sectPr w:rsidR="00B45BA7" w:rsidSect="002B431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68" w:rsidRDefault="00FC1E68" w:rsidP="00D53AB2">
      <w:r>
        <w:separator/>
      </w:r>
    </w:p>
  </w:endnote>
  <w:endnote w:type="continuationSeparator" w:id="0">
    <w:p w:rsidR="00FC1E68" w:rsidRDefault="00FC1E68" w:rsidP="00D5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337007"/>
      <w:docPartObj>
        <w:docPartGallery w:val="Page Numbers (Bottom of Page)"/>
        <w:docPartUnique/>
      </w:docPartObj>
    </w:sdtPr>
    <w:sdtEndPr/>
    <w:sdtContent>
      <w:p w:rsidR="008A3E11" w:rsidRDefault="008A3E11" w:rsidP="008A3E11">
        <w:pPr>
          <w:pStyle w:val="a6"/>
          <w:jc w:val="center"/>
        </w:pPr>
        <w:r w:rsidRPr="008A3E11">
          <w:fldChar w:fldCharType="begin"/>
        </w:r>
        <w:r w:rsidRPr="008A3E11">
          <w:instrText>PAGE   \* MERGEFORMAT</w:instrText>
        </w:r>
        <w:r w:rsidRPr="008A3E11">
          <w:fldChar w:fldCharType="separate"/>
        </w:r>
        <w:r w:rsidR="00A877C6" w:rsidRPr="00A877C6">
          <w:rPr>
            <w:noProof/>
            <w:lang w:val="zh-TW"/>
          </w:rPr>
          <w:t>1</w:t>
        </w:r>
        <w:r w:rsidRPr="008A3E1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68" w:rsidRDefault="00FC1E68" w:rsidP="00D53AB2">
      <w:r>
        <w:separator/>
      </w:r>
    </w:p>
  </w:footnote>
  <w:footnote w:type="continuationSeparator" w:id="0">
    <w:p w:rsidR="00FC1E68" w:rsidRDefault="00FC1E68" w:rsidP="00D53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0037"/>
    <w:multiLevelType w:val="hybridMultilevel"/>
    <w:tmpl w:val="EB3CF376"/>
    <w:lvl w:ilvl="0" w:tplc="0D1E854C">
      <w:start w:val="1"/>
      <w:numFmt w:val="taiwaneseCountingThousand"/>
      <w:lvlText w:val="(%1)"/>
      <w:lvlJc w:val="left"/>
      <w:pPr>
        <w:ind w:left="1405" w:hanging="720"/>
      </w:pPr>
      <w:rPr>
        <w:rFonts w:cs="Times New Roman" w:hint="default"/>
      </w:rPr>
    </w:lvl>
    <w:lvl w:ilvl="1" w:tplc="DAC2F956">
      <w:start w:val="2"/>
      <w:numFmt w:val="taiwaneseCountingThousand"/>
      <w:lvlText w:val="%2、"/>
      <w:lvlJc w:val="left"/>
      <w:pPr>
        <w:ind w:left="1885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05" w:hanging="480"/>
      </w:pPr>
      <w:rPr>
        <w:rFonts w:cs="Times New Roman"/>
      </w:rPr>
    </w:lvl>
  </w:abstractNum>
  <w:abstractNum w:abstractNumId="1" w15:restartNumberingAfterBreak="0">
    <w:nsid w:val="0D74542F"/>
    <w:multiLevelType w:val="hybridMultilevel"/>
    <w:tmpl w:val="9FF88A2E"/>
    <w:lvl w:ilvl="0" w:tplc="E8E2B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43792"/>
    <w:multiLevelType w:val="hybridMultilevel"/>
    <w:tmpl w:val="CBD0818A"/>
    <w:lvl w:ilvl="0" w:tplc="ABAA48D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8314BB"/>
    <w:multiLevelType w:val="hybridMultilevel"/>
    <w:tmpl w:val="A1E8AB5C"/>
    <w:lvl w:ilvl="0" w:tplc="51D6D1A8">
      <w:start w:val="4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5657672"/>
    <w:multiLevelType w:val="hybridMultilevel"/>
    <w:tmpl w:val="78DE746A"/>
    <w:lvl w:ilvl="0" w:tplc="B65C6704">
      <w:start w:val="1"/>
      <w:numFmt w:val="taiwaneseCountingThousand"/>
      <w:lvlText w:val="（%1）"/>
      <w:lvlJc w:val="left"/>
      <w:pPr>
        <w:tabs>
          <w:tab w:val="num" w:pos="1358"/>
        </w:tabs>
        <w:ind w:left="135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5" w15:restartNumberingAfterBreak="0">
    <w:nsid w:val="167402FC"/>
    <w:multiLevelType w:val="hybridMultilevel"/>
    <w:tmpl w:val="D4E84FCE"/>
    <w:lvl w:ilvl="0" w:tplc="1826B8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3E52A8"/>
    <w:multiLevelType w:val="hybridMultilevel"/>
    <w:tmpl w:val="51D4C3B4"/>
    <w:lvl w:ilvl="0" w:tplc="ABAA48DA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1D156371"/>
    <w:multiLevelType w:val="hybridMultilevel"/>
    <w:tmpl w:val="5F3AAB0E"/>
    <w:lvl w:ilvl="0" w:tplc="ABAA48D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C13202C"/>
    <w:multiLevelType w:val="hybridMultilevel"/>
    <w:tmpl w:val="A776E436"/>
    <w:lvl w:ilvl="0" w:tplc="ABAA48D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2929E9"/>
    <w:multiLevelType w:val="hybridMultilevel"/>
    <w:tmpl w:val="117E8E70"/>
    <w:lvl w:ilvl="0" w:tplc="EFD0AEE4">
      <w:start w:val="1"/>
      <w:numFmt w:val="taiwaneseCountingThousand"/>
      <w:lvlText w:val="（%1）"/>
      <w:lvlJc w:val="left"/>
      <w:pPr>
        <w:tabs>
          <w:tab w:val="num" w:pos="1358"/>
        </w:tabs>
        <w:ind w:left="1358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0" w15:restartNumberingAfterBreak="0">
    <w:nsid w:val="36AD52B7"/>
    <w:multiLevelType w:val="hybridMultilevel"/>
    <w:tmpl w:val="E9620282"/>
    <w:lvl w:ilvl="0" w:tplc="E8E2B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C44379"/>
    <w:multiLevelType w:val="hybridMultilevel"/>
    <w:tmpl w:val="8FAE7EF4"/>
    <w:lvl w:ilvl="0" w:tplc="E8E2B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210657"/>
    <w:multiLevelType w:val="hybridMultilevel"/>
    <w:tmpl w:val="E9620282"/>
    <w:lvl w:ilvl="0" w:tplc="E8E2B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E0752C"/>
    <w:multiLevelType w:val="hybridMultilevel"/>
    <w:tmpl w:val="5FF2258A"/>
    <w:lvl w:ilvl="0" w:tplc="ABAA48D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D97DD3"/>
    <w:multiLevelType w:val="hybridMultilevel"/>
    <w:tmpl w:val="EB3CF376"/>
    <w:lvl w:ilvl="0" w:tplc="0D1E854C">
      <w:start w:val="1"/>
      <w:numFmt w:val="taiwaneseCountingThousand"/>
      <w:lvlText w:val="(%1)"/>
      <w:lvlJc w:val="left"/>
      <w:pPr>
        <w:ind w:left="1003" w:hanging="720"/>
      </w:pPr>
      <w:rPr>
        <w:rFonts w:cs="Times New Roman" w:hint="default"/>
      </w:rPr>
    </w:lvl>
    <w:lvl w:ilvl="1" w:tplc="DAC2F956">
      <w:start w:val="2"/>
      <w:numFmt w:val="taiwaneseCountingThousand"/>
      <w:lvlText w:val="%2、"/>
      <w:lvlJc w:val="left"/>
      <w:pPr>
        <w:ind w:left="1483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15" w15:restartNumberingAfterBreak="0">
    <w:nsid w:val="61C464E7"/>
    <w:multiLevelType w:val="hybridMultilevel"/>
    <w:tmpl w:val="6F4C3D70"/>
    <w:lvl w:ilvl="0" w:tplc="E8E2B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655630"/>
    <w:multiLevelType w:val="hybridMultilevel"/>
    <w:tmpl w:val="A19E9C2A"/>
    <w:lvl w:ilvl="0" w:tplc="ABAA48D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92033E"/>
    <w:multiLevelType w:val="hybridMultilevel"/>
    <w:tmpl w:val="2628430A"/>
    <w:lvl w:ilvl="0" w:tplc="1EF4B9B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49CE20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7"/>
  </w:num>
  <w:num w:numId="5">
    <w:abstractNumId w:val="0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3"/>
  </w:num>
  <w:num w:numId="11">
    <w:abstractNumId w:val="7"/>
  </w:num>
  <w:num w:numId="12">
    <w:abstractNumId w:val="2"/>
  </w:num>
  <w:num w:numId="13">
    <w:abstractNumId w:val="16"/>
  </w:num>
  <w:num w:numId="14">
    <w:abstractNumId w:val="15"/>
  </w:num>
  <w:num w:numId="15">
    <w:abstractNumId w:val="10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F2"/>
    <w:rsid w:val="00004100"/>
    <w:rsid w:val="0000630E"/>
    <w:rsid w:val="000072BA"/>
    <w:rsid w:val="000113ED"/>
    <w:rsid w:val="000177A6"/>
    <w:rsid w:val="00027AFB"/>
    <w:rsid w:val="0006064B"/>
    <w:rsid w:val="000611F4"/>
    <w:rsid w:val="000677C3"/>
    <w:rsid w:val="00071AA9"/>
    <w:rsid w:val="00086615"/>
    <w:rsid w:val="000A00B1"/>
    <w:rsid w:val="000C19C7"/>
    <w:rsid w:val="000C4FBE"/>
    <w:rsid w:val="000E5308"/>
    <w:rsid w:val="000F1DD1"/>
    <w:rsid w:val="00132F77"/>
    <w:rsid w:val="001425BB"/>
    <w:rsid w:val="00144E91"/>
    <w:rsid w:val="00146511"/>
    <w:rsid w:val="001566CD"/>
    <w:rsid w:val="0016068A"/>
    <w:rsid w:val="00166A3B"/>
    <w:rsid w:val="00174D9F"/>
    <w:rsid w:val="00177B7D"/>
    <w:rsid w:val="00182B67"/>
    <w:rsid w:val="001A7EA7"/>
    <w:rsid w:val="001B0579"/>
    <w:rsid w:val="001C575F"/>
    <w:rsid w:val="00204589"/>
    <w:rsid w:val="00243F34"/>
    <w:rsid w:val="0024792B"/>
    <w:rsid w:val="002724A5"/>
    <w:rsid w:val="00284C51"/>
    <w:rsid w:val="00292CF2"/>
    <w:rsid w:val="002B431D"/>
    <w:rsid w:val="002B5212"/>
    <w:rsid w:val="002B6B64"/>
    <w:rsid w:val="002E4CBF"/>
    <w:rsid w:val="002E4E1C"/>
    <w:rsid w:val="002E64F9"/>
    <w:rsid w:val="003212F0"/>
    <w:rsid w:val="00334D23"/>
    <w:rsid w:val="0035346E"/>
    <w:rsid w:val="00356E19"/>
    <w:rsid w:val="003575E8"/>
    <w:rsid w:val="00362FD0"/>
    <w:rsid w:val="00367C0D"/>
    <w:rsid w:val="003904FD"/>
    <w:rsid w:val="003D5DCA"/>
    <w:rsid w:val="003E48AE"/>
    <w:rsid w:val="003E62E9"/>
    <w:rsid w:val="003F0E71"/>
    <w:rsid w:val="00412A46"/>
    <w:rsid w:val="00420078"/>
    <w:rsid w:val="00434169"/>
    <w:rsid w:val="00450486"/>
    <w:rsid w:val="00482DB1"/>
    <w:rsid w:val="004B1710"/>
    <w:rsid w:val="004C2977"/>
    <w:rsid w:val="004C4600"/>
    <w:rsid w:val="00507A19"/>
    <w:rsid w:val="00521037"/>
    <w:rsid w:val="00534764"/>
    <w:rsid w:val="00553D3A"/>
    <w:rsid w:val="00557019"/>
    <w:rsid w:val="00557F47"/>
    <w:rsid w:val="00570C59"/>
    <w:rsid w:val="005849A1"/>
    <w:rsid w:val="00590A05"/>
    <w:rsid w:val="005A2597"/>
    <w:rsid w:val="005A5B04"/>
    <w:rsid w:val="005B1EB8"/>
    <w:rsid w:val="005B21D8"/>
    <w:rsid w:val="005B4F67"/>
    <w:rsid w:val="005D3D8B"/>
    <w:rsid w:val="005D62AE"/>
    <w:rsid w:val="005D6A37"/>
    <w:rsid w:val="005D6B72"/>
    <w:rsid w:val="005E392E"/>
    <w:rsid w:val="005E4860"/>
    <w:rsid w:val="0060375E"/>
    <w:rsid w:val="0060479C"/>
    <w:rsid w:val="006137CC"/>
    <w:rsid w:val="00615B50"/>
    <w:rsid w:val="006350B7"/>
    <w:rsid w:val="0065551F"/>
    <w:rsid w:val="006673C9"/>
    <w:rsid w:val="006734BE"/>
    <w:rsid w:val="0068231B"/>
    <w:rsid w:val="00686745"/>
    <w:rsid w:val="006B25E0"/>
    <w:rsid w:val="006B2D10"/>
    <w:rsid w:val="00714F10"/>
    <w:rsid w:val="00737124"/>
    <w:rsid w:val="0074023D"/>
    <w:rsid w:val="00754557"/>
    <w:rsid w:val="007600D7"/>
    <w:rsid w:val="00763F72"/>
    <w:rsid w:val="00775D81"/>
    <w:rsid w:val="00780B69"/>
    <w:rsid w:val="00786EDA"/>
    <w:rsid w:val="00790C5F"/>
    <w:rsid w:val="007B16CF"/>
    <w:rsid w:val="007B6A38"/>
    <w:rsid w:val="007D4613"/>
    <w:rsid w:val="007E0AF1"/>
    <w:rsid w:val="007E3C93"/>
    <w:rsid w:val="007F6AAF"/>
    <w:rsid w:val="007F7D78"/>
    <w:rsid w:val="00802BF2"/>
    <w:rsid w:val="00806ED7"/>
    <w:rsid w:val="0082686F"/>
    <w:rsid w:val="0083584B"/>
    <w:rsid w:val="008370D3"/>
    <w:rsid w:val="0084122E"/>
    <w:rsid w:val="00845FC1"/>
    <w:rsid w:val="008654A4"/>
    <w:rsid w:val="00866930"/>
    <w:rsid w:val="0089709E"/>
    <w:rsid w:val="008A3E11"/>
    <w:rsid w:val="008B1400"/>
    <w:rsid w:val="008B1E5F"/>
    <w:rsid w:val="008B2319"/>
    <w:rsid w:val="008D1674"/>
    <w:rsid w:val="008D663E"/>
    <w:rsid w:val="008E38CA"/>
    <w:rsid w:val="009238E9"/>
    <w:rsid w:val="009255C3"/>
    <w:rsid w:val="00937DB8"/>
    <w:rsid w:val="0095401F"/>
    <w:rsid w:val="00994010"/>
    <w:rsid w:val="009971F0"/>
    <w:rsid w:val="009978A3"/>
    <w:rsid w:val="009A1971"/>
    <w:rsid w:val="009A2CA7"/>
    <w:rsid w:val="009A641F"/>
    <w:rsid w:val="009C2A2E"/>
    <w:rsid w:val="009D3F43"/>
    <w:rsid w:val="009E2172"/>
    <w:rsid w:val="009E4A94"/>
    <w:rsid w:val="009F3918"/>
    <w:rsid w:val="009F5337"/>
    <w:rsid w:val="00A27E83"/>
    <w:rsid w:val="00A53313"/>
    <w:rsid w:val="00A704C0"/>
    <w:rsid w:val="00A707CF"/>
    <w:rsid w:val="00A82053"/>
    <w:rsid w:val="00A877C6"/>
    <w:rsid w:val="00A97644"/>
    <w:rsid w:val="00AA7C74"/>
    <w:rsid w:val="00AF0422"/>
    <w:rsid w:val="00AF2E5B"/>
    <w:rsid w:val="00B23178"/>
    <w:rsid w:val="00B23B6F"/>
    <w:rsid w:val="00B45BA7"/>
    <w:rsid w:val="00B57909"/>
    <w:rsid w:val="00B60D67"/>
    <w:rsid w:val="00B75EA7"/>
    <w:rsid w:val="00B761BB"/>
    <w:rsid w:val="00B82CE8"/>
    <w:rsid w:val="00B905E4"/>
    <w:rsid w:val="00B93FBB"/>
    <w:rsid w:val="00B955D0"/>
    <w:rsid w:val="00BC25CD"/>
    <w:rsid w:val="00BC27CC"/>
    <w:rsid w:val="00C01ADF"/>
    <w:rsid w:val="00C1249D"/>
    <w:rsid w:val="00C14E94"/>
    <w:rsid w:val="00C25E5C"/>
    <w:rsid w:val="00C26C0C"/>
    <w:rsid w:val="00C44254"/>
    <w:rsid w:val="00C63FAB"/>
    <w:rsid w:val="00C70D1F"/>
    <w:rsid w:val="00C84675"/>
    <w:rsid w:val="00C85A2D"/>
    <w:rsid w:val="00CA1005"/>
    <w:rsid w:val="00CC036C"/>
    <w:rsid w:val="00D22EA7"/>
    <w:rsid w:val="00D23651"/>
    <w:rsid w:val="00D53AB2"/>
    <w:rsid w:val="00D60CCC"/>
    <w:rsid w:val="00D83DCE"/>
    <w:rsid w:val="00DA77B4"/>
    <w:rsid w:val="00DB60D1"/>
    <w:rsid w:val="00DC27B6"/>
    <w:rsid w:val="00DD0CE1"/>
    <w:rsid w:val="00DE42DE"/>
    <w:rsid w:val="00E03A01"/>
    <w:rsid w:val="00E5126C"/>
    <w:rsid w:val="00E60C85"/>
    <w:rsid w:val="00E62B56"/>
    <w:rsid w:val="00E65128"/>
    <w:rsid w:val="00E805C3"/>
    <w:rsid w:val="00E8718B"/>
    <w:rsid w:val="00E95131"/>
    <w:rsid w:val="00E96F40"/>
    <w:rsid w:val="00EC6E87"/>
    <w:rsid w:val="00ED022A"/>
    <w:rsid w:val="00F23524"/>
    <w:rsid w:val="00F365AF"/>
    <w:rsid w:val="00F4229B"/>
    <w:rsid w:val="00F45C30"/>
    <w:rsid w:val="00F62F0D"/>
    <w:rsid w:val="00F75C1F"/>
    <w:rsid w:val="00F77624"/>
    <w:rsid w:val="00FB4EDC"/>
    <w:rsid w:val="00FC1E68"/>
    <w:rsid w:val="00FC5521"/>
    <w:rsid w:val="00FE71A3"/>
    <w:rsid w:val="00FF0CCB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C1A853-3572-4AFA-8C9A-3B23FD32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0D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86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3A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3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3AB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3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3E11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F62F0D"/>
    <w:pPr>
      <w:ind w:leftChars="200" w:left="480"/>
    </w:pPr>
    <w:rPr>
      <w:rFonts w:eastAsia="標楷體"/>
      <w:sz w:val="32"/>
    </w:rPr>
  </w:style>
  <w:style w:type="paragraph" w:styleId="aa">
    <w:name w:val="List Paragraph"/>
    <w:basedOn w:val="a"/>
    <w:uiPriority w:val="34"/>
    <w:qFormat/>
    <w:rsid w:val="00B45B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7DD4-3293-4159-8EED-1D395D0B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呂政緯</dc:creator>
  <cp:keywords/>
  <dc:description/>
  <cp:lastModifiedBy>呂政緯</cp:lastModifiedBy>
  <cp:revision>6</cp:revision>
  <cp:lastPrinted>2019-05-31T02:31:00Z</cp:lastPrinted>
  <dcterms:created xsi:type="dcterms:W3CDTF">2019-05-31T09:10:00Z</dcterms:created>
  <dcterms:modified xsi:type="dcterms:W3CDTF">2019-05-31T09:33:00Z</dcterms:modified>
</cp:coreProperties>
</file>