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B" w:rsidRPr="006F46FB" w:rsidRDefault="006F46FB">
      <w:pPr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</w:pPr>
      <w:r w:rsidRPr="006F46FB">
        <w:rPr>
          <w:rFonts w:ascii="標楷體" w:eastAsia="標楷體" w:hAnsi="標楷體" w:cs="Helvetica" w:hint="eastAsia"/>
          <w:color w:val="141823"/>
          <w:sz w:val="36"/>
          <w:szCs w:val="36"/>
          <w:shd w:val="clear" w:color="auto" w:fill="FFFFFF"/>
        </w:rPr>
        <w:t>●廉政倫理規範･</w:t>
      </w:r>
      <w:r w:rsidRPr="006F46FB">
        <w:rPr>
          <w:rFonts w:ascii="標楷體" w:eastAsia="標楷體" w:hAnsi="標楷體" w:cs="Helvetica"/>
          <w:color w:val="141823"/>
          <w:sz w:val="36"/>
          <w:szCs w:val="36"/>
          <w:shd w:val="clear" w:color="auto" w:fill="FFFFFF"/>
        </w:rPr>
        <w:t>解析公務員</w:t>
      </w:r>
      <w:r w:rsidRPr="006F46FB">
        <w:rPr>
          <w:rFonts w:ascii="標楷體" w:eastAsia="標楷體" w:hAnsi="標楷體" w:cs="Helvetica"/>
          <w:color w:val="141823"/>
          <w:sz w:val="36"/>
          <w:szCs w:val="36"/>
          <w:shd w:val="clear" w:color="auto" w:fill="FFFFFF"/>
        </w:rPr>
        <w:t>預防貪瀆</w:t>
      </w:r>
    </w:p>
    <w:p w:rsidR="0011386F" w:rsidRPr="006F46FB" w:rsidRDefault="006F46FB">
      <w:pPr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 xml:space="preserve">  </w:t>
      </w:r>
      <w:r w:rsidR="0010044C" w:rsidRPr="006F46FB"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本局</w:t>
      </w:r>
      <w:r w:rsidR="003E4103" w:rsidRPr="006F46FB"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>105车</w:t>
      </w:r>
      <w:r w:rsidR="0010044C" w:rsidRPr="006F46FB"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4月8日下午在市府407會議室，舉辦公務員廉政倫理規範及聯合國反貪公約施行法研習課程，同時舉辦預防犯罪宣導座談會，邀請國家通訊傳播委員會政風室李科長志強擔任講師，解析公務員如何預防貪瀆事件，有效打擊犯罪與減少貪瀆行為發生。</w:t>
      </w:r>
    </w:p>
    <w:p w:rsidR="00F37C93" w:rsidRDefault="006F46F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96640" cy="2395653"/>
            <wp:effectExtent l="0" t="0" r="3810" b="5080"/>
            <wp:docPr id="3" name="圖片 3" descr="F: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7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8" cy="23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93" w:rsidRPr="00F37C93" w:rsidRDefault="00F37C93">
      <w:pPr>
        <w:rPr>
          <w:rFonts w:hint="eastAsia"/>
          <w:sz w:val="32"/>
          <w:szCs w:val="32"/>
        </w:rPr>
      </w:pPr>
      <w:r>
        <w:rPr>
          <w:rFonts w:ascii="標楷體" w:eastAsia="標楷體" w:hAnsi="標楷體" w:cs="Helvetica" w:hint="eastAsia"/>
          <w:color w:val="141823"/>
          <w:sz w:val="32"/>
          <w:szCs w:val="32"/>
          <w:shd w:val="clear" w:color="auto" w:fill="FFFFFF"/>
        </w:rPr>
        <w:t>本局同仁專心聆聽</w:t>
      </w:r>
      <w:r w:rsidRPr="00F37C93">
        <w:rPr>
          <w:rFonts w:ascii="標楷體" w:eastAsia="標楷體" w:hAnsi="標楷體" w:cs="Helvetica"/>
          <w:color w:val="141823"/>
          <w:sz w:val="32"/>
          <w:szCs w:val="32"/>
          <w:shd w:val="clear" w:color="auto" w:fill="FFFFFF"/>
        </w:rPr>
        <w:t>講師</w:t>
      </w:r>
      <w:r>
        <w:rPr>
          <w:rFonts w:ascii="標楷體" w:eastAsia="標楷體" w:hAnsi="標楷體" w:cs="Helvetica" w:hint="eastAsia"/>
          <w:color w:val="141823"/>
          <w:sz w:val="32"/>
          <w:szCs w:val="32"/>
          <w:shd w:val="clear" w:color="auto" w:fill="FFFFFF"/>
        </w:rPr>
        <w:t>上課並勤作筆記</w:t>
      </w:r>
      <w:r w:rsidRPr="00F37C93">
        <w:rPr>
          <w:rFonts w:ascii="標楷體" w:eastAsia="標楷體" w:hAnsi="標楷體" w:cs="Helvetica" w:hint="eastAsia"/>
          <w:color w:val="141823"/>
          <w:sz w:val="32"/>
          <w:szCs w:val="32"/>
          <w:shd w:val="clear" w:color="auto" w:fill="FFFFFF"/>
        </w:rPr>
        <w:t>。</w:t>
      </w:r>
    </w:p>
    <w:p w:rsidR="00F37C93" w:rsidRDefault="00F37C93">
      <w:pPr>
        <w:rPr>
          <w:rFonts w:hint="eastAsia"/>
        </w:rPr>
      </w:pPr>
    </w:p>
    <w:p w:rsidR="00F37C93" w:rsidRDefault="006F46F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15057" cy="2407920"/>
            <wp:effectExtent l="0" t="0" r="4445" b="0"/>
            <wp:docPr id="2" name="圖片 2" descr="F:\IMG_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7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7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FB" w:rsidRPr="006F46FB" w:rsidRDefault="00F37C93">
      <w:r w:rsidRPr="00F37C93">
        <w:rPr>
          <w:rFonts w:ascii="標楷體" w:eastAsia="標楷體" w:hAnsi="標楷體" w:cs="Helvetica"/>
          <w:color w:val="141823"/>
          <w:sz w:val="32"/>
          <w:szCs w:val="32"/>
          <w:shd w:val="clear" w:color="auto" w:fill="FFFFFF"/>
        </w:rPr>
        <w:t>國家通訊傳播委員會政風室李科長志強擔任講師</w:t>
      </w:r>
      <w:r w:rsidRPr="00F37C93">
        <w:rPr>
          <w:rFonts w:ascii="標楷體" w:eastAsia="標楷體" w:hAnsi="標楷體" w:cs="Helvetica" w:hint="eastAsia"/>
          <w:color w:val="141823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6F46FB" w:rsidRPr="006F4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4C"/>
    <w:rsid w:val="000F29F6"/>
    <w:rsid w:val="0010044C"/>
    <w:rsid w:val="0011386F"/>
    <w:rsid w:val="003E4103"/>
    <w:rsid w:val="006F46FB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6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劉愛生</dc:creator>
  <cp:lastModifiedBy>劉愛生</cp:lastModifiedBy>
  <cp:revision>5</cp:revision>
  <dcterms:created xsi:type="dcterms:W3CDTF">2016-04-27T06:59:00Z</dcterms:created>
  <dcterms:modified xsi:type="dcterms:W3CDTF">2016-04-27T07:26:00Z</dcterms:modified>
</cp:coreProperties>
</file>