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C7" w:rsidRPr="00CC6801" w:rsidRDefault="00016A73" w:rsidP="003D36C7">
      <w:pPr>
        <w:spacing w:line="560" w:lineRule="exact"/>
        <w:jc w:val="center"/>
        <w:rPr>
          <w:rFonts w:ascii="標楷體" w:eastAsia="標楷體" w:hAnsi="標楷體" w:cs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801">
        <w:rPr>
          <w:rFonts w:ascii="標楷體" w:eastAsia="標楷體" w:hAnsi="標楷體" w:cs="Times New Roman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-121107</wp:posOffset>
            </wp:positionV>
            <wp:extent cx="549455" cy="542925"/>
            <wp:effectExtent l="0" t="0" r="317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216" w:rsidRPr="00CC6801">
        <w:rPr>
          <w:rFonts w:ascii="標楷體" w:eastAsia="標楷體" w:hAnsi="標楷體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桃園市政府水</w:t>
      </w:r>
      <w:proofErr w:type="gramStart"/>
      <w:r w:rsidR="00437216" w:rsidRPr="00CC6801">
        <w:rPr>
          <w:rFonts w:ascii="標楷體" w:eastAsia="標楷體" w:hAnsi="標楷體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務</w:t>
      </w:r>
      <w:proofErr w:type="gramEnd"/>
      <w:r w:rsidR="00437216" w:rsidRPr="00CC6801">
        <w:rPr>
          <w:rFonts w:ascii="標楷體" w:eastAsia="標楷體" w:hAnsi="標楷體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局會議紀錄</w:t>
      </w:r>
    </w:p>
    <w:p w:rsidR="00E92972" w:rsidRPr="005C649E" w:rsidRDefault="00E455AD" w:rsidP="002C5DFF">
      <w:pPr>
        <w:numPr>
          <w:ilvl w:val="0"/>
          <w:numId w:val="1"/>
        </w:numPr>
        <w:spacing w:line="600" w:lineRule="exact"/>
        <w:ind w:left="720" w:hanging="720"/>
        <w:rPr>
          <w:rFonts w:ascii="標楷體" w:eastAsia="標楷體" w:hAnsi="標楷體" w:cs="Times New Roman"/>
          <w:b/>
          <w:sz w:val="28"/>
          <w:szCs w:val="28"/>
        </w:rPr>
      </w:pPr>
      <w:r w:rsidRPr="005C649E">
        <w:rPr>
          <w:rFonts w:ascii="標楷體" w:eastAsia="標楷體" w:hAnsi="標楷體" w:cs="Times New Roman" w:hint="eastAsia"/>
          <w:b/>
          <w:sz w:val="28"/>
          <w:szCs w:val="28"/>
        </w:rPr>
        <w:t>會議</w:t>
      </w:r>
      <w:r w:rsidR="003D36C7" w:rsidRPr="005C649E">
        <w:rPr>
          <w:rFonts w:ascii="標楷體" w:eastAsia="標楷體" w:hAnsi="標楷體" w:cs="Times New Roman" w:hint="eastAsia"/>
          <w:b/>
          <w:sz w:val="28"/>
          <w:szCs w:val="28"/>
        </w:rPr>
        <w:t>案由：</w:t>
      </w:r>
      <w:r w:rsidR="00412C21" w:rsidRPr="005C649E">
        <w:rPr>
          <w:rFonts w:ascii="標楷體" w:eastAsia="標楷體" w:hAnsi="標楷體" w:cs="Times New Roman" w:hint="eastAsia"/>
          <w:b/>
          <w:sz w:val="28"/>
          <w:szCs w:val="28"/>
        </w:rPr>
        <w:t>「桃園市</w:t>
      </w:r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政府水</w:t>
      </w:r>
      <w:proofErr w:type="gramStart"/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務</w:t>
      </w:r>
      <w:proofErr w:type="gramEnd"/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局</w:t>
      </w:r>
      <w:proofErr w:type="gramStart"/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4C79E6">
        <w:rPr>
          <w:rFonts w:ascii="標楷體" w:eastAsia="標楷體" w:hAnsi="標楷體" w:cs="Times New Roman"/>
          <w:b/>
          <w:sz w:val="28"/>
          <w:szCs w:val="28"/>
        </w:rPr>
        <w:t>9</w:t>
      </w:r>
      <w:proofErr w:type="gramEnd"/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年度第1次性別平等專責會議</w:t>
      </w:r>
      <w:r w:rsidR="00412C21" w:rsidRPr="005C649E">
        <w:rPr>
          <w:rFonts w:ascii="標楷體" w:eastAsia="標楷體" w:hAnsi="標楷體" w:cs="Times New Roman" w:hint="eastAsia"/>
          <w:b/>
          <w:sz w:val="28"/>
          <w:szCs w:val="28"/>
        </w:rPr>
        <w:t>」會議紀錄</w:t>
      </w:r>
    </w:p>
    <w:p w:rsidR="00437216" w:rsidRPr="003F1695" w:rsidRDefault="00E455AD" w:rsidP="007D66F8">
      <w:pPr>
        <w:numPr>
          <w:ilvl w:val="0"/>
          <w:numId w:val="1"/>
        </w:numPr>
        <w:tabs>
          <w:tab w:val="num" w:pos="720"/>
        </w:tabs>
        <w:spacing w:line="600" w:lineRule="exact"/>
        <w:ind w:left="720" w:hanging="720"/>
        <w:rPr>
          <w:rFonts w:ascii="標楷體" w:eastAsia="標楷體" w:hAnsi="標楷體" w:cs="Times New Roman"/>
          <w:b/>
          <w:sz w:val="28"/>
          <w:szCs w:val="28"/>
        </w:rPr>
      </w:pPr>
      <w:r w:rsidRPr="003F1695">
        <w:rPr>
          <w:rFonts w:ascii="標楷體" w:eastAsia="標楷體" w:hAnsi="標楷體" w:cs="Times New Roman" w:hint="eastAsia"/>
          <w:b/>
          <w:sz w:val="28"/>
          <w:szCs w:val="28"/>
        </w:rPr>
        <w:t>會議</w:t>
      </w:r>
      <w:r w:rsidR="00437216" w:rsidRPr="003F1695">
        <w:rPr>
          <w:rFonts w:ascii="標楷體" w:eastAsia="標楷體" w:hAnsi="標楷體" w:cs="Times New Roman"/>
          <w:b/>
          <w:sz w:val="28"/>
          <w:szCs w:val="28"/>
        </w:rPr>
        <w:t>時間：</w:t>
      </w:r>
      <w:r w:rsidR="00D71431" w:rsidRPr="003F169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4C79E6">
        <w:rPr>
          <w:rFonts w:ascii="標楷體" w:eastAsia="標楷體" w:hAnsi="標楷體" w:cs="Times New Roman"/>
          <w:sz w:val="28"/>
          <w:szCs w:val="28"/>
        </w:rPr>
        <w:t>9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年</w:t>
      </w:r>
      <w:r w:rsidR="00A43E1C">
        <w:rPr>
          <w:rFonts w:ascii="標楷體" w:eastAsia="標楷體" w:hAnsi="標楷體" w:cs="Times New Roman" w:hint="eastAsia"/>
          <w:sz w:val="28"/>
          <w:szCs w:val="28"/>
        </w:rPr>
        <w:t>4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月</w:t>
      </w:r>
      <w:r w:rsidR="004C79E6">
        <w:rPr>
          <w:rFonts w:ascii="標楷體" w:eastAsia="標楷體" w:hAnsi="標楷體" w:cs="Times New Roman"/>
          <w:sz w:val="28"/>
          <w:szCs w:val="28"/>
        </w:rPr>
        <w:t>20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日（星期</w:t>
      </w:r>
      <w:r w:rsidR="004C79E6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）</w:t>
      </w:r>
      <w:r w:rsidR="00CC6801" w:rsidRPr="003F1695">
        <w:rPr>
          <w:rFonts w:ascii="標楷體" w:eastAsia="標楷體" w:hAnsi="標楷體" w:cs="Times New Roman" w:hint="eastAsia"/>
          <w:sz w:val="28"/>
          <w:szCs w:val="28"/>
        </w:rPr>
        <w:t>下</w:t>
      </w:r>
      <w:r w:rsidR="00F868E1" w:rsidRPr="003F1695">
        <w:rPr>
          <w:rFonts w:ascii="標楷體" w:eastAsia="標楷體" w:hAnsi="標楷體" w:cs="Times New Roman" w:hint="eastAsia"/>
          <w:sz w:val="28"/>
          <w:szCs w:val="28"/>
        </w:rPr>
        <w:t>午</w:t>
      </w:r>
      <w:r w:rsidR="005C649E">
        <w:rPr>
          <w:rFonts w:ascii="標楷體" w:eastAsia="標楷體" w:hAnsi="標楷體" w:cs="Times New Roman" w:hint="eastAsia"/>
          <w:sz w:val="28"/>
          <w:szCs w:val="28"/>
        </w:rPr>
        <w:t>2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時</w:t>
      </w:r>
      <w:r w:rsidR="00DC7881">
        <w:rPr>
          <w:rFonts w:ascii="標楷體" w:eastAsia="標楷體" w:hAnsi="標楷體" w:cs="Times New Roman" w:hint="eastAsia"/>
          <w:sz w:val="28"/>
          <w:szCs w:val="28"/>
        </w:rPr>
        <w:t>0</w:t>
      </w:r>
      <w:r w:rsidR="00772C0A" w:rsidRPr="003F1695">
        <w:rPr>
          <w:rFonts w:ascii="標楷體" w:eastAsia="標楷體" w:hAnsi="標楷體" w:cs="Times New Roman" w:hint="eastAsia"/>
          <w:sz w:val="28"/>
          <w:szCs w:val="28"/>
        </w:rPr>
        <w:t>0</w:t>
      </w:r>
      <w:r w:rsidR="0023737B" w:rsidRPr="003F1695">
        <w:rPr>
          <w:rFonts w:ascii="標楷體" w:eastAsia="標楷體" w:hAnsi="標楷體" w:cs="Times New Roman" w:hint="eastAsia"/>
          <w:sz w:val="28"/>
          <w:szCs w:val="28"/>
        </w:rPr>
        <w:t>分</w:t>
      </w:r>
    </w:p>
    <w:p w:rsidR="004C79E6" w:rsidRPr="004C79E6" w:rsidRDefault="00E455AD" w:rsidP="00F97FC7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C79E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會議</w:t>
      </w:r>
      <w:r w:rsidR="00873B27" w:rsidRPr="004C79E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地點</w:t>
      </w:r>
      <w:r w:rsidR="00873B27" w:rsidRPr="004C79E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  <w:r w:rsidR="00A43E1C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本局</w:t>
      </w:r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proofErr w:type="gramStart"/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樓</w:t>
      </w:r>
      <w:r w:rsidR="00A43E1C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水情</w:t>
      </w:r>
      <w:proofErr w:type="gramEnd"/>
      <w:r w:rsidR="00A43E1C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中心</w:t>
      </w:r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601</w:t>
      </w:r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會議室</w:t>
      </w:r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E72C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人員分流</w:t>
      </w:r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視訊</w:t>
      </w:r>
      <w:r w:rsidR="00E72C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</w:t>
      </w:r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873B27" w:rsidRPr="003F1695" w:rsidRDefault="003F70DF" w:rsidP="007D66F8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E356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主席</w:t>
      </w: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4C79E6" w:rsidRPr="004C79E6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李</w:t>
      </w:r>
      <w:proofErr w:type="gramStart"/>
      <w:r w:rsidR="00A43E1C" w:rsidRPr="00AE35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副局長</w:t>
      </w:r>
      <w:r w:rsid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金靖</w:t>
      </w:r>
      <w:proofErr w:type="gramEnd"/>
      <w:r w:rsidR="00ED4F51"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</w:t>
      </w:r>
      <w:r w:rsidR="00FC2DF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  <w:r w:rsidR="00ED4F51"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</w:t>
      </w: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="00984324"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</w:t>
      </w: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</w:t>
      </w:r>
      <w:r w:rsidR="00E72C4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紀</w:t>
      </w:r>
      <w:r w:rsidR="00ED4F51"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錄：</w:t>
      </w:r>
      <w:r w:rsidR="00B069CC" w:rsidRPr="00B069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游文玲</w:t>
      </w:r>
    </w:p>
    <w:p w:rsidR="00F2305C" w:rsidRPr="003F1695" w:rsidRDefault="002D511E" w:rsidP="007D66F8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出席人員：</w:t>
      </w:r>
      <w:proofErr w:type="gramStart"/>
      <w:r w:rsidRPr="003F16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</w:t>
      </w:r>
      <w:proofErr w:type="gramEnd"/>
      <w:r w:rsidRPr="003F16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簽到單</w:t>
      </w: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</w:p>
    <w:p w:rsidR="00656345" w:rsidRPr="002D511E" w:rsidRDefault="005C649E" w:rsidP="007D66F8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主席致詞</w:t>
      </w:r>
      <w:r w:rsidR="00F2305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  <w:r w:rsidRPr="005C64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略</w:t>
      </w:r>
      <w:r w:rsidR="00F2305C" w:rsidRPr="00112C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ED4F5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ED4F51" w:rsidRDefault="00A43E1C" w:rsidP="007D66F8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工作</w:t>
      </w:r>
      <w:r w:rsidR="005C649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報告</w:t>
      </w:r>
      <w:r w:rsidR="002A20D9" w:rsidRPr="003D36C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</w:p>
    <w:p w:rsidR="00A43E1C" w:rsidRDefault="0005683D" w:rsidP="00A43E1C">
      <w:pPr>
        <w:widowControl/>
        <w:tabs>
          <w:tab w:val="left" w:pos="1276"/>
        </w:tabs>
        <w:spacing w:line="440" w:lineRule="exact"/>
        <w:ind w:leftChars="60" w:left="1272" w:hangingChars="403" w:hanging="112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7733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77733F">
        <w:rPr>
          <w:rFonts w:ascii="標楷體" w:eastAsia="標楷體" w:hAnsi="標楷體" w:hint="eastAsia"/>
          <w:sz w:val="28"/>
          <w:szCs w:val="28"/>
        </w:rPr>
        <w:t>、</w:t>
      </w:r>
      <w:r w:rsidR="00A43E1C" w:rsidRPr="00A43E1C">
        <w:rPr>
          <w:rFonts w:ascii="標楷體" w:eastAsia="標楷體" w:hAnsi="標楷體" w:cs="Times New Roman" w:hint="eastAsia"/>
          <w:sz w:val="28"/>
          <w:szCs w:val="28"/>
        </w:rPr>
        <w:t>1</w:t>
      </w:r>
      <w:r w:rsidR="00A43E1C" w:rsidRPr="00A43E1C">
        <w:rPr>
          <w:rFonts w:ascii="標楷體" w:eastAsia="標楷體" w:hAnsi="標楷體" w:cs="Times New Roman"/>
          <w:sz w:val="28"/>
          <w:szCs w:val="28"/>
        </w:rPr>
        <w:t>0</w:t>
      </w:r>
      <w:r w:rsidR="004C79E6">
        <w:rPr>
          <w:rFonts w:ascii="標楷體" w:eastAsia="標楷體" w:hAnsi="標楷體" w:cs="Times New Roman" w:hint="eastAsia"/>
          <w:sz w:val="28"/>
          <w:szCs w:val="28"/>
        </w:rPr>
        <w:t>8</w:t>
      </w:r>
      <w:r w:rsidR="00A43E1C" w:rsidRPr="00A43E1C">
        <w:rPr>
          <w:rFonts w:ascii="標楷體" w:eastAsia="標楷體" w:hAnsi="標楷體" w:cs="Times New Roman"/>
          <w:sz w:val="28"/>
          <w:szCs w:val="28"/>
        </w:rPr>
        <w:t>年1-</w:t>
      </w:r>
      <w:r w:rsidR="00A43E1C" w:rsidRPr="00A43E1C">
        <w:rPr>
          <w:rFonts w:ascii="標楷體" w:eastAsia="標楷體" w:hAnsi="標楷體" w:cs="Times New Roman" w:hint="eastAsia"/>
          <w:sz w:val="28"/>
          <w:szCs w:val="28"/>
        </w:rPr>
        <w:t>12</w:t>
      </w:r>
      <w:r w:rsidR="00A43E1C" w:rsidRPr="00A43E1C">
        <w:rPr>
          <w:rFonts w:ascii="標楷體" w:eastAsia="標楷體" w:hAnsi="標楷體" w:cs="Times New Roman"/>
          <w:sz w:val="28"/>
          <w:szCs w:val="28"/>
        </w:rPr>
        <w:t>月性別主流化各項工</w:t>
      </w:r>
      <w:r w:rsidR="00A43E1C" w:rsidRPr="00A43E1C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A43E1C" w:rsidRPr="00A43E1C">
        <w:rPr>
          <w:rFonts w:ascii="標楷體" w:eastAsia="標楷體" w:hAnsi="標楷體" w:cs="Times New Roman"/>
          <w:sz w:val="28"/>
          <w:szCs w:val="28"/>
        </w:rPr>
        <w:t>執行成果</w:t>
      </w:r>
      <w:r w:rsidR="00A43E1C" w:rsidRPr="00A43E1C">
        <w:rPr>
          <w:rFonts w:ascii="標楷體" w:eastAsia="標楷體" w:hAnsi="標楷體" w:cs="Times New Roman" w:hint="eastAsia"/>
          <w:sz w:val="28"/>
          <w:szCs w:val="28"/>
        </w:rPr>
        <w:t>(附件</w:t>
      </w:r>
      <w:r w:rsidR="00A43E1C" w:rsidRPr="00A43E1C">
        <w:rPr>
          <w:rFonts w:ascii="標楷體" w:eastAsia="標楷體" w:hAnsi="標楷體" w:cs="Times New Roman"/>
          <w:sz w:val="28"/>
          <w:szCs w:val="28"/>
        </w:rPr>
        <w:t>1</w:t>
      </w:r>
      <w:r w:rsidR="00A43E1C" w:rsidRPr="00A43E1C">
        <w:rPr>
          <w:rFonts w:ascii="標楷體" w:eastAsia="標楷體" w:hAnsi="標楷體" w:cs="Times New Roman" w:hint="eastAsia"/>
          <w:sz w:val="28"/>
          <w:szCs w:val="28"/>
        </w:rPr>
        <w:t>、1-1</w:t>
      </w:r>
      <w:r w:rsidR="00A43E1C" w:rsidRPr="00A43E1C">
        <w:rPr>
          <w:rFonts w:ascii="標楷體" w:eastAsia="標楷體" w:hAnsi="標楷體" w:cs="Times New Roman"/>
          <w:sz w:val="28"/>
          <w:szCs w:val="28"/>
        </w:rPr>
        <w:t>)</w:t>
      </w:r>
      <w:r w:rsidR="00A43E1C" w:rsidRPr="00A43E1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43E1C" w:rsidRPr="00A43E1C" w:rsidRDefault="00A43E1C" w:rsidP="004C79E6">
      <w:pPr>
        <w:widowControl/>
        <w:tabs>
          <w:tab w:val="left" w:pos="1276"/>
        </w:tabs>
        <w:spacing w:line="480" w:lineRule="exact"/>
        <w:ind w:leftChars="60" w:left="1272" w:hangingChars="403" w:hanging="1128"/>
        <w:jc w:val="both"/>
        <w:rPr>
          <w:rFonts w:ascii="標楷體" w:eastAsia="標楷體" w:hAnsi="標楷體"/>
          <w:sz w:val="28"/>
          <w:szCs w:val="28"/>
        </w:rPr>
      </w:pPr>
      <w:r w:rsidRPr="00A43E1C">
        <w:rPr>
          <w:rFonts w:ascii="標楷體" w:eastAsia="標楷體" w:hAnsi="標楷體" w:hint="eastAsia"/>
          <w:sz w:val="28"/>
          <w:szCs w:val="28"/>
        </w:rPr>
        <w:t>陳委員</w:t>
      </w:r>
      <w:r w:rsidR="001E36A0">
        <w:rPr>
          <w:rFonts w:ascii="標楷體" w:eastAsia="標楷體" w:hAnsi="標楷體" w:hint="eastAsia"/>
          <w:sz w:val="28"/>
          <w:szCs w:val="28"/>
        </w:rPr>
        <w:t>艾</w:t>
      </w:r>
      <w:proofErr w:type="gramStart"/>
      <w:r w:rsidR="001E36A0">
        <w:rPr>
          <w:rFonts w:ascii="標楷體" w:eastAsia="標楷體" w:hAnsi="標楷體" w:hint="eastAsia"/>
          <w:sz w:val="28"/>
          <w:szCs w:val="28"/>
        </w:rPr>
        <w:t>懃</w:t>
      </w:r>
      <w:proofErr w:type="gramEnd"/>
      <w:r w:rsidRPr="00A43E1C">
        <w:rPr>
          <w:rFonts w:ascii="標楷體" w:eastAsia="標楷體" w:hAnsi="標楷體" w:hint="eastAsia"/>
          <w:sz w:val="28"/>
          <w:szCs w:val="28"/>
        </w:rPr>
        <w:t>:項</w:t>
      </w:r>
      <w:r w:rsidR="001E36A0">
        <w:rPr>
          <w:rFonts w:ascii="標楷體" w:eastAsia="標楷體" w:hAnsi="標楷體" w:hint="eastAsia"/>
          <w:sz w:val="28"/>
          <w:szCs w:val="28"/>
        </w:rPr>
        <w:t>次</w:t>
      </w:r>
      <w:r w:rsidRPr="00A43E1C">
        <w:rPr>
          <w:rFonts w:ascii="標楷體" w:eastAsia="標楷體" w:hAnsi="標楷體" w:hint="eastAsia"/>
          <w:sz w:val="28"/>
          <w:szCs w:val="28"/>
        </w:rPr>
        <w:t>五</w:t>
      </w:r>
      <w:r w:rsidR="001E36A0">
        <w:rPr>
          <w:rFonts w:ascii="新細明體" w:eastAsia="新細明體" w:hAnsi="新細明體" w:hint="eastAsia"/>
          <w:sz w:val="28"/>
          <w:szCs w:val="28"/>
        </w:rPr>
        <w:t>，</w:t>
      </w:r>
      <w:r w:rsidR="004C79E6" w:rsidRPr="004C79E6">
        <w:rPr>
          <w:rFonts w:ascii="標楷體" w:eastAsia="標楷體" w:hAnsi="標楷體" w:hint="eastAsia"/>
          <w:sz w:val="28"/>
          <w:szCs w:val="28"/>
        </w:rPr>
        <w:t>請補充說明預算金額較去年減少之原因</w:t>
      </w:r>
      <w:r w:rsidRPr="004C79E6">
        <w:rPr>
          <w:rFonts w:ascii="標楷體" w:eastAsia="標楷體" w:hAnsi="標楷體" w:hint="eastAsia"/>
          <w:sz w:val="28"/>
          <w:szCs w:val="28"/>
        </w:rPr>
        <w:t>。</w:t>
      </w:r>
    </w:p>
    <w:p w:rsidR="00A43E1C" w:rsidRPr="001E36A0" w:rsidRDefault="004C79E6" w:rsidP="00983E14">
      <w:pPr>
        <w:spacing w:line="480" w:lineRule="exact"/>
        <w:ind w:leftChars="60" w:left="1984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許</w:t>
      </w:r>
      <w:r w:rsidR="001E36A0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雅惠</w:t>
      </w:r>
      <w:r w:rsidR="00A43E1C" w:rsidRPr="00A43E1C">
        <w:rPr>
          <w:rFonts w:ascii="標楷體" w:eastAsia="標楷體" w:hAnsi="標楷體" w:hint="eastAsia"/>
          <w:sz w:val="28"/>
          <w:szCs w:val="28"/>
        </w:rPr>
        <w:t>:</w:t>
      </w:r>
      <w:r w:rsidR="001E36A0">
        <w:rPr>
          <w:rFonts w:ascii="標楷體" w:eastAsia="標楷體" w:hAnsi="標楷體" w:hint="eastAsia"/>
          <w:sz w:val="28"/>
          <w:szCs w:val="28"/>
        </w:rPr>
        <w:t>1.</w:t>
      </w:r>
      <w:r w:rsidR="00A43E1C" w:rsidRPr="001E36A0">
        <w:rPr>
          <w:rFonts w:ascii="標楷體" w:eastAsia="標楷體" w:hAnsi="標楷體" w:hint="eastAsia"/>
          <w:sz w:val="28"/>
          <w:szCs w:val="28"/>
        </w:rPr>
        <w:t>項</w:t>
      </w:r>
      <w:r>
        <w:rPr>
          <w:rFonts w:ascii="標楷體" w:eastAsia="標楷體" w:hAnsi="標楷體" w:hint="eastAsia"/>
          <w:sz w:val="28"/>
          <w:szCs w:val="28"/>
        </w:rPr>
        <w:t>次四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4C79E6">
        <w:rPr>
          <w:rFonts w:ascii="標楷體" w:eastAsia="標楷體" w:hAnsi="標楷體" w:hint="eastAsia"/>
          <w:sz w:val="28"/>
          <w:szCs w:val="28"/>
        </w:rPr>
        <w:t>建議</w:t>
      </w:r>
      <w:r>
        <w:rPr>
          <w:rFonts w:ascii="標楷體" w:eastAsia="標楷體" w:hAnsi="標楷體" w:hint="eastAsia"/>
          <w:sz w:val="28"/>
          <w:szCs w:val="28"/>
        </w:rPr>
        <w:t>未來性別統計的項目</w:t>
      </w:r>
      <w:r w:rsidR="00B00663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儘量以與本局</w:t>
      </w:r>
      <w:r w:rsidR="00B00663">
        <w:rPr>
          <w:rFonts w:ascii="標楷體" w:eastAsia="標楷體" w:hAnsi="標楷體" w:hint="eastAsia"/>
          <w:sz w:val="28"/>
          <w:szCs w:val="28"/>
        </w:rPr>
        <w:t>業務</w:t>
      </w:r>
      <w:r>
        <w:rPr>
          <w:rFonts w:ascii="標楷體" w:eastAsia="標楷體" w:hAnsi="標楷體" w:hint="eastAsia"/>
          <w:sz w:val="28"/>
          <w:szCs w:val="28"/>
        </w:rPr>
        <w:t>有相關</w:t>
      </w:r>
      <w:r w:rsidR="00B00663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受益</w:t>
      </w:r>
      <w:r w:rsidR="00B00663">
        <w:rPr>
          <w:rFonts w:ascii="標楷體" w:eastAsia="標楷體" w:hAnsi="標楷體" w:hint="eastAsia"/>
          <w:sz w:val="28"/>
          <w:szCs w:val="28"/>
        </w:rPr>
        <w:t>對象為統計主體，例如受災戶、參與減災、防災之民眾</w:t>
      </w:r>
      <w:r w:rsidR="00DE760F">
        <w:rPr>
          <w:rFonts w:ascii="標楷體" w:eastAsia="標楷體" w:hAnsi="標楷體" w:hint="eastAsia"/>
          <w:sz w:val="28"/>
          <w:szCs w:val="28"/>
        </w:rPr>
        <w:t>為統計之對象</w:t>
      </w:r>
      <w:r w:rsidR="00B00663">
        <w:rPr>
          <w:rFonts w:ascii="標楷體" w:eastAsia="標楷體" w:hAnsi="標楷體" w:hint="eastAsia"/>
          <w:sz w:val="28"/>
          <w:szCs w:val="28"/>
        </w:rPr>
        <w:t>，較具統計意義。</w:t>
      </w:r>
    </w:p>
    <w:p w:rsidR="00A43E1C" w:rsidRDefault="001E36A0" w:rsidP="00983E14">
      <w:pPr>
        <w:tabs>
          <w:tab w:val="left" w:pos="851"/>
        </w:tabs>
        <w:spacing w:line="480" w:lineRule="exact"/>
        <w:ind w:leftChars="709" w:left="1985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00663">
        <w:rPr>
          <w:rFonts w:ascii="標楷體" w:eastAsia="標楷體" w:hAnsi="標楷體" w:hint="eastAsia"/>
          <w:sz w:val="28"/>
          <w:szCs w:val="28"/>
        </w:rPr>
        <w:t>項次五，性別預算統計除了目前總計數增減，建議增列各項目明細預算增減情形</w:t>
      </w:r>
      <w:r w:rsidR="00DE760F">
        <w:rPr>
          <w:rFonts w:ascii="標楷體" w:eastAsia="標楷體" w:hAnsi="標楷體" w:hint="eastAsia"/>
          <w:sz w:val="28"/>
          <w:szCs w:val="28"/>
        </w:rPr>
        <w:t>之說明</w:t>
      </w:r>
      <w:r w:rsidR="00B00663">
        <w:rPr>
          <w:rFonts w:ascii="標楷體" w:eastAsia="標楷體" w:hAnsi="標楷體" w:hint="eastAsia"/>
          <w:sz w:val="28"/>
          <w:szCs w:val="28"/>
        </w:rPr>
        <w:t>，</w:t>
      </w:r>
      <w:r w:rsidR="00B921A3">
        <w:rPr>
          <w:rFonts w:ascii="標楷體" w:eastAsia="標楷體" w:hAnsi="標楷體" w:hint="eastAsia"/>
          <w:sz w:val="28"/>
          <w:szCs w:val="28"/>
        </w:rPr>
        <w:t>並附上項目明細表，</w:t>
      </w:r>
      <w:r w:rsidR="00B00663">
        <w:rPr>
          <w:rFonts w:ascii="標楷體" w:eastAsia="標楷體" w:hAnsi="標楷體" w:hint="eastAsia"/>
          <w:sz w:val="28"/>
          <w:szCs w:val="28"/>
        </w:rPr>
        <w:t>以利檢視。</w:t>
      </w:r>
    </w:p>
    <w:p w:rsidR="00B921A3" w:rsidRPr="001E36A0" w:rsidRDefault="00B921A3" w:rsidP="00B921A3">
      <w:pPr>
        <w:spacing w:line="480" w:lineRule="exact"/>
        <w:ind w:leftChars="60" w:left="1701" w:hangingChars="556" w:hanging="1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夏顧問金興:建議往後，只要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性別預算金額有減少情形，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均需敘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明。</w:t>
      </w:r>
    </w:p>
    <w:p w:rsidR="00A43E1C" w:rsidRPr="00A43E1C" w:rsidRDefault="00A43E1C" w:rsidP="00230484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43E1C">
        <w:rPr>
          <w:rFonts w:ascii="標楷體" w:eastAsia="標楷體" w:hAnsi="標楷體" w:hint="eastAsia"/>
          <w:sz w:val="28"/>
          <w:szCs w:val="28"/>
        </w:rPr>
        <w:t>決議:請</w:t>
      </w:r>
      <w:r w:rsidR="00E24867">
        <w:rPr>
          <w:rFonts w:ascii="標楷體" w:eastAsia="標楷體" w:hAnsi="標楷體" w:hint="eastAsia"/>
          <w:sz w:val="28"/>
          <w:szCs w:val="28"/>
        </w:rPr>
        <w:t>業務科、</w:t>
      </w:r>
      <w:r w:rsidRPr="00A43E1C">
        <w:rPr>
          <w:rFonts w:ascii="標楷體" w:eastAsia="標楷體" w:hAnsi="標楷體" w:hint="eastAsia"/>
          <w:sz w:val="28"/>
          <w:szCs w:val="28"/>
        </w:rPr>
        <w:t>會計室</w:t>
      </w:r>
      <w:r w:rsidR="00E24867">
        <w:rPr>
          <w:rFonts w:ascii="標楷體" w:eastAsia="標楷體" w:hAnsi="標楷體" w:hint="eastAsia"/>
          <w:sz w:val="28"/>
          <w:szCs w:val="28"/>
        </w:rPr>
        <w:t>參照</w:t>
      </w:r>
      <w:r w:rsidRPr="00A43E1C">
        <w:rPr>
          <w:rFonts w:ascii="標楷體" w:eastAsia="標楷體" w:hAnsi="標楷體" w:hint="eastAsia"/>
          <w:sz w:val="28"/>
          <w:szCs w:val="28"/>
        </w:rPr>
        <w:t>委員意見辦理</w:t>
      </w:r>
      <w:r w:rsidR="00E2486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24867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E24867">
        <w:rPr>
          <w:rFonts w:ascii="標楷體" w:eastAsia="標楷體" w:hAnsi="標楷體" w:hint="eastAsia"/>
          <w:sz w:val="28"/>
          <w:szCs w:val="28"/>
        </w:rPr>
        <w:t>年度執行成果備查</w:t>
      </w:r>
      <w:r w:rsidRPr="00A43E1C">
        <w:rPr>
          <w:rFonts w:ascii="標楷體" w:eastAsia="標楷體" w:hAnsi="標楷體" w:hint="eastAsia"/>
          <w:sz w:val="28"/>
          <w:szCs w:val="28"/>
        </w:rPr>
        <w:t>。</w:t>
      </w:r>
    </w:p>
    <w:p w:rsidR="00A43E1C" w:rsidRPr="00A43E1C" w:rsidRDefault="00A43E1C" w:rsidP="00A43E1C">
      <w:pPr>
        <w:widowControl/>
        <w:tabs>
          <w:tab w:val="left" w:pos="1276"/>
        </w:tabs>
        <w:spacing w:line="440" w:lineRule="exact"/>
        <w:ind w:leftChars="60" w:left="1272" w:hangingChars="403" w:hanging="112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30484" w:rsidRDefault="0005683D" w:rsidP="00B921A3">
      <w:pPr>
        <w:widowControl/>
        <w:tabs>
          <w:tab w:val="left" w:pos="1276"/>
        </w:tabs>
        <w:spacing w:line="440" w:lineRule="exact"/>
        <w:ind w:leftChars="2" w:left="1133" w:hangingChars="403" w:hanging="1128"/>
        <w:jc w:val="both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484" w:rsidRPr="00230484">
        <w:rPr>
          <w:rFonts w:ascii="標楷體" w:eastAsia="標楷體" w:hAnsi="標楷體" w:cs="Times New Roman"/>
          <w:sz w:val="28"/>
          <w:szCs w:val="28"/>
        </w:rPr>
        <w:t>性別平</w:t>
      </w:r>
      <w:r w:rsidR="00230484" w:rsidRPr="00230484">
        <w:rPr>
          <w:rFonts w:ascii="標楷體" w:eastAsia="標楷體" w:hAnsi="標楷體" w:cs="Times New Roman" w:hint="eastAsia"/>
          <w:sz w:val="28"/>
          <w:szCs w:val="28"/>
        </w:rPr>
        <w:t>等</w:t>
      </w:r>
      <w:r w:rsidR="00230484" w:rsidRPr="00230484">
        <w:rPr>
          <w:rFonts w:ascii="標楷體" w:eastAsia="標楷體" w:hAnsi="標楷體" w:cs="Times New Roman"/>
          <w:sz w:val="28"/>
          <w:szCs w:val="28"/>
        </w:rPr>
        <w:t>政策方針10</w:t>
      </w:r>
      <w:r w:rsidR="00B921A3">
        <w:rPr>
          <w:rFonts w:ascii="標楷體" w:eastAsia="標楷體" w:hAnsi="標楷體" w:cs="Times New Roman" w:hint="eastAsia"/>
          <w:sz w:val="28"/>
          <w:szCs w:val="28"/>
        </w:rPr>
        <w:t>8</w:t>
      </w:r>
      <w:r w:rsidR="00230484" w:rsidRPr="00230484">
        <w:rPr>
          <w:rFonts w:ascii="標楷體" w:eastAsia="標楷體" w:hAnsi="標楷體" w:cs="Times New Roman"/>
          <w:sz w:val="28"/>
          <w:szCs w:val="28"/>
        </w:rPr>
        <w:t>年1-1</w:t>
      </w:r>
      <w:r w:rsidR="00230484" w:rsidRPr="00230484">
        <w:rPr>
          <w:rFonts w:ascii="標楷體" w:eastAsia="標楷體" w:hAnsi="標楷體" w:cs="Times New Roman" w:hint="eastAsia"/>
          <w:sz w:val="28"/>
          <w:szCs w:val="28"/>
        </w:rPr>
        <w:t>2</w:t>
      </w:r>
      <w:r w:rsidR="00230484" w:rsidRPr="00230484">
        <w:rPr>
          <w:rFonts w:ascii="標楷體" w:eastAsia="標楷體" w:hAnsi="標楷體" w:cs="Times New Roman"/>
          <w:sz w:val="28"/>
          <w:szCs w:val="28"/>
        </w:rPr>
        <w:t>月</w:t>
      </w:r>
      <w:r w:rsidR="00B921A3">
        <w:rPr>
          <w:rFonts w:ascii="標楷體" w:eastAsia="標楷體" w:hAnsi="標楷體" w:cs="Times New Roman" w:hint="eastAsia"/>
          <w:sz w:val="28"/>
          <w:szCs w:val="28"/>
        </w:rPr>
        <w:t>及109年1-4月執行成果</w:t>
      </w:r>
      <w:r w:rsidR="00230484" w:rsidRPr="00230484">
        <w:rPr>
          <w:rFonts w:ascii="標楷體" w:eastAsia="標楷體" w:hAnsi="標楷體" w:cs="Times New Roman" w:hint="eastAsia"/>
          <w:sz w:val="28"/>
          <w:szCs w:val="28"/>
        </w:rPr>
        <w:t>(附件</w:t>
      </w:r>
      <w:r w:rsidR="00230484" w:rsidRPr="00230484">
        <w:rPr>
          <w:rFonts w:ascii="標楷體" w:eastAsia="標楷體" w:hAnsi="標楷體" w:cs="Times New Roman"/>
          <w:sz w:val="28"/>
          <w:szCs w:val="28"/>
        </w:rPr>
        <w:t>2</w:t>
      </w:r>
      <w:r w:rsidR="00B921A3">
        <w:rPr>
          <w:rFonts w:ascii="標楷體" w:eastAsia="標楷體" w:hAnsi="標楷體" w:cs="Times New Roman" w:hint="eastAsia"/>
          <w:sz w:val="28"/>
          <w:szCs w:val="28"/>
        </w:rPr>
        <w:t>、2-1</w:t>
      </w:r>
      <w:r w:rsidR="00230484">
        <w:rPr>
          <w:rFonts w:ascii="標楷體" w:eastAsia="標楷體" w:hAnsi="標楷體" w:cs="Times New Roman"/>
          <w:sz w:val="28"/>
          <w:szCs w:val="28"/>
        </w:rPr>
        <w:t>)</w:t>
      </w:r>
      <w:r w:rsidR="002973C5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B921A3" w:rsidRDefault="00B921A3" w:rsidP="00B921A3">
      <w:pPr>
        <w:widowControl/>
        <w:tabs>
          <w:tab w:val="left" w:pos="1276"/>
        </w:tabs>
        <w:spacing w:line="440" w:lineRule="exact"/>
        <w:ind w:leftChars="2" w:left="1133" w:hangingChars="403" w:hanging="1128"/>
        <w:jc w:val="both"/>
        <w:rPr>
          <w:rFonts w:ascii="標楷體" w:eastAsia="標楷體" w:hAnsi="標楷體" w:cs="Times New Roman"/>
          <w:sz w:val="28"/>
          <w:szCs w:val="28"/>
        </w:rPr>
      </w:pPr>
      <w:r w:rsidRPr="00B921A3">
        <w:rPr>
          <w:rFonts w:ascii="標楷體" w:eastAsia="標楷體" w:hAnsi="標楷體" w:cs="Times New Roman" w:hint="eastAsia"/>
          <w:sz w:val="28"/>
          <w:szCs w:val="28"/>
        </w:rPr>
        <w:t>政策方針</w:t>
      </w:r>
      <w:proofErr w:type="gramStart"/>
      <w:r w:rsidRPr="00B921A3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</w:p>
    <w:p w:rsidR="00983E14" w:rsidRDefault="00B921A3" w:rsidP="00983E14">
      <w:pPr>
        <w:widowControl/>
        <w:tabs>
          <w:tab w:val="left" w:pos="1276"/>
        </w:tabs>
        <w:spacing w:line="440" w:lineRule="exact"/>
        <w:ind w:leftChars="2" w:left="1133" w:hangingChars="403" w:hanging="1128"/>
        <w:jc w:val="both"/>
        <w:rPr>
          <w:rFonts w:ascii="新細明體" w:eastAsia="新細明體" w:hAnsi="新細明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陳委員艾勤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:</w:t>
      </w:r>
      <w:r w:rsidR="00983E14">
        <w:rPr>
          <w:rFonts w:ascii="標楷體" w:eastAsia="標楷體" w:hAnsi="標楷體" w:cs="Times New Roman" w:hint="eastAsia"/>
          <w:sz w:val="28"/>
          <w:szCs w:val="28"/>
        </w:rPr>
        <w:t>1.</w:t>
      </w:r>
      <w:r w:rsidRPr="00F54C4C">
        <w:rPr>
          <w:rFonts w:ascii="標楷體" w:eastAsia="標楷體" w:hAnsi="標楷體" w:cs="Times New Roman" w:hint="eastAsia"/>
          <w:sz w:val="28"/>
          <w:szCs w:val="28"/>
        </w:rPr>
        <w:t>統計時，</w:t>
      </w:r>
      <w:r w:rsidR="00983E14">
        <w:rPr>
          <w:rFonts w:ascii="標楷體" w:eastAsia="標楷體" w:hAnsi="標楷體" w:cs="Times New Roman" w:hint="eastAsia"/>
          <w:sz w:val="28"/>
          <w:szCs w:val="28"/>
        </w:rPr>
        <w:t>有實際數值</w:t>
      </w:r>
      <w:r w:rsidR="002A4AE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83E14">
        <w:rPr>
          <w:rFonts w:ascii="標楷體" w:eastAsia="標楷體" w:hAnsi="標楷體" w:cs="Times New Roman" w:hint="eastAsia"/>
          <w:sz w:val="28"/>
          <w:szCs w:val="28"/>
        </w:rPr>
        <w:t>建議不用大約性的敘述</w:t>
      </w:r>
      <w:r w:rsidR="00DE760F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2A4AE1" w:rsidRDefault="00983E14" w:rsidP="008F75B5">
      <w:pPr>
        <w:widowControl/>
        <w:tabs>
          <w:tab w:val="left" w:pos="1276"/>
        </w:tabs>
        <w:spacing w:line="440" w:lineRule="exact"/>
        <w:ind w:leftChars="650" w:left="1843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983E14">
        <w:rPr>
          <w:rFonts w:ascii="標楷體" w:eastAsia="標楷體" w:hAnsi="標楷體" w:cs="Times New Roman" w:hint="eastAsia"/>
          <w:sz w:val="28"/>
          <w:szCs w:val="28"/>
        </w:rPr>
        <w:t>2.</w:t>
      </w:r>
      <w:r w:rsidR="00F54C4C" w:rsidRPr="001431E7">
        <w:rPr>
          <w:rFonts w:ascii="標楷體" w:eastAsia="標楷體" w:hAnsi="標楷體" w:cs="Times New Roman" w:hint="eastAsia"/>
          <w:sz w:val="28"/>
          <w:szCs w:val="28"/>
        </w:rPr>
        <w:t>新進人員男女比例，以整體來看雖漸趨平衡，</w:t>
      </w:r>
      <w:r w:rsidR="002A4AE1" w:rsidRPr="001431E7">
        <w:rPr>
          <w:rFonts w:ascii="標楷體" w:eastAsia="標楷體" w:hAnsi="標楷體" w:cs="Times New Roman" w:hint="eastAsia"/>
          <w:sz w:val="28"/>
          <w:szCs w:val="28"/>
        </w:rPr>
        <w:t>但以水務局人員組成來看，男女比例有明顯落差，建議未來可作新進人員男女比例之</w:t>
      </w:r>
      <w:proofErr w:type="gramStart"/>
      <w:r w:rsidR="002A4AE1" w:rsidRPr="001431E7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="002A4AE1" w:rsidRPr="001431E7">
        <w:rPr>
          <w:rFonts w:ascii="標楷體" w:eastAsia="標楷體" w:hAnsi="標楷體" w:cs="Times New Roman" w:hint="eastAsia"/>
          <w:sz w:val="28"/>
          <w:szCs w:val="28"/>
        </w:rPr>
        <w:t>分類，以科</w:t>
      </w:r>
      <w:r w:rsidR="0072550E">
        <w:rPr>
          <w:rFonts w:ascii="標楷體" w:eastAsia="標楷體" w:hAnsi="標楷體" w:cs="Times New Roman" w:hint="eastAsia"/>
          <w:sz w:val="28"/>
          <w:szCs w:val="28"/>
        </w:rPr>
        <w:t>(室)別來統計</w:t>
      </w:r>
      <w:r w:rsidR="002A4AE1" w:rsidRPr="001431E7">
        <w:rPr>
          <w:rFonts w:ascii="標楷體" w:eastAsia="標楷體" w:hAnsi="標楷體" w:cs="Times New Roman" w:hint="eastAsia"/>
          <w:sz w:val="28"/>
          <w:szCs w:val="28"/>
        </w:rPr>
        <w:t>。另也可</w:t>
      </w:r>
      <w:r w:rsidR="0072550E">
        <w:rPr>
          <w:rFonts w:ascii="標楷體" w:eastAsia="標楷體" w:hAnsi="標楷體" w:cs="Times New Roman" w:hint="eastAsia"/>
          <w:sz w:val="28"/>
          <w:szCs w:val="28"/>
        </w:rPr>
        <w:t>統計</w:t>
      </w:r>
      <w:r w:rsidR="001431E7" w:rsidRPr="001431E7">
        <w:rPr>
          <w:rFonts w:ascii="標楷體" w:eastAsia="標楷體" w:hAnsi="標楷體" w:cs="Times New Roman" w:hint="eastAsia"/>
          <w:sz w:val="28"/>
          <w:szCs w:val="28"/>
        </w:rPr>
        <w:t>各科</w:t>
      </w:r>
      <w:r w:rsidR="0072550E">
        <w:rPr>
          <w:rFonts w:ascii="標楷體" w:eastAsia="標楷體" w:hAnsi="標楷體" w:cs="Times New Roman" w:hint="eastAsia"/>
          <w:sz w:val="28"/>
          <w:szCs w:val="28"/>
        </w:rPr>
        <w:t>(室)</w:t>
      </w:r>
      <w:r w:rsidR="001431E7" w:rsidRPr="001431E7">
        <w:rPr>
          <w:rFonts w:ascii="標楷體" w:eastAsia="標楷體" w:hAnsi="標楷體" w:cs="Times New Roman" w:hint="eastAsia"/>
          <w:sz w:val="28"/>
          <w:szCs w:val="28"/>
        </w:rPr>
        <w:t>人員之男女比例。</w:t>
      </w:r>
    </w:p>
    <w:p w:rsidR="001431E7" w:rsidRDefault="00983E14" w:rsidP="008F75B5">
      <w:pPr>
        <w:widowControl/>
        <w:tabs>
          <w:tab w:val="left" w:pos="1276"/>
        </w:tabs>
        <w:spacing w:line="440" w:lineRule="exact"/>
        <w:ind w:leftChars="650" w:left="184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="001431E7">
        <w:rPr>
          <w:rFonts w:ascii="標楷體" w:eastAsia="標楷體" w:hAnsi="標楷體" w:cs="Times New Roman" w:hint="eastAsia"/>
          <w:sz w:val="28"/>
          <w:szCs w:val="28"/>
        </w:rPr>
        <w:t>開</w:t>
      </w:r>
      <w:r w:rsidR="0072550E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1431E7">
        <w:rPr>
          <w:rFonts w:ascii="標楷體" w:eastAsia="標楷體" w:hAnsi="標楷體" w:cs="Times New Roman" w:hint="eastAsia"/>
          <w:sz w:val="28"/>
          <w:szCs w:val="28"/>
        </w:rPr>
        <w:t>峻工</w:t>
      </w:r>
      <w:proofErr w:type="gramEnd"/>
      <w:r w:rsidR="001431E7">
        <w:rPr>
          <w:rFonts w:ascii="標楷體" w:eastAsia="標楷體" w:hAnsi="標楷體" w:cs="Times New Roman" w:hint="eastAsia"/>
          <w:sz w:val="28"/>
          <w:szCs w:val="28"/>
        </w:rPr>
        <w:t>典禮</w:t>
      </w:r>
      <w:r w:rsidR="001431E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1431E7">
        <w:rPr>
          <w:rFonts w:ascii="標楷體" w:eastAsia="標楷體" w:hAnsi="標楷體" w:cs="Times New Roman" w:hint="eastAsia"/>
          <w:sz w:val="28"/>
          <w:szCs w:val="28"/>
        </w:rPr>
        <w:t>除了統計參與人員之男女比例，</w:t>
      </w:r>
      <w:r w:rsidR="0072550E">
        <w:rPr>
          <w:rFonts w:ascii="標楷體" w:eastAsia="標楷體" w:hAnsi="標楷體" w:cs="Times New Roman" w:hint="eastAsia"/>
          <w:sz w:val="28"/>
          <w:szCs w:val="28"/>
        </w:rPr>
        <w:t>也可檢視不同</w:t>
      </w:r>
      <w:r w:rsidR="001431E7">
        <w:rPr>
          <w:rFonts w:ascii="標楷體" w:eastAsia="標楷體" w:hAnsi="標楷體" w:cs="Times New Roman" w:hint="eastAsia"/>
          <w:sz w:val="28"/>
          <w:szCs w:val="28"/>
        </w:rPr>
        <w:t>性別工作人員分工情形，有無落入性別</w:t>
      </w:r>
      <w:r w:rsidR="0072550E">
        <w:rPr>
          <w:rFonts w:ascii="標楷體" w:eastAsia="標楷體" w:hAnsi="標楷體" w:cs="Times New Roman" w:hint="eastAsia"/>
          <w:sz w:val="28"/>
          <w:szCs w:val="28"/>
        </w:rPr>
        <w:t>刻</w:t>
      </w:r>
      <w:r w:rsidR="001431E7">
        <w:rPr>
          <w:rFonts w:ascii="標楷體" w:eastAsia="標楷體" w:hAnsi="標楷體" w:cs="Times New Roman" w:hint="eastAsia"/>
          <w:sz w:val="28"/>
          <w:szCs w:val="28"/>
        </w:rPr>
        <w:t>板印象情形。</w:t>
      </w:r>
    </w:p>
    <w:p w:rsidR="001431E7" w:rsidRPr="001431E7" w:rsidRDefault="001431E7" w:rsidP="008D7139">
      <w:pPr>
        <w:widowControl/>
        <w:tabs>
          <w:tab w:val="left" w:pos="1276"/>
        </w:tabs>
        <w:spacing w:line="44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許委員</w:t>
      </w:r>
      <w:r w:rsidR="0072550E">
        <w:rPr>
          <w:rFonts w:ascii="標楷體" w:eastAsia="標楷體" w:hAnsi="標楷體" w:cs="Times New Roman" w:hint="eastAsia"/>
          <w:sz w:val="28"/>
          <w:szCs w:val="28"/>
        </w:rPr>
        <w:t>雅惠</w:t>
      </w:r>
      <w:r>
        <w:rPr>
          <w:rFonts w:ascii="標楷體" w:eastAsia="標楷體" w:hAnsi="標楷體" w:cs="Times New Roman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sz w:val="28"/>
          <w:szCs w:val="28"/>
        </w:rPr>
        <w:t>水務局有山坡地巡守志工隊，但在此未見相關統計及作為，建議</w:t>
      </w:r>
      <w:r w:rsidR="008D7139">
        <w:rPr>
          <w:rFonts w:ascii="標楷體" w:eastAsia="標楷體" w:hAnsi="標楷體" w:cs="Times New Roman" w:hint="eastAsia"/>
          <w:sz w:val="28"/>
          <w:szCs w:val="28"/>
        </w:rPr>
        <w:t>納入。除了人數與性別之統計，相關工作請納入</w:t>
      </w:r>
      <w:proofErr w:type="gramStart"/>
      <w:r w:rsidR="008D7139">
        <w:rPr>
          <w:rFonts w:ascii="標楷體" w:eastAsia="標楷體" w:hAnsi="標楷體" w:cs="Times New Roman" w:hint="eastAsia"/>
          <w:sz w:val="28"/>
          <w:szCs w:val="28"/>
        </w:rPr>
        <w:t>109</w:t>
      </w:r>
      <w:proofErr w:type="gramEnd"/>
      <w:r w:rsidR="008D7139">
        <w:rPr>
          <w:rFonts w:ascii="標楷體" w:eastAsia="標楷體" w:hAnsi="標楷體" w:cs="Times New Roman" w:hint="eastAsia"/>
          <w:sz w:val="28"/>
          <w:szCs w:val="28"/>
        </w:rPr>
        <w:t>年度工作內容內。</w:t>
      </w:r>
    </w:p>
    <w:p w:rsidR="00230484" w:rsidRDefault="00230484" w:rsidP="008D7139">
      <w:pPr>
        <w:spacing w:line="480" w:lineRule="exact"/>
        <w:ind w:leftChars="1" w:left="990" w:hangingChars="353" w:hanging="988"/>
        <w:rPr>
          <w:rFonts w:ascii="標楷體" w:eastAsia="標楷體" w:hAnsi="標楷體"/>
          <w:sz w:val="28"/>
          <w:szCs w:val="28"/>
        </w:rPr>
      </w:pPr>
      <w:r w:rsidRPr="00230484">
        <w:rPr>
          <w:rFonts w:ascii="標楷體" w:eastAsia="標楷體" w:hAnsi="標楷體" w:hint="eastAsia"/>
          <w:sz w:val="28"/>
          <w:szCs w:val="28"/>
        </w:rPr>
        <w:lastRenderedPageBreak/>
        <w:t>決議</w:t>
      </w:r>
      <w:r w:rsidR="00576E72">
        <w:rPr>
          <w:rFonts w:ascii="標楷體" w:eastAsia="標楷體" w:hAnsi="標楷體" w:hint="eastAsia"/>
          <w:sz w:val="28"/>
          <w:szCs w:val="28"/>
        </w:rPr>
        <w:t>：</w:t>
      </w:r>
      <w:r w:rsidR="00E24867">
        <w:rPr>
          <w:rFonts w:ascii="標楷體" w:eastAsia="標楷體" w:hAnsi="標楷體" w:hint="eastAsia"/>
          <w:sz w:val="28"/>
          <w:szCs w:val="28"/>
        </w:rPr>
        <w:t>參照</w:t>
      </w:r>
      <w:r w:rsidR="008D7139">
        <w:rPr>
          <w:rFonts w:ascii="標楷體" w:eastAsia="標楷體" w:hAnsi="標楷體" w:hint="eastAsia"/>
          <w:sz w:val="28"/>
          <w:szCs w:val="28"/>
        </w:rPr>
        <w:t>委員意見辦理</w:t>
      </w:r>
      <w:r w:rsidR="00E24867">
        <w:rPr>
          <w:rFonts w:ascii="標楷體" w:eastAsia="標楷體" w:hAnsi="標楷體" w:hint="eastAsia"/>
          <w:sz w:val="28"/>
          <w:szCs w:val="28"/>
        </w:rPr>
        <w:t>，本項政策方針報告備查</w:t>
      </w:r>
      <w:r w:rsidR="008D7139">
        <w:rPr>
          <w:rFonts w:ascii="標楷體" w:eastAsia="標楷體" w:hAnsi="標楷體" w:hint="eastAsia"/>
          <w:sz w:val="28"/>
          <w:szCs w:val="28"/>
        </w:rPr>
        <w:t>。</w:t>
      </w:r>
    </w:p>
    <w:p w:rsidR="008D7139" w:rsidRDefault="008D7139" w:rsidP="008D7139">
      <w:pPr>
        <w:spacing w:line="480" w:lineRule="exact"/>
        <w:ind w:leftChars="1" w:left="990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政策方針二</w:t>
      </w:r>
    </w:p>
    <w:p w:rsidR="008D7139" w:rsidRPr="00214E4E" w:rsidRDefault="008D7139" w:rsidP="008F75B5">
      <w:pPr>
        <w:spacing w:line="480" w:lineRule="exact"/>
        <w:ind w:leftChars="1" w:left="990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陳委員艾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懃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8F75B5">
        <w:rPr>
          <w:rFonts w:ascii="標楷體" w:eastAsia="標楷體" w:hAnsi="標楷體" w:hint="eastAsia"/>
          <w:sz w:val="28"/>
          <w:szCs w:val="28"/>
        </w:rPr>
        <w:t>1.</w:t>
      </w:r>
      <w:r w:rsidRPr="00214E4E">
        <w:rPr>
          <w:rFonts w:ascii="標楷體" w:eastAsia="標楷體" w:hAnsi="標楷體" w:hint="eastAsia"/>
          <w:sz w:val="28"/>
          <w:szCs w:val="28"/>
        </w:rPr>
        <w:t>污水下水道用戶接管人數之統計，請至少補到3月份</w:t>
      </w:r>
      <w:r w:rsidR="00214E4E" w:rsidRPr="00214E4E">
        <w:rPr>
          <w:rFonts w:ascii="標楷體" w:eastAsia="標楷體" w:hAnsi="標楷體" w:hint="eastAsia"/>
          <w:sz w:val="28"/>
          <w:szCs w:val="28"/>
        </w:rPr>
        <w:t>。</w:t>
      </w:r>
    </w:p>
    <w:p w:rsidR="00214E4E" w:rsidRDefault="008F75B5" w:rsidP="008F75B5">
      <w:pPr>
        <w:widowControl/>
        <w:tabs>
          <w:tab w:val="left" w:pos="1276"/>
        </w:tabs>
        <w:spacing w:line="440" w:lineRule="exact"/>
        <w:ind w:leftChars="650" w:left="184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14E4E">
        <w:rPr>
          <w:rFonts w:ascii="標楷體" w:eastAsia="標楷體" w:hAnsi="標楷體" w:hint="eastAsia"/>
          <w:sz w:val="28"/>
          <w:szCs w:val="28"/>
        </w:rPr>
        <w:t>108年1-12月之辦理成果第3點，民眾(不分性別)之敘述，建議將(不分性別)刪除，並於本</w:t>
      </w:r>
      <w:proofErr w:type="gramStart"/>
      <w:r w:rsidR="00214E4E">
        <w:rPr>
          <w:rFonts w:ascii="標楷體" w:eastAsia="標楷體" w:hAnsi="標楷體" w:hint="eastAsia"/>
          <w:sz w:val="28"/>
          <w:szCs w:val="28"/>
        </w:rPr>
        <w:t>點句末</w:t>
      </w:r>
      <w:proofErr w:type="gramEnd"/>
      <w:r w:rsidR="00214E4E">
        <w:rPr>
          <w:rFonts w:ascii="標楷體" w:eastAsia="標楷體" w:hAnsi="標楷體" w:hint="eastAsia"/>
          <w:sz w:val="28"/>
          <w:szCs w:val="28"/>
        </w:rPr>
        <w:t>補充不同性別民眾</w:t>
      </w:r>
      <w:r w:rsidR="0072550E">
        <w:rPr>
          <w:rFonts w:ascii="新細明體" w:eastAsia="新細明體" w:hAnsi="新細明體" w:hint="eastAsia"/>
          <w:sz w:val="28"/>
          <w:szCs w:val="28"/>
        </w:rPr>
        <w:t>，</w:t>
      </w:r>
      <w:r w:rsidR="00214E4E">
        <w:rPr>
          <w:rFonts w:ascii="標楷體" w:eastAsia="標楷體" w:hAnsi="標楷體" w:hint="eastAsia"/>
          <w:sz w:val="28"/>
          <w:szCs w:val="28"/>
        </w:rPr>
        <w:t>對議題關注度無差異之文字敘述。</w:t>
      </w:r>
    </w:p>
    <w:p w:rsidR="00214E4E" w:rsidRDefault="00214E4E" w:rsidP="00214E4E">
      <w:pPr>
        <w:pStyle w:val="a3"/>
        <w:spacing w:line="480" w:lineRule="exact"/>
        <w:ind w:leftChars="-1" w:lef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E24867">
        <w:rPr>
          <w:rFonts w:ascii="標楷體" w:eastAsia="標楷體" w:hAnsi="標楷體" w:hint="eastAsia"/>
          <w:sz w:val="28"/>
          <w:szCs w:val="28"/>
        </w:rPr>
        <w:t>參照</w:t>
      </w:r>
      <w:r>
        <w:rPr>
          <w:rFonts w:ascii="標楷體" w:eastAsia="標楷體" w:hAnsi="標楷體" w:hint="eastAsia"/>
          <w:sz w:val="28"/>
          <w:szCs w:val="28"/>
        </w:rPr>
        <w:t>委員意見辦理</w:t>
      </w:r>
      <w:r w:rsidR="00E24867">
        <w:rPr>
          <w:rFonts w:ascii="標楷體" w:eastAsia="標楷體" w:hAnsi="標楷體" w:hint="eastAsia"/>
          <w:sz w:val="28"/>
          <w:szCs w:val="28"/>
        </w:rPr>
        <w:t>，本項政策方針報告備查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D06FE" w:rsidRDefault="003D06FE" w:rsidP="00214E4E">
      <w:pPr>
        <w:pStyle w:val="a3"/>
        <w:spacing w:line="480" w:lineRule="exact"/>
        <w:ind w:leftChars="-1" w:lef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政策方針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3D06FE" w:rsidRPr="00214E4E" w:rsidRDefault="003D06FE" w:rsidP="003D06FE">
      <w:pPr>
        <w:pStyle w:val="a3"/>
        <w:spacing w:line="480" w:lineRule="exact"/>
        <w:ind w:leftChars="1" w:left="1559" w:hangingChars="556" w:hanging="1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陳委員艾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懃</w:t>
      </w:r>
      <w:proofErr w:type="gramEnd"/>
      <w:r>
        <w:rPr>
          <w:rFonts w:ascii="標楷體" w:eastAsia="標楷體" w:hAnsi="標楷體" w:hint="eastAsia"/>
          <w:sz w:val="28"/>
          <w:szCs w:val="28"/>
        </w:rPr>
        <w:t>:109年1-4月之辦理成果，</w:t>
      </w:r>
      <w:r w:rsidR="00290B8B">
        <w:rPr>
          <w:rFonts w:ascii="標楷體" w:eastAsia="標楷體" w:hAnsi="標楷體" w:hint="eastAsia"/>
          <w:sz w:val="28"/>
          <w:szCs w:val="28"/>
        </w:rPr>
        <w:t>請補充</w:t>
      </w:r>
      <w:r>
        <w:rPr>
          <w:rFonts w:ascii="標楷體" w:eastAsia="標楷體" w:hAnsi="標楷體" w:hint="eastAsia"/>
          <w:sz w:val="28"/>
          <w:szCs w:val="28"/>
        </w:rPr>
        <w:t>自主防災社區之教育訓練及演練未來辦理之計畫。</w:t>
      </w:r>
    </w:p>
    <w:p w:rsidR="00230484" w:rsidRDefault="003D06FE" w:rsidP="003D06FE">
      <w:pPr>
        <w:tabs>
          <w:tab w:val="left" w:pos="993"/>
        </w:tabs>
        <w:spacing w:line="480" w:lineRule="exact"/>
        <w:ind w:left="1557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許委員雅惠: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年1-4月辦理成果第4點，除非已知這計畫有性別差異，並介入相關措施改善，否則不用特別強調，建議刪除。</w:t>
      </w:r>
    </w:p>
    <w:p w:rsidR="00A175DC" w:rsidRDefault="00A175DC" w:rsidP="003D06FE">
      <w:pPr>
        <w:tabs>
          <w:tab w:val="left" w:pos="993"/>
        </w:tabs>
        <w:spacing w:line="480" w:lineRule="exact"/>
        <w:ind w:left="1557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政策方針五</w:t>
      </w:r>
    </w:p>
    <w:p w:rsidR="00A175DC" w:rsidRDefault="00A175DC" w:rsidP="003D06FE">
      <w:pPr>
        <w:tabs>
          <w:tab w:val="left" w:pos="993"/>
        </w:tabs>
        <w:spacing w:line="480" w:lineRule="exact"/>
        <w:ind w:left="1557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陳委員艾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懃</w:t>
      </w:r>
      <w:proofErr w:type="gramEnd"/>
      <w:r>
        <w:rPr>
          <w:rFonts w:ascii="標楷體" w:eastAsia="標楷體" w:hAnsi="標楷體" w:hint="eastAsia"/>
          <w:sz w:val="28"/>
          <w:szCs w:val="28"/>
        </w:rPr>
        <w:t>:109年1-4月辦理成果第1點，若因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情，施工說明會均延期或取消，是否對工程施作有影響?有無其他替代方案?請補充說明。</w:t>
      </w:r>
    </w:p>
    <w:p w:rsidR="00A175DC" w:rsidRDefault="00A175DC" w:rsidP="003D06FE">
      <w:pPr>
        <w:tabs>
          <w:tab w:val="left" w:pos="993"/>
        </w:tabs>
        <w:spacing w:line="480" w:lineRule="exact"/>
        <w:ind w:left="1557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夏顧問金興:108年1-12月污水下水道工程預算執行率僅為45.16%，請補充說明。</w:t>
      </w:r>
    </w:p>
    <w:p w:rsidR="00A175DC" w:rsidRDefault="00A175DC" w:rsidP="003D06FE">
      <w:pPr>
        <w:tabs>
          <w:tab w:val="left" w:pos="993"/>
        </w:tabs>
        <w:spacing w:line="480" w:lineRule="exact"/>
        <w:ind w:left="1557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決議:依委員意見辦理</w:t>
      </w:r>
      <w:r w:rsidR="00E24867">
        <w:rPr>
          <w:rFonts w:ascii="新細明體" w:eastAsia="新細明體" w:hAnsi="新細明體" w:hint="eastAsia"/>
          <w:sz w:val="28"/>
          <w:szCs w:val="28"/>
        </w:rPr>
        <w:t>，</w:t>
      </w:r>
      <w:r w:rsidR="00E24867">
        <w:rPr>
          <w:rFonts w:ascii="標楷體" w:eastAsia="標楷體" w:hAnsi="標楷體" w:hint="eastAsia"/>
          <w:sz w:val="28"/>
          <w:szCs w:val="28"/>
        </w:rPr>
        <w:t>政策方針三~五報告備查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175DC" w:rsidRDefault="00A175DC" w:rsidP="003D06FE">
      <w:pPr>
        <w:tabs>
          <w:tab w:val="left" w:pos="993"/>
        </w:tabs>
        <w:spacing w:line="480" w:lineRule="exact"/>
        <w:ind w:left="1557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政策方針八</w:t>
      </w:r>
    </w:p>
    <w:p w:rsidR="00A175DC" w:rsidRDefault="00A175DC" w:rsidP="003D06FE">
      <w:pPr>
        <w:tabs>
          <w:tab w:val="left" w:pos="993"/>
        </w:tabs>
        <w:spacing w:line="480" w:lineRule="exact"/>
        <w:ind w:left="1557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許委員雅惠:</w:t>
      </w:r>
      <w:r w:rsidR="008B20D8">
        <w:rPr>
          <w:rFonts w:ascii="標楷體" w:eastAsia="標楷體" w:hAnsi="標楷體" w:hint="eastAsia"/>
          <w:sz w:val="28"/>
          <w:szCs w:val="28"/>
        </w:rPr>
        <w:t>建議各局處或水</w:t>
      </w:r>
      <w:proofErr w:type="gramStart"/>
      <w:r w:rsidR="008B20D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8B20D8">
        <w:rPr>
          <w:rFonts w:ascii="標楷體" w:eastAsia="標楷體" w:hAnsi="標楷體" w:hint="eastAsia"/>
          <w:sz w:val="28"/>
          <w:szCs w:val="28"/>
        </w:rPr>
        <w:t>局結合其他局處，</w:t>
      </w:r>
      <w:r w:rsidR="00290B8B">
        <w:rPr>
          <w:rFonts w:ascii="標楷體" w:eastAsia="標楷體" w:hAnsi="標楷體" w:hint="eastAsia"/>
          <w:sz w:val="28"/>
          <w:szCs w:val="28"/>
        </w:rPr>
        <w:t>建議可</w:t>
      </w:r>
      <w:r w:rsidR="008B20D8">
        <w:rPr>
          <w:rFonts w:ascii="標楷體" w:eastAsia="標楷體" w:hAnsi="標楷體" w:hint="eastAsia"/>
          <w:sz w:val="28"/>
          <w:szCs w:val="28"/>
        </w:rPr>
        <w:t>編列預算</w:t>
      </w:r>
      <w:r w:rsidR="00290B8B">
        <w:rPr>
          <w:rFonts w:ascii="新細明體" w:eastAsia="新細明體" w:hAnsi="新細明體" w:hint="eastAsia"/>
          <w:sz w:val="28"/>
          <w:szCs w:val="28"/>
        </w:rPr>
        <w:t>，</w:t>
      </w:r>
      <w:r w:rsidR="008B20D8">
        <w:rPr>
          <w:rFonts w:ascii="標楷體" w:eastAsia="標楷體" w:hAnsi="標楷體" w:hint="eastAsia"/>
          <w:sz w:val="28"/>
          <w:szCs w:val="28"/>
        </w:rPr>
        <w:t>補助大專院校辦理跟性別相關之科普營隊或論壇，藉此來培育未來性別人才。</w:t>
      </w:r>
    </w:p>
    <w:p w:rsidR="00DA2373" w:rsidRDefault="00DA2373" w:rsidP="003D06FE">
      <w:pPr>
        <w:tabs>
          <w:tab w:val="left" w:pos="993"/>
        </w:tabs>
        <w:spacing w:line="480" w:lineRule="exact"/>
        <w:ind w:left="1557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李委員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金靖: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本局污水下水道之宣導活動108年辦理青年營隊、109年辦理高中以上人員1日工程員活動及污水下水道相關議題之電梯簡報，</w:t>
      </w:r>
      <w:r w:rsidR="00C01D75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增進對污水下水道之認識，參與</w:t>
      </w:r>
      <w:r w:rsidR="00C01D75">
        <w:rPr>
          <w:rFonts w:ascii="標楷體" w:eastAsia="標楷體" w:hAnsi="標楷體" w:hint="eastAsia"/>
          <w:sz w:val="28"/>
          <w:szCs w:val="28"/>
        </w:rPr>
        <w:t>對象不分性別，</w:t>
      </w:r>
      <w:r w:rsidR="00290B8B">
        <w:rPr>
          <w:rFonts w:ascii="標楷體" w:eastAsia="標楷體" w:hAnsi="標楷體" w:hint="eastAsia"/>
          <w:sz w:val="28"/>
          <w:szCs w:val="28"/>
        </w:rPr>
        <w:t>並鼓勵女性報名參與，</w:t>
      </w:r>
      <w:r w:rsidR="00C01D75">
        <w:rPr>
          <w:rFonts w:ascii="標楷體" w:eastAsia="標楷體" w:hAnsi="標楷體" w:hint="eastAsia"/>
          <w:sz w:val="28"/>
          <w:szCs w:val="28"/>
        </w:rPr>
        <w:t>惟因</w:t>
      </w:r>
      <w:proofErr w:type="gramStart"/>
      <w:r w:rsidR="00C01D75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C01D75">
        <w:rPr>
          <w:rFonts w:ascii="標楷體" w:eastAsia="標楷體" w:hAnsi="標楷體" w:hint="eastAsia"/>
          <w:sz w:val="28"/>
          <w:szCs w:val="28"/>
        </w:rPr>
        <w:t>情，辦理與否尚於評估中。</w:t>
      </w:r>
    </w:p>
    <w:p w:rsidR="00C01D75" w:rsidRPr="00BA78DD" w:rsidRDefault="00C01D75" w:rsidP="00C42334">
      <w:pPr>
        <w:tabs>
          <w:tab w:val="left" w:pos="993"/>
        </w:tabs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E24867">
        <w:rPr>
          <w:rFonts w:ascii="標楷體" w:eastAsia="標楷體" w:hAnsi="標楷體" w:hint="eastAsia"/>
          <w:sz w:val="28"/>
          <w:szCs w:val="28"/>
        </w:rPr>
        <w:t>將跨局處</w:t>
      </w:r>
      <w:r>
        <w:rPr>
          <w:rFonts w:ascii="標楷體" w:eastAsia="標楷體" w:hAnsi="標楷體" w:hint="eastAsia"/>
          <w:sz w:val="28"/>
          <w:szCs w:val="28"/>
        </w:rPr>
        <w:t>合作辦理培育科普人才相關活動</w:t>
      </w:r>
      <w:r w:rsidR="00E24867">
        <w:rPr>
          <w:rFonts w:ascii="標楷體" w:eastAsia="標楷體" w:hAnsi="標楷體" w:hint="eastAsia"/>
          <w:sz w:val="28"/>
          <w:szCs w:val="28"/>
        </w:rPr>
        <w:t>納入</w:t>
      </w:r>
      <w:proofErr w:type="gramStart"/>
      <w:r w:rsidR="00E24867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24867">
        <w:rPr>
          <w:rFonts w:ascii="標楷體" w:eastAsia="標楷體" w:hAnsi="標楷體" w:hint="eastAsia"/>
          <w:sz w:val="28"/>
          <w:szCs w:val="28"/>
        </w:rPr>
        <w:t>辦，本項政策方針</w:t>
      </w:r>
      <w:r w:rsidR="00C42334">
        <w:rPr>
          <w:rFonts w:ascii="標楷體" w:eastAsia="標楷體" w:hAnsi="標楷體" w:hint="eastAsia"/>
          <w:sz w:val="28"/>
          <w:szCs w:val="28"/>
        </w:rPr>
        <w:t>報告備查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30484" w:rsidRPr="00576E72" w:rsidRDefault="00230484" w:rsidP="00230484">
      <w:pPr>
        <w:widowControl/>
        <w:tabs>
          <w:tab w:val="left" w:pos="1276"/>
        </w:tabs>
        <w:spacing w:line="440" w:lineRule="exact"/>
        <w:ind w:leftChars="60" w:left="1272" w:hangingChars="403" w:hanging="112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5683D" w:rsidRPr="0005683D" w:rsidRDefault="00576E72" w:rsidP="00576E72">
      <w:pPr>
        <w:widowControl/>
        <w:tabs>
          <w:tab w:val="left" w:pos="1276"/>
        </w:tabs>
        <w:spacing w:line="440" w:lineRule="exact"/>
        <w:ind w:left="1275" w:hangingChars="455" w:hanging="1275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八.</w:t>
      </w:r>
      <w:r w:rsidR="0005683D" w:rsidRPr="0005683D">
        <w:rPr>
          <w:rFonts w:ascii="標楷體" w:eastAsia="標楷體" w:hAnsi="標楷體" w:cs="Times New Roman" w:hint="eastAsia"/>
          <w:b/>
          <w:sz w:val="28"/>
          <w:szCs w:val="28"/>
        </w:rPr>
        <w:t>提</w:t>
      </w:r>
      <w:r w:rsidR="0005683D" w:rsidRPr="0005683D">
        <w:rPr>
          <w:rFonts w:ascii="標楷體" w:eastAsia="標楷體" w:hAnsi="標楷體" w:cs="Times New Roman"/>
          <w:b/>
          <w:sz w:val="28"/>
          <w:szCs w:val="28"/>
        </w:rPr>
        <w:t>案討論</w:t>
      </w:r>
    </w:p>
    <w:p w:rsidR="00576E72" w:rsidRPr="00BC2CB3" w:rsidRDefault="00576E72" w:rsidP="00576E72">
      <w:pPr>
        <w:spacing w:line="480" w:lineRule="exact"/>
        <w:ind w:leftChars="236" w:left="1555" w:hangingChars="353" w:hanging="989"/>
        <w:jc w:val="both"/>
        <w:rPr>
          <w:rFonts w:ascii="標楷體" w:eastAsia="標楷體" w:hAnsi="標楷體"/>
          <w:sz w:val="28"/>
          <w:szCs w:val="28"/>
        </w:rPr>
      </w:pPr>
      <w:r w:rsidRPr="00C902A2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Pr="00C902A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：擇定本局</w:t>
      </w:r>
      <w:r w:rsidR="00794728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C4316F">
        <w:rPr>
          <w:rFonts w:ascii="標楷體" w:eastAsia="標楷體" w:hAnsi="標楷體" w:hint="eastAsia"/>
          <w:sz w:val="28"/>
          <w:szCs w:val="28"/>
        </w:rPr>
        <w:t>施政計畫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非府決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行案件)進行性別影響評估案(至</w:t>
      </w:r>
      <w:r>
        <w:rPr>
          <w:rFonts w:ascii="標楷體" w:eastAsia="標楷體" w:hAnsi="標楷體" w:hint="eastAsia"/>
          <w:sz w:val="28"/>
          <w:szCs w:val="28"/>
        </w:rPr>
        <w:lastRenderedPageBreak/>
        <w:t>少1案)，提請</w:t>
      </w:r>
      <w:r>
        <w:rPr>
          <w:rFonts w:ascii="標楷體" w:eastAsia="標楷體" w:hAnsi="標楷體"/>
          <w:sz w:val="28"/>
          <w:szCs w:val="28"/>
        </w:rPr>
        <w:t>討論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6E72" w:rsidRDefault="00576E72" w:rsidP="00576E72">
      <w:pPr>
        <w:spacing w:line="480" w:lineRule="exact"/>
        <w:ind w:leftChars="237" w:left="2025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</w:p>
    <w:p w:rsidR="00576E72" w:rsidRPr="00B41735" w:rsidRDefault="00576E72" w:rsidP="00576E72">
      <w:pPr>
        <w:widowControl/>
        <w:spacing w:line="440" w:lineRule="exact"/>
        <w:ind w:leftChars="295" w:left="1271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)因應108-111年本府推動各機關性別主流化實施計畫規定，各局處每年至少提1案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非府決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行計畫辦理性別影響評估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576E72" w:rsidRPr="00B82D4D" w:rsidRDefault="00576E72" w:rsidP="00576E72">
      <w:pPr>
        <w:widowControl/>
        <w:spacing w:line="440" w:lineRule="exact"/>
        <w:ind w:leftChars="295" w:left="1271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(二)本</w:t>
      </w:r>
      <w:r>
        <w:rPr>
          <w:rFonts w:ascii="標楷體" w:eastAsia="標楷體" w:hAnsi="標楷體"/>
          <w:sz w:val="28"/>
          <w:szCs w:val="28"/>
        </w:rPr>
        <w:t>局</w:t>
      </w:r>
      <w:proofErr w:type="gramStart"/>
      <w:r>
        <w:rPr>
          <w:rFonts w:ascii="標楷體" w:eastAsia="標楷體" w:hAnsi="標楷體"/>
          <w:sz w:val="28"/>
          <w:szCs w:val="28"/>
        </w:rPr>
        <w:t>1</w:t>
      </w:r>
      <w:r w:rsidR="00794728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>
        <w:rPr>
          <w:rFonts w:ascii="標楷體" w:eastAsia="標楷體" w:hAnsi="標楷體"/>
          <w:sz w:val="28"/>
          <w:szCs w:val="28"/>
        </w:rPr>
        <w:t>年度施政計畫列表</w:t>
      </w:r>
      <w:r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82D4D">
        <w:rPr>
          <w:rFonts w:ascii="標楷體" w:eastAsia="標楷體" w:hAnsi="標楷體" w:hint="eastAsia"/>
          <w:sz w:val="28"/>
          <w:szCs w:val="28"/>
        </w:rPr>
        <w:t>。</w:t>
      </w:r>
    </w:p>
    <w:p w:rsidR="00576E72" w:rsidRPr="00576E72" w:rsidRDefault="00576E72" w:rsidP="00F479E6">
      <w:pPr>
        <w:spacing w:line="480" w:lineRule="exact"/>
        <w:ind w:leftChars="234" w:left="1273" w:hangingChars="254" w:hanging="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bookmarkStart w:id="1" w:name="_Hlk38469957"/>
      <w:r w:rsidR="00C96222">
        <w:rPr>
          <w:rFonts w:ascii="標楷體" w:eastAsia="標楷體" w:hAnsi="標楷體" w:hint="eastAsia"/>
          <w:sz w:val="28"/>
          <w:szCs w:val="28"/>
        </w:rPr>
        <w:t>初選「桃園市各區污水下水道系統施工障礙排除作業</w:t>
      </w:r>
      <w:r w:rsidR="00C96222">
        <w:rPr>
          <w:rFonts w:ascii="新細明體" w:eastAsia="新細明體" w:hAnsi="新細明體" w:hint="eastAsia"/>
          <w:sz w:val="28"/>
          <w:szCs w:val="28"/>
        </w:rPr>
        <w:t>」</w:t>
      </w:r>
      <w:r w:rsidR="00C96222">
        <w:rPr>
          <w:rFonts w:ascii="標楷體" w:eastAsia="標楷體" w:hAnsi="標楷體" w:hint="eastAsia"/>
          <w:sz w:val="28"/>
          <w:szCs w:val="28"/>
        </w:rPr>
        <w:t>及「</w:t>
      </w:r>
      <w:proofErr w:type="gramStart"/>
      <w:r w:rsidR="00C96222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C96222">
        <w:rPr>
          <w:rFonts w:ascii="標楷體" w:eastAsia="標楷體" w:hAnsi="標楷體" w:hint="eastAsia"/>
          <w:sz w:val="28"/>
          <w:szCs w:val="28"/>
        </w:rPr>
        <w:t>年度桃園市污水下水道系統施工路面修復工程-設計、監造、委託技術服</w:t>
      </w:r>
      <w:r w:rsidR="00C96222" w:rsidRPr="00C96222">
        <w:rPr>
          <w:rFonts w:ascii="標楷體" w:eastAsia="標楷體" w:hAnsi="標楷體" w:hint="eastAsia"/>
          <w:sz w:val="28"/>
          <w:szCs w:val="28"/>
        </w:rPr>
        <w:t>務案」2案</w:t>
      </w:r>
      <w:r w:rsidR="00C96222">
        <w:rPr>
          <w:rFonts w:ascii="標楷體" w:eastAsia="標楷體" w:hAnsi="標楷體" w:hint="eastAsia"/>
          <w:sz w:val="28"/>
          <w:szCs w:val="28"/>
        </w:rPr>
        <w:t>，</w:t>
      </w:r>
      <w:r w:rsidR="001E19C5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1E19C5">
        <w:rPr>
          <w:rFonts w:ascii="標楷體" w:eastAsia="標楷體" w:hAnsi="標楷體" w:hint="eastAsia"/>
          <w:sz w:val="28"/>
          <w:szCs w:val="28"/>
        </w:rPr>
        <w:t>秘書室簽</w:t>
      </w:r>
      <w:r w:rsidR="008F75B5">
        <w:rPr>
          <w:rFonts w:ascii="標楷體" w:eastAsia="標楷體" w:hAnsi="標楷體" w:hint="eastAsia"/>
          <w:sz w:val="28"/>
          <w:szCs w:val="28"/>
        </w:rPr>
        <w:t>請</w:t>
      </w:r>
      <w:proofErr w:type="gramEnd"/>
      <w:r w:rsidR="001E19C5">
        <w:rPr>
          <w:rFonts w:ascii="標楷體" w:eastAsia="標楷體" w:hAnsi="標楷體" w:hint="eastAsia"/>
          <w:sz w:val="28"/>
          <w:szCs w:val="28"/>
        </w:rPr>
        <w:t>局長勾選1案</w:t>
      </w:r>
      <w:r w:rsidR="00290B8B">
        <w:rPr>
          <w:rFonts w:ascii="標楷體" w:eastAsia="標楷體" w:hAnsi="標楷體" w:hint="eastAsia"/>
          <w:sz w:val="28"/>
          <w:szCs w:val="28"/>
        </w:rPr>
        <w:t>作</w:t>
      </w:r>
      <w:r w:rsidR="001E19C5">
        <w:rPr>
          <w:rFonts w:ascii="標楷體" w:eastAsia="標楷體" w:hAnsi="標楷體" w:hint="eastAsia"/>
          <w:sz w:val="28"/>
          <w:szCs w:val="28"/>
        </w:rPr>
        <w:t>為本局</w:t>
      </w:r>
      <w:r w:rsidR="00ED575F">
        <w:rPr>
          <w:rFonts w:ascii="標楷體" w:eastAsia="標楷體" w:hAnsi="標楷體" w:hint="eastAsia"/>
          <w:sz w:val="28"/>
          <w:szCs w:val="28"/>
        </w:rPr>
        <w:t>110年</w:t>
      </w:r>
      <w:r w:rsidR="001E19C5">
        <w:rPr>
          <w:rFonts w:ascii="標楷體" w:eastAsia="標楷體" w:hAnsi="標楷體" w:hint="eastAsia"/>
          <w:sz w:val="28"/>
          <w:szCs w:val="28"/>
        </w:rPr>
        <w:t>辦理</w:t>
      </w:r>
      <w:r w:rsidRPr="00576E72">
        <w:rPr>
          <w:rFonts w:ascii="標楷體" w:eastAsia="標楷體" w:hAnsi="標楷體" w:hint="eastAsia"/>
          <w:sz w:val="28"/>
          <w:szCs w:val="28"/>
        </w:rPr>
        <w:t>性別影響評估案。</w:t>
      </w:r>
    </w:p>
    <w:bookmarkEnd w:id="1"/>
    <w:p w:rsidR="00F479E6" w:rsidRDefault="00F479E6" w:rsidP="00D8792A">
      <w:pPr>
        <w:widowControl/>
        <w:spacing w:line="440" w:lineRule="exac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479E6" w:rsidRPr="00BC2CB3" w:rsidRDefault="00F479E6" w:rsidP="00F479E6">
      <w:pPr>
        <w:spacing w:line="480" w:lineRule="exact"/>
        <w:ind w:leftChars="236" w:left="1555" w:hangingChars="353" w:hanging="989"/>
        <w:jc w:val="both"/>
        <w:rPr>
          <w:rFonts w:ascii="標楷體" w:eastAsia="標楷體" w:hAnsi="標楷體"/>
          <w:sz w:val="28"/>
          <w:szCs w:val="28"/>
        </w:rPr>
      </w:pPr>
      <w:r w:rsidRPr="00C902A2">
        <w:rPr>
          <w:rFonts w:ascii="標楷體" w:eastAsia="標楷體" w:hAnsi="標楷體" w:hint="eastAsia"/>
          <w:b/>
          <w:sz w:val="28"/>
          <w:szCs w:val="28"/>
        </w:rPr>
        <w:t>案由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：擇定本局1</w:t>
      </w:r>
      <w:r w:rsidR="00462ED3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C4316F">
        <w:rPr>
          <w:rFonts w:ascii="標楷體" w:eastAsia="標楷體" w:hAnsi="標楷體" w:hint="eastAsia"/>
          <w:sz w:val="28"/>
          <w:szCs w:val="28"/>
        </w:rPr>
        <w:t>施政計畫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府決行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案件)進行性別影響評估案(至少1案)，提請</w:t>
      </w:r>
      <w:r>
        <w:rPr>
          <w:rFonts w:ascii="標楷體" w:eastAsia="標楷體" w:hAnsi="標楷體"/>
          <w:sz w:val="28"/>
          <w:szCs w:val="28"/>
        </w:rPr>
        <w:t>討論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479E6" w:rsidRDefault="00F479E6" w:rsidP="00F479E6">
      <w:pPr>
        <w:spacing w:line="480" w:lineRule="exact"/>
        <w:ind w:leftChars="237" w:left="2025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</w:p>
    <w:p w:rsidR="00F479E6" w:rsidRPr="00D71D8C" w:rsidRDefault="00F479E6" w:rsidP="009C1E04">
      <w:pPr>
        <w:pStyle w:val="a3"/>
        <w:numPr>
          <w:ilvl w:val="0"/>
          <w:numId w:val="30"/>
        </w:numPr>
        <w:spacing w:line="480" w:lineRule="exact"/>
        <w:ind w:leftChars="0" w:left="1276" w:hanging="568"/>
        <w:jc w:val="both"/>
        <w:rPr>
          <w:rFonts w:ascii="標楷體" w:eastAsia="標楷體" w:hAnsi="標楷體"/>
          <w:sz w:val="28"/>
          <w:szCs w:val="28"/>
        </w:rPr>
      </w:pPr>
      <w:r w:rsidRPr="00D71D8C">
        <w:rPr>
          <w:rFonts w:ascii="標楷體" w:eastAsia="標楷體" w:hAnsi="標楷體" w:hint="eastAsia"/>
          <w:sz w:val="28"/>
          <w:szCs w:val="28"/>
        </w:rPr>
        <w:t>研考會104年7月20日以桃</w:t>
      </w:r>
      <w:proofErr w:type="gramStart"/>
      <w:r w:rsidRPr="00D71D8C">
        <w:rPr>
          <w:rFonts w:ascii="標楷體" w:eastAsia="標楷體" w:hAnsi="標楷體" w:hint="eastAsia"/>
          <w:sz w:val="28"/>
          <w:szCs w:val="28"/>
        </w:rPr>
        <w:t>研綜字</w:t>
      </w:r>
      <w:proofErr w:type="gramEnd"/>
      <w:r w:rsidRPr="00D71D8C">
        <w:rPr>
          <w:rFonts w:ascii="標楷體" w:eastAsia="標楷體" w:hAnsi="標楷體" w:hint="eastAsia"/>
          <w:sz w:val="28"/>
          <w:szCs w:val="28"/>
        </w:rPr>
        <w:t>第1040006576號函，規範各局處就重大施政計畫或中程計畫，應擇定辦理性別影響評估之案件。</w:t>
      </w:r>
    </w:p>
    <w:p w:rsidR="00F479E6" w:rsidRPr="00D71D8C" w:rsidRDefault="00F479E6" w:rsidP="009C1E04">
      <w:pPr>
        <w:pStyle w:val="a3"/>
        <w:numPr>
          <w:ilvl w:val="0"/>
          <w:numId w:val="30"/>
        </w:numPr>
        <w:spacing w:line="480" w:lineRule="exact"/>
        <w:ind w:leftChars="0" w:left="1276" w:hanging="568"/>
        <w:jc w:val="both"/>
        <w:rPr>
          <w:rFonts w:ascii="標楷體" w:eastAsia="標楷體" w:hAnsi="標楷體"/>
          <w:sz w:val="28"/>
          <w:szCs w:val="28"/>
        </w:rPr>
      </w:pPr>
      <w:r w:rsidRPr="00D71D8C">
        <w:rPr>
          <w:rFonts w:ascii="標楷體" w:eastAsia="標楷體" w:hAnsi="標楷體" w:hint="eastAsia"/>
          <w:sz w:val="28"/>
          <w:szCs w:val="28"/>
        </w:rPr>
        <w:t>本</w:t>
      </w:r>
      <w:r w:rsidRPr="00D71D8C">
        <w:rPr>
          <w:rFonts w:ascii="標楷體" w:eastAsia="標楷體" w:hAnsi="標楷體"/>
          <w:sz w:val="28"/>
          <w:szCs w:val="28"/>
        </w:rPr>
        <w:t>局</w:t>
      </w:r>
      <w:proofErr w:type="gramStart"/>
      <w:r w:rsidRPr="00D71D8C">
        <w:rPr>
          <w:rFonts w:ascii="標楷體" w:eastAsia="標楷體" w:hAnsi="標楷體"/>
          <w:sz w:val="28"/>
          <w:szCs w:val="28"/>
        </w:rPr>
        <w:t>1</w:t>
      </w:r>
      <w:r w:rsidR="001E19C5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Pr="00D71D8C">
        <w:rPr>
          <w:rFonts w:ascii="標楷體" w:eastAsia="標楷體" w:hAnsi="標楷體"/>
          <w:sz w:val="28"/>
          <w:szCs w:val="28"/>
        </w:rPr>
        <w:t>年度施政計畫列表</w:t>
      </w:r>
      <w:r w:rsidRPr="00D71D8C">
        <w:rPr>
          <w:rFonts w:ascii="標楷體" w:eastAsia="標楷體" w:hAnsi="標楷體" w:hint="eastAsia"/>
          <w:sz w:val="28"/>
          <w:szCs w:val="28"/>
        </w:rPr>
        <w:t>如</w:t>
      </w:r>
      <w:r w:rsidRPr="00D71D8C"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71D8C">
        <w:rPr>
          <w:rFonts w:ascii="標楷體" w:eastAsia="標楷體" w:hAnsi="標楷體" w:hint="eastAsia"/>
          <w:sz w:val="28"/>
          <w:szCs w:val="28"/>
        </w:rPr>
        <w:t>。</w:t>
      </w:r>
    </w:p>
    <w:p w:rsidR="001E19C5" w:rsidRPr="00576E72" w:rsidRDefault="00F479E6" w:rsidP="001E19C5">
      <w:pPr>
        <w:spacing w:line="480" w:lineRule="exact"/>
        <w:ind w:leftChars="234" w:left="1273" w:hangingChars="254" w:hanging="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決議:</w:t>
      </w:r>
      <w:r w:rsidR="001E19C5">
        <w:rPr>
          <w:rFonts w:ascii="標楷體" w:eastAsia="標楷體" w:hAnsi="標楷體" w:hint="eastAsia"/>
          <w:sz w:val="28"/>
          <w:szCs w:val="28"/>
        </w:rPr>
        <w:t>初選「桃園市八德區大湳</w:t>
      </w:r>
      <w:proofErr w:type="gramStart"/>
      <w:r w:rsidR="001E19C5">
        <w:rPr>
          <w:rFonts w:ascii="標楷體" w:eastAsia="標楷體" w:hAnsi="標楷體" w:hint="eastAsia"/>
          <w:sz w:val="28"/>
          <w:szCs w:val="28"/>
        </w:rPr>
        <w:t>滯洪池工程</w:t>
      </w:r>
      <w:proofErr w:type="gramEnd"/>
      <w:r w:rsidR="001E19C5">
        <w:rPr>
          <w:rFonts w:ascii="新細明體" w:eastAsia="新細明體" w:hAnsi="新細明體" w:hint="eastAsia"/>
          <w:sz w:val="28"/>
          <w:szCs w:val="28"/>
        </w:rPr>
        <w:t>」</w:t>
      </w:r>
      <w:r w:rsidR="001E19C5">
        <w:rPr>
          <w:rFonts w:ascii="標楷體" w:eastAsia="標楷體" w:hAnsi="標楷體" w:hint="eastAsia"/>
          <w:sz w:val="28"/>
          <w:szCs w:val="28"/>
        </w:rPr>
        <w:t>及「老街溪斷面44至斷面46-1堤防改善工程</w:t>
      </w:r>
      <w:r w:rsidR="001E19C5" w:rsidRPr="00C96222">
        <w:rPr>
          <w:rFonts w:ascii="標楷體" w:eastAsia="標楷體" w:hAnsi="標楷體" w:hint="eastAsia"/>
          <w:sz w:val="28"/>
          <w:szCs w:val="28"/>
        </w:rPr>
        <w:t>」2案</w:t>
      </w:r>
      <w:r w:rsidR="001E19C5">
        <w:rPr>
          <w:rFonts w:ascii="標楷體" w:eastAsia="標楷體" w:hAnsi="標楷體" w:hint="eastAsia"/>
          <w:sz w:val="28"/>
          <w:szCs w:val="28"/>
        </w:rPr>
        <w:t>，請</w:t>
      </w:r>
      <w:proofErr w:type="gramStart"/>
      <w:r w:rsidR="001E19C5">
        <w:rPr>
          <w:rFonts w:ascii="標楷體" w:eastAsia="標楷體" w:hAnsi="標楷體" w:hint="eastAsia"/>
          <w:sz w:val="28"/>
          <w:szCs w:val="28"/>
        </w:rPr>
        <w:t>秘書室簽</w:t>
      </w:r>
      <w:r w:rsidR="008F75B5">
        <w:rPr>
          <w:rFonts w:ascii="標楷體" w:eastAsia="標楷體" w:hAnsi="標楷體" w:hint="eastAsia"/>
          <w:sz w:val="28"/>
          <w:szCs w:val="28"/>
        </w:rPr>
        <w:t>請</w:t>
      </w:r>
      <w:proofErr w:type="gramEnd"/>
      <w:r w:rsidR="001E19C5">
        <w:rPr>
          <w:rFonts w:ascii="標楷體" w:eastAsia="標楷體" w:hAnsi="標楷體" w:hint="eastAsia"/>
          <w:sz w:val="28"/>
          <w:szCs w:val="28"/>
        </w:rPr>
        <w:t>局長勾選1案</w:t>
      </w:r>
      <w:r w:rsidR="00290B8B">
        <w:rPr>
          <w:rFonts w:ascii="標楷體" w:eastAsia="標楷體" w:hAnsi="標楷體" w:hint="eastAsia"/>
          <w:sz w:val="28"/>
          <w:szCs w:val="28"/>
        </w:rPr>
        <w:t>作</w:t>
      </w:r>
      <w:r w:rsidR="001E19C5">
        <w:rPr>
          <w:rFonts w:ascii="標楷體" w:eastAsia="標楷體" w:hAnsi="標楷體" w:hint="eastAsia"/>
          <w:sz w:val="28"/>
          <w:szCs w:val="28"/>
        </w:rPr>
        <w:t>為本局</w:t>
      </w:r>
      <w:r w:rsidR="00ED575F">
        <w:rPr>
          <w:rFonts w:ascii="標楷體" w:eastAsia="標楷體" w:hAnsi="標楷體" w:hint="eastAsia"/>
          <w:sz w:val="28"/>
          <w:szCs w:val="28"/>
        </w:rPr>
        <w:t>110年</w:t>
      </w:r>
      <w:r w:rsidR="001E19C5">
        <w:rPr>
          <w:rFonts w:ascii="標楷體" w:eastAsia="標楷體" w:hAnsi="標楷體" w:hint="eastAsia"/>
          <w:sz w:val="28"/>
          <w:szCs w:val="28"/>
        </w:rPr>
        <w:t>辦理</w:t>
      </w:r>
      <w:r w:rsidR="001E19C5" w:rsidRPr="00576E72">
        <w:rPr>
          <w:rFonts w:ascii="標楷體" w:eastAsia="標楷體" w:hAnsi="標楷體" w:hint="eastAsia"/>
          <w:sz w:val="28"/>
          <w:szCs w:val="28"/>
        </w:rPr>
        <w:t>性別影響評估案。</w:t>
      </w:r>
    </w:p>
    <w:p w:rsidR="00F479E6" w:rsidRPr="001E19C5" w:rsidRDefault="00F479E6" w:rsidP="001E19C5">
      <w:pPr>
        <w:spacing w:line="480" w:lineRule="exact"/>
        <w:ind w:leftChars="234" w:left="1273" w:hangingChars="254" w:hanging="711"/>
        <w:rPr>
          <w:rFonts w:ascii="標楷體" w:eastAsia="標楷體" w:hAnsi="標楷體"/>
          <w:sz w:val="28"/>
          <w:szCs w:val="28"/>
        </w:rPr>
      </w:pPr>
    </w:p>
    <w:p w:rsidR="001E19C5" w:rsidRPr="00350587" w:rsidRDefault="00F479E6" w:rsidP="001E19C5">
      <w:pPr>
        <w:pStyle w:val="a3"/>
        <w:spacing w:line="480" w:lineRule="exact"/>
        <w:ind w:leftChars="237" w:left="1556" w:hanging="987"/>
        <w:jc w:val="both"/>
        <w:rPr>
          <w:rFonts w:ascii="標楷體" w:eastAsia="標楷體" w:hAnsi="標楷體"/>
          <w:sz w:val="28"/>
          <w:szCs w:val="28"/>
        </w:rPr>
      </w:pPr>
      <w:r w:rsidRPr="00F5258F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Pr="00F5258F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D91F3A">
        <w:rPr>
          <w:rFonts w:ascii="標楷體" w:eastAsia="標楷體" w:hAnsi="標楷體" w:hint="eastAsia"/>
          <w:sz w:val="28"/>
          <w:szCs w:val="28"/>
        </w:rPr>
        <w:t>：</w:t>
      </w:r>
      <w:r w:rsidR="001E19C5" w:rsidRPr="00350587">
        <w:rPr>
          <w:rFonts w:ascii="標楷體" w:eastAsia="標楷體" w:hAnsi="標楷體" w:hint="eastAsia"/>
          <w:sz w:val="28"/>
          <w:szCs w:val="28"/>
        </w:rPr>
        <w:t>為本局委員會成員任一性別比例未達3分之1案，提請討論。(人事室資料提供)</w:t>
      </w:r>
    </w:p>
    <w:p w:rsidR="001E19C5" w:rsidRPr="00350587" w:rsidRDefault="001E19C5" w:rsidP="001E19C5">
      <w:pPr>
        <w:pStyle w:val="a3"/>
        <w:spacing w:line="480" w:lineRule="exact"/>
        <w:ind w:leftChars="236" w:left="1272" w:hanging="706"/>
        <w:jc w:val="both"/>
        <w:rPr>
          <w:rFonts w:ascii="標楷體" w:eastAsia="標楷體" w:hAnsi="標楷體"/>
          <w:sz w:val="28"/>
          <w:szCs w:val="28"/>
        </w:rPr>
      </w:pPr>
      <w:r w:rsidRPr="00350587">
        <w:rPr>
          <w:rFonts w:ascii="標楷體" w:eastAsia="標楷體" w:hAnsi="標楷體" w:hint="eastAsia"/>
          <w:sz w:val="28"/>
          <w:szCs w:val="28"/>
        </w:rPr>
        <w:t>說明:</w:t>
      </w:r>
    </w:p>
    <w:p w:rsidR="001E19C5" w:rsidRPr="00350587" w:rsidRDefault="001E19C5" w:rsidP="001E19C5">
      <w:pPr>
        <w:pStyle w:val="a3"/>
        <w:widowControl/>
        <w:numPr>
          <w:ilvl w:val="0"/>
          <w:numId w:val="37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50587">
        <w:rPr>
          <w:rFonts w:ascii="標楷體" w:eastAsia="標楷體" w:hAnsi="標楷體" w:hint="eastAsia"/>
          <w:sz w:val="28"/>
          <w:szCs w:val="28"/>
        </w:rPr>
        <w:t>依109年2月27日</w:t>
      </w:r>
      <w:proofErr w:type="gramStart"/>
      <w:r w:rsidRPr="00350587">
        <w:rPr>
          <w:rFonts w:ascii="標楷體" w:eastAsia="標楷體" w:hAnsi="標楷體" w:hint="eastAsia"/>
          <w:sz w:val="28"/>
          <w:szCs w:val="28"/>
        </w:rPr>
        <w:t>府社綜字</w:t>
      </w:r>
      <w:proofErr w:type="gramEnd"/>
      <w:r w:rsidRPr="00350587">
        <w:rPr>
          <w:rFonts w:ascii="標楷體" w:eastAsia="標楷體" w:hAnsi="標楷體" w:hint="eastAsia"/>
          <w:sz w:val="28"/>
          <w:szCs w:val="28"/>
        </w:rPr>
        <w:t>第1090043283號函有關各機關(</w:t>
      </w:r>
      <w:proofErr w:type="gramStart"/>
      <w:r w:rsidRPr="00350587">
        <w:rPr>
          <w:rFonts w:ascii="標楷體" w:eastAsia="標楷體" w:hAnsi="標楷體" w:hint="eastAsia"/>
          <w:sz w:val="28"/>
          <w:szCs w:val="28"/>
        </w:rPr>
        <w:t>含公所</w:t>
      </w:r>
      <w:proofErr w:type="gramEnd"/>
      <w:r w:rsidRPr="00350587">
        <w:rPr>
          <w:rFonts w:ascii="標楷體" w:eastAsia="標楷體" w:hAnsi="標楷體" w:hint="eastAsia"/>
          <w:sz w:val="28"/>
          <w:szCs w:val="28"/>
        </w:rPr>
        <w:t>)召開性別平等專責小組會議建議事項辦理。</w:t>
      </w:r>
    </w:p>
    <w:p w:rsidR="001E19C5" w:rsidRDefault="001E19C5" w:rsidP="001E19C5">
      <w:pPr>
        <w:pStyle w:val="a3"/>
        <w:widowControl/>
        <w:numPr>
          <w:ilvl w:val="0"/>
          <w:numId w:val="37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50587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年8月14日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人事處函訂</w:t>
      </w:r>
      <w:proofErr w:type="gramEnd"/>
      <w:r w:rsidRPr="00350587">
        <w:rPr>
          <w:rFonts w:ascii="標楷體" w:eastAsia="標楷體" w:hAnsi="標楷體" w:hint="eastAsia"/>
          <w:sz w:val="28"/>
          <w:szCs w:val="28"/>
        </w:rPr>
        <w:t>「桃園市政府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350587">
        <w:rPr>
          <w:rFonts w:ascii="標楷體" w:eastAsia="標楷體" w:hAnsi="標楷體" w:hint="eastAsia"/>
          <w:sz w:val="28"/>
          <w:szCs w:val="28"/>
        </w:rPr>
        <w:t>所屬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350587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任務編組作業原則</w:t>
      </w:r>
      <w:r w:rsidRPr="0035058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350587">
        <w:rPr>
          <w:rFonts w:ascii="標楷體" w:eastAsia="標楷體" w:hAnsi="標楷體" w:hint="eastAsia"/>
          <w:sz w:val="28"/>
          <w:szCs w:val="28"/>
        </w:rPr>
        <w:t>，各</w:t>
      </w:r>
      <w:r>
        <w:rPr>
          <w:rFonts w:ascii="標楷體" w:eastAsia="標楷體" w:hAnsi="標楷體" w:hint="eastAsia"/>
          <w:sz w:val="28"/>
          <w:szCs w:val="28"/>
        </w:rPr>
        <w:t>機關</w:t>
      </w:r>
      <w:r w:rsidRPr="00350587">
        <w:rPr>
          <w:rFonts w:ascii="標楷體" w:eastAsia="標楷體" w:hAnsi="標楷體" w:hint="eastAsia"/>
          <w:sz w:val="28"/>
          <w:szCs w:val="28"/>
        </w:rPr>
        <w:t>任務編組織之任一性別成員數，不得低於全部成員人數三分之一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19C5" w:rsidRPr="00350587" w:rsidRDefault="001E19C5" w:rsidP="001E19C5">
      <w:pPr>
        <w:pStyle w:val="a3"/>
        <w:widowControl/>
        <w:numPr>
          <w:ilvl w:val="0"/>
          <w:numId w:val="37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依說明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一性平辦建議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事項所示，</w:t>
      </w:r>
      <w:r w:rsidRPr="00350587">
        <w:rPr>
          <w:rFonts w:ascii="標楷體" w:eastAsia="標楷體" w:hAnsi="標楷體" w:hint="eastAsia"/>
          <w:sz w:val="28"/>
          <w:szCs w:val="28"/>
        </w:rPr>
        <w:t>未達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350587">
        <w:rPr>
          <w:rFonts w:ascii="標楷體" w:eastAsia="標楷體" w:hAnsi="標楷體" w:hint="eastAsia"/>
          <w:sz w:val="28"/>
          <w:szCs w:val="28"/>
        </w:rPr>
        <w:t>，就執行情形及因應策略</w:t>
      </w:r>
      <w:r w:rsidRPr="00350587">
        <w:rPr>
          <w:rFonts w:ascii="新細明體" w:hAnsi="新細明體" w:hint="eastAsia"/>
          <w:sz w:val="28"/>
          <w:szCs w:val="28"/>
        </w:rPr>
        <w:t>，</w:t>
      </w:r>
      <w:r w:rsidRPr="00350587">
        <w:rPr>
          <w:rFonts w:ascii="標楷體" w:eastAsia="標楷體" w:hAnsi="標楷體" w:hint="eastAsia"/>
          <w:sz w:val="28"/>
          <w:szCs w:val="28"/>
        </w:rPr>
        <w:t>提列於專責小組會議中討論。</w:t>
      </w:r>
    </w:p>
    <w:p w:rsidR="001E19C5" w:rsidRPr="001E19C5" w:rsidRDefault="001E19C5" w:rsidP="001E19C5">
      <w:pPr>
        <w:pStyle w:val="a3"/>
        <w:widowControl/>
        <w:numPr>
          <w:ilvl w:val="0"/>
          <w:numId w:val="37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50587">
        <w:rPr>
          <w:rFonts w:ascii="標楷體" w:eastAsia="標楷體" w:hAnsi="標楷體" w:hint="eastAsia"/>
          <w:sz w:val="28"/>
          <w:szCs w:val="28"/>
        </w:rPr>
        <w:lastRenderedPageBreak/>
        <w:t>本局委員會成員性別比例未達3分之1列表如附件5</w:t>
      </w:r>
      <w:r w:rsidRPr="00350587">
        <w:rPr>
          <w:rFonts w:ascii="新細明體" w:hAnsi="新細明體" w:hint="eastAsia"/>
          <w:sz w:val="28"/>
          <w:szCs w:val="28"/>
        </w:rPr>
        <w:t>。</w:t>
      </w:r>
    </w:p>
    <w:p w:rsidR="001E19C5" w:rsidRPr="00D95304" w:rsidRDefault="001E19C5" w:rsidP="008F75B5">
      <w:pPr>
        <w:widowControl/>
        <w:spacing w:line="480" w:lineRule="exact"/>
        <w:ind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</w:t>
      </w:r>
      <w:r w:rsidR="00D95304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懃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r w:rsidR="008F75B5">
        <w:rPr>
          <w:rFonts w:ascii="標楷體" w:eastAsia="標楷體" w:hAnsi="標楷體" w:hint="eastAsia"/>
          <w:sz w:val="28"/>
          <w:szCs w:val="28"/>
        </w:rPr>
        <w:t>1.</w:t>
      </w:r>
      <w:r w:rsidRPr="00D95304">
        <w:rPr>
          <w:rFonts w:ascii="標楷體" w:eastAsia="標楷體" w:hAnsi="標楷體" w:hint="eastAsia"/>
          <w:sz w:val="28"/>
          <w:szCs w:val="28"/>
        </w:rPr>
        <w:t>第一案改進作法較不具體，請</w:t>
      </w:r>
      <w:r w:rsidR="00D95304" w:rsidRPr="00D95304">
        <w:rPr>
          <w:rFonts w:ascii="標楷體" w:eastAsia="標楷體" w:hAnsi="標楷體" w:hint="eastAsia"/>
          <w:sz w:val="28"/>
          <w:szCs w:val="28"/>
        </w:rPr>
        <w:t>詳述。</w:t>
      </w:r>
    </w:p>
    <w:p w:rsidR="00D95304" w:rsidRDefault="008F75B5" w:rsidP="008F75B5">
      <w:pPr>
        <w:pStyle w:val="a3"/>
        <w:widowControl/>
        <w:spacing w:line="480" w:lineRule="exact"/>
        <w:ind w:leftChars="887" w:left="2412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="00D95304">
        <w:rPr>
          <w:rFonts w:ascii="標楷體" w:eastAsia="標楷體" w:hAnsi="標楷體" w:hint="eastAsia"/>
          <w:sz w:val="28"/>
          <w:szCs w:val="28"/>
        </w:rPr>
        <w:t>第二案該專業</w:t>
      </w:r>
      <w:proofErr w:type="gramEnd"/>
      <w:r w:rsidR="00D95304">
        <w:rPr>
          <w:rFonts w:ascii="標楷體" w:eastAsia="標楷體" w:hAnsi="標楷體" w:hint="eastAsia"/>
          <w:sz w:val="28"/>
          <w:szCs w:val="28"/>
        </w:rPr>
        <w:t>領域若女性較少，明年度應該改變也不大，為何明年度改選後能改善?請補述。</w:t>
      </w:r>
    </w:p>
    <w:p w:rsidR="00D95304" w:rsidRDefault="00D95304" w:rsidP="00D23430">
      <w:pPr>
        <w:widowControl/>
        <w:tabs>
          <w:tab w:val="left" w:pos="142"/>
        </w:tabs>
        <w:spacing w:line="480" w:lineRule="exact"/>
        <w:ind w:leftChars="237" w:left="2269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許委員雅惠:第一案建議各局局長</w:t>
      </w:r>
      <w:r w:rsidR="00D23430">
        <w:rPr>
          <w:rFonts w:ascii="標楷體" w:eastAsia="標楷體" w:hAnsi="標楷體" w:hint="eastAsia"/>
          <w:sz w:val="28"/>
          <w:szCs w:val="28"/>
        </w:rPr>
        <w:t>於</w:t>
      </w:r>
      <w:r w:rsidR="00290B8B">
        <w:rPr>
          <w:rFonts w:ascii="標楷體" w:eastAsia="標楷體" w:hAnsi="標楷體" w:hint="eastAsia"/>
          <w:sz w:val="28"/>
          <w:szCs w:val="28"/>
        </w:rPr>
        <w:t>指</w:t>
      </w:r>
      <w:r>
        <w:rPr>
          <w:rFonts w:ascii="標楷體" w:eastAsia="標楷體" w:hAnsi="標楷體" w:hint="eastAsia"/>
          <w:sz w:val="28"/>
          <w:szCs w:val="28"/>
        </w:rPr>
        <w:t>派代理人出席會議時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以少數性別人員為優先</w:t>
      </w:r>
      <w:r w:rsidR="00290B8B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如此可讓女性觀點及經驗，融入決策。</w:t>
      </w:r>
    </w:p>
    <w:p w:rsidR="00D23430" w:rsidRDefault="00D23430" w:rsidP="00D23430">
      <w:pPr>
        <w:widowControl/>
        <w:tabs>
          <w:tab w:val="left" w:pos="142"/>
        </w:tabs>
        <w:spacing w:line="480" w:lineRule="exact"/>
        <w:ind w:leftChars="237" w:left="2269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夏金興顧問:第一案因各局局長</w:t>
      </w:r>
      <w:r w:rsidR="00C065F5">
        <w:rPr>
          <w:rFonts w:ascii="標楷體" w:eastAsia="標楷體" w:hAnsi="標楷體" w:hint="eastAsia"/>
          <w:sz w:val="28"/>
          <w:szCs w:val="28"/>
        </w:rPr>
        <w:t>性別確</w:t>
      </w:r>
      <w:r w:rsidR="00290B8B">
        <w:rPr>
          <w:rFonts w:ascii="標楷體" w:eastAsia="標楷體" w:hAnsi="標楷體" w:hint="eastAsia"/>
          <w:sz w:val="28"/>
          <w:szCs w:val="28"/>
        </w:rPr>
        <w:t>實</w:t>
      </w:r>
      <w:r w:rsidR="00C065F5">
        <w:rPr>
          <w:rFonts w:ascii="標楷體" w:eastAsia="標楷體" w:hAnsi="標楷體" w:hint="eastAsia"/>
          <w:sz w:val="28"/>
          <w:szCs w:val="28"/>
        </w:rPr>
        <w:t>無法改變，請於改進作法</w:t>
      </w:r>
      <w:r w:rsidR="0098585B">
        <w:rPr>
          <w:rFonts w:ascii="標楷體" w:eastAsia="標楷體" w:hAnsi="標楷體" w:hint="eastAsia"/>
          <w:sz w:val="28"/>
          <w:szCs w:val="28"/>
        </w:rPr>
        <w:t>欄位加</w:t>
      </w:r>
      <w:proofErr w:type="gramStart"/>
      <w:r w:rsidR="0098585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98585B">
        <w:rPr>
          <w:rFonts w:ascii="標楷體" w:eastAsia="標楷體" w:hAnsi="標楷體" w:hint="eastAsia"/>
          <w:sz w:val="28"/>
          <w:szCs w:val="28"/>
        </w:rPr>
        <w:t>說明即可，並於說明時，敘明委員成員人數及比例。</w:t>
      </w:r>
    </w:p>
    <w:p w:rsidR="0098585B" w:rsidRDefault="0098585B" w:rsidP="008F75B5">
      <w:pPr>
        <w:widowControl/>
        <w:tabs>
          <w:tab w:val="left" w:pos="142"/>
        </w:tabs>
        <w:spacing w:line="480" w:lineRule="exact"/>
        <w:ind w:leftChars="237" w:left="2409" w:hangingChars="657" w:hanging="1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魏委員茂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銹</w:t>
      </w:r>
      <w:proofErr w:type="gramEnd"/>
      <w:r>
        <w:rPr>
          <w:rFonts w:ascii="標楷體" w:eastAsia="標楷體" w:hAnsi="標楷體" w:hint="eastAsia"/>
          <w:sz w:val="28"/>
          <w:szCs w:val="28"/>
        </w:rPr>
        <w:t>:1.請坡地管理科檢</w:t>
      </w:r>
      <w:r w:rsidR="00290B8B">
        <w:rPr>
          <w:rFonts w:ascii="標楷體" w:eastAsia="標楷體" w:hAnsi="標楷體" w:hint="eastAsia"/>
          <w:sz w:val="28"/>
          <w:szCs w:val="28"/>
        </w:rPr>
        <w:t>視</w:t>
      </w:r>
      <w:r>
        <w:rPr>
          <w:rFonts w:ascii="標楷體" w:eastAsia="標楷體" w:hAnsi="標楷體" w:hint="eastAsia"/>
          <w:sz w:val="28"/>
          <w:szCs w:val="28"/>
        </w:rPr>
        <w:t>第一案之委員會是否仍有存在之必要，有否其他替代之機制。</w:t>
      </w:r>
    </w:p>
    <w:p w:rsidR="00C065F5" w:rsidRPr="00D95304" w:rsidRDefault="0098585B" w:rsidP="008F75B5">
      <w:pPr>
        <w:widowControl/>
        <w:tabs>
          <w:tab w:val="left" w:pos="142"/>
        </w:tabs>
        <w:spacing w:line="480" w:lineRule="exact"/>
        <w:ind w:leftChars="887" w:left="2412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2.第二案現行審議小組委員部分由各局處指派代表組成，建議修正條文增訂各局處</w:t>
      </w:r>
      <w:r w:rsidR="00057301">
        <w:rPr>
          <w:rFonts w:ascii="標楷體" w:eastAsia="標楷體" w:hAnsi="標楷體" w:hint="eastAsia"/>
          <w:sz w:val="28"/>
          <w:szCs w:val="28"/>
        </w:rPr>
        <w:t>可</w:t>
      </w:r>
      <w:r>
        <w:rPr>
          <w:rFonts w:ascii="標楷體" w:eastAsia="標楷體" w:hAnsi="標楷體" w:hint="eastAsia"/>
          <w:sz w:val="28"/>
          <w:szCs w:val="28"/>
        </w:rPr>
        <w:t>指派1-3位</w:t>
      </w:r>
      <w:r w:rsidR="00057301">
        <w:rPr>
          <w:rFonts w:ascii="標楷體" w:eastAsia="標楷體" w:hAnsi="標楷體" w:hint="eastAsia"/>
          <w:sz w:val="28"/>
          <w:szCs w:val="28"/>
        </w:rPr>
        <w:t>人員參與，並以推派女性委員為優先，藉此來提升女性委員的比例。</w:t>
      </w:r>
    </w:p>
    <w:p w:rsidR="008F75B5" w:rsidRDefault="001E19C5" w:rsidP="00C42334">
      <w:pPr>
        <w:pStyle w:val="a3"/>
        <w:spacing w:line="480" w:lineRule="exact"/>
        <w:ind w:leftChars="237" w:left="1555" w:hanging="9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8F75B5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057301">
        <w:rPr>
          <w:rFonts w:ascii="標楷體" w:eastAsia="標楷體" w:hAnsi="標楷體" w:hint="eastAsia"/>
          <w:sz w:val="28"/>
          <w:szCs w:val="28"/>
        </w:rPr>
        <w:t>請坡管</w:t>
      </w:r>
      <w:proofErr w:type="gramEnd"/>
      <w:r w:rsidR="00057301">
        <w:rPr>
          <w:rFonts w:ascii="標楷體" w:eastAsia="標楷體" w:hAnsi="標楷體" w:hint="eastAsia"/>
          <w:sz w:val="28"/>
          <w:szCs w:val="28"/>
        </w:rPr>
        <w:t>科</w:t>
      </w:r>
      <w:r w:rsidR="00F97FC7">
        <w:rPr>
          <w:rFonts w:ascii="標楷體" w:eastAsia="標楷體" w:hAnsi="標楷體" w:hint="eastAsia"/>
          <w:sz w:val="28"/>
          <w:szCs w:val="28"/>
        </w:rPr>
        <w:t>考量第一案</w:t>
      </w:r>
      <w:r w:rsidR="00C42334">
        <w:rPr>
          <w:rFonts w:ascii="標楷體" w:eastAsia="標楷體" w:hAnsi="標楷體" w:hint="eastAsia"/>
          <w:sz w:val="28"/>
          <w:szCs w:val="28"/>
        </w:rPr>
        <w:t>在業務執行層面及跨局處聯繫效益評估</w:t>
      </w:r>
      <w:r w:rsidR="00F97FC7">
        <w:rPr>
          <w:rFonts w:ascii="標楷體" w:eastAsia="標楷體" w:hAnsi="標楷體" w:hint="eastAsia"/>
          <w:sz w:val="28"/>
          <w:szCs w:val="28"/>
        </w:rPr>
        <w:t>存廢與否</w:t>
      </w:r>
      <w:r w:rsidR="00C42334">
        <w:rPr>
          <w:rFonts w:ascii="標楷體" w:eastAsia="標楷體" w:hAnsi="標楷體" w:hint="eastAsia"/>
          <w:sz w:val="28"/>
          <w:szCs w:val="28"/>
        </w:rPr>
        <w:t>。</w:t>
      </w:r>
      <w:r w:rsidR="00F97FC7">
        <w:rPr>
          <w:rFonts w:ascii="標楷體" w:eastAsia="標楷體" w:hAnsi="標楷體" w:hint="eastAsia"/>
          <w:sz w:val="28"/>
          <w:szCs w:val="28"/>
        </w:rPr>
        <w:t>若仍有存在之必要</w:t>
      </w:r>
      <w:r w:rsidR="00F97FC7">
        <w:rPr>
          <w:rFonts w:ascii="新細明體" w:eastAsia="新細明體" w:hAnsi="新細明體" w:hint="eastAsia"/>
          <w:sz w:val="28"/>
          <w:szCs w:val="28"/>
        </w:rPr>
        <w:t>，</w:t>
      </w:r>
      <w:r w:rsidR="00F97FC7">
        <w:rPr>
          <w:rFonts w:ascii="標楷體" w:eastAsia="標楷體" w:hAnsi="標楷體" w:hint="eastAsia"/>
          <w:sz w:val="28"/>
          <w:szCs w:val="28"/>
        </w:rPr>
        <w:t>請於改進作法欄內加</w:t>
      </w:r>
      <w:proofErr w:type="gramStart"/>
      <w:r w:rsidR="00F97FC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F97FC7">
        <w:rPr>
          <w:rFonts w:ascii="標楷體" w:eastAsia="標楷體" w:hAnsi="標楷體" w:hint="eastAsia"/>
          <w:sz w:val="28"/>
          <w:szCs w:val="28"/>
        </w:rPr>
        <w:t>無法達成之原因及目前委員人數及組成之比例。召開會議時，請加</w:t>
      </w:r>
      <w:proofErr w:type="gramStart"/>
      <w:r w:rsidR="00F97FC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F97FC7">
        <w:rPr>
          <w:rFonts w:ascii="標楷體" w:eastAsia="標楷體" w:hAnsi="標楷體" w:hint="eastAsia"/>
          <w:sz w:val="28"/>
          <w:szCs w:val="28"/>
        </w:rPr>
        <w:t>委員若無法出席，代理人請優先指派女性同仁</w:t>
      </w:r>
      <w:r w:rsidR="00F97FC7" w:rsidRPr="008F75B5">
        <w:rPr>
          <w:rFonts w:ascii="標楷體" w:eastAsia="標楷體" w:hAnsi="標楷體" w:hint="eastAsia"/>
          <w:sz w:val="28"/>
          <w:szCs w:val="28"/>
        </w:rPr>
        <w:t>，</w:t>
      </w:r>
      <w:r w:rsidR="00F97FC7">
        <w:rPr>
          <w:rFonts w:ascii="標楷體" w:eastAsia="標楷體" w:hAnsi="標楷體" w:hint="eastAsia"/>
          <w:sz w:val="28"/>
          <w:szCs w:val="28"/>
        </w:rPr>
        <w:t>藉</w:t>
      </w:r>
      <w:r w:rsidR="00D004A9">
        <w:rPr>
          <w:rFonts w:ascii="標楷體" w:eastAsia="標楷體" w:hAnsi="標楷體" w:hint="eastAsia"/>
          <w:sz w:val="28"/>
          <w:szCs w:val="28"/>
        </w:rPr>
        <w:t>以改善性別</w:t>
      </w:r>
      <w:r w:rsidR="00290B8B">
        <w:rPr>
          <w:rFonts w:ascii="標楷體" w:eastAsia="標楷體" w:hAnsi="標楷體" w:hint="eastAsia"/>
          <w:sz w:val="28"/>
          <w:szCs w:val="28"/>
        </w:rPr>
        <w:t>比例</w:t>
      </w:r>
      <w:r w:rsidR="00D004A9">
        <w:rPr>
          <w:rFonts w:ascii="標楷體" w:eastAsia="標楷體" w:hAnsi="標楷體" w:hint="eastAsia"/>
          <w:sz w:val="28"/>
          <w:szCs w:val="28"/>
        </w:rPr>
        <w:t>之落差</w:t>
      </w:r>
      <w:r w:rsidR="00F97FC7">
        <w:rPr>
          <w:rFonts w:ascii="標楷體" w:eastAsia="標楷體" w:hAnsi="標楷體" w:hint="eastAsia"/>
          <w:sz w:val="28"/>
          <w:szCs w:val="28"/>
        </w:rPr>
        <w:t>。</w:t>
      </w:r>
    </w:p>
    <w:p w:rsidR="00F479E6" w:rsidRDefault="00C42334" w:rsidP="008F75B5">
      <w:pPr>
        <w:pStyle w:val="a3"/>
        <w:spacing w:line="480" w:lineRule="exact"/>
        <w:ind w:leftChars="532" w:left="1560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004A9">
        <w:rPr>
          <w:rFonts w:ascii="標楷體" w:eastAsia="標楷體" w:hAnsi="標楷體" w:hint="eastAsia"/>
          <w:sz w:val="28"/>
          <w:szCs w:val="28"/>
        </w:rPr>
        <w:t>.第二案於委員會成立時，委員</w:t>
      </w:r>
      <w:r w:rsidR="008F75B5">
        <w:rPr>
          <w:rFonts w:ascii="標楷體" w:eastAsia="標楷體" w:hAnsi="標楷體" w:hint="eastAsia"/>
          <w:sz w:val="28"/>
          <w:szCs w:val="28"/>
        </w:rPr>
        <w:t>人選請預先</w:t>
      </w:r>
      <w:r>
        <w:rPr>
          <w:rFonts w:ascii="標楷體" w:eastAsia="標楷體" w:hAnsi="標楷體" w:hint="eastAsia"/>
          <w:sz w:val="28"/>
          <w:szCs w:val="28"/>
        </w:rPr>
        <w:t>就性別及專業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上衡平性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考量並</w:t>
      </w:r>
      <w:r w:rsidR="008F75B5">
        <w:rPr>
          <w:rFonts w:ascii="標楷體" w:eastAsia="標楷體" w:hAnsi="標楷體" w:hint="eastAsia"/>
          <w:sz w:val="28"/>
          <w:szCs w:val="28"/>
        </w:rPr>
        <w:t>調配</w:t>
      </w:r>
      <w:r w:rsidR="00D004A9">
        <w:rPr>
          <w:rFonts w:ascii="標楷體" w:eastAsia="標楷體" w:hAnsi="標楷體" w:hint="eastAsia"/>
          <w:sz w:val="28"/>
          <w:szCs w:val="28"/>
        </w:rPr>
        <w:t>，再簽</w:t>
      </w:r>
      <w:r w:rsidR="008F75B5">
        <w:rPr>
          <w:rFonts w:ascii="標楷體" w:eastAsia="標楷體" w:hAnsi="標楷體" w:hint="eastAsia"/>
          <w:sz w:val="28"/>
          <w:szCs w:val="28"/>
        </w:rPr>
        <w:t>請</w:t>
      </w:r>
      <w:r w:rsidR="00D004A9">
        <w:rPr>
          <w:rFonts w:ascii="標楷體" w:eastAsia="標楷體" w:hAnsi="標楷體" w:hint="eastAsia"/>
          <w:sz w:val="28"/>
          <w:szCs w:val="28"/>
        </w:rPr>
        <w:t>市長勾選，藉此來改善委員組成之性別比例。</w:t>
      </w:r>
    </w:p>
    <w:p w:rsidR="00F479E6" w:rsidRDefault="00F479E6" w:rsidP="00F479E6">
      <w:pPr>
        <w:pStyle w:val="a3"/>
        <w:spacing w:line="48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</w:p>
    <w:p w:rsidR="00D004A9" w:rsidRPr="00F25AE4" w:rsidRDefault="00F479E6" w:rsidP="00D004A9">
      <w:pPr>
        <w:pStyle w:val="a3"/>
        <w:spacing w:line="480" w:lineRule="exact"/>
        <w:ind w:leftChars="237" w:left="1556" w:hangingChars="352" w:hanging="987"/>
        <w:jc w:val="both"/>
        <w:rPr>
          <w:rFonts w:ascii="標楷體" w:eastAsia="標楷體" w:hAnsi="標楷體"/>
          <w:sz w:val="28"/>
          <w:szCs w:val="28"/>
        </w:rPr>
      </w:pPr>
      <w:bookmarkStart w:id="2" w:name="_Hlk5204519"/>
      <w:r w:rsidRPr="00251C87">
        <w:rPr>
          <w:rFonts w:ascii="標楷體" w:eastAsia="標楷體" w:hAnsi="標楷體" w:hint="eastAsia"/>
          <w:b/>
          <w:sz w:val="28"/>
          <w:szCs w:val="28"/>
        </w:rPr>
        <w:t>案由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C4316F">
        <w:rPr>
          <w:rFonts w:ascii="標楷體" w:eastAsia="標楷體" w:hAnsi="標楷體" w:hint="eastAsia"/>
          <w:sz w:val="28"/>
          <w:szCs w:val="28"/>
        </w:rPr>
        <w:t>：</w:t>
      </w:r>
      <w:r w:rsidR="00D004A9" w:rsidRPr="00F25AE4">
        <w:rPr>
          <w:rFonts w:ascii="標楷體" w:eastAsia="標楷體" w:hAnsi="標楷體" w:hint="eastAsia"/>
          <w:sz w:val="28"/>
          <w:szCs w:val="28"/>
        </w:rPr>
        <w:t>擇定本局</w:t>
      </w:r>
      <w:proofErr w:type="gramStart"/>
      <w:r w:rsidR="00D004A9" w:rsidRPr="00F25AE4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="00D004A9" w:rsidRPr="00F25AE4">
        <w:rPr>
          <w:rFonts w:ascii="標楷體" w:eastAsia="標楷體" w:hAnsi="標楷體" w:hint="eastAsia"/>
          <w:sz w:val="28"/>
          <w:szCs w:val="28"/>
        </w:rPr>
        <w:t>年度性別分析案，提請討論。</w:t>
      </w:r>
      <w:r w:rsidR="00D004A9">
        <w:rPr>
          <w:rFonts w:ascii="標楷體" w:eastAsia="標楷體" w:hAnsi="標楷體" w:hint="eastAsia"/>
          <w:sz w:val="28"/>
          <w:szCs w:val="28"/>
        </w:rPr>
        <w:t>(會計室提案)</w:t>
      </w:r>
    </w:p>
    <w:p w:rsidR="00D004A9" w:rsidRPr="00F25AE4" w:rsidRDefault="00D004A9" w:rsidP="00D004A9">
      <w:pPr>
        <w:pStyle w:val="a3"/>
        <w:spacing w:line="48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F25AE4">
        <w:rPr>
          <w:rFonts w:ascii="標楷體" w:eastAsia="標楷體" w:hAnsi="標楷體" w:hint="eastAsia"/>
          <w:sz w:val="28"/>
          <w:szCs w:val="28"/>
        </w:rPr>
        <w:t>說明：</w:t>
      </w:r>
    </w:p>
    <w:p w:rsidR="00D004A9" w:rsidRPr="00F25AE4" w:rsidRDefault="00D004A9" w:rsidP="00D004A9">
      <w:pPr>
        <w:pStyle w:val="a3"/>
        <w:tabs>
          <w:tab w:val="left" w:pos="567"/>
        </w:tabs>
        <w:spacing w:line="480" w:lineRule="exact"/>
        <w:ind w:leftChars="236" w:left="1129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25AE4">
        <w:rPr>
          <w:rFonts w:ascii="標楷體" w:eastAsia="標楷體" w:hAnsi="標楷體" w:hint="eastAsia"/>
          <w:sz w:val="28"/>
          <w:szCs w:val="28"/>
        </w:rPr>
        <w:t>依本府主計處108年2月1日以</w:t>
      </w:r>
      <w:proofErr w:type="gramStart"/>
      <w:r w:rsidRPr="00F25AE4">
        <w:rPr>
          <w:rFonts w:ascii="標楷體" w:eastAsia="標楷體" w:hAnsi="標楷體" w:hint="eastAsia"/>
          <w:sz w:val="28"/>
          <w:szCs w:val="28"/>
        </w:rPr>
        <w:t>桃主公統字</w:t>
      </w:r>
      <w:proofErr w:type="gramEnd"/>
      <w:r w:rsidRPr="00F25AE4">
        <w:rPr>
          <w:rFonts w:ascii="標楷體" w:eastAsia="標楷體" w:hAnsi="標楷體" w:hint="eastAsia"/>
          <w:sz w:val="28"/>
          <w:szCs w:val="28"/>
        </w:rPr>
        <w:t>第1080001133號函，規範本府業務機關逐年須針對1項既有性別指標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F25AE4">
        <w:rPr>
          <w:rFonts w:ascii="標楷體" w:eastAsia="標楷體" w:hAnsi="標楷體" w:hint="eastAsia"/>
          <w:sz w:val="28"/>
          <w:szCs w:val="28"/>
        </w:rPr>
        <w:t>性別分析。</w:t>
      </w:r>
    </w:p>
    <w:p w:rsidR="00D004A9" w:rsidRPr="00F25AE4" w:rsidRDefault="00D004A9" w:rsidP="00D004A9">
      <w:pPr>
        <w:pStyle w:val="a3"/>
        <w:spacing w:line="48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(二)依</w:t>
      </w:r>
      <w:r w:rsidRPr="00F25AE4">
        <w:rPr>
          <w:rFonts w:ascii="標楷體" w:eastAsia="標楷體" w:hAnsi="標楷體" w:hint="eastAsia"/>
          <w:sz w:val="28"/>
          <w:szCs w:val="28"/>
        </w:rPr>
        <w:t>本局既有性別統計指標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擬下列逐年</w:t>
      </w:r>
      <w:r w:rsidRPr="00F25AE4">
        <w:rPr>
          <w:rFonts w:ascii="標楷體" w:eastAsia="標楷體" w:hAnsi="標楷體" w:hint="eastAsia"/>
          <w:sz w:val="28"/>
          <w:szCs w:val="28"/>
        </w:rPr>
        <w:t>撰寫</w:t>
      </w:r>
      <w:r>
        <w:rPr>
          <w:rFonts w:ascii="標楷體" w:eastAsia="標楷體" w:hAnsi="標楷體" w:hint="eastAsia"/>
          <w:sz w:val="28"/>
          <w:szCs w:val="28"/>
        </w:rPr>
        <w:t>性別分析之統計指標及權責科室</w:t>
      </w:r>
      <w:r w:rsidRPr="00F25AE4">
        <w:rPr>
          <w:rFonts w:ascii="標楷體" w:eastAsia="標楷體" w:hAnsi="標楷體" w:hint="eastAsia"/>
          <w:sz w:val="28"/>
          <w:szCs w:val="28"/>
        </w:rPr>
        <w:t>順序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F25AE4">
        <w:rPr>
          <w:rFonts w:ascii="標楷體" w:eastAsia="標楷體" w:hAnsi="標楷體"/>
          <w:sz w:val="28"/>
          <w:szCs w:val="28"/>
        </w:rPr>
        <w:t xml:space="preserve"> </w:t>
      </w:r>
    </w:p>
    <w:p w:rsidR="00D004A9" w:rsidRPr="00F25AE4" w:rsidRDefault="00D004A9" w:rsidP="00D004A9">
      <w:pPr>
        <w:pStyle w:val="a3"/>
        <w:spacing w:line="480" w:lineRule="exact"/>
        <w:ind w:leftChars="353" w:left="1130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25AE4">
        <w:rPr>
          <w:rFonts w:ascii="標楷體" w:eastAsia="標楷體" w:hAnsi="標楷體" w:hint="eastAsia"/>
          <w:sz w:val="28"/>
          <w:szCs w:val="28"/>
        </w:rPr>
        <w:t>桃園市山坡地巡守志工隊人數按年齡區分之男女比例</w:t>
      </w:r>
      <w:r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坡管科</w:t>
      </w:r>
      <w:proofErr w:type="gramEnd"/>
      <w:r>
        <w:rPr>
          <w:rFonts w:ascii="標楷體" w:eastAsia="標楷體" w:hAnsi="標楷體" w:hint="eastAsia"/>
          <w:sz w:val="28"/>
          <w:szCs w:val="28"/>
        </w:rPr>
        <w:t>(108年)</w:t>
      </w:r>
    </w:p>
    <w:p w:rsidR="00D004A9" w:rsidRPr="00F25AE4" w:rsidRDefault="00D004A9" w:rsidP="00D004A9">
      <w:pPr>
        <w:pStyle w:val="a3"/>
        <w:spacing w:line="480" w:lineRule="exact"/>
        <w:ind w:leftChars="354" w:left="1553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25AE4">
        <w:rPr>
          <w:rFonts w:ascii="標楷體" w:eastAsia="標楷體" w:hAnsi="標楷體" w:hint="eastAsia"/>
          <w:sz w:val="28"/>
          <w:szCs w:val="28"/>
        </w:rPr>
        <w:t>桃園市政府水</w:t>
      </w:r>
      <w:proofErr w:type="gramStart"/>
      <w:r w:rsidRPr="00F25AE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25AE4">
        <w:rPr>
          <w:rFonts w:ascii="標楷體" w:eastAsia="標楷體" w:hAnsi="標楷體" w:hint="eastAsia"/>
          <w:sz w:val="28"/>
          <w:szCs w:val="28"/>
        </w:rPr>
        <w:t>局員工人數</w:t>
      </w:r>
      <w:r>
        <w:rPr>
          <w:rFonts w:ascii="標楷體" w:eastAsia="標楷體" w:hAnsi="標楷體" w:hint="eastAsia"/>
          <w:sz w:val="28"/>
          <w:szCs w:val="28"/>
        </w:rPr>
        <w:t>-人事室</w:t>
      </w:r>
      <w:r w:rsidRPr="00F25AE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109年</w:t>
      </w:r>
      <w:r w:rsidRPr="00F25AE4">
        <w:rPr>
          <w:rFonts w:ascii="標楷體" w:eastAsia="標楷體" w:hAnsi="標楷體" w:hint="eastAsia"/>
          <w:sz w:val="28"/>
          <w:szCs w:val="28"/>
        </w:rPr>
        <w:t>)</w:t>
      </w:r>
    </w:p>
    <w:p w:rsidR="00D004A9" w:rsidRPr="00F25AE4" w:rsidRDefault="00D004A9" w:rsidP="00D004A9">
      <w:pPr>
        <w:pStyle w:val="a3"/>
        <w:spacing w:line="480" w:lineRule="exact"/>
        <w:ind w:leftChars="354" w:left="1553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25AE4">
        <w:rPr>
          <w:rFonts w:ascii="標楷體" w:eastAsia="標楷體" w:hAnsi="標楷體" w:hint="eastAsia"/>
          <w:sz w:val="28"/>
          <w:szCs w:val="28"/>
        </w:rPr>
        <w:t>桃園市政府水</w:t>
      </w:r>
      <w:proofErr w:type="gramStart"/>
      <w:r w:rsidRPr="00F25AE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25AE4">
        <w:rPr>
          <w:rFonts w:ascii="標楷體" w:eastAsia="標楷體" w:hAnsi="標楷體" w:hint="eastAsia"/>
          <w:sz w:val="28"/>
          <w:szCs w:val="28"/>
        </w:rPr>
        <w:t>局現有主管以上人員性別概況</w:t>
      </w:r>
      <w:r>
        <w:rPr>
          <w:rFonts w:ascii="標楷體" w:eastAsia="標楷體" w:hAnsi="標楷體" w:hint="eastAsia"/>
          <w:sz w:val="28"/>
          <w:szCs w:val="28"/>
        </w:rPr>
        <w:t>-人事室</w:t>
      </w:r>
      <w:r w:rsidRPr="00F25AE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110年</w:t>
      </w:r>
      <w:r w:rsidRPr="00F25AE4">
        <w:rPr>
          <w:rFonts w:ascii="標楷體" w:eastAsia="標楷體" w:hAnsi="標楷體" w:hint="eastAsia"/>
          <w:sz w:val="28"/>
          <w:szCs w:val="28"/>
        </w:rPr>
        <w:t>)</w:t>
      </w:r>
    </w:p>
    <w:p w:rsidR="00D004A9" w:rsidRPr="00F25AE4" w:rsidRDefault="00D004A9" w:rsidP="00D004A9">
      <w:pPr>
        <w:pStyle w:val="a3"/>
        <w:spacing w:line="480" w:lineRule="exact"/>
        <w:ind w:leftChars="354" w:left="1553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F25AE4">
        <w:rPr>
          <w:rFonts w:ascii="標楷體" w:eastAsia="標楷體" w:hAnsi="標楷體" w:hint="eastAsia"/>
          <w:sz w:val="28"/>
          <w:szCs w:val="28"/>
        </w:rPr>
        <w:t>桃園市水資源回收中心員工人數</w:t>
      </w:r>
      <w:r>
        <w:rPr>
          <w:rFonts w:ascii="標楷體" w:eastAsia="標楷體" w:hAnsi="標楷體" w:hint="eastAsia"/>
          <w:sz w:val="28"/>
          <w:szCs w:val="28"/>
        </w:rPr>
        <w:t>-污水設施管理工程科</w:t>
      </w:r>
      <w:r w:rsidRPr="00F25AE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111年</w:t>
      </w:r>
      <w:r w:rsidRPr="00F25AE4">
        <w:rPr>
          <w:rFonts w:ascii="標楷體" w:eastAsia="標楷體" w:hAnsi="標楷體" w:hint="eastAsia"/>
          <w:sz w:val="28"/>
          <w:szCs w:val="28"/>
        </w:rPr>
        <w:t>)</w:t>
      </w:r>
    </w:p>
    <w:p w:rsidR="00D004A9" w:rsidRPr="00F25AE4" w:rsidRDefault="00D004A9" w:rsidP="00D004A9">
      <w:pPr>
        <w:pStyle w:val="a3"/>
        <w:spacing w:line="480" w:lineRule="exact"/>
        <w:ind w:leftChars="354" w:left="1553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5.</w:t>
      </w:r>
      <w:r w:rsidRPr="00F25AE4">
        <w:rPr>
          <w:rFonts w:ascii="標楷體" w:eastAsia="標楷體" w:hAnsi="標楷體" w:hint="eastAsia"/>
          <w:sz w:val="28"/>
          <w:szCs w:val="28"/>
        </w:rPr>
        <w:t>污水下水道用戶接管男女受益人數</w:t>
      </w:r>
      <w:r>
        <w:rPr>
          <w:rFonts w:ascii="標楷體" w:eastAsia="標楷體" w:hAnsi="標楷體" w:hint="eastAsia"/>
          <w:sz w:val="28"/>
          <w:szCs w:val="28"/>
        </w:rPr>
        <w:t>-污水企劃工程科</w:t>
      </w:r>
      <w:r w:rsidRPr="00F25AE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112年</w:t>
      </w:r>
      <w:r w:rsidRPr="00F25AE4">
        <w:rPr>
          <w:rFonts w:ascii="標楷體" w:eastAsia="標楷體" w:hAnsi="標楷體" w:hint="eastAsia"/>
          <w:sz w:val="28"/>
          <w:szCs w:val="28"/>
        </w:rPr>
        <w:t>)</w:t>
      </w:r>
    </w:p>
    <w:p w:rsidR="00D004A9" w:rsidRDefault="00D004A9" w:rsidP="00D004A9">
      <w:pPr>
        <w:pStyle w:val="a3"/>
        <w:spacing w:line="480" w:lineRule="exact"/>
        <w:ind w:leftChars="353" w:left="1130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F25AE4">
        <w:rPr>
          <w:rFonts w:ascii="標楷體" w:eastAsia="標楷體" w:hAnsi="標楷體" w:hint="eastAsia"/>
          <w:sz w:val="28"/>
          <w:szCs w:val="28"/>
        </w:rPr>
        <w:t>雨水下水道施工前地方說明會參與民眾男女比例</w:t>
      </w:r>
      <w:r>
        <w:rPr>
          <w:rFonts w:ascii="標楷體" w:eastAsia="標楷體" w:hAnsi="標楷體" w:hint="eastAsia"/>
          <w:sz w:val="28"/>
          <w:szCs w:val="28"/>
        </w:rPr>
        <w:t>-雨水下水道科(113年)</w:t>
      </w:r>
    </w:p>
    <w:p w:rsidR="00D004A9" w:rsidRPr="00F25AE4" w:rsidRDefault="00D004A9" w:rsidP="00D004A9">
      <w:pPr>
        <w:pStyle w:val="a3"/>
        <w:spacing w:line="480" w:lineRule="exact"/>
        <w:ind w:leftChars="354" w:left="1553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Pr="00F25AE4">
        <w:rPr>
          <w:rFonts w:ascii="標楷體" w:eastAsia="標楷體" w:hAnsi="標楷體" w:hint="eastAsia"/>
          <w:sz w:val="28"/>
          <w:szCs w:val="28"/>
        </w:rPr>
        <w:t>本局災害應變小組成員輪值男女比例</w:t>
      </w:r>
      <w:r>
        <w:rPr>
          <w:rFonts w:ascii="標楷體" w:eastAsia="標楷體" w:hAnsi="標楷體" w:hint="eastAsia"/>
          <w:sz w:val="28"/>
          <w:szCs w:val="28"/>
        </w:rPr>
        <w:t>-綜合企劃科(114年)</w:t>
      </w:r>
    </w:p>
    <w:p w:rsidR="00D004A9" w:rsidRPr="00F25AE4" w:rsidRDefault="00D004A9" w:rsidP="00D004A9">
      <w:pPr>
        <w:pStyle w:val="a3"/>
        <w:spacing w:line="480" w:lineRule="exact"/>
        <w:ind w:leftChars="354" w:left="1553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Pr="00F25AE4">
        <w:rPr>
          <w:rFonts w:ascii="標楷體" w:eastAsia="標楷體" w:hAnsi="標楷體" w:hint="eastAsia"/>
          <w:sz w:val="28"/>
          <w:szCs w:val="28"/>
        </w:rPr>
        <w:t>桃園市政府水</w:t>
      </w:r>
      <w:proofErr w:type="gramStart"/>
      <w:r w:rsidRPr="00F25AE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25AE4">
        <w:rPr>
          <w:rFonts w:ascii="標楷體" w:eastAsia="標楷體" w:hAnsi="標楷體" w:hint="eastAsia"/>
          <w:sz w:val="28"/>
          <w:szCs w:val="28"/>
        </w:rPr>
        <w:t>局健康檢查員工男女比例</w:t>
      </w:r>
      <w:r>
        <w:rPr>
          <w:rFonts w:ascii="標楷體" w:eastAsia="標楷體" w:hAnsi="標楷體" w:hint="eastAsia"/>
          <w:sz w:val="28"/>
          <w:szCs w:val="28"/>
        </w:rPr>
        <w:t>-人事室</w:t>
      </w:r>
      <w:r w:rsidRPr="00F25AE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115年</w:t>
      </w:r>
      <w:r w:rsidRPr="00F25AE4">
        <w:rPr>
          <w:rFonts w:ascii="標楷體" w:eastAsia="標楷體" w:hAnsi="標楷體" w:hint="eastAsia"/>
          <w:sz w:val="28"/>
          <w:szCs w:val="28"/>
        </w:rPr>
        <w:t>)</w:t>
      </w:r>
    </w:p>
    <w:p w:rsidR="00D004A9" w:rsidRDefault="00D004A9" w:rsidP="00ED575F">
      <w:pPr>
        <w:pStyle w:val="a3"/>
        <w:spacing w:line="480" w:lineRule="exact"/>
        <w:ind w:leftChars="236" w:left="1272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2030B4">
        <w:rPr>
          <w:rFonts w:ascii="標楷體" w:eastAsia="標楷體" w:hAnsi="標楷體" w:hint="eastAsia"/>
          <w:sz w:val="28"/>
          <w:szCs w:val="28"/>
        </w:rPr>
        <w:t>決議:</w:t>
      </w:r>
      <w:r>
        <w:rPr>
          <w:rFonts w:ascii="標楷體" w:eastAsia="標楷體" w:hAnsi="標楷體" w:hint="eastAsia"/>
          <w:sz w:val="28"/>
          <w:szCs w:val="28"/>
        </w:rPr>
        <w:t>擇定</w:t>
      </w:r>
      <w:r w:rsidR="00ED575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雨水下水道施工前</w:t>
      </w:r>
      <w:r w:rsidR="00ED575F">
        <w:rPr>
          <w:rFonts w:ascii="標楷體" w:eastAsia="標楷體" w:hAnsi="標楷體" w:hint="eastAsia"/>
          <w:sz w:val="28"/>
          <w:szCs w:val="28"/>
        </w:rPr>
        <w:t>地方說明會參與民眾男女比例</w:t>
      </w:r>
      <w:r w:rsidR="00ED575F" w:rsidRPr="00290B8B">
        <w:rPr>
          <w:rFonts w:ascii="標楷體" w:eastAsia="標楷體" w:hAnsi="標楷體" w:hint="eastAsia"/>
          <w:sz w:val="28"/>
          <w:szCs w:val="28"/>
        </w:rPr>
        <w:t>」</w:t>
      </w:r>
      <w:r w:rsidR="00290B8B" w:rsidRPr="00290B8B">
        <w:rPr>
          <w:rFonts w:ascii="標楷體" w:eastAsia="標楷體" w:hAnsi="標楷體" w:hint="eastAsia"/>
          <w:sz w:val="28"/>
          <w:szCs w:val="28"/>
        </w:rPr>
        <w:t>作</w:t>
      </w:r>
      <w:r w:rsidR="00ED575F">
        <w:rPr>
          <w:rFonts w:ascii="標楷體" w:eastAsia="標楷體" w:hAnsi="標楷體" w:hint="eastAsia"/>
          <w:sz w:val="28"/>
          <w:szCs w:val="28"/>
        </w:rPr>
        <w:t>為</w:t>
      </w:r>
      <w:r w:rsidR="00290B8B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="00ED575F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="00ED575F">
        <w:rPr>
          <w:rFonts w:ascii="標楷體" w:eastAsia="標楷體" w:hAnsi="標楷體" w:hint="eastAsia"/>
          <w:sz w:val="28"/>
          <w:szCs w:val="28"/>
        </w:rPr>
        <w:t>年度</w:t>
      </w:r>
      <w:r w:rsidR="00290B8B">
        <w:rPr>
          <w:rFonts w:ascii="標楷體" w:eastAsia="標楷體" w:hAnsi="標楷體" w:hint="eastAsia"/>
          <w:sz w:val="28"/>
          <w:szCs w:val="28"/>
        </w:rPr>
        <w:t>辦理</w:t>
      </w:r>
      <w:r w:rsidR="00ED575F">
        <w:rPr>
          <w:rFonts w:ascii="標楷體" w:eastAsia="標楷體" w:hAnsi="標楷體" w:hint="eastAsia"/>
          <w:sz w:val="28"/>
          <w:szCs w:val="28"/>
        </w:rPr>
        <w:t>性別分析案。</w:t>
      </w:r>
    </w:p>
    <w:p w:rsidR="00AE40D8" w:rsidRDefault="00AE40D8" w:rsidP="00D004A9">
      <w:pPr>
        <w:pStyle w:val="a3"/>
        <w:spacing w:line="480" w:lineRule="exact"/>
        <w:ind w:leftChars="237" w:left="1414" w:hangingChars="352" w:hanging="845"/>
        <w:jc w:val="both"/>
        <w:rPr>
          <w:rFonts w:asciiTheme="minorEastAsia" w:hAnsiTheme="minorEastAsia"/>
        </w:rPr>
      </w:pPr>
    </w:p>
    <w:bookmarkEnd w:id="2"/>
    <w:p w:rsidR="00ED575F" w:rsidRPr="00193312" w:rsidRDefault="009C1E04" w:rsidP="00ED575F">
      <w:pPr>
        <w:spacing w:line="480" w:lineRule="exact"/>
        <w:ind w:leftChars="237" w:left="1701" w:hangingChars="404" w:hanging="1132"/>
        <w:jc w:val="both"/>
        <w:rPr>
          <w:rFonts w:ascii="標楷體" w:eastAsia="標楷體" w:hAnsi="標楷體"/>
          <w:sz w:val="28"/>
          <w:szCs w:val="28"/>
        </w:rPr>
      </w:pPr>
      <w:r w:rsidRPr="00C902A2">
        <w:rPr>
          <w:rFonts w:ascii="標楷體" w:eastAsia="標楷體" w:hAnsi="標楷體" w:hint="eastAsia"/>
          <w:b/>
          <w:sz w:val="28"/>
          <w:szCs w:val="28"/>
        </w:rPr>
        <w:t>案由</w:t>
      </w:r>
      <w:r w:rsidR="00B42751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:</w:t>
      </w:r>
      <w:bookmarkStart w:id="3" w:name="_Hlk526503938"/>
      <w:r w:rsidR="00ED575F" w:rsidRPr="00ED575F">
        <w:rPr>
          <w:rFonts w:ascii="標楷體" w:eastAsia="標楷體" w:hAnsi="標楷體" w:hint="eastAsia"/>
          <w:sz w:val="28"/>
          <w:szCs w:val="28"/>
        </w:rPr>
        <w:t xml:space="preserve"> </w:t>
      </w:r>
      <w:r w:rsidR="00ED575F">
        <w:rPr>
          <w:rFonts w:ascii="標楷體" w:eastAsia="標楷體" w:hAnsi="標楷體" w:hint="eastAsia"/>
          <w:sz w:val="28"/>
          <w:szCs w:val="28"/>
        </w:rPr>
        <w:t>本局辦理對民眾推展性別平等案，提請討論。</w:t>
      </w:r>
    </w:p>
    <w:p w:rsidR="00ED575F" w:rsidRDefault="00ED575F" w:rsidP="00ED575F">
      <w:pPr>
        <w:spacing w:line="48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</w:p>
    <w:p w:rsidR="00ED575F" w:rsidRPr="00D26C2E" w:rsidRDefault="00ED575F" w:rsidP="00ED575F">
      <w:pPr>
        <w:pStyle w:val="a3"/>
        <w:numPr>
          <w:ilvl w:val="0"/>
          <w:numId w:val="40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26C2E">
        <w:rPr>
          <w:rFonts w:ascii="標楷體" w:eastAsia="標楷體" w:hAnsi="標楷體" w:hint="eastAsia"/>
          <w:sz w:val="28"/>
          <w:szCs w:val="28"/>
        </w:rPr>
        <w:t>依109年2月27日</w:t>
      </w:r>
      <w:proofErr w:type="gramStart"/>
      <w:r w:rsidRPr="00D26C2E">
        <w:rPr>
          <w:rFonts w:ascii="標楷體" w:eastAsia="標楷體" w:hAnsi="標楷體" w:hint="eastAsia"/>
          <w:sz w:val="28"/>
          <w:szCs w:val="28"/>
        </w:rPr>
        <w:t>府社綜字</w:t>
      </w:r>
      <w:proofErr w:type="gramEnd"/>
      <w:r w:rsidRPr="00D26C2E">
        <w:rPr>
          <w:rFonts w:ascii="標楷體" w:eastAsia="標楷體" w:hAnsi="標楷體" w:hint="eastAsia"/>
          <w:sz w:val="28"/>
          <w:szCs w:val="28"/>
        </w:rPr>
        <w:t>第1090043283號函有關各機關(</w:t>
      </w:r>
      <w:proofErr w:type="gramStart"/>
      <w:r w:rsidRPr="00D26C2E">
        <w:rPr>
          <w:rFonts w:ascii="標楷體" w:eastAsia="標楷體" w:hAnsi="標楷體" w:hint="eastAsia"/>
          <w:sz w:val="28"/>
          <w:szCs w:val="28"/>
        </w:rPr>
        <w:t>含公所</w:t>
      </w:r>
      <w:proofErr w:type="gramEnd"/>
      <w:r w:rsidRPr="00D26C2E">
        <w:rPr>
          <w:rFonts w:ascii="標楷體" w:eastAsia="標楷體" w:hAnsi="標楷體" w:hint="eastAsia"/>
          <w:sz w:val="28"/>
          <w:szCs w:val="28"/>
        </w:rPr>
        <w:t>)召開性別平等專責小組會議建議事項辦理。</w:t>
      </w:r>
    </w:p>
    <w:p w:rsidR="00ED575F" w:rsidRDefault="00ED575F" w:rsidP="00ED575F">
      <w:pPr>
        <w:pStyle w:val="a3"/>
        <w:numPr>
          <w:ilvl w:val="0"/>
          <w:numId w:val="40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依111年性平考核指標規定，各機關每年應對民眾辦理1次CEDAW或性別平等議題之宣導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F17178">
        <w:rPr>
          <w:rFonts w:ascii="標楷體" w:eastAsia="標楷體" w:hAnsi="標楷體" w:hint="eastAsia"/>
          <w:sz w:val="28"/>
          <w:szCs w:val="28"/>
        </w:rPr>
        <w:t>並於專責小組會議中報告。</w:t>
      </w:r>
    </w:p>
    <w:p w:rsidR="00ED575F" w:rsidRPr="00AD6536" w:rsidRDefault="00ED575F" w:rsidP="00ED575F">
      <w:pPr>
        <w:pStyle w:val="a3"/>
        <w:numPr>
          <w:ilvl w:val="0"/>
          <w:numId w:val="40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</w:t>
      </w:r>
      <w:r w:rsidR="008F75B5">
        <w:rPr>
          <w:rFonts w:ascii="標楷體" w:eastAsia="標楷體" w:hAnsi="標楷體" w:hint="eastAsia"/>
          <w:sz w:val="28"/>
          <w:szCs w:val="28"/>
        </w:rPr>
        <w:t>擬109年</w:t>
      </w:r>
      <w:r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埤塘巡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守志工為宣導對象，辦理方式為於辦理組訓時，邀請性平專家學者講授性別平等相關議題，以期增進民眾對性別平等認知，消除性別刻板印象，宣導日期預定於今年11月底前辦理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AD6536">
        <w:rPr>
          <w:rFonts w:ascii="標楷體" w:eastAsia="標楷體" w:hAnsi="標楷體" w:hint="eastAsia"/>
          <w:sz w:val="28"/>
          <w:szCs w:val="28"/>
        </w:rPr>
        <w:t>參與人數約60人。</w:t>
      </w:r>
    </w:p>
    <w:p w:rsidR="00B42751" w:rsidRPr="00B42751" w:rsidRDefault="00B42751" w:rsidP="00ED575F">
      <w:pPr>
        <w:spacing w:line="480" w:lineRule="exact"/>
        <w:ind w:leftChars="237" w:left="1701" w:hangingChars="404" w:hanging="113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決議:</w:t>
      </w:r>
      <w:r>
        <w:rPr>
          <w:rFonts w:ascii="標楷體" w:eastAsia="標楷體" w:hAnsi="標楷體" w:hint="eastAsia"/>
          <w:bCs/>
          <w:sz w:val="28"/>
          <w:szCs w:val="28"/>
        </w:rPr>
        <w:t>照案通過。</w:t>
      </w:r>
    </w:p>
    <w:p w:rsidR="009C1E04" w:rsidRPr="009C1E04" w:rsidRDefault="009C1E04" w:rsidP="009C1E04">
      <w:pPr>
        <w:spacing w:line="48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bookmarkEnd w:id="3"/>
    <w:p w:rsidR="00521543" w:rsidRPr="009C1E04" w:rsidRDefault="009C1E04" w:rsidP="009C1E0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="0023737B" w:rsidRPr="009C1E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臨時動議</w:t>
      </w:r>
      <w:r w:rsidR="0023737B" w:rsidRPr="009C1E0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0D6852" w:rsidRPr="009C1E04">
        <w:rPr>
          <w:rFonts w:ascii="Times New Roman" w:eastAsia="標楷體" w:hAnsi="Times New Roman" w:cs="Times New Roman" w:hint="eastAsia"/>
          <w:sz w:val="28"/>
          <w:szCs w:val="28"/>
        </w:rPr>
        <w:t>無</w:t>
      </w:r>
    </w:p>
    <w:p w:rsidR="009C1E04" w:rsidRPr="009C1E04" w:rsidRDefault="009C1E04" w:rsidP="009C1E04">
      <w:pPr>
        <w:pStyle w:val="a3"/>
        <w:spacing w:line="480" w:lineRule="exact"/>
        <w:ind w:leftChars="0" w:left="763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868E1" w:rsidRPr="00112C82" w:rsidRDefault="009C1E04" w:rsidP="003225FF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十</w:t>
      </w:r>
      <w:r w:rsidR="003225F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CC68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散會時間：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109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4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月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20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日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星期一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="00CC6801" w:rsidRPr="00112C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</w:t>
      </w:r>
      <w:r w:rsidR="003D36C7" w:rsidRPr="00112C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午</w:t>
      </w:r>
      <w:r w:rsidR="00B4275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3D36C7" w:rsidRPr="00112C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</w:p>
    <w:sectPr w:rsidR="00F868E1" w:rsidRPr="00112C82" w:rsidSect="007B5373">
      <w:footerReference w:type="default" r:id="rId9"/>
      <w:pgSz w:w="11906" w:h="16838"/>
      <w:pgMar w:top="1135" w:right="1133" w:bottom="568" w:left="1134" w:header="851" w:footer="992" w:gutter="0"/>
      <w:pgBorders w:offsetFrom="page">
        <w:top w:val="single" w:sz="6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DB" w:rsidRDefault="00124ADB" w:rsidP="00F92CF4">
      <w:r>
        <w:separator/>
      </w:r>
    </w:p>
  </w:endnote>
  <w:endnote w:type="continuationSeparator" w:id="0">
    <w:p w:rsidR="00124ADB" w:rsidRDefault="00124ADB" w:rsidP="00F9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3196149"/>
      <w:docPartObj>
        <w:docPartGallery w:val="Page Numbers (Bottom of Page)"/>
        <w:docPartUnique/>
      </w:docPartObj>
    </w:sdtPr>
    <w:sdtEndPr/>
    <w:sdtContent>
      <w:p w:rsidR="00F97FC7" w:rsidRDefault="00F97FC7" w:rsidP="001B28EF">
        <w:pPr>
          <w:pStyle w:val="a6"/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4341444</wp:posOffset>
              </wp:positionH>
              <wp:positionV relativeFrom="paragraph">
                <wp:posOffset>274955</wp:posOffset>
              </wp:positionV>
              <wp:extent cx="1704391" cy="396124"/>
              <wp:effectExtent l="0" t="0" r="0" b="4445"/>
              <wp:wrapNone/>
              <wp:docPr id="9" name="圖片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427" cy="5018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DB" w:rsidRDefault="00124ADB" w:rsidP="00F92CF4">
      <w:r>
        <w:separator/>
      </w:r>
    </w:p>
  </w:footnote>
  <w:footnote w:type="continuationSeparator" w:id="0">
    <w:p w:rsidR="00124ADB" w:rsidRDefault="00124ADB" w:rsidP="00F9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D17"/>
    <w:multiLevelType w:val="hybridMultilevel"/>
    <w:tmpl w:val="3FC4C910"/>
    <w:lvl w:ilvl="0" w:tplc="CF50CE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 w15:restartNumberingAfterBreak="0">
    <w:nsid w:val="084906C9"/>
    <w:multiLevelType w:val="hybridMultilevel"/>
    <w:tmpl w:val="0F9E5C1C"/>
    <w:lvl w:ilvl="0" w:tplc="1E9A78A0">
      <w:start w:val="1"/>
      <w:numFmt w:val="koreanDigital2"/>
      <w:lvlText w:val="(%1)"/>
      <w:lvlJc w:val="left"/>
      <w:pPr>
        <w:ind w:left="906" w:hanging="480"/>
      </w:pPr>
      <w:rPr>
        <w:rFonts w:hint="eastAsia"/>
      </w:rPr>
    </w:lvl>
    <w:lvl w:ilvl="1" w:tplc="2AB83D14">
      <w:start w:val="10"/>
      <w:numFmt w:val="taiwaneseCountingThousand"/>
      <w:lvlText w:val="%2、"/>
      <w:lvlJc w:val="left"/>
      <w:pPr>
        <w:ind w:left="1626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4EC6488"/>
    <w:multiLevelType w:val="hybridMultilevel"/>
    <w:tmpl w:val="CBF4E714"/>
    <w:lvl w:ilvl="0" w:tplc="DB2A61B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9455EB"/>
    <w:multiLevelType w:val="hybridMultilevel"/>
    <w:tmpl w:val="F2541E4E"/>
    <w:lvl w:ilvl="0" w:tplc="E20CA4EC">
      <w:start w:val="1"/>
      <w:numFmt w:val="decimal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17716FBA"/>
    <w:multiLevelType w:val="hybridMultilevel"/>
    <w:tmpl w:val="FEC0D4EA"/>
    <w:lvl w:ilvl="0" w:tplc="12DE21EA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 w15:restartNumberingAfterBreak="0">
    <w:nsid w:val="17D27C1F"/>
    <w:multiLevelType w:val="hybridMultilevel"/>
    <w:tmpl w:val="7C4A8428"/>
    <w:lvl w:ilvl="0" w:tplc="BE2C573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1008F"/>
    <w:multiLevelType w:val="hybridMultilevel"/>
    <w:tmpl w:val="0018FF70"/>
    <w:lvl w:ilvl="0" w:tplc="0409000F">
      <w:start w:val="1"/>
      <w:numFmt w:val="decimal"/>
      <w:lvlText w:val="%1."/>
      <w:lvlJc w:val="left"/>
      <w:pPr>
        <w:ind w:left="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8" w:hanging="480"/>
      </w:pPr>
    </w:lvl>
    <w:lvl w:ilvl="2" w:tplc="0409001B" w:tentative="1">
      <w:start w:val="1"/>
      <w:numFmt w:val="lowerRoman"/>
      <w:lvlText w:val="%3."/>
      <w:lvlJc w:val="right"/>
      <w:pPr>
        <w:ind w:left="1198" w:hanging="480"/>
      </w:pPr>
    </w:lvl>
    <w:lvl w:ilvl="3" w:tplc="0409000F" w:tentative="1">
      <w:start w:val="1"/>
      <w:numFmt w:val="decimal"/>
      <w:lvlText w:val="%4."/>
      <w:lvlJc w:val="left"/>
      <w:pPr>
        <w:ind w:left="1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8" w:hanging="480"/>
      </w:pPr>
    </w:lvl>
    <w:lvl w:ilvl="5" w:tplc="0409001B" w:tentative="1">
      <w:start w:val="1"/>
      <w:numFmt w:val="lowerRoman"/>
      <w:lvlText w:val="%6."/>
      <w:lvlJc w:val="right"/>
      <w:pPr>
        <w:ind w:left="2638" w:hanging="480"/>
      </w:pPr>
    </w:lvl>
    <w:lvl w:ilvl="6" w:tplc="0409000F" w:tentative="1">
      <w:start w:val="1"/>
      <w:numFmt w:val="decimal"/>
      <w:lvlText w:val="%7."/>
      <w:lvlJc w:val="left"/>
      <w:pPr>
        <w:ind w:left="3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8" w:hanging="480"/>
      </w:pPr>
    </w:lvl>
    <w:lvl w:ilvl="8" w:tplc="0409001B" w:tentative="1">
      <w:start w:val="1"/>
      <w:numFmt w:val="lowerRoman"/>
      <w:lvlText w:val="%9."/>
      <w:lvlJc w:val="right"/>
      <w:pPr>
        <w:ind w:left="4078" w:hanging="480"/>
      </w:pPr>
    </w:lvl>
  </w:abstractNum>
  <w:abstractNum w:abstractNumId="7" w15:restartNumberingAfterBreak="0">
    <w:nsid w:val="2EC5674A"/>
    <w:multiLevelType w:val="hybridMultilevel"/>
    <w:tmpl w:val="87A8DC1E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33503EE2"/>
    <w:multiLevelType w:val="hybridMultilevel"/>
    <w:tmpl w:val="9F2A7FB6"/>
    <w:lvl w:ilvl="0" w:tplc="CCFEDAF0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2A5381"/>
    <w:multiLevelType w:val="hybridMultilevel"/>
    <w:tmpl w:val="8014DD18"/>
    <w:lvl w:ilvl="0" w:tplc="46963A2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373C34CC"/>
    <w:multiLevelType w:val="hybridMultilevel"/>
    <w:tmpl w:val="70060D26"/>
    <w:lvl w:ilvl="0" w:tplc="C7C4253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3A604696"/>
    <w:multiLevelType w:val="hybridMultilevel"/>
    <w:tmpl w:val="F79A5694"/>
    <w:lvl w:ilvl="0" w:tplc="E20CA4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4335CA"/>
    <w:multiLevelType w:val="hybridMultilevel"/>
    <w:tmpl w:val="E6BEC0B6"/>
    <w:lvl w:ilvl="0" w:tplc="387430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A6581"/>
    <w:multiLevelType w:val="hybridMultilevel"/>
    <w:tmpl w:val="07943580"/>
    <w:lvl w:ilvl="0" w:tplc="944CA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B53E4D"/>
    <w:multiLevelType w:val="hybridMultilevel"/>
    <w:tmpl w:val="9D10D8AE"/>
    <w:lvl w:ilvl="0" w:tplc="1E9A78A0">
      <w:start w:val="1"/>
      <w:numFmt w:val="koreanDigital2"/>
      <w:lvlText w:val="(%1)"/>
      <w:lvlJc w:val="left"/>
      <w:pPr>
        <w:ind w:left="90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2336E92"/>
    <w:multiLevelType w:val="hybridMultilevel"/>
    <w:tmpl w:val="E61EC9DE"/>
    <w:lvl w:ilvl="0" w:tplc="C4B4D6BE">
      <w:start w:val="1"/>
      <w:numFmt w:val="taiwaneseCountingThousand"/>
      <w:lvlText w:val="(%1)"/>
      <w:lvlJc w:val="left"/>
      <w:pPr>
        <w:ind w:left="72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45173D27"/>
    <w:multiLevelType w:val="hybridMultilevel"/>
    <w:tmpl w:val="CF628358"/>
    <w:lvl w:ilvl="0" w:tplc="B1B0214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49B97ED8"/>
    <w:multiLevelType w:val="hybridMultilevel"/>
    <w:tmpl w:val="FD16F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C519AA"/>
    <w:multiLevelType w:val="hybridMultilevel"/>
    <w:tmpl w:val="497ED37C"/>
    <w:lvl w:ilvl="0" w:tplc="F968D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423D69"/>
    <w:multiLevelType w:val="hybridMultilevel"/>
    <w:tmpl w:val="8850097C"/>
    <w:lvl w:ilvl="0" w:tplc="12DE21E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0" w15:restartNumberingAfterBreak="0">
    <w:nsid w:val="4D464B9A"/>
    <w:multiLevelType w:val="hybridMultilevel"/>
    <w:tmpl w:val="202EFEE0"/>
    <w:lvl w:ilvl="0" w:tplc="1B4A2C4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52B53C43"/>
    <w:multiLevelType w:val="hybridMultilevel"/>
    <w:tmpl w:val="1A2207A4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2" w15:restartNumberingAfterBreak="0">
    <w:nsid w:val="53AE750F"/>
    <w:multiLevelType w:val="hybridMultilevel"/>
    <w:tmpl w:val="0D5CF74A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3" w15:restartNumberingAfterBreak="0">
    <w:nsid w:val="57505649"/>
    <w:multiLevelType w:val="hybridMultilevel"/>
    <w:tmpl w:val="D4B6C554"/>
    <w:lvl w:ilvl="0" w:tplc="12DE21EA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4" w15:restartNumberingAfterBreak="0">
    <w:nsid w:val="5ECD2713"/>
    <w:multiLevelType w:val="hybridMultilevel"/>
    <w:tmpl w:val="92A689E4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5" w15:restartNumberingAfterBreak="0">
    <w:nsid w:val="5EF65FBF"/>
    <w:multiLevelType w:val="hybridMultilevel"/>
    <w:tmpl w:val="2700A2FA"/>
    <w:lvl w:ilvl="0" w:tplc="E20CA4EC">
      <w:start w:val="1"/>
      <w:numFmt w:val="decimal"/>
      <w:lvlText w:val="(%1)"/>
      <w:lvlJc w:val="left"/>
      <w:pPr>
        <w:ind w:left="16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6" w15:restartNumberingAfterBreak="0">
    <w:nsid w:val="61252282"/>
    <w:multiLevelType w:val="hybridMultilevel"/>
    <w:tmpl w:val="E5E629EC"/>
    <w:lvl w:ilvl="0" w:tplc="74B0175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6460070A"/>
    <w:multiLevelType w:val="hybridMultilevel"/>
    <w:tmpl w:val="FD3C9DE8"/>
    <w:lvl w:ilvl="0" w:tplc="57EA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90325D"/>
    <w:multiLevelType w:val="hybridMultilevel"/>
    <w:tmpl w:val="D52CA1F4"/>
    <w:lvl w:ilvl="0" w:tplc="99C83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66122075"/>
    <w:multiLevelType w:val="hybridMultilevel"/>
    <w:tmpl w:val="8CA0502A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E20CA4EC">
      <w:start w:val="1"/>
      <w:numFmt w:val="decimal"/>
      <w:lvlText w:val="(%2)"/>
      <w:lvlJc w:val="left"/>
      <w:pPr>
        <w:ind w:left="17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0" w15:restartNumberingAfterBreak="0">
    <w:nsid w:val="67405573"/>
    <w:multiLevelType w:val="hybridMultilevel"/>
    <w:tmpl w:val="49D83A38"/>
    <w:lvl w:ilvl="0" w:tplc="E20CA4EC">
      <w:start w:val="1"/>
      <w:numFmt w:val="decimal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1" w15:restartNumberingAfterBreak="0">
    <w:nsid w:val="69790FCD"/>
    <w:multiLevelType w:val="hybridMultilevel"/>
    <w:tmpl w:val="19067C9C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2" w15:restartNumberingAfterBreak="0">
    <w:nsid w:val="6CFF3C91"/>
    <w:multiLevelType w:val="hybridMultilevel"/>
    <w:tmpl w:val="80108942"/>
    <w:lvl w:ilvl="0" w:tplc="1E9A78A0">
      <w:start w:val="1"/>
      <w:numFmt w:val="koreanDigital2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D4E276F"/>
    <w:multiLevelType w:val="hybridMultilevel"/>
    <w:tmpl w:val="199A9CE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FF7854BC">
      <w:start w:val="1"/>
      <w:numFmt w:val="taiwaneseCountingThousand"/>
      <w:lvlText w:val="(%2)"/>
      <w:lvlJc w:val="left"/>
      <w:pPr>
        <w:ind w:left="193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4" w15:restartNumberingAfterBreak="0">
    <w:nsid w:val="764517D6"/>
    <w:multiLevelType w:val="hybridMultilevel"/>
    <w:tmpl w:val="A1B04CB2"/>
    <w:lvl w:ilvl="0" w:tplc="1E9A78A0">
      <w:start w:val="1"/>
      <w:numFmt w:val="koreanDigital2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774977E2"/>
    <w:multiLevelType w:val="hybridMultilevel"/>
    <w:tmpl w:val="D43A31F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6" w15:restartNumberingAfterBreak="0">
    <w:nsid w:val="78A05C51"/>
    <w:multiLevelType w:val="hybridMultilevel"/>
    <w:tmpl w:val="9336F15A"/>
    <w:lvl w:ilvl="0" w:tplc="A3D6E60E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C477CB0"/>
    <w:multiLevelType w:val="hybridMultilevel"/>
    <w:tmpl w:val="A44CA32E"/>
    <w:lvl w:ilvl="0" w:tplc="12DE21EA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8" w15:restartNumberingAfterBreak="0">
    <w:nsid w:val="7CF92BB4"/>
    <w:multiLevelType w:val="hybridMultilevel"/>
    <w:tmpl w:val="3F8099CE"/>
    <w:lvl w:ilvl="0" w:tplc="953EE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7D102A15"/>
    <w:multiLevelType w:val="hybridMultilevel"/>
    <w:tmpl w:val="99FC08DC"/>
    <w:lvl w:ilvl="0" w:tplc="84C61C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4"/>
  </w:num>
  <w:num w:numId="5">
    <w:abstractNumId w:val="21"/>
  </w:num>
  <w:num w:numId="6">
    <w:abstractNumId w:val="23"/>
  </w:num>
  <w:num w:numId="7">
    <w:abstractNumId w:val="31"/>
  </w:num>
  <w:num w:numId="8">
    <w:abstractNumId w:val="37"/>
  </w:num>
  <w:num w:numId="9">
    <w:abstractNumId w:val="29"/>
  </w:num>
  <w:num w:numId="10">
    <w:abstractNumId w:val="30"/>
  </w:num>
  <w:num w:numId="11">
    <w:abstractNumId w:val="35"/>
  </w:num>
  <w:num w:numId="12">
    <w:abstractNumId w:val="38"/>
  </w:num>
  <w:num w:numId="13">
    <w:abstractNumId w:val="6"/>
  </w:num>
  <w:num w:numId="14">
    <w:abstractNumId w:val="3"/>
  </w:num>
  <w:num w:numId="15">
    <w:abstractNumId w:val="28"/>
  </w:num>
  <w:num w:numId="16">
    <w:abstractNumId w:val="33"/>
  </w:num>
  <w:num w:numId="17">
    <w:abstractNumId w:val="7"/>
  </w:num>
  <w:num w:numId="18">
    <w:abstractNumId w:val="0"/>
  </w:num>
  <w:num w:numId="19">
    <w:abstractNumId w:val="25"/>
  </w:num>
  <w:num w:numId="20">
    <w:abstractNumId w:val="22"/>
  </w:num>
  <w:num w:numId="21">
    <w:abstractNumId w:val="11"/>
  </w:num>
  <w:num w:numId="22">
    <w:abstractNumId w:val="12"/>
  </w:num>
  <w:num w:numId="23">
    <w:abstractNumId w:val="14"/>
  </w:num>
  <w:num w:numId="24">
    <w:abstractNumId w:val="1"/>
  </w:num>
  <w:num w:numId="25">
    <w:abstractNumId w:val="17"/>
  </w:num>
  <w:num w:numId="26">
    <w:abstractNumId w:val="27"/>
  </w:num>
  <w:num w:numId="27">
    <w:abstractNumId w:val="18"/>
  </w:num>
  <w:num w:numId="28">
    <w:abstractNumId w:val="15"/>
  </w:num>
  <w:num w:numId="29">
    <w:abstractNumId w:val="34"/>
  </w:num>
  <w:num w:numId="30">
    <w:abstractNumId w:val="32"/>
  </w:num>
  <w:num w:numId="31">
    <w:abstractNumId w:val="13"/>
  </w:num>
  <w:num w:numId="32">
    <w:abstractNumId w:val="10"/>
  </w:num>
  <w:num w:numId="33">
    <w:abstractNumId w:val="5"/>
  </w:num>
  <w:num w:numId="34">
    <w:abstractNumId w:val="39"/>
  </w:num>
  <w:num w:numId="35">
    <w:abstractNumId w:val="9"/>
  </w:num>
  <w:num w:numId="36">
    <w:abstractNumId w:val="16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0"/>
  </w:num>
  <w:num w:numId="4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89"/>
    <w:rsid w:val="00004AA5"/>
    <w:rsid w:val="00006110"/>
    <w:rsid w:val="000067B2"/>
    <w:rsid w:val="000148EF"/>
    <w:rsid w:val="00016A1F"/>
    <w:rsid w:val="00016A73"/>
    <w:rsid w:val="00021512"/>
    <w:rsid w:val="00023B36"/>
    <w:rsid w:val="00025DFF"/>
    <w:rsid w:val="000261BF"/>
    <w:rsid w:val="0003090E"/>
    <w:rsid w:val="00030E3E"/>
    <w:rsid w:val="00033B85"/>
    <w:rsid w:val="00034C65"/>
    <w:rsid w:val="00037830"/>
    <w:rsid w:val="00037A25"/>
    <w:rsid w:val="00037F06"/>
    <w:rsid w:val="0004204C"/>
    <w:rsid w:val="00042F4E"/>
    <w:rsid w:val="00045CA7"/>
    <w:rsid w:val="00045D11"/>
    <w:rsid w:val="00047CB1"/>
    <w:rsid w:val="00051445"/>
    <w:rsid w:val="00052AFC"/>
    <w:rsid w:val="0005592F"/>
    <w:rsid w:val="0005683D"/>
    <w:rsid w:val="00057301"/>
    <w:rsid w:val="0005781F"/>
    <w:rsid w:val="00061246"/>
    <w:rsid w:val="0006483B"/>
    <w:rsid w:val="000653FC"/>
    <w:rsid w:val="0006629C"/>
    <w:rsid w:val="00066CC3"/>
    <w:rsid w:val="00066D94"/>
    <w:rsid w:val="00074DAD"/>
    <w:rsid w:val="00086582"/>
    <w:rsid w:val="000865D6"/>
    <w:rsid w:val="00096AD3"/>
    <w:rsid w:val="00096E31"/>
    <w:rsid w:val="000A07A1"/>
    <w:rsid w:val="000A147E"/>
    <w:rsid w:val="000A1675"/>
    <w:rsid w:val="000A2407"/>
    <w:rsid w:val="000A267A"/>
    <w:rsid w:val="000A363F"/>
    <w:rsid w:val="000A6906"/>
    <w:rsid w:val="000A69EB"/>
    <w:rsid w:val="000B3385"/>
    <w:rsid w:val="000B4AD3"/>
    <w:rsid w:val="000B7076"/>
    <w:rsid w:val="000B7367"/>
    <w:rsid w:val="000B7A92"/>
    <w:rsid w:val="000B7D54"/>
    <w:rsid w:val="000C0376"/>
    <w:rsid w:val="000C121C"/>
    <w:rsid w:val="000C162A"/>
    <w:rsid w:val="000C3884"/>
    <w:rsid w:val="000C434C"/>
    <w:rsid w:val="000D11C7"/>
    <w:rsid w:val="000D1954"/>
    <w:rsid w:val="000D1F78"/>
    <w:rsid w:val="000D3BFE"/>
    <w:rsid w:val="000D3E26"/>
    <w:rsid w:val="000D3ED1"/>
    <w:rsid w:val="000D4828"/>
    <w:rsid w:val="000D6852"/>
    <w:rsid w:val="000D764C"/>
    <w:rsid w:val="000D7AB0"/>
    <w:rsid w:val="000E0332"/>
    <w:rsid w:val="000E1100"/>
    <w:rsid w:val="000E1758"/>
    <w:rsid w:val="000E7958"/>
    <w:rsid w:val="000E7C23"/>
    <w:rsid w:val="000F0263"/>
    <w:rsid w:val="000F199C"/>
    <w:rsid w:val="000F3342"/>
    <w:rsid w:val="000F4E0F"/>
    <w:rsid w:val="000F6490"/>
    <w:rsid w:val="000F6D95"/>
    <w:rsid w:val="00100128"/>
    <w:rsid w:val="00101F25"/>
    <w:rsid w:val="001022E2"/>
    <w:rsid w:val="00104203"/>
    <w:rsid w:val="00112C82"/>
    <w:rsid w:val="00112D76"/>
    <w:rsid w:val="00112F6A"/>
    <w:rsid w:val="001139A8"/>
    <w:rsid w:val="00113D8F"/>
    <w:rsid w:val="00116984"/>
    <w:rsid w:val="00116DEB"/>
    <w:rsid w:val="001172FB"/>
    <w:rsid w:val="001202C4"/>
    <w:rsid w:val="00120694"/>
    <w:rsid w:val="00121709"/>
    <w:rsid w:val="0012196E"/>
    <w:rsid w:val="001235BD"/>
    <w:rsid w:val="00124ADB"/>
    <w:rsid w:val="00125252"/>
    <w:rsid w:val="00125B81"/>
    <w:rsid w:val="00125EC2"/>
    <w:rsid w:val="00126614"/>
    <w:rsid w:val="00130B8A"/>
    <w:rsid w:val="00132150"/>
    <w:rsid w:val="0013303E"/>
    <w:rsid w:val="001344EB"/>
    <w:rsid w:val="00134BE0"/>
    <w:rsid w:val="00135363"/>
    <w:rsid w:val="0013546E"/>
    <w:rsid w:val="001355EB"/>
    <w:rsid w:val="001377A2"/>
    <w:rsid w:val="00141357"/>
    <w:rsid w:val="001421AF"/>
    <w:rsid w:val="001431E7"/>
    <w:rsid w:val="00143F27"/>
    <w:rsid w:val="00145F63"/>
    <w:rsid w:val="00146C9D"/>
    <w:rsid w:val="001519A8"/>
    <w:rsid w:val="00151C3C"/>
    <w:rsid w:val="00153155"/>
    <w:rsid w:val="00154959"/>
    <w:rsid w:val="00157A86"/>
    <w:rsid w:val="0016031A"/>
    <w:rsid w:val="00161321"/>
    <w:rsid w:val="00161C00"/>
    <w:rsid w:val="00162088"/>
    <w:rsid w:val="00162973"/>
    <w:rsid w:val="0016443D"/>
    <w:rsid w:val="001667DE"/>
    <w:rsid w:val="001678ED"/>
    <w:rsid w:val="00167F6F"/>
    <w:rsid w:val="00175660"/>
    <w:rsid w:val="00175D5F"/>
    <w:rsid w:val="00176521"/>
    <w:rsid w:val="00176C29"/>
    <w:rsid w:val="00180AAF"/>
    <w:rsid w:val="001824A9"/>
    <w:rsid w:val="00182A46"/>
    <w:rsid w:val="001839A6"/>
    <w:rsid w:val="00186D5B"/>
    <w:rsid w:val="001903D5"/>
    <w:rsid w:val="0019070A"/>
    <w:rsid w:val="001938BA"/>
    <w:rsid w:val="00194778"/>
    <w:rsid w:val="00195AFD"/>
    <w:rsid w:val="0019765D"/>
    <w:rsid w:val="001A161B"/>
    <w:rsid w:val="001A1F52"/>
    <w:rsid w:val="001A2365"/>
    <w:rsid w:val="001A24E8"/>
    <w:rsid w:val="001A4B01"/>
    <w:rsid w:val="001A614D"/>
    <w:rsid w:val="001A77AF"/>
    <w:rsid w:val="001B04E9"/>
    <w:rsid w:val="001B28EF"/>
    <w:rsid w:val="001B4416"/>
    <w:rsid w:val="001B6002"/>
    <w:rsid w:val="001C084B"/>
    <w:rsid w:val="001C1921"/>
    <w:rsid w:val="001C62E8"/>
    <w:rsid w:val="001D04BF"/>
    <w:rsid w:val="001D14CF"/>
    <w:rsid w:val="001D1C95"/>
    <w:rsid w:val="001D51A2"/>
    <w:rsid w:val="001D634C"/>
    <w:rsid w:val="001D7796"/>
    <w:rsid w:val="001E19C5"/>
    <w:rsid w:val="001E36A0"/>
    <w:rsid w:val="001E7E4E"/>
    <w:rsid w:val="001F1A85"/>
    <w:rsid w:val="001F2C44"/>
    <w:rsid w:val="001F6916"/>
    <w:rsid w:val="001F7BA6"/>
    <w:rsid w:val="002000C7"/>
    <w:rsid w:val="0020153D"/>
    <w:rsid w:val="00201E6E"/>
    <w:rsid w:val="0021148A"/>
    <w:rsid w:val="002115D6"/>
    <w:rsid w:val="00214E4E"/>
    <w:rsid w:val="002150DD"/>
    <w:rsid w:val="002205ED"/>
    <w:rsid w:val="00224C12"/>
    <w:rsid w:val="002257F0"/>
    <w:rsid w:val="00227EE6"/>
    <w:rsid w:val="00230484"/>
    <w:rsid w:val="00232FDF"/>
    <w:rsid w:val="002340DF"/>
    <w:rsid w:val="00236FB8"/>
    <w:rsid w:val="0023737B"/>
    <w:rsid w:val="00237D92"/>
    <w:rsid w:val="0024077E"/>
    <w:rsid w:val="00241015"/>
    <w:rsid w:val="00241840"/>
    <w:rsid w:val="002449DF"/>
    <w:rsid w:val="00244D63"/>
    <w:rsid w:val="00247108"/>
    <w:rsid w:val="002473D4"/>
    <w:rsid w:val="0025128C"/>
    <w:rsid w:val="00253846"/>
    <w:rsid w:val="00253AD6"/>
    <w:rsid w:val="002542A3"/>
    <w:rsid w:val="002550FB"/>
    <w:rsid w:val="00260E6C"/>
    <w:rsid w:val="00261CE1"/>
    <w:rsid w:val="002707B1"/>
    <w:rsid w:val="00271DD3"/>
    <w:rsid w:val="002734D8"/>
    <w:rsid w:val="00274E21"/>
    <w:rsid w:val="0027638B"/>
    <w:rsid w:val="00276B5F"/>
    <w:rsid w:val="00277D9F"/>
    <w:rsid w:val="002831DB"/>
    <w:rsid w:val="00284CBF"/>
    <w:rsid w:val="00284FDF"/>
    <w:rsid w:val="00290B8B"/>
    <w:rsid w:val="002930EA"/>
    <w:rsid w:val="002968ED"/>
    <w:rsid w:val="002973C5"/>
    <w:rsid w:val="00297703"/>
    <w:rsid w:val="00297FE4"/>
    <w:rsid w:val="002A0FBB"/>
    <w:rsid w:val="002A20D9"/>
    <w:rsid w:val="002A4AE1"/>
    <w:rsid w:val="002A624C"/>
    <w:rsid w:val="002B3C0E"/>
    <w:rsid w:val="002B4491"/>
    <w:rsid w:val="002C00DA"/>
    <w:rsid w:val="002C0AA3"/>
    <w:rsid w:val="002C501F"/>
    <w:rsid w:val="002C54E1"/>
    <w:rsid w:val="002C5DFF"/>
    <w:rsid w:val="002D19FD"/>
    <w:rsid w:val="002D325A"/>
    <w:rsid w:val="002D511E"/>
    <w:rsid w:val="002D5E6F"/>
    <w:rsid w:val="002F2179"/>
    <w:rsid w:val="002F223E"/>
    <w:rsid w:val="002F2347"/>
    <w:rsid w:val="002F4111"/>
    <w:rsid w:val="00302C79"/>
    <w:rsid w:val="003065CA"/>
    <w:rsid w:val="00306E51"/>
    <w:rsid w:val="00313DD2"/>
    <w:rsid w:val="003146FA"/>
    <w:rsid w:val="00315FC4"/>
    <w:rsid w:val="00316035"/>
    <w:rsid w:val="00316932"/>
    <w:rsid w:val="0031694A"/>
    <w:rsid w:val="0031718A"/>
    <w:rsid w:val="00320D9E"/>
    <w:rsid w:val="003210C7"/>
    <w:rsid w:val="00321899"/>
    <w:rsid w:val="00321DD4"/>
    <w:rsid w:val="003225FF"/>
    <w:rsid w:val="00322C47"/>
    <w:rsid w:val="00325D1C"/>
    <w:rsid w:val="00327742"/>
    <w:rsid w:val="00327E78"/>
    <w:rsid w:val="00332A09"/>
    <w:rsid w:val="00336461"/>
    <w:rsid w:val="00336AF5"/>
    <w:rsid w:val="00337D7E"/>
    <w:rsid w:val="00341CBD"/>
    <w:rsid w:val="00344903"/>
    <w:rsid w:val="00347705"/>
    <w:rsid w:val="0035172A"/>
    <w:rsid w:val="003518A1"/>
    <w:rsid w:val="00353A66"/>
    <w:rsid w:val="00356964"/>
    <w:rsid w:val="00357536"/>
    <w:rsid w:val="0036256C"/>
    <w:rsid w:val="0036503A"/>
    <w:rsid w:val="003657BC"/>
    <w:rsid w:val="00370A62"/>
    <w:rsid w:val="00370C86"/>
    <w:rsid w:val="00374FD9"/>
    <w:rsid w:val="00382933"/>
    <w:rsid w:val="00382C75"/>
    <w:rsid w:val="00382D10"/>
    <w:rsid w:val="00383F5C"/>
    <w:rsid w:val="00385DEB"/>
    <w:rsid w:val="00392683"/>
    <w:rsid w:val="00395CB4"/>
    <w:rsid w:val="00397D32"/>
    <w:rsid w:val="003A05D6"/>
    <w:rsid w:val="003A06A1"/>
    <w:rsid w:val="003A0BDB"/>
    <w:rsid w:val="003A10CF"/>
    <w:rsid w:val="003A1A1A"/>
    <w:rsid w:val="003A575F"/>
    <w:rsid w:val="003A5A53"/>
    <w:rsid w:val="003B01E0"/>
    <w:rsid w:val="003B0D81"/>
    <w:rsid w:val="003B1373"/>
    <w:rsid w:val="003B2914"/>
    <w:rsid w:val="003B298F"/>
    <w:rsid w:val="003B438C"/>
    <w:rsid w:val="003B5E61"/>
    <w:rsid w:val="003B7E16"/>
    <w:rsid w:val="003C1B0B"/>
    <w:rsid w:val="003C277F"/>
    <w:rsid w:val="003C2EBC"/>
    <w:rsid w:val="003C36D2"/>
    <w:rsid w:val="003C5521"/>
    <w:rsid w:val="003C580F"/>
    <w:rsid w:val="003D06FE"/>
    <w:rsid w:val="003D3120"/>
    <w:rsid w:val="003D36C7"/>
    <w:rsid w:val="003D5284"/>
    <w:rsid w:val="003D5D88"/>
    <w:rsid w:val="003E04E4"/>
    <w:rsid w:val="003E05AD"/>
    <w:rsid w:val="003E15BF"/>
    <w:rsid w:val="003E7CAA"/>
    <w:rsid w:val="003E7E69"/>
    <w:rsid w:val="003F1695"/>
    <w:rsid w:val="003F2FC5"/>
    <w:rsid w:val="003F38B8"/>
    <w:rsid w:val="003F3D2C"/>
    <w:rsid w:val="003F49E4"/>
    <w:rsid w:val="003F595E"/>
    <w:rsid w:val="003F70DF"/>
    <w:rsid w:val="003F7920"/>
    <w:rsid w:val="00401C9E"/>
    <w:rsid w:val="00401D85"/>
    <w:rsid w:val="00402989"/>
    <w:rsid w:val="00402B06"/>
    <w:rsid w:val="00402B2A"/>
    <w:rsid w:val="00402D74"/>
    <w:rsid w:val="004036EB"/>
    <w:rsid w:val="00404949"/>
    <w:rsid w:val="00407732"/>
    <w:rsid w:val="00407CFB"/>
    <w:rsid w:val="0041151A"/>
    <w:rsid w:val="00412C15"/>
    <w:rsid w:val="00412C21"/>
    <w:rsid w:val="00413A0C"/>
    <w:rsid w:val="00413FAA"/>
    <w:rsid w:val="0041460A"/>
    <w:rsid w:val="00414A70"/>
    <w:rsid w:val="004179C4"/>
    <w:rsid w:val="00420EE0"/>
    <w:rsid w:val="004248D3"/>
    <w:rsid w:val="00427EA6"/>
    <w:rsid w:val="0043165A"/>
    <w:rsid w:val="00434F98"/>
    <w:rsid w:val="0043515B"/>
    <w:rsid w:val="00436D79"/>
    <w:rsid w:val="00437216"/>
    <w:rsid w:val="00437588"/>
    <w:rsid w:val="00437789"/>
    <w:rsid w:val="00443C26"/>
    <w:rsid w:val="00443FEA"/>
    <w:rsid w:val="00444051"/>
    <w:rsid w:val="00445098"/>
    <w:rsid w:val="004450A6"/>
    <w:rsid w:val="004450BF"/>
    <w:rsid w:val="00446485"/>
    <w:rsid w:val="00450A1B"/>
    <w:rsid w:val="00450FAE"/>
    <w:rsid w:val="00451DBE"/>
    <w:rsid w:val="004524C3"/>
    <w:rsid w:val="0045294C"/>
    <w:rsid w:val="00456A35"/>
    <w:rsid w:val="00456E78"/>
    <w:rsid w:val="0046194B"/>
    <w:rsid w:val="00462ED3"/>
    <w:rsid w:val="00463176"/>
    <w:rsid w:val="00463639"/>
    <w:rsid w:val="00463F5E"/>
    <w:rsid w:val="004658EA"/>
    <w:rsid w:val="0047558C"/>
    <w:rsid w:val="00475A44"/>
    <w:rsid w:val="00475B4D"/>
    <w:rsid w:val="00476BCE"/>
    <w:rsid w:val="00480B97"/>
    <w:rsid w:val="004821AD"/>
    <w:rsid w:val="00482578"/>
    <w:rsid w:val="004830F2"/>
    <w:rsid w:val="004830F8"/>
    <w:rsid w:val="00484045"/>
    <w:rsid w:val="00485145"/>
    <w:rsid w:val="0048516C"/>
    <w:rsid w:val="00485E2D"/>
    <w:rsid w:val="0048610A"/>
    <w:rsid w:val="00495C6A"/>
    <w:rsid w:val="004A4494"/>
    <w:rsid w:val="004B046C"/>
    <w:rsid w:val="004B72FA"/>
    <w:rsid w:val="004B7D6D"/>
    <w:rsid w:val="004C01CC"/>
    <w:rsid w:val="004C050C"/>
    <w:rsid w:val="004C1161"/>
    <w:rsid w:val="004C3222"/>
    <w:rsid w:val="004C511F"/>
    <w:rsid w:val="004C79B4"/>
    <w:rsid w:val="004C79E6"/>
    <w:rsid w:val="004D0606"/>
    <w:rsid w:val="004D06A3"/>
    <w:rsid w:val="004D1223"/>
    <w:rsid w:val="004D4C47"/>
    <w:rsid w:val="004D56D7"/>
    <w:rsid w:val="004D629B"/>
    <w:rsid w:val="004D6DD2"/>
    <w:rsid w:val="004D71D0"/>
    <w:rsid w:val="004E4CEF"/>
    <w:rsid w:val="004E73B1"/>
    <w:rsid w:val="004F0930"/>
    <w:rsid w:val="004F1799"/>
    <w:rsid w:val="004F2F61"/>
    <w:rsid w:val="004F317F"/>
    <w:rsid w:val="004F58A4"/>
    <w:rsid w:val="00500577"/>
    <w:rsid w:val="0050077F"/>
    <w:rsid w:val="00500AFC"/>
    <w:rsid w:val="00501C24"/>
    <w:rsid w:val="005047DB"/>
    <w:rsid w:val="0050545D"/>
    <w:rsid w:val="00505A7D"/>
    <w:rsid w:val="00505B6D"/>
    <w:rsid w:val="00510EE0"/>
    <w:rsid w:val="00514176"/>
    <w:rsid w:val="005149CD"/>
    <w:rsid w:val="00516CAB"/>
    <w:rsid w:val="00517F33"/>
    <w:rsid w:val="00521543"/>
    <w:rsid w:val="00521DEF"/>
    <w:rsid w:val="00527442"/>
    <w:rsid w:val="0053057E"/>
    <w:rsid w:val="00532266"/>
    <w:rsid w:val="00532DE6"/>
    <w:rsid w:val="00533276"/>
    <w:rsid w:val="00533709"/>
    <w:rsid w:val="0053440A"/>
    <w:rsid w:val="00536E2B"/>
    <w:rsid w:val="00537680"/>
    <w:rsid w:val="00542A4E"/>
    <w:rsid w:val="00543620"/>
    <w:rsid w:val="00543920"/>
    <w:rsid w:val="00544143"/>
    <w:rsid w:val="0054484C"/>
    <w:rsid w:val="00544966"/>
    <w:rsid w:val="005462AC"/>
    <w:rsid w:val="00552B88"/>
    <w:rsid w:val="00554884"/>
    <w:rsid w:val="0055755B"/>
    <w:rsid w:val="0056095A"/>
    <w:rsid w:val="00561CA6"/>
    <w:rsid w:val="00562063"/>
    <w:rsid w:val="00562DE3"/>
    <w:rsid w:val="00563C63"/>
    <w:rsid w:val="00566DA3"/>
    <w:rsid w:val="00567E9E"/>
    <w:rsid w:val="00570029"/>
    <w:rsid w:val="0057080B"/>
    <w:rsid w:val="005715B9"/>
    <w:rsid w:val="00571EC8"/>
    <w:rsid w:val="00575468"/>
    <w:rsid w:val="005755AF"/>
    <w:rsid w:val="00576E72"/>
    <w:rsid w:val="00576F71"/>
    <w:rsid w:val="00577587"/>
    <w:rsid w:val="005802B0"/>
    <w:rsid w:val="00584B44"/>
    <w:rsid w:val="00586C44"/>
    <w:rsid w:val="00586C75"/>
    <w:rsid w:val="0059016B"/>
    <w:rsid w:val="00590D46"/>
    <w:rsid w:val="00592951"/>
    <w:rsid w:val="00593BD5"/>
    <w:rsid w:val="00594A4C"/>
    <w:rsid w:val="005952BC"/>
    <w:rsid w:val="005979C2"/>
    <w:rsid w:val="005A3BDC"/>
    <w:rsid w:val="005A678E"/>
    <w:rsid w:val="005A6A15"/>
    <w:rsid w:val="005A6A49"/>
    <w:rsid w:val="005A7177"/>
    <w:rsid w:val="005A7744"/>
    <w:rsid w:val="005B1E83"/>
    <w:rsid w:val="005B3D7E"/>
    <w:rsid w:val="005B41E0"/>
    <w:rsid w:val="005B484F"/>
    <w:rsid w:val="005B5605"/>
    <w:rsid w:val="005B746B"/>
    <w:rsid w:val="005B7926"/>
    <w:rsid w:val="005C3F56"/>
    <w:rsid w:val="005C6087"/>
    <w:rsid w:val="005C649E"/>
    <w:rsid w:val="005C75A1"/>
    <w:rsid w:val="005D51F3"/>
    <w:rsid w:val="005D5257"/>
    <w:rsid w:val="005D68E7"/>
    <w:rsid w:val="005E20D7"/>
    <w:rsid w:val="005E343E"/>
    <w:rsid w:val="005E3CDB"/>
    <w:rsid w:val="005E5016"/>
    <w:rsid w:val="005E6356"/>
    <w:rsid w:val="005F05ED"/>
    <w:rsid w:val="005F067C"/>
    <w:rsid w:val="005F2B12"/>
    <w:rsid w:val="005F3033"/>
    <w:rsid w:val="005F428A"/>
    <w:rsid w:val="005F432A"/>
    <w:rsid w:val="005F4E60"/>
    <w:rsid w:val="005F529E"/>
    <w:rsid w:val="006015E9"/>
    <w:rsid w:val="0061235B"/>
    <w:rsid w:val="006127BB"/>
    <w:rsid w:val="00614B15"/>
    <w:rsid w:val="006154D7"/>
    <w:rsid w:val="006177E1"/>
    <w:rsid w:val="00620C98"/>
    <w:rsid w:val="006227FB"/>
    <w:rsid w:val="00624FB1"/>
    <w:rsid w:val="0062589E"/>
    <w:rsid w:val="00626119"/>
    <w:rsid w:val="00626E31"/>
    <w:rsid w:val="00627C44"/>
    <w:rsid w:val="0063006D"/>
    <w:rsid w:val="006302CA"/>
    <w:rsid w:val="00632244"/>
    <w:rsid w:val="006331A0"/>
    <w:rsid w:val="00633D11"/>
    <w:rsid w:val="006369DE"/>
    <w:rsid w:val="0063754A"/>
    <w:rsid w:val="0064589E"/>
    <w:rsid w:val="00651B68"/>
    <w:rsid w:val="00652671"/>
    <w:rsid w:val="00656160"/>
    <w:rsid w:val="00656345"/>
    <w:rsid w:val="006611B5"/>
    <w:rsid w:val="00661763"/>
    <w:rsid w:val="00662B50"/>
    <w:rsid w:val="00663F64"/>
    <w:rsid w:val="00665A54"/>
    <w:rsid w:val="00665C1C"/>
    <w:rsid w:val="00667A71"/>
    <w:rsid w:val="00667BF3"/>
    <w:rsid w:val="00671D2C"/>
    <w:rsid w:val="00673F8B"/>
    <w:rsid w:val="0067455D"/>
    <w:rsid w:val="006752F0"/>
    <w:rsid w:val="00677115"/>
    <w:rsid w:val="00677F8A"/>
    <w:rsid w:val="00677FE4"/>
    <w:rsid w:val="0068118E"/>
    <w:rsid w:val="0068256F"/>
    <w:rsid w:val="00686333"/>
    <w:rsid w:val="00687D65"/>
    <w:rsid w:val="006A007D"/>
    <w:rsid w:val="006A3194"/>
    <w:rsid w:val="006A5184"/>
    <w:rsid w:val="006A7D95"/>
    <w:rsid w:val="006B0F4A"/>
    <w:rsid w:val="006B10CF"/>
    <w:rsid w:val="006B200E"/>
    <w:rsid w:val="006B2045"/>
    <w:rsid w:val="006B24C4"/>
    <w:rsid w:val="006B261D"/>
    <w:rsid w:val="006B3D50"/>
    <w:rsid w:val="006C1191"/>
    <w:rsid w:val="006C2545"/>
    <w:rsid w:val="006C4053"/>
    <w:rsid w:val="006C4D59"/>
    <w:rsid w:val="006C58CD"/>
    <w:rsid w:val="006C775B"/>
    <w:rsid w:val="006C7B74"/>
    <w:rsid w:val="006D11FE"/>
    <w:rsid w:val="006D1905"/>
    <w:rsid w:val="006D2F8F"/>
    <w:rsid w:val="006D5AD8"/>
    <w:rsid w:val="006D5DEC"/>
    <w:rsid w:val="006E55FB"/>
    <w:rsid w:val="006F1733"/>
    <w:rsid w:val="006F1C70"/>
    <w:rsid w:val="006F4EDA"/>
    <w:rsid w:val="006F5B4B"/>
    <w:rsid w:val="006F64D6"/>
    <w:rsid w:val="006F713A"/>
    <w:rsid w:val="006F7BB6"/>
    <w:rsid w:val="006F7DC4"/>
    <w:rsid w:val="0070101D"/>
    <w:rsid w:val="00701844"/>
    <w:rsid w:val="00703766"/>
    <w:rsid w:val="00703EE9"/>
    <w:rsid w:val="00705C88"/>
    <w:rsid w:val="007063E7"/>
    <w:rsid w:val="00706C82"/>
    <w:rsid w:val="0070788D"/>
    <w:rsid w:val="00711D89"/>
    <w:rsid w:val="00712729"/>
    <w:rsid w:val="0071289F"/>
    <w:rsid w:val="00712F07"/>
    <w:rsid w:val="00714135"/>
    <w:rsid w:val="00714906"/>
    <w:rsid w:val="00721596"/>
    <w:rsid w:val="00722E62"/>
    <w:rsid w:val="00723562"/>
    <w:rsid w:val="0072550E"/>
    <w:rsid w:val="007256EA"/>
    <w:rsid w:val="00732560"/>
    <w:rsid w:val="00734119"/>
    <w:rsid w:val="00741404"/>
    <w:rsid w:val="007414E3"/>
    <w:rsid w:val="00742A56"/>
    <w:rsid w:val="0074333A"/>
    <w:rsid w:val="007503E7"/>
    <w:rsid w:val="007506D8"/>
    <w:rsid w:val="0075075B"/>
    <w:rsid w:val="00753858"/>
    <w:rsid w:val="0075592D"/>
    <w:rsid w:val="00756A8E"/>
    <w:rsid w:val="0076099B"/>
    <w:rsid w:val="00761997"/>
    <w:rsid w:val="00763AB5"/>
    <w:rsid w:val="00763E7E"/>
    <w:rsid w:val="0076482F"/>
    <w:rsid w:val="007709F4"/>
    <w:rsid w:val="007718EE"/>
    <w:rsid w:val="0077242D"/>
    <w:rsid w:val="00772717"/>
    <w:rsid w:val="0077275D"/>
    <w:rsid w:val="00772C0A"/>
    <w:rsid w:val="00772E96"/>
    <w:rsid w:val="007818B0"/>
    <w:rsid w:val="00782147"/>
    <w:rsid w:val="00782176"/>
    <w:rsid w:val="0078317C"/>
    <w:rsid w:val="00783B02"/>
    <w:rsid w:val="0078495E"/>
    <w:rsid w:val="00792D8A"/>
    <w:rsid w:val="007934AB"/>
    <w:rsid w:val="00794728"/>
    <w:rsid w:val="00797E51"/>
    <w:rsid w:val="007A158F"/>
    <w:rsid w:val="007A32D6"/>
    <w:rsid w:val="007A46DE"/>
    <w:rsid w:val="007A5D88"/>
    <w:rsid w:val="007A72BB"/>
    <w:rsid w:val="007A7D39"/>
    <w:rsid w:val="007B3EAF"/>
    <w:rsid w:val="007B51BC"/>
    <w:rsid w:val="007B5373"/>
    <w:rsid w:val="007B784D"/>
    <w:rsid w:val="007C0EE3"/>
    <w:rsid w:val="007C4F08"/>
    <w:rsid w:val="007C54FC"/>
    <w:rsid w:val="007C5B90"/>
    <w:rsid w:val="007C66C0"/>
    <w:rsid w:val="007D3EC4"/>
    <w:rsid w:val="007D4E5A"/>
    <w:rsid w:val="007D5659"/>
    <w:rsid w:val="007D66F8"/>
    <w:rsid w:val="007E06B4"/>
    <w:rsid w:val="007E29DC"/>
    <w:rsid w:val="007E3049"/>
    <w:rsid w:val="007E47C1"/>
    <w:rsid w:val="007E6900"/>
    <w:rsid w:val="007F1037"/>
    <w:rsid w:val="007F1E62"/>
    <w:rsid w:val="007F3404"/>
    <w:rsid w:val="007F34BD"/>
    <w:rsid w:val="007F43E4"/>
    <w:rsid w:val="007F6972"/>
    <w:rsid w:val="007F6AB4"/>
    <w:rsid w:val="008037D7"/>
    <w:rsid w:val="00803EAF"/>
    <w:rsid w:val="00807007"/>
    <w:rsid w:val="00810AD8"/>
    <w:rsid w:val="00811381"/>
    <w:rsid w:val="00811656"/>
    <w:rsid w:val="008141A2"/>
    <w:rsid w:val="00814288"/>
    <w:rsid w:val="008151F8"/>
    <w:rsid w:val="00816126"/>
    <w:rsid w:val="0082003F"/>
    <w:rsid w:val="00820276"/>
    <w:rsid w:val="008206F1"/>
    <w:rsid w:val="00820988"/>
    <w:rsid w:val="008246C9"/>
    <w:rsid w:val="00826239"/>
    <w:rsid w:val="00826BA7"/>
    <w:rsid w:val="0082724C"/>
    <w:rsid w:val="00833325"/>
    <w:rsid w:val="00833A5E"/>
    <w:rsid w:val="008421D4"/>
    <w:rsid w:val="00843567"/>
    <w:rsid w:val="00843AAA"/>
    <w:rsid w:val="00845697"/>
    <w:rsid w:val="00850C66"/>
    <w:rsid w:val="0085162B"/>
    <w:rsid w:val="00852624"/>
    <w:rsid w:val="00852CA9"/>
    <w:rsid w:val="0085346B"/>
    <w:rsid w:val="00853816"/>
    <w:rsid w:val="008541FC"/>
    <w:rsid w:val="008608EA"/>
    <w:rsid w:val="008617A9"/>
    <w:rsid w:val="00861AE3"/>
    <w:rsid w:val="00861CC1"/>
    <w:rsid w:val="008633ED"/>
    <w:rsid w:val="00863B89"/>
    <w:rsid w:val="008647BD"/>
    <w:rsid w:val="0086677F"/>
    <w:rsid w:val="008702EE"/>
    <w:rsid w:val="00871C67"/>
    <w:rsid w:val="00873B27"/>
    <w:rsid w:val="00874160"/>
    <w:rsid w:val="008768E6"/>
    <w:rsid w:val="0087748B"/>
    <w:rsid w:val="0088030D"/>
    <w:rsid w:val="00880B89"/>
    <w:rsid w:val="0088110C"/>
    <w:rsid w:val="008820EC"/>
    <w:rsid w:val="00885335"/>
    <w:rsid w:val="00885347"/>
    <w:rsid w:val="00890519"/>
    <w:rsid w:val="00890746"/>
    <w:rsid w:val="0089214D"/>
    <w:rsid w:val="008964BD"/>
    <w:rsid w:val="00897DC0"/>
    <w:rsid w:val="008A00E0"/>
    <w:rsid w:val="008A1034"/>
    <w:rsid w:val="008A3BBE"/>
    <w:rsid w:val="008A62CB"/>
    <w:rsid w:val="008A718F"/>
    <w:rsid w:val="008A7A88"/>
    <w:rsid w:val="008B02BB"/>
    <w:rsid w:val="008B20D8"/>
    <w:rsid w:val="008B3C07"/>
    <w:rsid w:val="008B5419"/>
    <w:rsid w:val="008B5851"/>
    <w:rsid w:val="008B5C31"/>
    <w:rsid w:val="008B7AF3"/>
    <w:rsid w:val="008C000E"/>
    <w:rsid w:val="008C18D5"/>
    <w:rsid w:val="008C2A57"/>
    <w:rsid w:val="008C4206"/>
    <w:rsid w:val="008C47C7"/>
    <w:rsid w:val="008C5246"/>
    <w:rsid w:val="008C56E3"/>
    <w:rsid w:val="008C5C59"/>
    <w:rsid w:val="008D0096"/>
    <w:rsid w:val="008D2534"/>
    <w:rsid w:val="008D2983"/>
    <w:rsid w:val="008D396B"/>
    <w:rsid w:val="008D4545"/>
    <w:rsid w:val="008D4ECD"/>
    <w:rsid w:val="008D7139"/>
    <w:rsid w:val="008D77D2"/>
    <w:rsid w:val="008E0BAE"/>
    <w:rsid w:val="008E0E80"/>
    <w:rsid w:val="008E65BB"/>
    <w:rsid w:val="008F0967"/>
    <w:rsid w:val="008F1E59"/>
    <w:rsid w:val="008F2237"/>
    <w:rsid w:val="008F3F6D"/>
    <w:rsid w:val="008F55F6"/>
    <w:rsid w:val="008F66D9"/>
    <w:rsid w:val="008F75B5"/>
    <w:rsid w:val="008F7728"/>
    <w:rsid w:val="00901C34"/>
    <w:rsid w:val="00902F5A"/>
    <w:rsid w:val="00903D70"/>
    <w:rsid w:val="00904F7A"/>
    <w:rsid w:val="0091012E"/>
    <w:rsid w:val="00910322"/>
    <w:rsid w:val="00916ECA"/>
    <w:rsid w:val="00917B34"/>
    <w:rsid w:val="009214E6"/>
    <w:rsid w:val="009237E4"/>
    <w:rsid w:val="00927841"/>
    <w:rsid w:val="00930BCB"/>
    <w:rsid w:val="0093211B"/>
    <w:rsid w:val="00934BDE"/>
    <w:rsid w:val="00935F45"/>
    <w:rsid w:val="0093677B"/>
    <w:rsid w:val="00936A72"/>
    <w:rsid w:val="00937252"/>
    <w:rsid w:val="009401B6"/>
    <w:rsid w:val="00941B2A"/>
    <w:rsid w:val="00943B6A"/>
    <w:rsid w:val="00945A00"/>
    <w:rsid w:val="0094606B"/>
    <w:rsid w:val="00951626"/>
    <w:rsid w:val="00951B5F"/>
    <w:rsid w:val="009535F0"/>
    <w:rsid w:val="00953FE7"/>
    <w:rsid w:val="0095622A"/>
    <w:rsid w:val="00960317"/>
    <w:rsid w:val="00961D03"/>
    <w:rsid w:val="00963782"/>
    <w:rsid w:val="00964C25"/>
    <w:rsid w:val="00965A64"/>
    <w:rsid w:val="009723BD"/>
    <w:rsid w:val="00980A48"/>
    <w:rsid w:val="00983B2C"/>
    <w:rsid w:val="00983D40"/>
    <w:rsid w:val="00983E14"/>
    <w:rsid w:val="00984324"/>
    <w:rsid w:val="0098463B"/>
    <w:rsid w:val="0098466C"/>
    <w:rsid w:val="009854B7"/>
    <w:rsid w:val="0098585B"/>
    <w:rsid w:val="009911F7"/>
    <w:rsid w:val="00997701"/>
    <w:rsid w:val="00997E48"/>
    <w:rsid w:val="009A2C84"/>
    <w:rsid w:val="009A36CF"/>
    <w:rsid w:val="009A52CA"/>
    <w:rsid w:val="009A53AF"/>
    <w:rsid w:val="009A677D"/>
    <w:rsid w:val="009A7006"/>
    <w:rsid w:val="009B0977"/>
    <w:rsid w:val="009B4D16"/>
    <w:rsid w:val="009B628E"/>
    <w:rsid w:val="009B777B"/>
    <w:rsid w:val="009C0F74"/>
    <w:rsid w:val="009C1E04"/>
    <w:rsid w:val="009C20BD"/>
    <w:rsid w:val="009C2AF6"/>
    <w:rsid w:val="009C2FF4"/>
    <w:rsid w:val="009C3061"/>
    <w:rsid w:val="009C719F"/>
    <w:rsid w:val="009D32D7"/>
    <w:rsid w:val="009D71CD"/>
    <w:rsid w:val="009E1A33"/>
    <w:rsid w:val="009E2913"/>
    <w:rsid w:val="009E64B8"/>
    <w:rsid w:val="009F2C74"/>
    <w:rsid w:val="009F4C84"/>
    <w:rsid w:val="009F5A75"/>
    <w:rsid w:val="009F69E1"/>
    <w:rsid w:val="009F765F"/>
    <w:rsid w:val="00A01A27"/>
    <w:rsid w:val="00A03492"/>
    <w:rsid w:val="00A046A8"/>
    <w:rsid w:val="00A04BB1"/>
    <w:rsid w:val="00A05A57"/>
    <w:rsid w:val="00A060CD"/>
    <w:rsid w:val="00A1017C"/>
    <w:rsid w:val="00A11D32"/>
    <w:rsid w:val="00A14A36"/>
    <w:rsid w:val="00A167B4"/>
    <w:rsid w:val="00A175DC"/>
    <w:rsid w:val="00A17766"/>
    <w:rsid w:val="00A17F8B"/>
    <w:rsid w:val="00A23C4D"/>
    <w:rsid w:val="00A26AB7"/>
    <w:rsid w:val="00A31DD6"/>
    <w:rsid w:val="00A43586"/>
    <w:rsid w:val="00A43E1C"/>
    <w:rsid w:val="00A44941"/>
    <w:rsid w:val="00A4778D"/>
    <w:rsid w:val="00A51922"/>
    <w:rsid w:val="00A542DE"/>
    <w:rsid w:val="00A5764E"/>
    <w:rsid w:val="00A60BCB"/>
    <w:rsid w:val="00A618CF"/>
    <w:rsid w:val="00A62828"/>
    <w:rsid w:val="00A63ADA"/>
    <w:rsid w:val="00A64D34"/>
    <w:rsid w:val="00A65D15"/>
    <w:rsid w:val="00A67F3A"/>
    <w:rsid w:val="00A707F9"/>
    <w:rsid w:val="00A70DBC"/>
    <w:rsid w:val="00A73733"/>
    <w:rsid w:val="00A77708"/>
    <w:rsid w:val="00A8007A"/>
    <w:rsid w:val="00A8488E"/>
    <w:rsid w:val="00A85F08"/>
    <w:rsid w:val="00A86C50"/>
    <w:rsid w:val="00A86DB5"/>
    <w:rsid w:val="00A90642"/>
    <w:rsid w:val="00A90A4D"/>
    <w:rsid w:val="00A9111C"/>
    <w:rsid w:val="00A915AF"/>
    <w:rsid w:val="00A91D8D"/>
    <w:rsid w:val="00A96B73"/>
    <w:rsid w:val="00A9750C"/>
    <w:rsid w:val="00AA008C"/>
    <w:rsid w:val="00AA098F"/>
    <w:rsid w:val="00AA68B3"/>
    <w:rsid w:val="00AB1080"/>
    <w:rsid w:val="00AB129B"/>
    <w:rsid w:val="00AB1EA3"/>
    <w:rsid w:val="00AB3B46"/>
    <w:rsid w:val="00AB3FB2"/>
    <w:rsid w:val="00AB50F3"/>
    <w:rsid w:val="00AB5429"/>
    <w:rsid w:val="00AB6472"/>
    <w:rsid w:val="00AB77CD"/>
    <w:rsid w:val="00AC3BFA"/>
    <w:rsid w:val="00AC4383"/>
    <w:rsid w:val="00AC4809"/>
    <w:rsid w:val="00AC4D2A"/>
    <w:rsid w:val="00AC4E5F"/>
    <w:rsid w:val="00AC613C"/>
    <w:rsid w:val="00AC6613"/>
    <w:rsid w:val="00AC66F8"/>
    <w:rsid w:val="00AC7100"/>
    <w:rsid w:val="00AC73F3"/>
    <w:rsid w:val="00AD06FB"/>
    <w:rsid w:val="00AD3413"/>
    <w:rsid w:val="00AD553F"/>
    <w:rsid w:val="00AD5E1C"/>
    <w:rsid w:val="00AD6788"/>
    <w:rsid w:val="00AD6AB7"/>
    <w:rsid w:val="00AE167A"/>
    <w:rsid w:val="00AE1A0A"/>
    <w:rsid w:val="00AE30CB"/>
    <w:rsid w:val="00AE356E"/>
    <w:rsid w:val="00AE40D8"/>
    <w:rsid w:val="00AE51F4"/>
    <w:rsid w:val="00AE526C"/>
    <w:rsid w:val="00AE562A"/>
    <w:rsid w:val="00AE68ED"/>
    <w:rsid w:val="00AE6E23"/>
    <w:rsid w:val="00AF22D9"/>
    <w:rsid w:val="00AF38B6"/>
    <w:rsid w:val="00AF4AB0"/>
    <w:rsid w:val="00AF4BF7"/>
    <w:rsid w:val="00AF636F"/>
    <w:rsid w:val="00AF6E4C"/>
    <w:rsid w:val="00AF7C50"/>
    <w:rsid w:val="00AF7E1E"/>
    <w:rsid w:val="00B00663"/>
    <w:rsid w:val="00B00907"/>
    <w:rsid w:val="00B00BF0"/>
    <w:rsid w:val="00B069CC"/>
    <w:rsid w:val="00B1166B"/>
    <w:rsid w:val="00B13AE0"/>
    <w:rsid w:val="00B1465A"/>
    <w:rsid w:val="00B17B1E"/>
    <w:rsid w:val="00B21D95"/>
    <w:rsid w:val="00B232FB"/>
    <w:rsid w:val="00B24272"/>
    <w:rsid w:val="00B255E0"/>
    <w:rsid w:val="00B25616"/>
    <w:rsid w:val="00B25CCE"/>
    <w:rsid w:val="00B2746B"/>
    <w:rsid w:val="00B27FB7"/>
    <w:rsid w:val="00B30489"/>
    <w:rsid w:val="00B310BC"/>
    <w:rsid w:val="00B320D3"/>
    <w:rsid w:val="00B347DE"/>
    <w:rsid w:val="00B34A50"/>
    <w:rsid w:val="00B36750"/>
    <w:rsid w:val="00B42751"/>
    <w:rsid w:val="00B44222"/>
    <w:rsid w:val="00B4718A"/>
    <w:rsid w:val="00B50B08"/>
    <w:rsid w:val="00B514E9"/>
    <w:rsid w:val="00B600E2"/>
    <w:rsid w:val="00B62207"/>
    <w:rsid w:val="00B62D9D"/>
    <w:rsid w:val="00B63F09"/>
    <w:rsid w:val="00B67EDC"/>
    <w:rsid w:val="00B72045"/>
    <w:rsid w:val="00B72796"/>
    <w:rsid w:val="00B73815"/>
    <w:rsid w:val="00B739B9"/>
    <w:rsid w:val="00B743ED"/>
    <w:rsid w:val="00B7576D"/>
    <w:rsid w:val="00B7705B"/>
    <w:rsid w:val="00B916B8"/>
    <w:rsid w:val="00B921A3"/>
    <w:rsid w:val="00B92C6C"/>
    <w:rsid w:val="00B92D2C"/>
    <w:rsid w:val="00B93388"/>
    <w:rsid w:val="00B934B3"/>
    <w:rsid w:val="00B94842"/>
    <w:rsid w:val="00B94B14"/>
    <w:rsid w:val="00B9659C"/>
    <w:rsid w:val="00B97FCA"/>
    <w:rsid w:val="00BA0307"/>
    <w:rsid w:val="00BA12AD"/>
    <w:rsid w:val="00BA1BCA"/>
    <w:rsid w:val="00BA343E"/>
    <w:rsid w:val="00BA6C71"/>
    <w:rsid w:val="00BB6C61"/>
    <w:rsid w:val="00BB7E9C"/>
    <w:rsid w:val="00BC0692"/>
    <w:rsid w:val="00BC11CD"/>
    <w:rsid w:val="00BC4C66"/>
    <w:rsid w:val="00BC52EF"/>
    <w:rsid w:val="00BC6C81"/>
    <w:rsid w:val="00BD0379"/>
    <w:rsid w:val="00BD1D7B"/>
    <w:rsid w:val="00BD2EDE"/>
    <w:rsid w:val="00BD4EFB"/>
    <w:rsid w:val="00BD5967"/>
    <w:rsid w:val="00BD7879"/>
    <w:rsid w:val="00BE1DAD"/>
    <w:rsid w:val="00BE21FC"/>
    <w:rsid w:val="00BE2EAD"/>
    <w:rsid w:val="00BE414A"/>
    <w:rsid w:val="00BE4F64"/>
    <w:rsid w:val="00BE4FBE"/>
    <w:rsid w:val="00BE5884"/>
    <w:rsid w:val="00BF0131"/>
    <w:rsid w:val="00BF0B62"/>
    <w:rsid w:val="00BF2B0B"/>
    <w:rsid w:val="00BF40D5"/>
    <w:rsid w:val="00BF489A"/>
    <w:rsid w:val="00BF5B97"/>
    <w:rsid w:val="00BF63D6"/>
    <w:rsid w:val="00BF75EE"/>
    <w:rsid w:val="00C01D75"/>
    <w:rsid w:val="00C04D44"/>
    <w:rsid w:val="00C04E4B"/>
    <w:rsid w:val="00C06367"/>
    <w:rsid w:val="00C065F5"/>
    <w:rsid w:val="00C0689B"/>
    <w:rsid w:val="00C117E1"/>
    <w:rsid w:val="00C12555"/>
    <w:rsid w:val="00C12976"/>
    <w:rsid w:val="00C12A24"/>
    <w:rsid w:val="00C16E47"/>
    <w:rsid w:val="00C20B71"/>
    <w:rsid w:val="00C21B80"/>
    <w:rsid w:val="00C23319"/>
    <w:rsid w:val="00C23836"/>
    <w:rsid w:val="00C2389A"/>
    <w:rsid w:val="00C2537A"/>
    <w:rsid w:val="00C34385"/>
    <w:rsid w:val="00C34F04"/>
    <w:rsid w:val="00C35D43"/>
    <w:rsid w:val="00C36405"/>
    <w:rsid w:val="00C42334"/>
    <w:rsid w:val="00C43207"/>
    <w:rsid w:val="00C4420C"/>
    <w:rsid w:val="00C4780D"/>
    <w:rsid w:val="00C518A7"/>
    <w:rsid w:val="00C51C5B"/>
    <w:rsid w:val="00C529F6"/>
    <w:rsid w:val="00C52DF8"/>
    <w:rsid w:val="00C57088"/>
    <w:rsid w:val="00C61101"/>
    <w:rsid w:val="00C63090"/>
    <w:rsid w:val="00C6333D"/>
    <w:rsid w:val="00C6635F"/>
    <w:rsid w:val="00C72D8A"/>
    <w:rsid w:val="00C751A5"/>
    <w:rsid w:val="00C77AD0"/>
    <w:rsid w:val="00C77B8E"/>
    <w:rsid w:val="00C81492"/>
    <w:rsid w:val="00C821DB"/>
    <w:rsid w:val="00C822E2"/>
    <w:rsid w:val="00C82AA4"/>
    <w:rsid w:val="00C861CD"/>
    <w:rsid w:val="00C86319"/>
    <w:rsid w:val="00C86345"/>
    <w:rsid w:val="00C8745B"/>
    <w:rsid w:val="00C91BBD"/>
    <w:rsid w:val="00C95EA3"/>
    <w:rsid w:val="00C96222"/>
    <w:rsid w:val="00CA0FD5"/>
    <w:rsid w:val="00CA1019"/>
    <w:rsid w:val="00CA6709"/>
    <w:rsid w:val="00CB1C9F"/>
    <w:rsid w:val="00CB2B0B"/>
    <w:rsid w:val="00CB4879"/>
    <w:rsid w:val="00CB63F0"/>
    <w:rsid w:val="00CC0AF8"/>
    <w:rsid w:val="00CC11B8"/>
    <w:rsid w:val="00CC17B3"/>
    <w:rsid w:val="00CC2F74"/>
    <w:rsid w:val="00CC4DF6"/>
    <w:rsid w:val="00CC6801"/>
    <w:rsid w:val="00CC6C9F"/>
    <w:rsid w:val="00CD0C60"/>
    <w:rsid w:val="00CD2264"/>
    <w:rsid w:val="00CD3B0F"/>
    <w:rsid w:val="00CD451C"/>
    <w:rsid w:val="00CD4EAC"/>
    <w:rsid w:val="00CD5ACA"/>
    <w:rsid w:val="00CD791C"/>
    <w:rsid w:val="00CE22B5"/>
    <w:rsid w:val="00CE5970"/>
    <w:rsid w:val="00CF1130"/>
    <w:rsid w:val="00CF2E30"/>
    <w:rsid w:val="00CF4F16"/>
    <w:rsid w:val="00CF5A54"/>
    <w:rsid w:val="00D00075"/>
    <w:rsid w:val="00D004A9"/>
    <w:rsid w:val="00D01F66"/>
    <w:rsid w:val="00D020A7"/>
    <w:rsid w:val="00D023CF"/>
    <w:rsid w:val="00D02567"/>
    <w:rsid w:val="00D02766"/>
    <w:rsid w:val="00D03767"/>
    <w:rsid w:val="00D03D5C"/>
    <w:rsid w:val="00D040F8"/>
    <w:rsid w:val="00D0597A"/>
    <w:rsid w:val="00D063D3"/>
    <w:rsid w:val="00D06592"/>
    <w:rsid w:val="00D10C84"/>
    <w:rsid w:val="00D11BC7"/>
    <w:rsid w:val="00D126BB"/>
    <w:rsid w:val="00D13328"/>
    <w:rsid w:val="00D17968"/>
    <w:rsid w:val="00D20A85"/>
    <w:rsid w:val="00D21A93"/>
    <w:rsid w:val="00D23430"/>
    <w:rsid w:val="00D24430"/>
    <w:rsid w:val="00D268BB"/>
    <w:rsid w:val="00D31B7F"/>
    <w:rsid w:val="00D3502B"/>
    <w:rsid w:val="00D35154"/>
    <w:rsid w:val="00D404DD"/>
    <w:rsid w:val="00D407E1"/>
    <w:rsid w:val="00D50953"/>
    <w:rsid w:val="00D52E91"/>
    <w:rsid w:val="00D5325D"/>
    <w:rsid w:val="00D54B14"/>
    <w:rsid w:val="00D55D86"/>
    <w:rsid w:val="00D5602C"/>
    <w:rsid w:val="00D563CA"/>
    <w:rsid w:val="00D56AF7"/>
    <w:rsid w:val="00D65AB6"/>
    <w:rsid w:val="00D67185"/>
    <w:rsid w:val="00D71431"/>
    <w:rsid w:val="00D72AB8"/>
    <w:rsid w:val="00D72CD4"/>
    <w:rsid w:val="00D730D1"/>
    <w:rsid w:val="00D73A0A"/>
    <w:rsid w:val="00D83624"/>
    <w:rsid w:val="00D83EFA"/>
    <w:rsid w:val="00D84D51"/>
    <w:rsid w:val="00D85747"/>
    <w:rsid w:val="00D86410"/>
    <w:rsid w:val="00D866D0"/>
    <w:rsid w:val="00D8792A"/>
    <w:rsid w:val="00D879ED"/>
    <w:rsid w:val="00D93D1B"/>
    <w:rsid w:val="00D95304"/>
    <w:rsid w:val="00D958BA"/>
    <w:rsid w:val="00D96E87"/>
    <w:rsid w:val="00DA19B4"/>
    <w:rsid w:val="00DA1CC8"/>
    <w:rsid w:val="00DA2373"/>
    <w:rsid w:val="00DA2A08"/>
    <w:rsid w:val="00DA34C3"/>
    <w:rsid w:val="00DA41DE"/>
    <w:rsid w:val="00DA43E7"/>
    <w:rsid w:val="00DA5DDD"/>
    <w:rsid w:val="00DA7E02"/>
    <w:rsid w:val="00DB057C"/>
    <w:rsid w:val="00DB120A"/>
    <w:rsid w:val="00DB3C96"/>
    <w:rsid w:val="00DB4AF9"/>
    <w:rsid w:val="00DB7FDD"/>
    <w:rsid w:val="00DC1845"/>
    <w:rsid w:val="00DC1E9B"/>
    <w:rsid w:val="00DC27D0"/>
    <w:rsid w:val="00DC2C3A"/>
    <w:rsid w:val="00DC4C7D"/>
    <w:rsid w:val="00DC6589"/>
    <w:rsid w:val="00DC65D1"/>
    <w:rsid w:val="00DC751A"/>
    <w:rsid w:val="00DC7881"/>
    <w:rsid w:val="00DD0BD0"/>
    <w:rsid w:val="00DD342E"/>
    <w:rsid w:val="00DD6DF3"/>
    <w:rsid w:val="00DE06B4"/>
    <w:rsid w:val="00DE0EB9"/>
    <w:rsid w:val="00DE3716"/>
    <w:rsid w:val="00DE50D3"/>
    <w:rsid w:val="00DE5924"/>
    <w:rsid w:val="00DE5D0E"/>
    <w:rsid w:val="00DE66B3"/>
    <w:rsid w:val="00DE7336"/>
    <w:rsid w:val="00DE760F"/>
    <w:rsid w:val="00DF20FE"/>
    <w:rsid w:val="00DF6B7F"/>
    <w:rsid w:val="00E01451"/>
    <w:rsid w:val="00E01B4B"/>
    <w:rsid w:val="00E01D5C"/>
    <w:rsid w:val="00E03ABF"/>
    <w:rsid w:val="00E05F00"/>
    <w:rsid w:val="00E06332"/>
    <w:rsid w:val="00E077EB"/>
    <w:rsid w:val="00E13059"/>
    <w:rsid w:val="00E16E26"/>
    <w:rsid w:val="00E21506"/>
    <w:rsid w:val="00E222EA"/>
    <w:rsid w:val="00E24474"/>
    <w:rsid w:val="00E24867"/>
    <w:rsid w:val="00E25D67"/>
    <w:rsid w:val="00E2763A"/>
    <w:rsid w:val="00E30983"/>
    <w:rsid w:val="00E3174B"/>
    <w:rsid w:val="00E31AD4"/>
    <w:rsid w:val="00E341CF"/>
    <w:rsid w:val="00E4502F"/>
    <w:rsid w:val="00E455AD"/>
    <w:rsid w:val="00E46317"/>
    <w:rsid w:val="00E46900"/>
    <w:rsid w:val="00E46E18"/>
    <w:rsid w:val="00E46ED0"/>
    <w:rsid w:val="00E472D9"/>
    <w:rsid w:val="00E50AA5"/>
    <w:rsid w:val="00E50D53"/>
    <w:rsid w:val="00E5134F"/>
    <w:rsid w:val="00E514B4"/>
    <w:rsid w:val="00E51E99"/>
    <w:rsid w:val="00E52953"/>
    <w:rsid w:val="00E57130"/>
    <w:rsid w:val="00E645F1"/>
    <w:rsid w:val="00E70A6C"/>
    <w:rsid w:val="00E72C4F"/>
    <w:rsid w:val="00E75098"/>
    <w:rsid w:val="00E76042"/>
    <w:rsid w:val="00E76CB6"/>
    <w:rsid w:val="00E7730E"/>
    <w:rsid w:val="00E77669"/>
    <w:rsid w:val="00E81880"/>
    <w:rsid w:val="00E8192C"/>
    <w:rsid w:val="00E8277D"/>
    <w:rsid w:val="00E843E1"/>
    <w:rsid w:val="00E84D91"/>
    <w:rsid w:val="00E8625D"/>
    <w:rsid w:val="00E8665F"/>
    <w:rsid w:val="00E90850"/>
    <w:rsid w:val="00E90B10"/>
    <w:rsid w:val="00E922DA"/>
    <w:rsid w:val="00E92972"/>
    <w:rsid w:val="00E93767"/>
    <w:rsid w:val="00E93CE2"/>
    <w:rsid w:val="00E97B62"/>
    <w:rsid w:val="00EA04DB"/>
    <w:rsid w:val="00EA1199"/>
    <w:rsid w:val="00EA12D5"/>
    <w:rsid w:val="00EA1436"/>
    <w:rsid w:val="00EA18FF"/>
    <w:rsid w:val="00EA2A01"/>
    <w:rsid w:val="00EA64F2"/>
    <w:rsid w:val="00EB1778"/>
    <w:rsid w:val="00EB4AC2"/>
    <w:rsid w:val="00EB52DE"/>
    <w:rsid w:val="00EC1918"/>
    <w:rsid w:val="00EC2551"/>
    <w:rsid w:val="00EC44BD"/>
    <w:rsid w:val="00EC512E"/>
    <w:rsid w:val="00EC64AA"/>
    <w:rsid w:val="00ED005C"/>
    <w:rsid w:val="00ED164F"/>
    <w:rsid w:val="00ED1F1E"/>
    <w:rsid w:val="00ED28CD"/>
    <w:rsid w:val="00ED3E0C"/>
    <w:rsid w:val="00ED4F51"/>
    <w:rsid w:val="00ED575F"/>
    <w:rsid w:val="00ED5E90"/>
    <w:rsid w:val="00ED6CF7"/>
    <w:rsid w:val="00EE0CEB"/>
    <w:rsid w:val="00EE3EE2"/>
    <w:rsid w:val="00EE6E10"/>
    <w:rsid w:val="00EE7EFF"/>
    <w:rsid w:val="00EF1B26"/>
    <w:rsid w:val="00EF2ACC"/>
    <w:rsid w:val="00EF5D2B"/>
    <w:rsid w:val="00EF77EC"/>
    <w:rsid w:val="00F00C72"/>
    <w:rsid w:val="00F0252B"/>
    <w:rsid w:val="00F04BAD"/>
    <w:rsid w:val="00F06E36"/>
    <w:rsid w:val="00F11D2C"/>
    <w:rsid w:val="00F12422"/>
    <w:rsid w:val="00F130E1"/>
    <w:rsid w:val="00F15494"/>
    <w:rsid w:val="00F157F5"/>
    <w:rsid w:val="00F15868"/>
    <w:rsid w:val="00F2020E"/>
    <w:rsid w:val="00F2115A"/>
    <w:rsid w:val="00F2120A"/>
    <w:rsid w:val="00F2305C"/>
    <w:rsid w:val="00F238A4"/>
    <w:rsid w:val="00F262F6"/>
    <w:rsid w:val="00F30BB6"/>
    <w:rsid w:val="00F32709"/>
    <w:rsid w:val="00F333A6"/>
    <w:rsid w:val="00F34D46"/>
    <w:rsid w:val="00F404E4"/>
    <w:rsid w:val="00F4081E"/>
    <w:rsid w:val="00F42303"/>
    <w:rsid w:val="00F4364E"/>
    <w:rsid w:val="00F44173"/>
    <w:rsid w:val="00F454A8"/>
    <w:rsid w:val="00F46DE3"/>
    <w:rsid w:val="00F47719"/>
    <w:rsid w:val="00F479E6"/>
    <w:rsid w:val="00F50488"/>
    <w:rsid w:val="00F54513"/>
    <w:rsid w:val="00F5472F"/>
    <w:rsid w:val="00F54C4C"/>
    <w:rsid w:val="00F54C8E"/>
    <w:rsid w:val="00F56979"/>
    <w:rsid w:val="00F56A30"/>
    <w:rsid w:val="00F56EFA"/>
    <w:rsid w:val="00F577FA"/>
    <w:rsid w:val="00F5794A"/>
    <w:rsid w:val="00F60075"/>
    <w:rsid w:val="00F624CF"/>
    <w:rsid w:val="00F63B63"/>
    <w:rsid w:val="00F63C7E"/>
    <w:rsid w:val="00F653D1"/>
    <w:rsid w:val="00F6727E"/>
    <w:rsid w:val="00F67E0C"/>
    <w:rsid w:val="00F7012B"/>
    <w:rsid w:val="00F7228F"/>
    <w:rsid w:val="00F73CE5"/>
    <w:rsid w:val="00F74A26"/>
    <w:rsid w:val="00F74A4C"/>
    <w:rsid w:val="00F74BD0"/>
    <w:rsid w:val="00F759BD"/>
    <w:rsid w:val="00F76948"/>
    <w:rsid w:val="00F838B1"/>
    <w:rsid w:val="00F8495A"/>
    <w:rsid w:val="00F868E1"/>
    <w:rsid w:val="00F91CC3"/>
    <w:rsid w:val="00F92CF4"/>
    <w:rsid w:val="00F9349D"/>
    <w:rsid w:val="00F946B7"/>
    <w:rsid w:val="00F947DD"/>
    <w:rsid w:val="00F9522D"/>
    <w:rsid w:val="00F97FC7"/>
    <w:rsid w:val="00FA03AB"/>
    <w:rsid w:val="00FA08AF"/>
    <w:rsid w:val="00FA2D6A"/>
    <w:rsid w:val="00FA4504"/>
    <w:rsid w:val="00FA4539"/>
    <w:rsid w:val="00FA5216"/>
    <w:rsid w:val="00FA5346"/>
    <w:rsid w:val="00FA774E"/>
    <w:rsid w:val="00FB0DE5"/>
    <w:rsid w:val="00FB2CB2"/>
    <w:rsid w:val="00FB2EEE"/>
    <w:rsid w:val="00FB53C0"/>
    <w:rsid w:val="00FB5448"/>
    <w:rsid w:val="00FB74A4"/>
    <w:rsid w:val="00FB74F3"/>
    <w:rsid w:val="00FB767C"/>
    <w:rsid w:val="00FB7F62"/>
    <w:rsid w:val="00FC013E"/>
    <w:rsid w:val="00FC219E"/>
    <w:rsid w:val="00FC24CB"/>
    <w:rsid w:val="00FC2AD9"/>
    <w:rsid w:val="00FC2DF8"/>
    <w:rsid w:val="00FC3240"/>
    <w:rsid w:val="00FC3F94"/>
    <w:rsid w:val="00FD06D3"/>
    <w:rsid w:val="00FD328F"/>
    <w:rsid w:val="00FD6AD0"/>
    <w:rsid w:val="00FE0B0E"/>
    <w:rsid w:val="00FE0FC5"/>
    <w:rsid w:val="00FE2D16"/>
    <w:rsid w:val="00FE3A75"/>
    <w:rsid w:val="00FE6B84"/>
    <w:rsid w:val="00FE6FFA"/>
    <w:rsid w:val="00FE7429"/>
    <w:rsid w:val="00FF0222"/>
    <w:rsid w:val="00FF08BF"/>
    <w:rsid w:val="00FF13E7"/>
    <w:rsid w:val="00FF22DE"/>
    <w:rsid w:val="00FF2E41"/>
    <w:rsid w:val="00FF53F6"/>
    <w:rsid w:val="00FF5D3B"/>
    <w:rsid w:val="00FF64A5"/>
    <w:rsid w:val="00FF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8C490"/>
  <w15:docId w15:val="{5243C8C4-E00E-4629-AE2D-FED1D03B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D2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ED4F51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2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C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CF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5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56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3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8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FB54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a"/>
    <w:uiPriority w:val="59"/>
    <w:rsid w:val="006B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1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a"/>
    <w:uiPriority w:val="59"/>
    <w:rsid w:val="004D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E6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E68ED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rsid w:val="00ED4F51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BD59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5967"/>
  </w:style>
  <w:style w:type="character" w:customStyle="1" w:styleId="ad">
    <w:name w:val="註解文字 字元"/>
    <w:basedOn w:val="a0"/>
    <w:link w:val="ac"/>
    <w:uiPriority w:val="99"/>
    <w:semiHidden/>
    <w:rsid w:val="00BD59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59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D5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4386-C854-4CC5-959A-B9180F8D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5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廖得成</dc:creator>
  <cp:lastModifiedBy>游文玲</cp:lastModifiedBy>
  <cp:revision>74</cp:revision>
  <cp:lastPrinted>2020-04-28T11:43:00Z</cp:lastPrinted>
  <dcterms:created xsi:type="dcterms:W3CDTF">2018-11-13T06:49:00Z</dcterms:created>
  <dcterms:modified xsi:type="dcterms:W3CDTF">2020-04-28T11:56:00Z</dcterms:modified>
</cp:coreProperties>
</file>