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CF6" w:rsidRPr="00B864CF" w:rsidRDefault="00DD5CF6" w:rsidP="00DD5CF6">
      <w:pPr>
        <w:spacing w:line="0" w:lineRule="atLeast"/>
        <w:jc w:val="center"/>
        <w:rPr>
          <w:rFonts w:ascii="Times New Roman" w:eastAsia="標楷體" w:hAnsi="Times New Roman" w:cs="Times New Roman"/>
          <w:sz w:val="18"/>
          <w:szCs w:val="18"/>
        </w:rPr>
      </w:pPr>
      <w:r w:rsidRPr="00B864CF">
        <w:rPr>
          <w:rFonts w:ascii="Times New Roman" w:eastAsia="標楷體" w:hAnsi="Times New Roman" w:cs="Times New Roman"/>
          <w:sz w:val="18"/>
          <w:szCs w:val="18"/>
        </w:rPr>
        <w:t xml:space="preserve">                                     </w:t>
      </w:r>
      <w:r w:rsidR="005037A4">
        <w:rPr>
          <w:rFonts w:ascii="Times New Roman" w:eastAsia="標楷體" w:hAnsi="Times New Roman" w:cs="Times New Roman" w:hint="eastAsia"/>
          <w:sz w:val="18"/>
          <w:szCs w:val="18"/>
        </w:rPr>
        <w:t xml:space="preserve">                          </w:t>
      </w:r>
      <w:r w:rsidRPr="00B864CF">
        <w:rPr>
          <w:rFonts w:ascii="Times New Roman" w:eastAsia="標楷體" w:hAnsi="Times New Roman" w:cs="Times New Roman"/>
          <w:sz w:val="18"/>
          <w:szCs w:val="18"/>
        </w:rPr>
        <w:t>發稿單位：原住民族行政局</w:t>
      </w:r>
    </w:p>
    <w:p w:rsidR="00DD5CF6" w:rsidRPr="00B864CF" w:rsidRDefault="00DD5CF6" w:rsidP="00DD5CF6">
      <w:pPr>
        <w:spacing w:line="0" w:lineRule="atLeast"/>
        <w:ind w:rightChars="250" w:right="600"/>
        <w:rPr>
          <w:rFonts w:ascii="Times New Roman" w:eastAsia="標楷體" w:hAnsi="Times New Roman" w:cs="Times New Roman"/>
          <w:sz w:val="18"/>
          <w:szCs w:val="18"/>
        </w:rPr>
      </w:pPr>
      <w:r w:rsidRPr="00B864CF">
        <w:rPr>
          <w:rFonts w:ascii="Times New Roman" w:eastAsia="標楷體" w:hAnsi="Times New Roman" w:cs="Times New Roman"/>
          <w:sz w:val="18"/>
          <w:szCs w:val="18"/>
        </w:rPr>
        <w:t xml:space="preserve">                                                           </w:t>
      </w:r>
      <w:r w:rsidR="005037A4">
        <w:rPr>
          <w:rFonts w:ascii="Times New Roman" w:eastAsia="標楷體" w:hAnsi="Times New Roman" w:cs="Times New Roman" w:hint="eastAsia"/>
          <w:sz w:val="18"/>
          <w:szCs w:val="18"/>
        </w:rPr>
        <w:t xml:space="preserve">              </w:t>
      </w:r>
      <w:r w:rsidRPr="00B864CF">
        <w:rPr>
          <w:rFonts w:ascii="Times New Roman" w:eastAsia="標楷體" w:hAnsi="Times New Roman" w:cs="Times New Roman"/>
          <w:sz w:val="18"/>
          <w:szCs w:val="18"/>
        </w:rPr>
        <w:t>新聞聯絡人：</w:t>
      </w:r>
      <w:r w:rsidR="00B12D24">
        <w:rPr>
          <w:rFonts w:ascii="Times New Roman" w:eastAsia="標楷體" w:hAnsi="Times New Roman" w:cs="Times New Roman" w:hint="eastAsia"/>
          <w:sz w:val="18"/>
          <w:szCs w:val="18"/>
        </w:rPr>
        <w:t>李慧慧</w:t>
      </w:r>
    </w:p>
    <w:p w:rsidR="00DD5CF6" w:rsidRPr="00B864CF" w:rsidRDefault="00DD5CF6" w:rsidP="00DD5CF6">
      <w:pPr>
        <w:spacing w:line="0" w:lineRule="atLeast"/>
        <w:rPr>
          <w:rFonts w:ascii="Times New Roman" w:eastAsia="標楷體" w:hAnsi="Times New Roman" w:cs="Times New Roman"/>
          <w:sz w:val="18"/>
          <w:szCs w:val="18"/>
        </w:rPr>
      </w:pPr>
      <w:r w:rsidRPr="00B864CF">
        <w:rPr>
          <w:rFonts w:ascii="Times New Roman" w:eastAsia="標楷體" w:hAnsi="Times New Roman" w:cs="Times New Roman"/>
          <w:sz w:val="18"/>
          <w:szCs w:val="18"/>
        </w:rPr>
        <w:t xml:space="preserve">                                                         </w:t>
      </w:r>
      <w:r w:rsidR="005037A4">
        <w:rPr>
          <w:rFonts w:ascii="Times New Roman" w:eastAsia="標楷體" w:hAnsi="Times New Roman" w:cs="Times New Roman" w:hint="eastAsia"/>
          <w:sz w:val="18"/>
          <w:szCs w:val="18"/>
        </w:rPr>
        <w:t xml:space="preserve">               </w:t>
      </w:r>
      <w:r w:rsidRPr="00B864CF">
        <w:rPr>
          <w:rFonts w:ascii="Times New Roman" w:eastAsia="標楷體" w:hAnsi="Times New Roman" w:cs="Times New Roman"/>
          <w:sz w:val="18"/>
          <w:szCs w:val="18"/>
        </w:rPr>
        <w:t xml:space="preserve"> </w:t>
      </w:r>
      <w:r w:rsidRPr="00B864CF">
        <w:rPr>
          <w:rFonts w:ascii="Times New Roman" w:eastAsia="標楷體" w:hAnsi="Times New Roman" w:cs="Times New Roman"/>
          <w:sz w:val="18"/>
          <w:szCs w:val="18"/>
        </w:rPr>
        <w:t>電</w:t>
      </w:r>
      <w:r w:rsidRPr="00B864CF">
        <w:rPr>
          <w:rFonts w:ascii="Times New Roman" w:eastAsia="標楷體" w:hAnsi="Times New Roman" w:cs="Times New Roman"/>
          <w:sz w:val="18"/>
          <w:szCs w:val="18"/>
        </w:rPr>
        <w:t xml:space="preserve">    </w:t>
      </w:r>
      <w:r w:rsidRPr="00B864CF">
        <w:rPr>
          <w:rFonts w:ascii="Times New Roman" w:eastAsia="標楷體" w:hAnsi="Times New Roman" w:cs="Times New Roman"/>
          <w:sz w:val="18"/>
          <w:szCs w:val="18"/>
        </w:rPr>
        <w:t>話：</w:t>
      </w:r>
      <w:r w:rsidRPr="00B864CF">
        <w:rPr>
          <w:rFonts w:ascii="Times New Roman" w:eastAsia="標楷體" w:hAnsi="Times New Roman" w:cs="Times New Roman"/>
          <w:sz w:val="18"/>
          <w:szCs w:val="18"/>
        </w:rPr>
        <w:t>(03)</w:t>
      </w:r>
      <w:proofErr w:type="gramStart"/>
      <w:r w:rsidRPr="00B864CF">
        <w:rPr>
          <w:rFonts w:ascii="Times New Roman" w:eastAsia="標楷體" w:hAnsi="Times New Roman" w:cs="Times New Roman"/>
          <w:sz w:val="18"/>
          <w:szCs w:val="18"/>
        </w:rPr>
        <w:t>3364195</w:t>
      </w:r>
      <w:r>
        <w:rPr>
          <w:rFonts w:ascii="Times New Roman" w:eastAsia="標楷體" w:hAnsi="Times New Roman" w:cs="Times New Roman"/>
          <w:sz w:val="18"/>
          <w:szCs w:val="18"/>
        </w:rPr>
        <w:t xml:space="preserve"> </w:t>
      </w:r>
      <w:r>
        <w:rPr>
          <w:rFonts w:ascii="Times New Roman" w:eastAsia="標楷體" w:hAnsi="Times New Roman" w:cs="Times New Roman" w:hint="eastAsia"/>
          <w:sz w:val="18"/>
          <w:szCs w:val="18"/>
        </w:rPr>
        <w:t>;</w:t>
      </w:r>
      <w:proofErr w:type="gramEnd"/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 w:rsidRPr="00B864CF">
        <w:rPr>
          <w:rFonts w:ascii="Times New Roman" w:eastAsia="標楷體" w:hAnsi="Times New Roman" w:cs="Times New Roman"/>
          <w:sz w:val="18"/>
          <w:szCs w:val="18"/>
        </w:rPr>
        <w:t>09</w:t>
      </w:r>
      <w:r w:rsidR="00F53223">
        <w:rPr>
          <w:rFonts w:ascii="Times New Roman" w:eastAsia="標楷體" w:hAnsi="Times New Roman" w:cs="Times New Roman" w:hint="eastAsia"/>
          <w:sz w:val="18"/>
          <w:szCs w:val="18"/>
        </w:rPr>
        <w:t>18020757</w:t>
      </w:r>
    </w:p>
    <w:p w:rsidR="00DD5CF6" w:rsidRPr="00B864CF" w:rsidRDefault="00DD5CF6" w:rsidP="00DD5CF6">
      <w:pPr>
        <w:spacing w:line="0" w:lineRule="atLeast"/>
        <w:rPr>
          <w:rFonts w:ascii="Times New Roman" w:eastAsia="標楷體" w:hAnsi="Times New Roman" w:cs="Times New Roman"/>
          <w:sz w:val="18"/>
          <w:szCs w:val="18"/>
        </w:rPr>
      </w:pPr>
      <w:r w:rsidRPr="00B864CF">
        <w:rPr>
          <w:rFonts w:ascii="Times New Roman" w:eastAsia="標楷體" w:hAnsi="Times New Roman" w:cs="Times New Roman"/>
          <w:sz w:val="18"/>
          <w:szCs w:val="18"/>
        </w:rPr>
        <w:t xml:space="preserve">                                                            </w:t>
      </w:r>
      <w:r w:rsidR="005037A4">
        <w:rPr>
          <w:rFonts w:ascii="Times New Roman" w:eastAsia="標楷體" w:hAnsi="Times New Roman" w:cs="Times New Roman" w:hint="eastAsia"/>
          <w:sz w:val="18"/>
          <w:szCs w:val="18"/>
        </w:rPr>
        <w:t xml:space="preserve">             </w:t>
      </w:r>
      <w:r w:rsidRPr="00B864CF">
        <w:rPr>
          <w:rFonts w:ascii="Times New Roman" w:eastAsia="標楷體" w:hAnsi="Times New Roman" w:cs="Times New Roman"/>
          <w:sz w:val="18"/>
          <w:szCs w:val="18"/>
        </w:rPr>
        <w:t>傳</w:t>
      </w:r>
      <w:r w:rsidRPr="00B864CF">
        <w:rPr>
          <w:rFonts w:ascii="Times New Roman" w:eastAsia="標楷體" w:hAnsi="Times New Roman" w:cs="Times New Roman"/>
          <w:sz w:val="18"/>
          <w:szCs w:val="18"/>
        </w:rPr>
        <w:t xml:space="preserve">    </w:t>
      </w:r>
      <w:r w:rsidRPr="00B864CF">
        <w:rPr>
          <w:rFonts w:ascii="Times New Roman" w:eastAsia="標楷體" w:hAnsi="Times New Roman" w:cs="Times New Roman"/>
          <w:sz w:val="18"/>
          <w:szCs w:val="18"/>
        </w:rPr>
        <w:t>真：</w:t>
      </w:r>
      <w:r w:rsidRPr="00B864CF">
        <w:rPr>
          <w:rFonts w:ascii="Times New Roman" w:eastAsia="標楷體" w:hAnsi="Times New Roman" w:cs="Times New Roman"/>
          <w:sz w:val="18"/>
          <w:szCs w:val="18"/>
        </w:rPr>
        <w:t>(03)3366094</w:t>
      </w:r>
    </w:p>
    <w:p w:rsidR="00DD5CF6" w:rsidRPr="00B864CF" w:rsidRDefault="00DD5CF6" w:rsidP="00DD5CF6">
      <w:pPr>
        <w:spacing w:line="0" w:lineRule="atLeast"/>
        <w:rPr>
          <w:rFonts w:ascii="Times New Roman" w:eastAsia="標楷體" w:hAnsi="Times New Roman" w:cs="Times New Roman"/>
          <w:sz w:val="18"/>
          <w:szCs w:val="18"/>
        </w:rPr>
      </w:pPr>
      <w:r w:rsidRPr="00B864CF">
        <w:rPr>
          <w:rFonts w:ascii="Times New Roman" w:eastAsia="標楷體" w:hAnsi="Times New Roman" w:cs="Times New Roman"/>
          <w:sz w:val="18"/>
          <w:szCs w:val="18"/>
        </w:rPr>
        <w:t xml:space="preserve">                                                            </w:t>
      </w:r>
      <w:r w:rsidR="005037A4">
        <w:rPr>
          <w:rFonts w:ascii="Times New Roman" w:eastAsia="標楷體" w:hAnsi="Times New Roman" w:cs="Times New Roman" w:hint="eastAsia"/>
          <w:sz w:val="18"/>
          <w:szCs w:val="18"/>
        </w:rPr>
        <w:t xml:space="preserve">             </w:t>
      </w:r>
      <w:r w:rsidRPr="00B864CF">
        <w:rPr>
          <w:rFonts w:ascii="Times New Roman" w:eastAsia="標楷體" w:hAnsi="Times New Roman" w:cs="Times New Roman"/>
          <w:sz w:val="18"/>
          <w:szCs w:val="18"/>
        </w:rPr>
        <w:t>發稿日期：</w:t>
      </w:r>
      <w:r w:rsidR="00987E86">
        <w:rPr>
          <w:rFonts w:ascii="Times New Roman" w:eastAsia="標楷體" w:hAnsi="Times New Roman" w:cs="Times New Roman"/>
          <w:sz w:val="18"/>
          <w:szCs w:val="18"/>
        </w:rPr>
        <w:t>10</w:t>
      </w:r>
      <w:r w:rsidR="001E3FE9">
        <w:rPr>
          <w:rFonts w:ascii="Times New Roman" w:eastAsia="標楷體" w:hAnsi="Times New Roman" w:cs="Times New Roman"/>
          <w:sz w:val="18"/>
          <w:szCs w:val="18"/>
        </w:rPr>
        <w:t>7</w:t>
      </w:r>
      <w:r w:rsidRPr="00B864CF">
        <w:rPr>
          <w:rFonts w:ascii="Times New Roman" w:eastAsia="標楷體" w:hAnsi="Times New Roman" w:cs="Times New Roman"/>
          <w:sz w:val="18"/>
          <w:szCs w:val="18"/>
        </w:rPr>
        <w:t>年</w:t>
      </w:r>
      <w:r w:rsidR="00B12D24">
        <w:rPr>
          <w:rFonts w:ascii="Times New Roman" w:eastAsia="標楷體" w:hAnsi="Times New Roman" w:cs="Times New Roman" w:hint="eastAsia"/>
          <w:sz w:val="18"/>
          <w:szCs w:val="18"/>
        </w:rPr>
        <w:t>8</w:t>
      </w:r>
      <w:r w:rsidRPr="00B864CF">
        <w:rPr>
          <w:rFonts w:ascii="Times New Roman" w:eastAsia="標楷體" w:hAnsi="Times New Roman" w:cs="Times New Roman"/>
          <w:sz w:val="18"/>
          <w:szCs w:val="18"/>
        </w:rPr>
        <w:t>月</w:t>
      </w:r>
      <w:r w:rsidR="00B12D24">
        <w:rPr>
          <w:rFonts w:ascii="Times New Roman" w:eastAsia="標楷體" w:hAnsi="Times New Roman" w:cs="Times New Roman" w:hint="eastAsia"/>
          <w:sz w:val="18"/>
          <w:szCs w:val="18"/>
        </w:rPr>
        <w:t>1</w:t>
      </w:r>
      <w:r w:rsidRPr="00B864CF">
        <w:rPr>
          <w:rFonts w:ascii="Times New Roman" w:eastAsia="標楷體" w:hAnsi="Times New Roman" w:cs="Times New Roman"/>
          <w:sz w:val="18"/>
          <w:szCs w:val="18"/>
        </w:rPr>
        <w:t>日</w:t>
      </w:r>
    </w:p>
    <w:p w:rsidR="00DD5CF6" w:rsidRPr="00B864CF" w:rsidRDefault="00DD5CF6" w:rsidP="00DD5CF6">
      <w:pPr>
        <w:spacing w:line="0" w:lineRule="atLeast"/>
        <w:rPr>
          <w:rFonts w:ascii="Times New Roman" w:eastAsia="標楷體" w:hAnsi="Times New Roman" w:cs="Times New Roman"/>
          <w:sz w:val="18"/>
          <w:szCs w:val="18"/>
        </w:rPr>
      </w:pPr>
      <w:r w:rsidRPr="00B864CF">
        <w:rPr>
          <w:rFonts w:ascii="Times New Roman" w:eastAsia="標楷體" w:hAnsi="Times New Roman" w:cs="Times New Roman"/>
          <w:sz w:val="18"/>
          <w:szCs w:val="18"/>
        </w:rPr>
        <w:t xml:space="preserve">                                                            </w:t>
      </w:r>
      <w:r w:rsidR="005037A4">
        <w:rPr>
          <w:rFonts w:ascii="Times New Roman" w:eastAsia="標楷體" w:hAnsi="Times New Roman" w:cs="Times New Roman" w:hint="eastAsia"/>
          <w:sz w:val="18"/>
          <w:szCs w:val="18"/>
        </w:rPr>
        <w:t xml:space="preserve">             </w:t>
      </w:r>
      <w:r w:rsidRPr="00B864CF">
        <w:rPr>
          <w:rFonts w:ascii="Times New Roman" w:eastAsia="標楷體" w:hAnsi="Times New Roman" w:cs="Times New Roman"/>
          <w:sz w:val="18"/>
          <w:szCs w:val="18"/>
        </w:rPr>
        <w:t>電子郵件：</w:t>
      </w:r>
      <w:r w:rsidR="00B12D24">
        <w:rPr>
          <w:rFonts w:ascii="Times New Roman" w:eastAsia="標楷體" w:hAnsi="Times New Roman" w:cs="Times New Roman" w:hint="eastAsia"/>
          <w:sz w:val="18"/>
          <w:szCs w:val="18"/>
        </w:rPr>
        <w:t>1</w:t>
      </w:r>
      <w:r w:rsidR="00B12D24">
        <w:rPr>
          <w:rFonts w:ascii="Times New Roman" w:eastAsia="標楷體" w:hAnsi="Times New Roman" w:cs="Times New Roman"/>
          <w:sz w:val="18"/>
          <w:szCs w:val="18"/>
        </w:rPr>
        <w:t>0013338</w:t>
      </w:r>
      <w:r w:rsidRPr="00B864CF">
        <w:rPr>
          <w:rFonts w:ascii="Times New Roman" w:eastAsia="標楷體" w:hAnsi="Times New Roman" w:cs="Times New Roman"/>
          <w:sz w:val="18"/>
          <w:szCs w:val="18"/>
        </w:rPr>
        <w:t>@mail.</w:t>
      </w:r>
      <w:r w:rsidR="00F53223">
        <w:rPr>
          <w:rFonts w:ascii="Times New Roman" w:eastAsia="標楷體" w:hAnsi="Times New Roman" w:cs="Times New Roman"/>
          <w:sz w:val="18"/>
          <w:szCs w:val="18"/>
        </w:rPr>
        <w:t>tycg.gov.tw</w:t>
      </w:r>
    </w:p>
    <w:p w:rsidR="00DD5CF6" w:rsidRPr="009F3445" w:rsidRDefault="00DD5CF6" w:rsidP="00DD5CF6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F3445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D8C49" wp14:editId="51EBA9CE">
                <wp:simplePos x="0" y="0"/>
                <wp:positionH relativeFrom="column">
                  <wp:posOffset>-273050</wp:posOffset>
                </wp:positionH>
                <wp:positionV relativeFrom="paragraph">
                  <wp:posOffset>454660</wp:posOffset>
                </wp:positionV>
                <wp:extent cx="5795645" cy="635"/>
                <wp:effectExtent l="0" t="0" r="14605" b="374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64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1CF7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21.5pt;margin-top:35.8pt;width:456.3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" strokeweight="1pt"/>
            </w:pict>
          </mc:Fallback>
        </mc:AlternateContent>
      </w:r>
      <w:r w:rsidRPr="009F3445">
        <w:rPr>
          <w:rFonts w:ascii="Times New Roman" w:eastAsia="標楷體" w:hAnsi="Times New Roman" w:cs="Times New Roman"/>
          <w:b/>
          <w:sz w:val="40"/>
          <w:szCs w:val="40"/>
        </w:rPr>
        <w:t>桃園市政府原住民族行政局新聞稿</w:t>
      </w:r>
    </w:p>
    <w:p w:rsidR="009F3445" w:rsidRDefault="00DD5CF6" w:rsidP="00B12D24">
      <w:pPr>
        <w:pStyle w:val="a9"/>
        <w:spacing w:line="420" w:lineRule="exact"/>
        <w:ind w:leftChars="0" w:left="720"/>
        <w:rPr>
          <w:rFonts w:ascii="Times New Roman" w:eastAsia="標楷體" w:hAnsi="Times New Roman" w:cs="Times New Roman"/>
          <w:b/>
          <w:sz w:val="36"/>
          <w:szCs w:val="36"/>
        </w:rPr>
      </w:pPr>
      <w:r w:rsidRPr="009F3445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</w:p>
    <w:p w:rsidR="00B12D24" w:rsidRPr="009F3445" w:rsidRDefault="0009150A" w:rsidP="00B12D24">
      <w:pPr>
        <w:pStyle w:val="a9"/>
        <w:spacing w:line="420" w:lineRule="exact"/>
        <w:ind w:leftChars="0" w:left="720"/>
        <w:rPr>
          <w:rFonts w:ascii="標楷體" w:eastAsia="標楷體" w:hAnsi="標楷體"/>
          <w:b/>
          <w:spacing w:val="15"/>
          <w:sz w:val="36"/>
          <w:szCs w:val="36"/>
        </w:rPr>
      </w:pPr>
      <w:r w:rsidRPr="009F3445">
        <w:rPr>
          <w:rFonts w:ascii="標楷體" w:eastAsia="標楷體" w:hAnsi="標楷體" w:cs="Times New Roman" w:hint="eastAsia"/>
          <w:b/>
          <w:sz w:val="36"/>
          <w:szCs w:val="36"/>
        </w:rPr>
        <w:t>回應</w:t>
      </w:r>
      <w:r w:rsidR="00615CF7" w:rsidRPr="009F3445">
        <w:rPr>
          <w:rFonts w:ascii="標楷體" w:eastAsia="標楷體" w:hAnsi="標楷體" w:cs="Times New Roman" w:hint="eastAsia"/>
          <w:b/>
          <w:sz w:val="36"/>
          <w:szCs w:val="36"/>
        </w:rPr>
        <w:t>報載「</w:t>
      </w:r>
      <w:r w:rsidR="000F2211" w:rsidRPr="009F3445">
        <w:rPr>
          <w:rFonts w:ascii="標楷體" w:eastAsia="標楷體" w:hAnsi="標楷體" w:cs="Helvetica"/>
          <w:b/>
          <w:sz w:val="36"/>
          <w:szCs w:val="36"/>
        </w:rPr>
        <w:t>羅文嘉蓋學校</w:t>
      </w:r>
      <w:proofErr w:type="gramStart"/>
      <w:r w:rsidR="000F2211" w:rsidRPr="009F3445">
        <w:rPr>
          <w:rFonts w:ascii="標楷體" w:eastAsia="標楷體" w:hAnsi="標楷體" w:cs="Helvetica"/>
          <w:b/>
          <w:sz w:val="36"/>
          <w:szCs w:val="36"/>
        </w:rPr>
        <w:t>爆</w:t>
      </w:r>
      <w:proofErr w:type="gramEnd"/>
      <w:r w:rsidR="000F2211" w:rsidRPr="009F3445">
        <w:rPr>
          <w:rFonts w:ascii="標楷體" w:eastAsia="標楷體" w:hAnsi="標楷體" w:cs="Helvetica"/>
          <w:b/>
          <w:sz w:val="36"/>
          <w:szCs w:val="36"/>
        </w:rPr>
        <w:t>爭議</w:t>
      </w:r>
      <w:r w:rsidR="001E3FE9" w:rsidRPr="009F3445">
        <w:rPr>
          <w:rFonts w:ascii="標楷體" w:eastAsia="標楷體" w:hAnsi="標楷體" w:cs="Times New Roman" w:hint="eastAsia"/>
          <w:b/>
          <w:sz w:val="36"/>
          <w:szCs w:val="36"/>
        </w:rPr>
        <w:t>」</w:t>
      </w:r>
      <w:r w:rsidR="00B12D24" w:rsidRPr="009F3445">
        <w:rPr>
          <w:rFonts w:ascii="標楷體" w:eastAsia="標楷體" w:hAnsi="標楷體" w:cs="Times New Roman" w:hint="eastAsia"/>
          <w:b/>
          <w:sz w:val="36"/>
          <w:szCs w:val="36"/>
        </w:rPr>
        <w:t>-</w:t>
      </w:r>
      <w:r w:rsidR="00B12D24" w:rsidRPr="009F3445">
        <w:rPr>
          <w:rFonts w:ascii="標楷體" w:eastAsia="標楷體" w:hAnsi="標楷體" w:cs="Times New Roman"/>
          <w:b/>
          <w:sz w:val="36"/>
          <w:szCs w:val="36"/>
        </w:rPr>
        <w:t>-</w:t>
      </w:r>
      <w:r w:rsidR="00B12D24" w:rsidRPr="009F3445">
        <w:rPr>
          <w:rFonts w:ascii="標楷體" w:eastAsia="標楷體" w:hAnsi="標楷體"/>
          <w:b/>
          <w:spacing w:val="15"/>
          <w:sz w:val="36"/>
          <w:szCs w:val="36"/>
        </w:rPr>
        <w:t>私有原住民保留地</w:t>
      </w:r>
      <w:r w:rsidR="00B12D24" w:rsidRPr="009F3445">
        <w:rPr>
          <w:rFonts w:ascii="標楷體" w:eastAsia="標楷體" w:hAnsi="標楷體" w:hint="eastAsia"/>
          <w:b/>
          <w:spacing w:val="15"/>
          <w:sz w:val="36"/>
          <w:szCs w:val="36"/>
        </w:rPr>
        <w:t>得設定抵押權，原住民應保障既有的財產權益</w:t>
      </w:r>
    </w:p>
    <w:p w:rsidR="007B7EB3" w:rsidRDefault="007B7EB3" w:rsidP="006028B7">
      <w:pPr>
        <w:spacing w:line="48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p w:rsidR="00031DB2" w:rsidRPr="00347F51" w:rsidRDefault="00CD00C3" w:rsidP="006028B7">
      <w:pPr>
        <w:spacing w:line="48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347F51">
        <w:rPr>
          <w:rFonts w:ascii="標楷體" w:eastAsia="標楷體" w:hAnsi="標楷體" w:hint="eastAsia"/>
          <w:sz w:val="28"/>
          <w:szCs w:val="28"/>
        </w:rPr>
        <w:t>針對</w:t>
      </w:r>
      <w:r w:rsidR="000F2211" w:rsidRPr="00347F51">
        <w:rPr>
          <w:rFonts w:ascii="標楷體" w:eastAsia="標楷體" w:hAnsi="標楷體" w:hint="eastAsia"/>
          <w:sz w:val="28"/>
          <w:szCs w:val="28"/>
        </w:rPr>
        <w:t>今(8月</w:t>
      </w:r>
      <w:r w:rsidR="000F2211" w:rsidRPr="00347F51">
        <w:rPr>
          <w:rFonts w:ascii="標楷體" w:eastAsia="標楷體" w:hAnsi="標楷體"/>
          <w:sz w:val="28"/>
          <w:szCs w:val="28"/>
        </w:rPr>
        <w:t>1</w:t>
      </w:r>
      <w:r w:rsidR="000F2211" w:rsidRPr="00347F51">
        <w:rPr>
          <w:rFonts w:ascii="標楷體" w:eastAsia="標楷體" w:hAnsi="標楷體" w:hint="eastAsia"/>
          <w:sz w:val="28"/>
          <w:szCs w:val="28"/>
        </w:rPr>
        <w:t>日</w:t>
      </w:r>
      <w:r w:rsidR="001E3FE9" w:rsidRPr="00347F51">
        <w:rPr>
          <w:rFonts w:ascii="標楷體" w:eastAsia="標楷體" w:hAnsi="標楷體" w:hint="eastAsia"/>
          <w:sz w:val="28"/>
          <w:szCs w:val="28"/>
        </w:rPr>
        <w:t>)</w:t>
      </w:r>
      <w:bookmarkStart w:id="0" w:name="_GoBack"/>
      <w:bookmarkEnd w:id="0"/>
      <w:r w:rsidR="001A72B3">
        <w:rPr>
          <w:rFonts w:ascii="標楷體" w:eastAsia="標楷體" w:hAnsi="標楷體" w:hint="eastAsia"/>
          <w:sz w:val="28"/>
          <w:szCs w:val="28"/>
        </w:rPr>
        <w:t>媒體</w:t>
      </w:r>
      <w:r w:rsidR="000F2211" w:rsidRPr="00347F51">
        <w:rPr>
          <w:rFonts w:ascii="標楷體" w:eastAsia="標楷體" w:hAnsi="標楷體" w:cs="Times New Roman" w:hint="eastAsia"/>
          <w:sz w:val="28"/>
          <w:szCs w:val="28"/>
        </w:rPr>
        <w:t>報導</w:t>
      </w:r>
      <w:r w:rsidR="009B7C4C" w:rsidRPr="00347F51">
        <w:rPr>
          <w:rFonts w:ascii="標楷體" w:eastAsia="標楷體" w:hAnsi="標楷體" w:cs="Times New Roman" w:hint="eastAsia"/>
          <w:sz w:val="28"/>
          <w:szCs w:val="28"/>
        </w:rPr>
        <w:t>，原住民保留地取得</w:t>
      </w:r>
      <w:r w:rsidR="00B12D24" w:rsidRPr="00347F51">
        <w:rPr>
          <w:rFonts w:ascii="標楷體" w:eastAsia="標楷體" w:hAnsi="標楷體" w:hint="eastAsia"/>
          <w:spacing w:val="15"/>
          <w:sz w:val="28"/>
          <w:szCs w:val="28"/>
        </w:rPr>
        <w:t>所有權後設定抵押</w:t>
      </w:r>
      <w:r w:rsidR="009B7C4C" w:rsidRPr="00347F51">
        <w:rPr>
          <w:rFonts w:ascii="標楷體" w:eastAsia="標楷體" w:hAnsi="標楷體" w:hint="eastAsia"/>
          <w:spacing w:val="15"/>
          <w:sz w:val="28"/>
          <w:szCs w:val="28"/>
        </w:rPr>
        <w:t>，</w:t>
      </w:r>
      <w:r w:rsidR="00B12D24" w:rsidRPr="00347F51">
        <w:rPr>
          <w:rFonts w:ascii="標楷體" w:eastAsia="標楷體" w:hAnsi="標楷體" w:hint="eastAsia"/>
          <w:spacing w:val="15"/>
          <w:sz w:val="28"/>
          <w:szCs w:val="28"/>
        </w:rPr>
        <w:t>由</w:t>
      </w:r>
      <w:r w:rsidR="000F2211" w:rsidRPr="00347F51">
        <w:rPr>
          <w:rFonts w:ascii="標楷體" w:eastAsia="標楷體" w:hAnsi="標楷體" w:cs="Helvetica"/>
          <w:sz w:val="28"/>
          <w:szCs w:val="28"/>
        </w:rPr>
        <w:t>非原住民</w:t>
      </w:r>
      <w:r w:rsidR="00B12D24" w:rsidRPr="00347F51">
        <w:rPr>
          <w:rFonts w:ascii="標楷體" w:eastAsia="標楷體" w:hAnsi="標楷體" w:cs="Helvetica" w:hint="eastAsia"/>
          <w:sz w:val="28"/>
          <w:szCs w:val="28"/>
        </w:rPr>
        <w:t>違法</w:t>
      </w:r>
      <w:r w:rsidR="000F2211" w:rsidRPr="00347F51">
        <w:rPr>
          <w:rFonts w:ascii="標楷體" w:eastAsia="標楷體" w:hAnsi="標楷體" w:cs="Helvetica"/>
          <w:sz w:val="28"/>
          <w:szCs w:val="28"/>
        </w:rPr>
        <w:t>使用原</w:t>
      </w:r>
      <w:r w:rsidR="00B12D24" w:rsidRPr="00347F51">
        <w:rPr>
          <w:rFonts w:ascii="標楷體" w:eastAsia="標楷體" w:hAnsi="標楷體" w:cs="Helvetica" w:hint="eastAsia"/>
          <w:sz w:val="28"/>
          <w:szCs w:val="28"/>
        </w:rPr>
        <w:t>住民</w:t>
      </w:r>
      <w:r w:rsidR="000F2211" w:rsidRPr="00347F51">
        <w:rPr>
          <w:rFonts w:ascii="標楷體" w:eastAsia="標楷體" w:hAnsi="標楷體" w:cs="Helvetica"/>
          <w:sz w:val="28"/>
          <w:szCs w:val="28"/>
        </w:rPr>
        <w:t>保</w:t>
      </w:r>
      <w:r w:rsidR="00B12D24" w:rsidRPr="00347F51">
        <w:rPr>
          <w:rFonts w:ascii="標楷體" w:eastAsia="標楷體" w:hAnsi="標楷體" w:cs="Helvetica" w:hint="eastAsia"/>
          <w:sz w:val="28"/>
          <w:szCs w:val="28"/>
        </w:rPr>
        <w:t>留</w:t>
      </w:r>
      <w:r w:rsidR="000F2211" w:rsidRPr="00347F51">
        <w:rPr>
          <w:rFonts w:ascii="標楷體" w:eastAsia="標楷體" w:hAnsi="標楷體" w:cs="Helvetica"/>
          <w:sz w:val="28"/>
          <w:szCs w:val="28"/>
        </w:rPr>
        <w:t>地情形相當嚴重</w:t>
      </w:r>
      <w:r w:rsidR="00B12D24" w:rsidRPr="00347F51">
        <w:rPr>
          <w:rFonts w:ascii="標楷體" w:eastAsia="標楷體" w:hAnsi="標楷體" w:cs="Helvetica" w:hint="eastAsia"/>
          <w:sz w:val="28"/>
          <w:szCs w:val="28"/>
        </w:rPr>
        <w:t>，</w:t>
      </w:r>
      <w:r w:rsidRPr="00347F51">
        <w:rPr>
          <w:rFonts w:ascii="標楷體" w:eastAsia="標楷體" w:hAnsi="標楷體" w:hint="eastAsia"/>
          <w:sz w:val="28"/>
          <w:szCs w:val="28"/>
        </w:rPr>
        <w:t>桃園市政府原住民族行政局回應如下：</w:t>
      </w:r>
    </w:p>
    <w:p w:rsidR="000F2211" w:rsidRPr="00347F51" w:rsidRDefault="000F2211" w:rsidP="000F2211">
      <w:pPr>
        <w:pStyle w:val="a9"/>
        <w:spacing w:line="420" w:lineRule="exact"/>
        <w:ind w:leftChars="0" w:left="720"/>
        <w:rPr>
          <w:rFonts w:ascii="標楷體" w:eastAsia="標楷體" w:hAnsi="標楷體"/>
          <w:spacing w:val="15"/>
          <w:sz w:val="28"/>
          <w:szCs w:val="28"/>
        </w:rPr>
      </w:pPr>
    </w:p>
    <w:p w:rsidR="000F2211" w:rsidRPr="00347F51" w:rsidRDefault="000F2211" w:rsidP="000F2211">
      <w:pPr>
        <w:pStyle w:val="a9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pacing w:val="15"/>
          <w:sz w:val="28"/>
          <w:szCs w:val="28"/>
        </w:rPr>
      </w:pPr>
      <w:r w:rsidRPr="00347F51">
        <w:rPr>
          <w:rFonts w:ascii="標楷體" w:eastAsia="標楷體" w:hAnsi="標楷體"/>
          <w:spacing w:val="15"/>
          <w:sz w:val="28"/>
          <w:szCs w:val="28"/>
        </w:rPr>
        <w:t>民法第765條</w:t>
      </w:r>
      <w:r w:rsidRPr="00347F51">
        <w:rPr>
          <w:rFonts w:ascii="標楷體" w:eastAsia="標楷體" w:hAnsi="標楷體" w:hint="eastAsia"/>
          <w:spacing w:val="15"/>
          <w:sz w:val="28"/>
          <w:szCs w:val="28"/>
        </w:rPr>
        <w:t>規定</w:t>
      </w:r>
      <w:r w:rsidRPr="00347F51">
        <w:rPr>
          <w:rFonts w:ascii="標楷體" w:eastAsia="標楷體" w:hAnsi="標楷體"/>
          <w:spacing w:val="15"/>
          <w:sz w:val="28"/>
          <w:szCs w:val="28"/>
        </w:rPr>
        <w:t>「所有人，於法令限制之範圍內，得自由使用、收益、處分其所有物，並排除他人之干涉。」</w:t>
      </w:r>
      <w:r w:rsidRPr="00347F51">
        <w:rPr>
          <w:rFonts w:ascii="標楷體" w:eastAsia="標楷體" w:hAnsi="標楷體" w:hint="eastAsia"/>
          <w:spacing w:val="15"/>
          <w:sz w:val="28"/>
          <w:szCs w:val="28"/>
        </w:rPr>
        <w:t>。因此，私有原住民保留地所有人，自得依民法、土地法等相關規定，將其私有土地作為抵押權標的物。</w:t>
      </w:r>
    </w:p>
    <w:p w:rsidR="000F2211" w:rsidRPr="00347F51" w:rsidRDefault="000F2211" w:rsidP="000F2211">
      <w:pPr>
        <w:pStyle w:val="a9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pacing w:val="15"/>
          <w:sz w:val="28"/>
          <w:szCs w:val="28"/>
        </w:rPr>
      </w:pPr>
      <w:r w:rsidRPr="00347F51">
        <w:rPr>
          <w:rFonts w:ascii="標楷體" w:eastAsia="標楷體" w:hAnsi="標楷體"/>
          <w:spacing w:val="15"/>
          <w:sz w:val="28"/>
          <w:szCs w:val="28"/>
        </w:rPr>
        <w:t>原住民保留地開發管理辦法第18條規定：「原住民取得原住民保留地所有權後，除政府指定之特定用途外，其移轉之承受人以原住民為限。」</w:t>
      </w:r>
      <w:r w:rsidRPr="00347F51">
        <w:rPr>
          <w:rFonts w:ascii="標楷體" w:eastAsia="標楷體" w:hAnsi="標楷體" w:hint="eastAsia"/>
          <w:spacing w:val="15"/>
          <w:sz w:val="28"/>
          <w:szCs w:val="28"/>
        </w:rPr>
        <w:t>。</w:t>
      </w:r>
      <w:proofErr w:type="gramStart"/>
      <w:r w:rsidRPr="00347F51">
        <w:rPr>
          <w:rFonts w:ascii="標楷體" w:eastAsia="標楷體" w:hAnsi="標楷體" w:hint="eastAsia"/>
          <w:spacing w:val="15"/>
          <w:sz w:val="28"/>
          <w:szCs w:val="28"/>
        </w:rPr>
        <w:t>準</w:t>
      </w:r>
      <w:proofErr w:type="gramEnd"/>
      <w:r w:rsidRPr="00347F51">
        <w:rPr>
          <w:rFonts w:ascii="標楷體" w:eastAsia="標楷體" w:hAnsi="標楷體" w:hint="eastAsia"/>
          <w:spacing w:val="15"/>
          <w:sz w:val="28"/>
          <w:szCs w:val="28"/>
        </w:rPr>
        <w:t>此，</w:t>
      </w:r>
      <w:r w:rsidRPr="00347F51">
        <w:rPr>
          <w:rFonts w:ascii="標楷體" w:eastAsia="標楷體" w:hAnsi="標楷體"/>
          <w:spacing w:val="15"/>
          <w:sz w:val="28"/>
          <w:szCs w:val="28"/>
        </w:rPr>
        <w:t>私有原住民保留地所有權移轉之承受人以原住民為限外，其他有關處分、收益及使用等，基於所有權能之行使，應依民法、土地法及相關法令規定辦理</w:t>
      </w:r>
      <w:r w:rsidRPr="00347F51">
        <w:rPr>
          <w:rFonts w:ascii="標楷體" w:eastAsia="標楷體" w:hAnsi="標楷體" w:hint="eastAsia"/>
          <w:spacing w:val="15"/>
          <w:sz w:val="28"/>
          <w:szCs w:val="28"/>
        </w:rPr>
        <w:t>。</w:t>
      </w:r>
    </w:p>
    <w:p w:rsidR="000F2211" w:rsidRPr="00347F51" w:rsidRDefault="00B12D24" w:rsidP="00197AD1">
      <w:pPr>
        <w:pStyle w:val="a9"/>
        <w:widowControl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0"/>
        <w:rPr>
          <w:rFonts w:ascii="標楷體" w:eastAsia="標楷體" w:hAnsi="標楷體"/>
          <w:spacing w:val="15"/>
          <w:sz w:val="28"/>
          <w:szCs w:val="28"/>
        </w:rPr>
      </w:pPr>
      <w:r w:rsidRPr="00347F51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原住民保留地之</w:t>
      </w:r>
      <w:proofErr w:type="gramStart"/>
      <w:r w:rsidRPr="00347F51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劃設係為</w:t>
      </w:r>
      <w:proofErr w:type="gramEnd"/>
      <w:r w:rsidRPr="00347F51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保障原住民生計，依法取得所有權為</w:t>
      </w:r>
      <w:r w:rsidR="000F2211" w:rsidRPr="00347F51">
        <w:rPr>
          <w:rFonts w:ascii="標楷體" w:eastAsia="標楷體" w:hAnsi="標楷體"/>
          <w:spacing w:val="15"/>
          <w:sz w:val="28"/>
          <w:szCs w:val="28"/>
        </w:rPr>
        <w:t>私有原住民保留地</w:t>
      </w:r>
      <w:r w:rsidRPr="00347F51">
        <w:rPr>
          <w:rFonts w:ascii="標楷體" w:eastAsia="標楷體" w:hAnsi="標楷體" w:hint="eastAsia"/>
          <w:spacing w:val="15"/>
          <w:sz w:val="28"/>
          <w:szCs w:val="28"/>
        </w:rPr>
        <w:t>，</w:t>
      </w:r>
      <w:r w:rsidR="000F2211" w:rsidRPr="00347F51">
        <w:rPr>
          <w:rFonts w:ascii="標楷體" w:eastAsia="標楷體" w:hAnsi="標楷體" w:hint="eastAsia"/>
          <w:spacing w:val="15"/>
          <w:sz w:val="28"/>
          <w:szCs w:val="28"/>
        </w:rPr>
        <w:t>宜為原住民開發使用，但</w:t>
      </w:r>
      <w:r w:rsidR="000F2211" w:rsidRPr="00347F51">
        <w:rPr>
          <w:rFonts w:ascii="標楷體" w:eastAsia="標楷體" w:hAnsi="標楷體"/>
          <w:spacing w:val="15"/>
          <w:sz w:val="28"/>
          <w:szCs w:val="28"/>
        </w:rPr>
        <w:t>所有人</w:t>
      </w:r>
      <w:r w:rsidR="000F2211" w:rsidRPr="00347F51">
        <w:rPr>
          <w:rFonts w:ascii="標楷體" w:eastAsia="標楷體" w:hAnsi="標楷體" w:hint="eastAsia"/>
          <w:spacing w:val="15"/>
          <w:sz w:val="28"/>
          <w:szCs w:val="28"/>
        </w:rPr>
        <w:t>得</w:t>
      </w:r>
      <w:r w:rsidR="000F2211" w:rsidRPr="00347F51">
        <w:rPr>
          <w:rFonts w:ascii="標楷體" w:eastAsia="標楷體" w:hAnsi="標楷體"/>
          <w:spacing w:val="15"/>
          <w:sz w:val="28"/>
          <w:szCs w:val="28"/>
        </w:rPr>
        <w:t>自由使用、收益、處分其所有物</w:t>
      </w:r>
      <w:r w:rsidR="000F2211" w:rsidRPr="00347F51">
        <w:rPr>
          <w:rFonts w:ascii="標楷體" w:eastAsia="標楷體" w:hAnsi="標楷體" w:hint="eastAsia"/>
          <w:spacing w:val="15"/>
          <w:sz w:val="28"/>
          <w:szCs w:val="28"/>
        </w:rPr>
        <w:t>，建請原住民務必維護既有之財產權益。</w:t>
      </w:r>
    </w:p>
    <w:p w:rsidR="001B3C6B" w:rsidRPr="00347F51" w:rsidRDefault="001B3C6B" w:rsidP="001B3C6B">
      <w:pPr>
        <w:tabs>
          <w:tab w:val="left" w:pos="1276"/>
          <w:tab w:val="left" w:pos="1560"/>
        </w:tabs>
        <w:spacing w:line="400" w:lineRule="exact"/>
        <w:ind w:left="561"/>
        <w:jc w:val="both"/>
        <w:rPr>
          <w:rFonts w:ascii="標楷體" w:eastAsia="標楷體" w:hAnsi="標楷體"/>
          <w:sz w:val="28"/>
          <w:szCs w:val="28"/>
        </w:rPr>
      </w:pPr>
    </w:p>
    <w:p w:rsidR="001B3C6B" w:rsidRPr="00347F51" w:rsidRDefault="001B3C6B" w:rsidP="009F3445">
      <w:pPr>
        <w:tabs>
          <w:tab w:val="left" w:pos="1276"/>
          <w:tab w:val="left" w:pos="1560"/>
        </w:tabs>
        <w:spacing w:line="0" w:lineRule="atLeast"/>
        <w:ind w:left="561"/>
        <w:jc w:val="both"/>
        <w:rPr>
          <w:rFonts w:ascii="標楷體" w:eastAsia="標楷體" w:hAnsi="標楷體"/>
          <w:szCs w:val="24"/>
        </w:rPr>
      </w:pPr>
      <w:r w:rsidRPr="00347F51">
        <w:rPr>
          <w:rFonts w:ascii="標楷體" w:eastAsia="標楷體" w:hAnsi="標楷體" w:hint="eastAsia"/>
          <w:szCs w:val="24"/>
        </w:rPr>
        <w:t>原文網址:</w:t>
      </w:r>
      <w:r w:rsidR="00B12D24" w:rsidRPr="00347F51">
        <w:rPr>
          <w:szCs w:val="24"/>
        </w:rPr>
        <w:t xml:space="preserve"> </w:t>
      </w:r>
      <w:r w:rsidR="00B12D24" w:rsidRPr="00347F51">
        <w:rPr>
          <w:rFonts w:ascii="標楷體" w:eastAsia="標楷體" w:hAnsi="標楷體"/>
          <w:szCs w:val="24"/>
        </w:rPr>
        <w:t>https://tw.news.appledaily.com/headline/daily/20180801/38085488/</w:t>
      </w:r>
    </w:p>
    <w:sectPr w:rsidR="001B3C6B" w:rsidRPr="00347F51" w:rsidSect="005939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A98" w:rsidRDefault="00F10A98" w:rsidP="0009150A">
      <w:r>
        <w:separator/>
      </w:r>
    </w:p>
  </w:endnote>
  <w:endnote w:type="continuationSeparator" w:id="0">
    <w:p w:rsidR="00F10A98" w:rsidRDefault="00F10A98" w:rsidP="000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A98" w:rsidRDefault="00F10A98" w:rsidP="0009150A">
      <w:r>
        <w:separator/>
      </w:r>
    </w:p>
  </w:footnote>
  <w:footnote w:type="continuationSeparator" w:id="0">
    <w:p w:rsidR="00F10A98" w:rsidRDefault="00F10A98" w:rsidP="00091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1D5C"/>
    <w:multiLevelType w:val="hybridMultilevel"/>
    <w:tmpl w:val="05CEE87E"/>
    <w:lvl w:ilvl="0" w:tplc="F182A8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A606D3"/>
    <w:multiLevelType w:val="hybridMultilevel"/>
    <w:tmpl w:val="F134E8FE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63F8748B"/>
    <w:multiLevelType w:val="hybridMultilevel"/>
    <w:tmpl w:val="E3D852E2"/>
    <w:lvl w:ilvl="0" w:tplc="FFEA6474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F6"/>
    <w:rsid w:val="00013A14"/>
    <w:rsid w:val="00016648"/>
    <w:rsid w:val="00031DB2"/>
    <w:rsid w:val="00035B64"/>
    <w:rsid w:val="0009150A"/>
    <w:rsid w:val="000C1C29"/>
    <w:rsid w:val="000F2211"/>
    <w:rsid w:val="000F3EF2"/>
    <w:rsid w:val="001242D0"/>
    <w:rsid w:val="00130A34"/>
    <w:rsid w:val="001A72B3"/>
    <w:rsid w:val="001B3C6B"/>
    <w:rsid w:val="001C1EEF"/>
    <w:rsid w:val="001E3FE9"/>
    <w:rsid w:val="0022235B"/>
    <w:rsid w:val="00265461"/>
    <w:rsid w:val="002D35EE"/>
    <w:rsid w:val="0032377B"/>
    <w:rsid w:val="00347F51"/>
    <w:rsid w:val="0036738A"/>
    <w:rsid w:val="00376C36"/>
    <w:rsid w:val="003C51C5"/>
    <w:rsid w:val="003D0825"/>
    <w:rsid w:val="003E124D"/>
    <w:rsid w:val="003E476A"/>
    <w:rsid w:val="003F483E"/>
    <w:rsid w:val="00415FC0"/>
    <w:rsid w:val="00424FB3"/>
    <w:rsid w:val="00456A83"/>
    <w:rsid w:val="00466F35"/>
    <w:rsid w:val="004E5F9F"/>
    <w:rsid w:val="004E7D18"/>
    <w:rsid w:val="004F5456"/>
    <w:rsid w:val="005037A4"/>
    <w:rsid w:val="005437F9"/>
    <w:rsid w:val="00593986"/>
    <w:rsid w:val="00597AF3"/>
    <w:rsid w:val="005F5060"/>
    <w:rsid w:val="006028B7"/>
    <w:rsid w:val="00615CF7"/>
    <w:rsid w:val="00637527"/>
    <w:rsid w:val="006573CF"/>
    <w:rsid w:val="006766D4"/>
    <w:rsid w:val="00696E8D"/>
    <w:rsid w:val="006B2249"/>
    <w:rsid w:val="006C179A"/>
    <w:rsid w:val="006C590C"/>
    <w:rsid w:val="006D6467"/>
    <w:rsid w:val="006F483D"/>
    <w:rsid w:val="006F716A"/>
    <w:rsid w:val="00704F1E"/>
    <w:rsid w:val="00712823"/>
    <w:rsid w:val="00723BB4"/>
    <w:rsid w:val="00764407"/>
    <w:rsid w:val="007B4740"/>
    <w:rsid w:val="007B7EB3"/>
    <w:rsid w:val="007C59A9"/>
    <w:rsid w:val="007F02DA"/>
    <w:rsid w:val="0081060D"/>
    <w:rsid w:val="00816DAE"/>
    <w:rsid w:val="0082392C"/>
    <w:rsid w:val="008523E6"/>
    <w:rsid w:val="008A462F"/>
    <w:rsid w:val="008C161A"/>
    <w:rsid w:val="008D183C"/>
    <w:rsid w:val="008F4CA6"/>
    <w:rsid w:val="00955F89"/>
    <w:rsid w:val="00987E86"/>
    <w:rsid w:val="009B5FCD"/>
    <w:rsid w:val="009B7C4C"/>
    <w:rsid w:val="009D0FBF"/>
    <w:rsid w:val="009F3445"/>
    <w:rsid w:val="009F7E4A"/>
    <w:rsid w:val="00A51248"/>
    <w:rsid w:val="00A949EB"/>
    <w:rsid w:val="00B002F9"/>
    <w:rsid w:val="00B12D24"/>
    <w:rsid w:val="00B21A4F"/>
    <w:rsid w:val="00B478E1"/>
    <w:rsid w:val="00B906C2"/>
    <w:rsid w:val="00BE2AD0"/>
    <w:rsid w:val="00C304A5"/>
    <w:rsid w:val="00C5188B"/>
    <w:rsid w:val="00C95495"/>
    <w:rsid w:val="00CB34A8"/>
    <w:rsid w:val="00CB67AC"/>
    <w:rsid w:val="00CD00C3"/>
    <w:rsid w:val="00D13266"/>
    <w:rsid w:val="00D57072"/>
    <w:rsid w:val="00D6562A"/>
    <w:rsid w:val="00D81D41"/>
    <w:rsid w:val="00D861EA"/>
    <w:rsid w:val="00DB6849"/>
    <w:rsid w:val="00DD5CF6"/>
    <w:rsid w:val="00DE0FB7"/>
    <w:rsid w:val="00DE38C9"/>
    <w:rsid w:val="00E252AC"/>
    <w:rsid w:val="00E738C6"/>
    <w:rsid w:val="00E85479"/>
    <w:rsid w:val="00EC6139"/>
    <w:rsid w:val="00ED0C5D"/>
    <w:rsid w:val="00EE1E9D"/>
    <w:rsid w:val="00EE3F0C"/>
    <w:rsid w:val="00EF2984"/>
    <w:rsid w:val="00F10A98"/>
    <w:rsid w:val="00F15A09"/>
    <w:rsid w:val="00F25EB9"/>
    <w:rsid w:val="00F53223"/>
    <w:rsid w:val="00F600CF"/>
    <w:rsid w:val="00F74A7E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74346"/>
  <w15:chartTrackingRefBased/>
  <w15:docId w15:val="{F86D3A2E-FE23-4F32-854F-398D5B77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C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48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1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15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1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150A"/>
    <w:rPr>
      <w:sz w:val="20"/>
      <w:szCs w:val="20"/>
    </w:rPr>
  </w:style>
  <w:style w:type="paragraph" w:styleId="a9">
    <w:name w:val="List Paragraph"/>
    <w:basedOn w:val="a"/>
    <w:uiPriority w:val="34"/>
    <w:qFormat/>
    <w:rsid w:val="008C161A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B12D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12D2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李慧慧</cp:lastModifiedBy>
  <cp:revision>4</cp:revision>
  <cp:lastPrinted>2017-10-02T09:47:00Z</cp:lastPrinted>
  <dcterms:created xsi:type="dcterms:W3CDTF">2018-08-01T01:56:00Z</dcterms:created>
  <dcterms:modified xsi:type="dcterms:W3CDTF">2018-08-01T02:00:00Z</dcterms:modified>
</cp:coreProperties>
</file>