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AC" w:rsidRPr="00D166AC" w:rsidRDefault="00D166AC" w:rsidP="00D166AC">
      <w:pPr>
        <w:widowControl/>
        <w:spacing w:before="60" w:after="240"/>
        <w:outlineLvl w:val="0"/>
        <w:rPr>
          <w:rFonts w:ascii="Times New Roman" w:eastAsia="新細明體" w:hAnsi="Times New Roman" w:cs="Times New Roman"/>
          <w:b/>
          <w:bCs/>
          <w:color w:val="D81A81"/>
          <w:kern w:val="36"/>
          <w:sz w:val="30"/>
          <w:szCs w:val="30"/>
        </w:rPr>
      </w:pPr>
      <w:r w:rsidRPr="00D166AC">
        <w:rPr>
          <w:rFonts w:ascii="Times New Roman" w:eastAsia="新細明體" w:hAnsi="Times New Roman" w:cs="Times New Roman"/>
          <w:b/>
          <w:bCs/>
          <w:color w:val="D81A81"/>
          <w:kern w:val="36"/>
          <w:sz w:val="30"/>
          <w:szCs w:val="30"/>
        </w:rPr>
        <w:t>個人資料保護專區</w:t>
      </w:r>
      <w:r w:rsidRPr="00D166AC">
        <w:rPr>
          <w:rFonts w:ascii="Times New Roman" w:eastAsia="新細明體" w:hAnsi="Times New Roman" w:cs="Times New Roman"/>
          <w:b/>
          <w:bCs/>
          <w:color w:val="D81A81"/>
          <w:kern w:val="36"/>
          <w:sz w:val="30"/>
          <w:szCs w:val="30"/>
        </w:rPr>
        <w:t>(</w:t>
      </w:r>
      <w:r w:rsidRPr="00D166AC">
        <w:rPr>
          <w:rFonts w:ascii="Times New Roman" w:eastAsia="新細明體" w:hAnsi="Times New Roman" w:cs="Times New Roman"/>
          <w:b/>
          <w:bCs/>
          <w:color w:val="D81A81"/>
          <w:kern w:val="36"/>
          <w:sz w:val="30"/>
          <w:szCs w:val="30"/>
        </w:rPr>
        <w:t>資料來源：本所</w:t>
      </w:r>
      <w:r w:rsidRPr="00D166AC">
        <w:rPr>
          <w:rFonts w:ascii="Times New Roman" w:eastAsia="新細明體" w:hAnsi="Times New Roman" w:cs="Times New Roman"/>
          <w:b/>
          <w:bCs/>
          <w:color w:val="D81A81"/>
          <w:kern w:val="36"/>
          <w:sz w:val="30"/>
          <w:szCs w:val="30"/>
        </w:rPr>
        <w:t>)</w:t>
      </w:r>
    </w:p>
    <w:p w:rsidR="00D166AC" w:rsidRPr="00D166AC" w:rsidRDefault="00D166AC" w:rsidP="00D166AC">
      <w:pPr>
        <w:widowControl/>
        <w:spacing w:before="360" w:after="60"/>
        <w:outlineLvl w:val="1"/>
        <w:rPr>
          <w:rFonts w:ascii="Times New Roman" w:eastAsia="新細明體" w:hAnsi="Times New Roman" w:cs="Times New Roman"/>
          <w:b/>
          <w:bCs/>
          <w:color w:val="000000"/>
          <w:kern w:val="0"/>
          <w:sz w:val="30"/>
          <w:szCs w:val="30"/>
        </w:rPr>
      </w:pPr>
      <w:r w:rsidRPr="00D166AC">
        <w:rPr>
          <w:rFonts w:ascii="Times New Roman" w:eastAsia="新細明體" w:hAnsi="Times New Roman" w:cs="Times New Roman"/>
          <w:b/>
          <w:bCs/>
          <w:color w:val="000000"/>
          <w:kern w:val="0"/>
          <w:sz w:val="30"/>
          <w:szCs w:val="30"/>
        </w:rPr>
        <w:t>公開作業</w:t>
      </w:r>
    </w:p>
    <w:p w:rsidR="00D166AC" w:rsidRPr="00D166AC" w:rsidRDefault="00D166AC" w:rsidP="00D166AC">
      <w:pPr>
        <w:widowControl/>
        <w:spacing w:before="150" w:after="240" w:line="348" w:lineRule="atLeast"/>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w:t>
      </w:r>
      <w:proofErr w:type="gramStart"/>
      <w:r w:rsidRPr="00D166AC">
        <w:rPr>
          <w:rFonts w:ascii="Times New Roman" w:eastAsia="新細明體" w:hAnsi="Times New Roman" w:cs="Times New Roman"/>
          <w:color w:val="000000"/>
          <w:kern w:val="0"/>
          <w:szCs w:val="24"/>
        </w:rPr>
        <w:t>一</w:t>
      </w:r>
      <w:proofErr w:type="gramEnd"/>
      <w:r w:rsidRPr="00D166AC">
        <w:rPr>
          <w:rFonts w:ascii="Times New Roman" w:eastAsia="新細明體" w:hAnsi="Times New Roman" w:cs="Times New Roman"/>
          <w:color w:val="000000"/>
          <w:kern w:val="0"/>
          <w:szCs w:val="24"/>
        </w:rPr>
        <w:t xml:space="preserve">) </w:t>
      </w:r>
      <w:r w:rsidRPr="00D166AC">
        <w:rPr>
          <w:rFonts w:ascii="Times New Roman" w:eastAsia="新細明體" w:hAnsi="Times New Roman" w:cs="Times New Roman"/>
          <w:color w:val="000000"/>
          <w:kern w:val="0"/>
          <w:szCs w:val="24"/>
        </w:rPr>
        <w:t>依據：個人資料保護法第</w:t>
      </w:r>
      <w:r w:rsidRPr="00D166AC">
        <w:rPr>
          <w:rFonts w:ascii="Times New Roman" w:eastAsia="新細明體" w:hAnsi="Times New Roman" w:cs="Times New Roman"/>
          <w:color w:val="000000"/>
          <w:kern w:val="0"/>
          <w:szCs w:val="24"/>
        </w:rPr>
        <w:t xml:space="preserve"> 17 </w:t>
      </w:r>
      <w:r w:rsidRPr="00D166AC">
        <w:rPr>
          <w:rFonts w:ascii="Times New Roman" w:eastAsia="新細明體" w:hAnsi="Times New Roman" w:cs="Times New Roman"/>
          <w:color w:val="000000"/>
          <w:kern w:val="0"/>
          <w:szCs w:val="24"/>
        </w:rPr>
        <w:t>條規定辦理。</w:t>
      </w:r>
    </w:p>
    <w:p w:rsidR="00D166AC" w:rsidRPr="00D166AC" w:rsidRDefault="00D166AC" w:rsidP="00D166AC">
      <w:pPr>
        <w:widowControl/>
        <w:spacing w:before="150" w:after="240" w:line="348" w:lineRule="atLeast"/>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w:t>
      </w:r>
      <w:r w:rsidRPr="00D166AC">
        <w:rPr>
          <w:rFonts w:ascii="Times New Roman" w:eastAsia="新細明體" w:hAnsi="Times New Roman" w:cs="Times New Roman"/>
          <w:color w:val="000000"/>
          <w:kern w:val="0"/>
          <w:szCs w:val="24"/>
        </w:rPr>
        <w:t>二</w:t>
      </w:r>
      <w:r w:rsidRPr="00D166AC">
        <w:rPr>
          <w:rFonts w:ascii="Times New Roman" w:eastAsia="新細明體" w:hAnsi="Times New Roman" w:cs="Times New Roman"/>
          <w:color w:val="000000"/>
          <w:kern w:val="0"/>
          <w:szCs w:val="24"/>
        </w:rPr>
        <w:t xml:space="preserve">) </w:t>
      </w:r>
      <w:r w:rsidRPr="00D166AC">
        <w:rPr>
          <w:rFonts w:ascii="Times New Roman" w:eastAsia="新細明體" w:hAnsi="Times New Roman" w:cs="Times New Roman"/>
          <w:color w:val="000000"/>
          <w:kern w:val="0"/>
          <w:szCs w:val="24"/>
        </w:rPr>
        <w:t>個人資料之蒐集及運用</w:t>
      </w:r>
    </w:p>
    <w:p w:rsidR="00D166AC" w:rsidRPr="00D166AC" w:rsidRDefault="00D166AC" w:rsidP="00D166AC">
      <w:pPr>
        <w:widowControl/>
        <w:spacing w:before="150" w:after="240" w:line="348" w:lineRule="atLeast"/>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　　當您參與本網站</w:t>
      </w:r>
      <w:proofErr w:type="gramStart"/>
      <w:r w:rsidRPr="00D166AC">
        <w:rPr>
          <w:rFonts w:ascii="Times New Roman" w:eastAsia="新細明體" w:hAnsi="Times New Roman" w:cs="Times New Roman"/>
          <w:color w:val="000000"/>
          <w:kern w:val="0"/>
          <w:szCs w:val="24"/>
        </w:rPr>
        <w:t>各項線上活動</w:t>
      </w:r>
      <w:proofErr w:type="gramEnd"/>
      <w:r w:rsidRPr="00D166AC">
        <w:rPr>
          <w:rFonts w:ascii="Times New Roman" w:eastAsia="新細明體" w:hAnsi="Times New Roman" w:cs="Times New Roman"/>
          <w:color w:val="000000"/>
          <w:kern w:val="0"/>
          <w:szCs w:val="24"/>
        </w:rPr>
        <w:t>或其他相關服務時，可能會請您提供相關姓名、身分證字號、住址、電話、</w:t>
      </w:r>
      <w:r w:rsidRPr="00D166AC">
        <w:rPr>
          <w:rFonts w:ascii="Times New Roman" w:eastAsia="新細明體" w:hAnsi="Times New Roman" w:cs="Times New Roman"/>
          <w:color w:val="000000"/>
          <w:kern w:val="0"/>
          <w:szCs w:val="24"/>
        </w:rPr>
        <w:t>E-mail</w:t>
      </w:r>
      <w:r w:rsidRPr="00D166AC">
        <w:rPr>
          <w:rFonts w:ascii="Times New Roman" w:eastAsia="新細明體" w:hAnsi="Times New Roman" w:cs="Times New Roman"/>
          <w:color w:val="000000"/>
          <w:kern w:val="0"/>
          <w:szCs w:val="24"/>
        </w:rPr>
        <w:t>或其他資料。本網站所蒐集的所有個人資料將依個人資料保護法及相關法令之規定只就其特定目的作為案件申辦服務、答覆問題、抽獎結果通知、</w:t>
      </w:r>
      <w:r w:rsidRPr="00D166AC">
        <w:rPr>
          <w:rFonts w:ascii="Times New Roman" w:eastAsia="新細明體" w:hAnsi="Times New Roman" w:cs="Times New Roman"/>
          <w:color w:val="000000"/>
          <w:kern w:val="0"/>
          <w:szCs w:val="24"/>
        </w:rPr>
        <w:t>...</w:t>
      </w:r>
      <w:r w:rsidRPr="00D166AC">
        <w:rPr>
          <w:rFonts w:ascii="Times New Roman" w:eastAsia="新細明體" w:hAnsi="Times New Roman" w:cs="Times New Roman"/>
          <w:color w:val="000000"/>
          <w:kern w:val="0"/>
          <w:szCs w:val="24"/>
        </w:rPr>
        <w:t>等等之用，本網站不會將其作為超出蒐集之特定目的以外的用途，亦不會任意對其他第三者揭露。</w:t>
      </w:r>
    </w:p>
    <w:p w:rsidR="00D166AC" w:rsidRPr="00D166AC" w:rsidRDefault="00D166AC" w:rsidP="00D166AC">
      <w:pPr>
        <w:widowControl/>
        <w:spacing w:before="150" w:after="240" w:line="348" w:lineRule="atLeast"/>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w:t>
      </w:r>
      <w:r w:rsidRPr="00D166AC">
        <w:rPr>
          <w:rFonts w:ascii="Times New Roman" w:eastAsia="新細明體" w:hAnsi="Times New Roman" w:cs="Times New Roman"/>
          <w:color w:val="000000"/>
          <w:kern w:val="0"/>
          <w:szCs w:val="24"/>
        </w:rPr>
        <w:t>三</w:t>
      </w:r>
      <w:r w:rsidRPr="00D166AC">
        <w:rPr>
          <w:rFonts w:ascii="Times New Roman" w:eastAsia="新細明體" w:hAnsi="Times New Roman" w:cs="Times New Roman"/>
          <w:color w:val="000000"/>
          <w:kern w:val="0"/>
          <w:szCs w:val="24"/>
        </w:rPr>
        <w:t xml:space="preserve">) </w:t>
      </w:r>
      <w:r w:rsidRPr="00D166AC">
        <w:rPr>
          <w:rFonts w:ascii="Times New Roman" w:eastAsia="新細明體" w:hAnsi="Times New Roman" w:cs="Times New Roman"/>
          <w:color w:val="000000"/>
          <w:kern w:val="0"/>
          <w:szCs w:val="24"/>
        </w:rPr>
        <w:t>本所保有個人資料之項目或檔案名稱</w:t>
      </w:r>
    </w:p>
    <w:tbl>
      <w:tblPr>
        <w:tblW w:w="5000" w:type="pct"/>
        <w:tblCellSpacing w:w="0" w:type="dxa"/>
        <w:tblBorders>
          <w:top w:val="single" w:sz="6" w:space="0" w:color="A0A0A0"/>
          <w:left w:val="single" w:sz="6" w:space="0" w:color="A0A0A0"/>
          <w:bottom w:val="single" w:sz="12" w:space="0" w:color="A0A0A0"/>
          <w:right w:val="single" w:sz="12" w:space="0" w:color="A0A0A0"/>
        </w:tblBorders>
        <w:tblCellMar>
          <w:top w:w="45" w:type="dxa"/>
          <w:left w:w="45" w:type="dxa"/>
          <w:bottom w:w="45" w:type="dxa"/>
          <w:right w:w="45" w:type="dxa"/>
        </w:tblCellMar>
        <w:tblLook w:val="04A0" w:firstRow="1" w:lastRow="0" w:firstColumn="1" w:lastColumn="0" w:noHBand="0" w:noVBand="1"/>
        <w:tblDescription w:val="描述各檔案名稱之保有依據、特定目的、個人資料類別及保有單位聯絡方式。"/>
      </w:tblPr>
      <w:tblGrid>
        <w:gridCol w:w="2555"/>
        <w:gridCol w:w="3505"/>
        <w:gridCol w:w="1160"/>
        <w:gridCol w:w="1675"/>
        <w:gridCol w:w="1661"/>
      </w:tblGrid>
      <w:tr w:rsidR="00D166AC" w:rsidRPr="00D166AC" w:rsidTr="00D166AC">
        <w:trPr>
          <w:tblHeader/>
          <w:tblCellSpacing w:w="0" w:type="dxa"/>
        </w:trPr>
        <w:tc>
          <w:tcPr>
            <w:tcW w:w="0" w:type="auto"/>
            <w:gridSpan w:val="5"/>
            <w:tcBorders>
              <w:top w:val="nil"/>
              <w:left w:val="nil"/>
              <w:bottom w:val="nil"/>
              <w:right w:val="nil"/>
            </w:tcBorders>
            <w:shd w:val="clear" w:color="auto" w:fill="E8E8E8"/>
            <w:vAlign w:val="center"/>
            <w:hideMark/>
          </w:tcPr>
          <w:p w:rsidR="00D166AC" w:rsidRPr="00D166AC" w:rsidRDefault="00D166AC" w:rsidP="00D166AC">
            <w:pPr>
              <w:widowControl/>
              <w:spacing w:after="240"/>
              <w:jc w:val="center"/>
              <w:rPr>
                <w:rFonts w:ascii="Times New Roman" w:eastAsia="新細明體" w:hAnsi="Times New Roman" w:cs="Times New Roman"/>
                <w:b/>
                <w:bCs/>
                <w:color w:val="000000"/>
                <w:kern w:val="0"/>
                <w:szCs w:val="24"/>
              </w:rPr>
            </w:pPr>
            <w:r w:rsidRPr="00D166AC">
              <w:rPr>
                <w:rFonts w:ascii="Times New Roman" w:eastAsia="新細明體" w:hAnsi="Times New Roman" w:cs="Times New Roman"/>
                <w:b/>
                <w:bCs/>
                <w:color w:val="000000"/>
                <w:kern w:val="0"/>
                <w:szCs w:val="24"/>
              </w:rPr>
              <w:t>桃園市中壢區戶政事務所保有及管理個人資料之項目</w:t>
            </w:r>
            <w:proofErr w:type="gramStart"/>
            <w:r w:rsidRPr="00D166AC">
              <w:rPr>
                <w:rFonts w:ascii="Times New Roman" w:eastAsia="新細明體" w:hAnsi="Times New Roman" w:cs="Times New Roman"/>
                <w:b/>
                <w:bCs/>
                <w:color w:val="000000"/>
                <w:kern w:val="0"/>
                <w:szCs w:val="24"/>
              </w:rPr>
              <w:t>彙整表</w:t>
            </w:r>
            <w:proofErr w:type="gramEnd"/>
          </w:p>
        </w:tc>
      </w:tr>
      <w:tr w:rsidR="00D166AC" w:rsidRPr="00D166AC" w:rsidTr="00D166AC">
        <w:trPr>
          <w:tblHeade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E8E8E8"/>
            <w:vAlign w:val="center"/>
            <w:hideMark/>
          </w:tcPr>
          <w:p w:rsidR="00D166AC" w:rsidRPr="00D166AC" w:rsidRDefault="00D166AC" w:rsidP="00D166AC">
            <w:pPr>
              <w:widowControl/>
              <w:spacing w:after="240"/>
              <w:jc w:val="center"/>
              <w:rPr>
                <w:rFonts w:ascii="Times New Roman" w:eastAsia="新細明體" w:hAnsi="Times New Roman" w:cs="Times New Roman"/>
                <w:b/>
                <w:bCs/>
                <w:color w:val="000000"/>
                <w:kern w:val="0"/>
                <w:szCs w:val="24"/>
              </w:rPr>
            </w:pPr>
            <w:r w:rsidRPr="00D166AC">
              <w:rPr>
                <w:rFonts w:ascii="Times New Roman" w:eastAsia="新細明體" w:hAnsi="Times New Roman" w:cs="Times New Roman"/>
                <w:b/>
                <w:bCs/>
                <w:color w:val="000000"/>
                <w:kern w:val="0"/>
                <w:szCs w:val="24"/>
              </w:rPr>
              <w:t>個人資料檔案名稱</w:t>
            </w:r>
          </w:p>
        </w:tc>
        <w:tc>
          <w:tcPr>
            <w:tcW w:w="0" w:type="auto"/>
            <w:tcBorders>
              <w:top w:val="single" w:sz="6" w:space="0" w:color="A0A0A0"/>
              <w:left w:val="single" w:sz="6" w:space="0" w:color="A0A0A0"/>
              <w:bottom w:val="single" w:sz="2" w:space="0" w:color="A0A0A0"/>
              <w:right w:val="single" w:sz="2" w:space="0" w:color="A0A0A0"/>
            </w:tcBorders>
            <w:shd w:val="clear" w:color="auto" w:fill="E8E8E8"/>
            <w:vAlign w:val="center"/>
            <w:hideMark/>
          </w:tcPr>
          <w:p w:rsidR="00D166AC" w:rsidRPr="00D166AC" w:rsidRDefault="00D166AC" w:rsidP="00D166AC">
            <w:pPr>
              <w:widowControl/>
              <w:spacing w:after="240"/>
              <w:jc w:val="center"/>
              <w:rPr>
                <w:rFonts w:ascii="Times New Roman" w:eastAsia="新細明體" w:hAnsi="Times New Roman" w:cs="Times New Roman"/>
                <w:b/>
                <w:bCs/>
                <w:color w:val="000000"/>
                <w:kern w:val="0"/>
                <w:szCs w:val="24"/>
              </w:rPr>
            </w:pPr>
            <w:r w:rsidRPr="00D166AC">
              <w:rPr>
                <w:rFonts w:ascii="Times New Roman" w:eastAsia="新細明體" w:hAnsi="Times New Roman" w:cs="Times New Roman"/>
                <w:b/>
                <w:bCs/>
                <w:color w:val="000000"/>
                <w:kern w:val="0"/>
                <w:szCs w:val="24"/>
              </w:rPr>
              <w:t>保有依據</w:t>
            </w:r>
          </w:p>
        </w:tc>
        <w:tc>
          <w:tcPr>
            <w:tcW w:w="0" w:type="auto"/>
            <w:tcBorders>
              <w:top w:val="single" w:sz="6" w:space="0" w:color="A0A0A0"/>
              <w:left w:val="single" w:sz="6" w:space="0" w:color="A0A0A0"/>
              <w:bottom w:val="single" w:sz="2" w:space="0" w:color="A0A0A0"/>
              <w:right w:val="single" w:sz="2" w:space="0" w:color="A0A0A0"/>
            </w:tcBorders>
            <w:shd w:val="clear" w:color="auto" w:fill="E8E8E8"/>
            <w:vAlign w:val="center"/>
            <w:hideMark/>
          </w:tcPr>
          <w:p w:rsidR="00D166AC" w:rsidRPr="00D166AC" w:rsidRDefault="00D166AC" w:rsidP="00D166AC">
            <w:pPr>
              <w:widowControl/>
              <w:spacing w:after="240"/>
              <w:jc w:val="center"/>
              <w:rPr>
                <w:rFonts w:ascii="Times New Roman" w:eastAsia="新細明體" w:hAnsi="Times New Roman" w:cs="Times New Roman"/>
                <w:b/>
                <w:bCs/>
                <w:color w:val="000000"/>
                <w:kern w:val="0"/>
                <w:szCs w:val="24"/>
              </w:rPr>
            </w:pPr>
            <w:r w:rsidRPr="00D166AC">
              <w:rPr>
                <w:rFonts w:ascii="Times New Roman" w:eastAsia="新細明體" w:hAnsi="Times New Roman" w:cs="Times New Roman"/>
                <w:b/>
                <w:bCs/>
                <w:color w:val="000000"/>
                <w:kern w:val="0"/>
                <w:szCs w:val="24"/>
              </w:rPr>
              <w:t>特定目的</w:t>
            </w:r>
          </w:p>
        </w:tc>
        <w:tc>
          <w:tcPr>
            <w:tcW w:w="0" w:type="auto"/>
            <w:tcBorders>
              <w:top w:val="single" w:sz="6" w:space="0" w:color="A0A0A0"/>
              <w:left w:val="single" w:sz="6" w:space="0" w:color="A0A0A0"/>
              <w:bottom w:val="single" w:sz="2" w:space="0" w:color="A0A0A0"/>
              <w:right w:val="single" w:sz="2" w:space="0" w:color="A0A0A0"/>
            </w:tcBorders>
            <w:shd w:val="clear" w:color="auto" w:fill="E8E8E8"/>
            <w:vAlign w:val="center"/>
            <w:hideMark/>
          </w:tcPr>
          <w:p w:rsidR="00D166AC" w:rsidRPr="00D166AC" w:rsidRDefault="00D166AC" w:rsidP="00D166AC">
            <w:pPr>
              <w:widowControl/>
              <w:spacing w:after="240"/>
              <w:jc w:val="center"/>
              <w:rPr>
                <w:rFonts w:ascii="Times New Roman" w:eastAsia="新細明體" w:hAnsi="Times New Roman" w:cs="Times New Roman"/>
                <w:b/>
                <w:bCs/>
                <w:color w:val="000000"/>
                <w:kern w:val="0"/>
                <w:szCs w:val="24"/>
              </w:rPr>
            </w:pPr>
            <w:r w:rsidRPr="00D166AC">
              <w:rPr>
                <w:rFonts w:ascii="Times New Roman" w:eastAsia="新細明體" w:hAnsi="Times New Roman" w:cs="Times New Roman"/>
                <w:b/>
                <w:bCs/>
                <w:color w:val="000000"/>
                <w:kern w:val="0"/>
                <w:szCs w:val="24"/>
              </w:rPr>
              <w:t>個人資料類別</w:t>
            </w:r>
          </w:p>
        </w:tc>
        <w:tc>
          <w:tcPr>
            <w:tcW w:w="0" w:type="auto"/>
            <w:tcBorders>
              <w:top w:val="single" w:sz="6" w:space="0" w:color="A0A0A0"/>
              <w:left w:val="single" w:sz="6" w:space="0" w:color="A0A0A0"/>
              <w:bottom w:val="single" w:sz="2" w:space="0" w:color="A0A0A0"/>
              <w:right w:val="single" w:sz="2" w:space="0" w:color="A0A0A0"/>
            </w:tcBorders>
            <w:shd w:val="clear" w:color="auto" w:fill="E8E8E8"/>
            <w:vAlign w:val="center"/>
            <w:hideMark/>
          </w:tcPr>
          <w:p w:rsidR="00D166AC" w:rsidRPr="00D166AC" w:rsidRDefault="00D166AC" w:rsidP="00D166AC">
            <w:pPr>
              <w:widowControl/>
              <w:spacing w:after="240"/>
              <w:jc w:val="center"/>
              <w:rPr>
                <w:rFonts w:ascii="Times New Roman" w:eastAsia="新細明體" w:hAnsi="Times New Roman" w:cs="Times New Roman"/>
                <w:b/>
                <w:bCs/>
                <w:color w:val="000000"/>
                <w:kern w:val="0"/>
                <w:szCs w:val="24"/>
              </w:rPr>
            </w:pPr>
            <w:r w:rsidRPr="00D166AC">
              <w:rPr>
                <w:rFonts w:ascii="Times New Roman" w:eastAsia="新細明體" w:hAnsi="Times New Roman" w:cs="Times New Roman"/>
                <w:b/>
                <w:bCs/>
                <w:color w:val="000000"/>
                <w:kern w:val="0"/>
                <w:szCs w:val="24"/>
              </w:rPr>
              <w:t>保有單位聯絡方式</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戶役政資訊系統</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戶籍法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008 </w:t>
            </w:r>
            <w:r w:rsidRPr="00D166AC">
              <w:rPr>
                <w:rFonts w:ascii="Times New Roman" w:eastAsia="新細明體" w:hAnsi="Times New Roman" w:cs="Times New Roman"/>
                <w:color w:val="000000"/>
                <w:kern w:val="0"/>
                <w:szCs w:val="24"/>
              </w:rPr>
              <w:t>戶政及戶口管理</w:t>
            </w:r>
            <w:r w:rsidRPr="00D166AC">
              <w:rPr>
                <w:rFonts w:ascii="Times New Roman" w:eastAsia="新細明體" w:hAnsi="Times New Roman" w:cs="Times New Roman"/>
                <w:color w:val="000000"/>
                <w:kern w:val="0"/>
                <w:szCs w:val="24"/>
              </w:rPr>
              <w:br/>
              <w:t>065</w:t>
            </w:r>
            <w:r w:rsidRPr="00D166AC">
              <w:rPr>
                <w:rFonts w:ascii="Times New Roman" w:eastAsia="新細明體" w:hAnsi="Times New Roman" w:cs="Times New Roman"/>
                <w:color w:val="000000"/>
                <w:kern w:val="0"/>
                <w:szCs w:val="24"/>
              </w:rPr>
              <w:t>資訊與資料庫管理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辨識個人者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行政課、登記課、資料課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除戶數位化系統</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戶籍法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008 </w:t>
            </w:r>
            <w:r w:rsidRPr="00D166AC">
              <w:rPr>
                <w:rFonts w:ascii="Times New Roman" w:eastAsia="新細明體" w:hAnsi="Times New Roman" w:cs="Times New Roman"/>
                <w:color w:val="000000"/>
                <w:kern w:val="0"/>
                <w:szCs w:val="24"/>
              </w:rPr>
              <w:t>戶政及戶口管理</w:t>
            </w:r>
            <w:r w:rsidRPr="00D166AC">
              <w:rPr>
                <w:rFonts w:ascii="Times New Roman" w:eastAsia="新細明體" w:hAnsi="Times New Roman" w:cs="Times New Roman"/>
                <w:color w:val="000000"/>
                <w:kern w:val="0"/>
                <w:szCs w:val="24"/>
              </w:rPr>
              <w:br/>
              <w:t xml:space="preserve">065 </w:t>
            </w:r>
            <w:r w:rsidRPr="00D166AC">
              <w:rPr>
                <w:rFonts w:ascii="Times New Roman" w:eastAsia="新細明體" w:hAnsi="Times New Roman" w:cs="Times New Roman"/>
                <w:color w:val="000000"/>
                <w:kern w:val="0"/>
                <w:szCs w:val="24"/>
              </w:rPr>
              <w:t>資訊與資料庫管理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辨識個人者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行政課、登記課、資料課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內部作業</w:t>
            </w:r>
            <w:r w:rsidRPr="00D166AC">
              <w:rPr>
                <w:rFonts w:ascii="Times New Roman" w:eastAsia="新細明體" w:hAnsi="Times New Roman" w:cs="Times New Roman"/>
                <w:color w:val="000000"/>
                <w:kern w:val="0"/>
                <w:szCs w:val="24"/>
              </w:rPr>
              <w:t xml:space="preserve"> e </w:t>
            </w:r>
            <w:r w:rsidRPr="00D166AC">
              <w:rPr>
                <w:rFonts w:ascii="Times New Roman" w:eastAsia="新細明體" w:hAnsi="Times New Roman" w:cs="Times New Roman"/>
                <w:color w:val="000000"/>
                <w:kern w:val="0"/>
                <w:szCs w:val="24"/>
              </w:rPr>
              <w:t>化系統</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戶籍法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008 </w:t>
            </w:r>
            <w:r w:rsidRPr="00D166AC">
              <w:rPr>
                <w:rFonts w:ascii="Times New Roman" w:eastAsia="新細明體" w:hAnsi="Times New Roman" w:cs="Times New Roman"/>
                <w:color w:val="000000"/>
                <w:kern w:val="0"/>
                <w:szCs w:val="24"/>
              </w:rPr>
              <w:t>戶政及戶口管理</w:t>
            </w:r>
            <w:r w:rsidRPr="00D166AC">
              <w:rPr>
                <w:rFonts w:ascii="Times New Roman" w:eastAsia="新細明體" w:hAnsi="Times New Roman" w:cs="Times New Roman"/>
                <w:color w:val="000000"/>
                <w:kern w:val="0"/>
                <w:szCs w:val="24"/>
              </w:rPr>
              <w:br/>
              <w:t xml:space="preserve">065 </w:t>
            </w:r>
            <w:r w:rsidRPr="00D166AC">
              <w:rPr>
                <w:rFonts w:ascii="Times New Roman" w:eastAsia="新細明體" w:hAnsi="Times New Roman" w:cs="Times New Roman"/>
                <w:color w:val="000000"/>
                <w:kern w:val="0"/>
                <w:szCs w:val="24"/>
              </w:rPr>
              <w:t>資訊與資料庫管理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辨識個人者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行政課、登記課、資料課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lastRenderedPageBreak/>
              <w:t>一般事務臨時人員採購案人員名冊</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政府採購法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058 </w:t>
            </w:r>
            <w:r w:rsidRPr="00D166AC">
              <w:rPr>
                <w:rFonts w:ascii="Times New Roman" w:eastAsia="新細明體" w:hAnsi="Times New Roman" w:cs="Times New Roman"/>
                <w:color w:val="000000"/>
                <w:kern w:val="0"/>
                <w:szCs w:val="24"/>
              </w:rPr>
              <w:t>採購與供應管理</w:t>
            </w:r>
            <w:r w:rsidRPr="00D166AC">
              <w:rPr>
                <w:rFonts w:ascii="Times New Roman" w:eastAsia="新細明體" w:hAnsi="Times New Roman" w:cs="Times New Roman"/>
                <w:color w:val="000000"/>
                <w:kern w:val="0"/>
                <w:szCs w:val="24"/>
              </w:rPr>
              <w:br/>
              <w:t xml:space="preserve">077 </w:t>
            </w:r>
            <w:r w:rsidRPr="00D166AC">
              <w:rPr>
                <w:rFonts w:ascii="Times New Roman" w:eastAsia="新細明體" w:hAnsi="Times New Roman" w:cs="Times New Roman"/>
                <w:color w:val="000000"/>
                <w:kern w:val="0"/>
                <w:szCs w:val="24"/>
              </w:rPr>
              <w:t>僱用服務管理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辨識個人者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辦公大樓清潔維護工作採購案工作人員資料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政府採購法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058 </w:t>
            </w:r>
            <w:r w:rsidRPr="00D166AC">
              <w:rPr>
                <w:rFonts w:ascii="Times New Roman" w:eastAsia="新細明體" w:hAnsi="Times New Roman" w:cs="Times New Roman"/>
                <w:color w:val="000000"/>
                <w:kern w:val="0"/>
                <w:szCs w:val="24"/>
              </w:rPr>
              <w:t>採購與供應管理</w:t>
            </w:r>
            <w:r w:rsidRPr="00D166AC">
              <w:rPr>
                <w:rFonts w:ascii="Times New Roman" w:eastAsia="新細明體" w:hAnsi="Times New Roman" w:cs="Times New Roman"/>
                <w:color w:val="000000"/>
                <w:kern w:val="0"/>
                <w:szCs w:val="24"/>
              </w:rPr>
              <w:br/>
              <w:t xml:space="preserve">077 </w:t>
            </w:r>
            <w:r w:rsidRPr="00D166AC">
              <w:rPr>
                <w:rFonts w:ascii="Times New Roman" w:eastAsia="新細明體" w:hAnsi="Times New Roman" w:cs="Times New Roman"/>
                <w:color w:val="000000"/>
                <w:kern w:val="0"/>
                <w:szCs w:val="24"/>
              </w:rPr>
              <w:t>僱用服務管理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辨識個人者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各項契約書廠商資料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政府採購法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058 </w:t>
            </w:r>
            <w:r w:rsidRPr="00D166AC">
              <w:rPr>
                <w:rFonts w:ascii="Times New Roman" w:eastAsia="新細明體" w:hAnsi="Times New Roman" w:cs="Times New Roman"/>
                <w:color w:val="000000"/>
                <w:kern w:val="0"/>
                <w:szCs w:val="24"/>
              </w:rPr>
              <w:t>採購與供應管理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辨識個人者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員工停車位登記資料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桃園市各區戶政事務所地下停車場員工停車收費標準</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049 </w:t>
            </w:r>
            <w:r w:rsidRPr="00D166AC">
              <w:rPr>
                <w:rFonts w:ascii="Times New Roman" w:eastAsia="新細明體" w:hAnsi="Times New Roman" w:cs="Times New Roman"/>
                <w:color w:val="000000"/>
                <w:kern w:val="0"/>
                <w:szCs w:val="24"/>
              </w:rPr>
              <w:t>財產管理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辨識個人者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薪資系統</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全國軍公教員工待遇支給要點</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020 </w:t>
            </w:r>
            <w:r w:rsidRPr="00D166AC">
              <w:rPr>
                <w:rFonts w:ascii="Times New Roman" w:eastAsia="新細明體" w:hAnsi="Times New Roman" w:cs="Times New Roman"/>
                <w:color w:val="000000"/>
                <w:kern w:val="0"/>
                <w:szCs w:val="24"/>
              </w:rPr>
              <w:t>存款與匯款業務管理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C068 </w:t>
            </w:r>
            <w:r w:rsidRPr="00D166AC">
              <w:rPr>
                <w:rFonts w:ascii="Times New Roman" w:eastAsia="新細明體" w:hAnsi="Times New Roman" w:cs="Times New Roman"/>
                <w:color w:val="000000"/>
                <w:kern w:val="0"/>
                <w:szCs w:val="24"/>
              </w:rPr>
              <w:t>薪資與預扣款</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全國資訊網網站資料庫</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個人資料保護法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065 </w:t>
            </w:r>
            <w:r w:rsidRPr="00D166AC">
              <w:rPr>
                <w:rFonts w:ascii="Times New Roman" w:eastAsia="新細明體" w:hAnsi="Times New Roman" w:cs="Times New Roman"/>
                <w:color w:val="000000"/>
                <w:kern w:val="0"/>
                <w:szCs w:val="24"/>
              </w:rPr>
              <w:t>資訊與資料庫管理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065 </w:t>
            </w:r>
            <w:r w:rsidRPr="00D166AC">
              <w:rPr>
                <w:rFonts w:ascii="Times New Roman" w:eastAsia="新細明體" w:hAnsi="Times New Roman" w:cs="Times New Roman"/>
                <w:color w:val="000000"/>
                <w:kern w:val="0"/>
                <w:szCs w:val="24"/>
              </w:rPr>
              <w:t>資訊與資料庫管理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民眾意見調查表</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個人資料保護法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042 </w:t>
            </w:r>
            <w:r w:rsidRPr="00D166AC">
              <w:rPr>
                <w:rFonts w:ascii="Times New Roman" w:eastAsia="新細明體" w:hAnsi="Times New Roman" w:cs="Times New Roman"/>
                <w:color w:val="000000"/>
                <w:kern w:val="0"/>
                <w:szCs w:val="24"/>
              </w:rPr>
              <w:t>計劃與管制考核</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選舉名冊</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公職人員選舉罷免法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082 </w:t>
            </w:r>
            <w:r w:rsidRPr="00D166AC">
              <w:rPr>
                <w:rFonts w:ascii="Times New Roman" w:eastAsia="新細明體" w:hAnsi="Times New Roman" w:cs="Times New Roman"/>
                <w:color w:val="000000"/>
                <w:kern w:val="0"/>
                <w:szCs w:val="24"/>
              </w:rPr>
              <w:t>選舉、罷免事務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行政課、登記課、資料課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公文檔案</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國家檔案法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065 </w:t>
            </w:r>
            <w:r w:rsidRPr="00D166AC">
              <w:rPr>
                <w:rFonts w:ascii="Times New Roman" w:eastAsia="新細明體" w:hAnsi="Times New Roman" w:cs="Times New Roman"/>
                <w:color w:val="000000"/>
                <w:kern w:val="0"/>
                <w:szCs w:val="24"/>
              </w:rPr>
              <w:t>資訊</w:t>
            </w:r>
            <w:r w:rsidRPr="00D166AC">
              <w:rPr>
                <w:rFonts w:ascii="Times New Roman" w:eastAsia="新細明體" w:hAnsi="Times New Roman" w:cs="Times New Roman"/>
                <w:color w:val="000000"/>
                <w:kern w:val="0"/>
                <w:szCs w:val="24"/>
              </w:rPr>
              <w:lastRenderedPageBreak/>
              <w:t>與資料庫管理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lastRenderedPageBreak/>
              <w:t>C001-C133</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w:t>
            </w:r>
            <w:r w:rsidRPr="00D166AC">
              <w:rPr>
                <w:rFonts w:ascii="Times New Roman" w:eastAsia="新細明體" w:hAnsi="Times New Roman" w:cs="Times New Roman"/>
                <w:color w:val="000000"/>
                <w:kern w:val="0"/>
                <w:szCs w:val="24"/>
              </w:rPr>
              <w:br/>
            </w:r>
            <w:r w:rsidRPr="00D166AC">
              <w:rPr>
                <w:rFonts w:ascii="Times New Roman" w:eastAsia="新細明體" w:hAnsi="Times New Roman" w:cs="Times New Roman"/>
                <w:color w:val="000000"/>
                <w:kern w:val="0"/>
                <w:szCs w:val="24"/>
              </w:rPr>
              <w:lastRenderedPageBreak/>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lastRenderedPageBreak/>
              <w:t>各類戶籍登記申請書</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國家檔案法</w:t>
            </w:r>
            <w:r w:rsidRPr="00D166AC">
              <w:rPr>
                <w:rFonts w:ascii="Times New Roman" w:eastAsia="新細明體" w:hAnsi="Times New Roman" w:cs="Times New Roman"/>
                <w:color w:val="000000"/>
                <w:kern w:val="0"/>
                <w:szCs w:val="24"/>
              </w:rPr>
              <w:br/>
            </w:r>
            <w:r w:rsidRPr="00D166AC">
              <w:rPr>
                <w:rFonts w:ascii="Times New Roman" w:eastAsia="新細明體" w:hAnsi="Times New Roman" w:cs="Times New Roman"/>
                <w:color w:val="000000"/>
                <w:kern w:val="0"/>
                <w:szCs w:val="24"/>
              </w:rPr>
              <w:t>戶籍法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008 </w:t>
            </w:r>
            <w:r w:rsidRPr="00D166AC">
              <w:rPr>
                <w:rFonts w:ascii="Times New Roman" w:eastAsia="新細明體" w:hAnsi="Times New Roman" w:cs="Times New Roman"/>
                <w:color w:val="000000"/>
                <w:kern w:val="0"/>
                <w:szCs w:val="24"/>
              </w:rPr>
              <w:t>戶政及戶口管理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行政課、登記課、資料課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除戶及日據時期</w:t>
            </w:r>
            <w:proofErr w:type="gramStart"/>
            <w:r w:rsidRPr="00D166AC">
              <w:rPr>
                <w:rFonts w:ascii="Times New Roman" w:eastAsia="新細明體" w:hAnsi="Times New Roman" w:cs="Times New Roman"/>
                <w:color w:val="000000"/>
                <w:kern w:val="0"/>
                <w:szCs w:val="24"/>
              </w:rPr>
              <w:t>人工簿頁</w:t>
            </w:r>
            <w:proofErr w:type="gramEnd"/>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國家檔案法</w:t>
            </w:r>
            <w:r w:rsidRPr="00D166AC">
              <w:rPr>
                <w:rFonts w:ascii="Times New Roman" w:eastAsia="新細明體" w:hAnsi="Times New Roman" w:cs="Times New Roman"/>
                <w:color w:val="000000"/>
                <w:kern w:val="0"/>
                <w:szCs w:val="24"/>
              </w:rPr>
              <w:br/>
            </w:r>
            <w:r w:rsidRPr="00D166AC">
              <w:rPr>
                <w:rFonts w:ascii="Times New Roman" w:eastAsia="新細明體" w:hAnsi="Times New Roman" w:cs="Times New Roman"/>
                <w:color w:val="000000"/>
                <w:kern w:val="0"/>
                <w:szCs w:val="24"/>
              </w:rPr>
              <w:t>戶籍法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008 </w:t>
            </w:r>
            <w:r w:rsidRPr="00D166AC">
              <w:rPr>
                <w:rFonts w:ascii="Times New Roman" w:eastAsia="新細明體" w:hAnsi="Times New Roman" w:cs="Times New Roman"/>
                <w:color w:val="000000"/>
                <w:kern w:val="0"/>
                <w:szCs w:val="24"/>
              </w:rPr>
              <w:t>戶政及戶口管理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行政課、登記課、資料課</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受款人基本資料、金融機構帳戶檔</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會計法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063 </w:t>
            </w:r>
            <w:r w:rsidRPr="00D166AC">
              <w:rPr>
                <w:rFonts w:ascii="Times New Roman" w:eastAsia="新細明體" w:hAnsi="Times New Roman" w:cs="Times New Roman"/>
                <w:color w:val="000000"/>
                <w:kern w:val="0"/>
                <w:szCs w:val="24"/>
              </w:rPr>
              <w:t>會計與相關服務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C002 </w:t>
            </w:r>
            <w:r w:rsidRPr="00D166AC">
              <w:rPr>
                <w:rFonts w:ascii="Times New Roman" w:eastAsia="新細明體" w:hAnsi="Times New Roman" w:cs="Times New Roman"/>
                <w:color w:val="000000"/>
                <w:kern w:val="0"/>
                <w:szCs w:val="24"/>
              </w:rPr>
              <w:t>辨識財務者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會計單位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付款</w:t>
            </w:r>
            <w:proofErr w:type="gramStart"/>
            <w:r w:rsidRPr="00D166AC">
              <w:rPr>
                <w:rFonts w:ascii="Times New Roman" w:eastAsia="新細明體" w:hAnsi="Times New Roman" w:cs="Times New Roman"/>
                <w:color w:val="000000"/>
                <w:kern w:val="0"/>
                <w:szCs w:val="24"/>
              </w:rPr>
              <w:t>明細檔</w:t>
            </w:r>
            <w:proofErr w:type="gramEnd"/>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會計法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063 </w:t>
            </w:r>
            <w:r w:rsidRPr="00D166AC">
              <w:rPr>
                <w:rFonts w:ascii="Times New Roman" w:eastAsia="新細明體" w:hAnsi="Times New Roman" w:cs="Times New Roman"/>
                <w:color w:val="000000"/>
                <w:kern w:val="0"/>
                <w:szCs w:val="24"/>
              </w:rPr>
              <w:t>會計與相關服務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C002 </w:t>
            </w:r>
            <w:r w:rsidRPr="00D166AC">
              <w:rPr>
                <w:rFonts w:ascii="Times New Roman" w:eastAsia="新細明體" w:hAnsi="Times New Roman" w:cs="Times New Roman"/>
                <w:color w:val="000000"/>
                <w:kern w:val="0"/>
                <w:szCs w:val="24"/>
              </w:rPr>
              <w:t>辨識財務者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會計單位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收款</w:t>
            </w:r>
            <w:proofErr w:type="gramStart"/>
            <w:r w:rsidRPr="00D166AC">
              <w:rPr>
                <w:rFonts w:ascii="Times New Roman" w:eastAsia="新細明體" w:hAnsi="Times New Roman" w:cs="Times New Roman"/>
                <w:color w:val="000000"/>
                <w:kern w:val="0"/>
                <w:szCs w:val="24"/>
              </w:rPr>
              <w:t>明細檔</w:t>
            </w:r>
            <w:proofErr w:type="gramEnd"/>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會計法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063 </w:t>
            </w:r>
            <w:r w:rsidRPr="00D166AC">
              <w:rPr>
                <w:rFonts w:ascii="Times New Roman" w:eastAsia="新細明體" w:hAnsi="Times New Roman" w:cs="Times New Roman"/>
                <w:color w:val="000000"/>
                <w:kern w:val="0"/>
                <w:szCs w:val="24"/>
              </w:rPr>
              <w:t>會計與相關服務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C002 </w:t>
            </w:r>
            <w:r w:rsidRPr="00D166AC">
              <w:rPr>
                <w:rFonts w:ascii="Times New Roman" w:eastAsia="新細明體" w:hAnsi="Times New Roman" w:cs="Times New Roman"/>
                <w:color w:val="000000"/>
                <w:kern w:val="0"/>
                <w:szCs w:val="24"/>
              </w:rPr>
              <w:t>辨識財務者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會計單位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支付案受款人</w:t>
            </w:r>
            <w:proofErr w:type="gramStart"/>
            <w:r w:rsidRPr="00D166AC">
              <w:rPr>
                <w:rFonts w:ascii="Times New Roman" w:eastAsia="新細明體" w:hAnsi="Times New Roman" w:cs="Times New Roman"/>
                <w:color w:val="000000"/>
                <w:kern w:val="0"/>
                <w:szCs w:val="24"/>
              </w:rPr>
              <w:t>明細檔</w:t>
            </w:r>
            <w:proofErr w:type="gramEnd"/>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會計法</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063 </w:t>
            </w:r>
            <w:r w:rsidRPr="00D166AC">
              <w:rPr>
                <w:rFonts w:ascii="Times New Roman" w:eastAsia="新細明體" w:hAnsi="Times New Roman" w:cs="Times New Roman"/>
                <w:color w:val="000000"/>
                <w:kern w:val="0"/>
                <w:szCs w:val="24"/>
              </w:rPr>
              <w:t>會計與相關服務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C002 </w:t>
            </w:r>
            <w:r w:rsidRPr="00D166AC">
              <w:rPr>
                <w:rFonts w:ascii="Times New Roman" w:eastAsia="新細明體" w:hAnsi="Times New Roman" w:cs="Times New Roman"/>
                <w:color w:val="000000"/>
                <w:kern w:val="0"/>
                <w:szCs w:val="24"/>
              </w:rPr>
              <w:t>辨識財務者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會計單位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公務人員履歷資料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人事管理條例、行政院暨所屬機關人事行政資訊化統一發展要</w:t>
            </w:r>
            <w:r w:rsidRPr="00D166AC">
              <w:rPr>
                <w:rFonts w:ascii="Times New Roman" w:eastAsia="新細明體" w:hAnsi="Times New Roman" w:cs="Times New Roman"/>
                <w:color w:val="000000"/>
                <w:kern w:val="0"/>
                <w:szCs w:val="24"/>
              </w:rPr>
              <w:lastRenderedPageBreak/>
              <w:t>點、行政院及所屬各機關人事資料統一管理要點</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lastRenderedPageBreak/>
              <w:t xml:space="preserve">002 </w:t>
            </w:r>
            <w:r w:rsidRPr="00D166AC">
              <w:rPr>
                <w:rFonts w:ascii="Times New Roman" w:eastAsia="新細明體" w:hAnsi="Times New Roman" w:cs="Times New Roman"/>
                <w:color w:val="000000"/>
                <w:kern w:val="0"/>
                <w:szCs w:val="24"/>
              </w:rPr>
              <w:t>人事</w:t>
            </w:r>
            <w:r w:rsidRPr="00D166AC">
              <w:rPr>
                <w:rFonts w:ascii="Times New Roman" w:eastAsia="新細明體" w:hAnsi="Times New Roman" w:cs="Times New Roman"/>
                <w:color w:val="000000"/>
                <w:kern w:val="0"/>
                <w:szCs w:val="24"/>
              </w:rPr>
              <w:lastRenderedPageBreak/>
              <w:t>行政管理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lastRenderedPageBreak/>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r>
            <w:r w:rsidRPr="00D166AC">
              <w:rPr>
                <w:rFonts w:ascii="Times New Roman" w:eastAsia="新細明體" w:hAnsi="Times New Roman" w:cs="Times New Roman"/>
                <w:color w:val="000000"/>
                <w:kern w:val="0"/>
                <w:szCs w:val="24"/>
              </w:rPr>
              <w:lastRenderedPageBreak/>
              <w:t xml:space="preserve">C003 </w:t>
            </w:r>
            <w:r w:rsidRPr="00D166AC">
              <w:rPr>
                <w:rFonts w:ascii="Times New Roman" w:eastAsia="新細明體" w:hAnsi="Times New Roman" w:cs="Times New Roman"/>
                <w:color w:val="000000"/>
                <w:kern w:val="0"/>
                <w:szCs w:val="24"/>
              </w:rPr>
              <w:t>政府資料中之辨識者</w:t>
            </w:r>
            <w:r w:rsidRPr="00D166AC">
              <w:rPr>
                <w:rFonts w:ascii="Times New Roman" w:eastAsia="新細明體" w:hAnsi="Times New Roman" w:cs="Times New Roman"/>
                <w:color w:val="000000"/>
                <w:kern w:val="0"/>
                <w:szCs w:val="24"/>
              </w:rPr>
              <w:br/>
              <w:t xml:space="preserve">C021 </w:t>
            </w:r>
            <w:r w:rsidRPr="00D166AC">
              <w:rPr>
                <w:rFonts w:ascii="Times New Roman" w:eastAsia="新細明體" w:hAnsi="Times New Roman" w:cs="Times New Roman"/>
                <w:color w:val="000000"/>
                <w:kern w:val="0"/>
                <w:szCs w:val="24"/>
              </w:rPr>
              <w:t>家庭情形</w:t>
            </w:r>
            <w:r w:rsidRPr="00D166AC">
              <w:rPr>
                <w:rFonts w:ascii="Times New Roman" w:eastAsia="新細明體" w:hAnsi="Times New Roman" w:cs="Times New Roman"/>
                <w:color w:val="000000"/>
                <w:kern w:val="0"/>
                <w:szCs w:val="24"/>
              </w:rPr>
              <w:br/>
              <w:t xml:space="preserve">C052 </w:t>
            </w:r>
            <w:r w:rsidRPr="00D166AC">
              <w:rPr>
                <w:rFonts w:ascii="Times New Roman" w:eastAsia="新細明體" w:hAnsi="Times New Roman" w:cs="Times New Roman"/>
                <w:color w:val="000000"/>
                <w:kern w:val="0"/>
                <w:szCs w:val="24"/>
              </w:rPr>
              <w:t>資格或技術</w:t>
            </w:r>
            <w:r w:rsidRPr="00D166AC">
              <w:rPr>
                <w:rFonts w:ascii="Times New Roman" w:eastAsia="新細明體" w:hAnsi="Times New Roman" w:cs="Times New Roman"/>
                <w:color w:val="000000"/>
                <w:kern w:val="0"/>
                <w:szCs w:val="24"/>
              </w:rPr>
              <w:br/>
              <w:t xml:space="preserve">C061 </w:t>
            </w:r>
            <w:r w:rsidRPr="00D166AC">
              <w:rPr>
                <w:rFonts w:ascii="Times New Roman" w:eastAsia="新細明體" w:hAnsi="Times New Roman" w:cs="Times New Roman"/>
                <w:color w:val="000000"/>
                <w:kern w:val="0"/>
                <w:szCs w:val="24"/>
              </w:rPr>
              <w:t>現行之受</w:t>
            </w:r>
            <w:proofErr w:type="gramStart"/>
            <w:r w:rsidRPr="00D166AC">
              <w:rPr>
                <w:rFonts w:ascii="Times New Roman" w:eastAsia="新細明體" w:hAnsi="Times New Roman" w:cs="Times New Roman"/>
                <w:color w:val="000000"/>
                <w:kern w:val="0"/>
                <w:szCs w:val="24"/>
              </w:rPr>
              <w:t>僱</w:t>
            </w:r>
            <w:proofErr w:type="gramEnd"/>
            <w:r w:rsidRPr="00D166AC">
              <w:rPr>
                <w:rFonts w:ascii="Times New Roman" w:eastAsia="新細明體" w:hAnsi="Times New Roman" w:cs="Times New Roman"/>
                <w:color w:val="000000"/>
                <w:kern w:val="0"/>
                <w:szCs w:val="24"/>
              </w:rPr>
              <w:t>情形</w:t>
            </w:r>
            <w:r w:rsidRPr="00D166AC">
              <w:rPr>
                <w:rFonts w:ascii="Times New Roman" w:eastAsia="新細明體" w:hAnsi="Times New Roman" w:cs="Times New Roman"/>
                <w:color w:val="000000"/>
                <w:kern w:val="0"/>
                <w:szCs w:val="24"/>
              </w:rPr>
              <w:br/>
              <w:t xml:space="preserve">C062 </w:t>
            </w:r>
            <w:r w:rsidRPr="00D166AC">
              <w:rPr>
                <w:rFonts w:ascii="Times New Roman" w:eastAsia="新細明體" w:hAnsi="Times New Roman" w:cs="Times New Roman"/>
                <w:color w:val="000000"/>
                <w:kern w:val="0"/>
                <w:szCs w:val="24"/>
              </w:rPr>
              <w:t>僱用經過</w:t>
            </w:r>
            <w:r w:rsidRPr="00D166AC">
              <w:rPr>
                <w:rFonts w:ascii="Times New Roman" w:eastAsia="新細明體" w:hAnsi="Times New Roman" w:cs="Times New Roman"/>
                <w:color w:val="000000"/>
                <w:kern w:val="0"/>
                <w:szCs w:val="24"/>
              </w:rPr>
              <w:br/>
              <w:t xml:space="preserve">C064 </w:t>
            </w:r>
            <w:r w:rsidRPr="00D166AC">
              <w:rPr>
                <w:rFonts w:ascii="Times New Roman" w:eastAsia="新細明體" w:hAnsi="Times New Roman" w:cs="Times New Roman"/>
                <w:color w:val="000000"/>
                <w:kern w:val="0"/>
                <w:szCs w:val="24"/>
              </w:rPr>
              <w:t>工作經驗</w:t>
            </w:r>
            <w:r w:rsidRPr="00D166AC">
              <w:rPr>
                <w:rFonts w:ascii="Times New Roman" w:eastAsia="新細明體" w:hAnsi="Times New Roman" w:cs="Times New Roman"/>
                <w:color w:val="000000"/>
                <w:kern w:val="0"/>
                <w:szCs w:val="24"/>
              </w:rPr>
              <w:br/>
              <w:t xml:space="preserve">C072 </w:t>
            </w:r>
            <w:r w:rsidRPr="00D166AC">
              <w:rPr>
                <w:rFonts w:ascii="Times New Roman" w:eastAsia="新細明體" w:hAnsi="Times New Roman" w:cs="Times New Roman"/>
                <w:color w:val="000000"/>
                <w:kern w:val="0"/>
                <w:szCs w:val="24"/>
              </w:rPr>
              <w:t>受訓紀錄</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lastRenderedPageBreak/>
              <w:t>人事單位</w:t>
            </w:r>
            <w:r w:rsidRPr="00D166AC">
              <w:rPr>
                <w:rFonts w:ascii="Times New Roman" w:eastAsia="新細明體" w:hAnsi="Times New Roman" w:cs="Times New Roman"/>
                <w:color w:val="000000"/>
                <w:kern w:val="0"/>
                <w:szCs w:val="24"/>
              </w:rPr>
              <w:br/>
            </w:r>
            <w:r w:rsidRPr="00D166AC">
              <w:rPr>
                <w:rFonts w:ascii="Times New Roman" w:eastAsia="新細明體" w:hAnsi="Times New Roman" w:cs="Times New Roman"/>
                <w:color w:val="000000"/>
                <w:kern w:val="0"/>
                <w:szCs w:val="24"/>
              </w:rPr>
              <w:lastRenderedPageBreak/>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lastRenderedPageBreak/>
              <w:t>退休人員名冊</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公務人員退休法及其細則</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002 </w:t>
            </w:r>
            <w:r w:rsidRPr="00D166AC">
              <w:rPr>
                <w:rFonts w:ascii="Times New Roman" w:eastAsia="新細明體" w:hAnsi="Times New Roman" w:cs="Times New Roman"/>
                <w:color w:val="000000"/>
                <w:kern w:val="0"/>
                <w:szCs w:val="24"/>
              </w:rPr>
              <w:t>人事行政管理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C002 </w:t>
            </w:r>
            <w:r w:rsidRPr="00D166AC">
              <w:rPr>
                <w:rFonts w:ascii="Times New Roman" w:eastAsia="新細明體" w:hAnsi="Times New Roman" w:cs="Times New Roman"/>
                <w:color w:val="000000"/>
                <w:kern w:val="0"/>
                <w:szCs w:val="24"/>
              </w:rPr>
              <w:t>辨識財務者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人事單位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年終考績清冊</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公務人員考績法及其細則</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002 </w:t>
            </w:r>
            <w:r w:rsidRPr="00D166AC">
              <w:rPr>
                <w:rFonts w:ascii="Times New Roman" w:eastAsia="新細明體" w:hAnsi="Times New Roman" w:cs="Times New Roman"/>
                <w:color w:val="000000"/>
                <w:kern w:val="0"/>
                <w:szCs w:val="24"/>
              </w:rPr>
              <w:t>人事行政管理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r w:rsidRPr="00D166AC">
              <w:rPr>
                <w:rFonts w:ascii="Times New Roman" w:eastAsia="新細明體" w:hAnsi="Times New Roman" w:cs="Times New Roman"/>
                <w:color w:val="000000"/>
                <w:kern w:val="0"/>
                <w:szCs w:val="24"/>
              </w:rPr>
              <w:br/>
              <w:t xml:space="preserve">C071 </w:t>
            </w:r>
            <w:r w:rsidRPr="00D166AC">
              <w:rPr>
                <w:rFonts w:ascii="Times New Roman" w:eastAsia="新細明體" w:hAnsi="Times New Roman" w:cs="Times New Roman"/>
                <w:color w:val="000000"/>
                <w:kern w:val="0"/>
                <w:szCs w:val="24"/>
              </w:rPr>
              <w:t>工作之評估細節</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人事單位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差勤資料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公務人員請假規則</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002 </w:t>
            </w:r>
            <w:r w:rsidRPr="00D166AC">
              <w:rPr>
                <w:rFonts w:ascii="Times New Roman" w:eastAsia="新細明體" w:hAnsi="Times New Roman" w:cs="Times New Roman"/>
                <w:color w:val="000000"/>
                <w:kern w:val="0"/>
                <w:szCs w:val="24"/>
              </w:rPr>
              <w:t>人事行政管理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C065 </w:t>
            </w:r>
            <w:r w:rsidRPr="00D166AC">
              <w:rPr>
                <w:rFonts w:ascii="Times New Roman" w:eastAsia="新細明體" w:hAnsi="Times New Roman" w:cs="Times New Roman"/>
                <w:color w:val="000000"/>
                <w:kern w:val="0"/>
                <w:szCs w:val="24"/>
              </w:rPr>
              <w:t>工作紀錄</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人事單位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公務人員遷調名冊</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公務人員</w:t>
            </w:r>
            <w:proofErr w:type="gramStart"/>
            <w:r w:rsidRPr="00D166AC">
              <w:rPr>
                <w:rFonts w:ascii="Times New Roman" w:eastAsia="新細明體" w:hAnsi="Times New Roman" w:cs="Times New Roman"/>
                <w:color w:val="000000"/>
                <w:kern w:val="0"/>
                <w:szCs w:val="24"/>
              </w:rPr>
              <w:t>陞</w:t>
            </w:r>
            <w:proofErr w:type="gramEnd"/>
            <w:r w:rsidRPr="00D166AC">
              <w:rPr>
                <w:rFonts w:ascii="Times New Roman" w:eastAsia="新細明體" w:hAnsi="Times New Roman" w:cs="Times New Roman"/>
                <w:color w:val="000000"/>
                <w:kern w:val="0"/>
                <w:szCs w:val="24"/>
              </w:rPr>
              <w:t>遷法及其細則</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002 </w:t>
            </w:r>
            <w:r w:rsidRPr="00D166AC">
              <w:rPr>
                <w:rFonts w:ascii="Times New Roman" w:eastAsia="新細明體" w:hAnsi="Times New Roman" w:cs="Times New Roman"/>
                <w:color w:val="000000"/>
                <w:kern w:val="0"/>
                <w:szCs w:val="24"/>
              </w:rPr>
              <w:t>人事行政管理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C064 </w:t>
            </w:r>
            <w:r w:rsidRPr="00D166AC">
              <w:rPr>
                <w:rFonts w:ascii="Times New Roman" w:eastAsia="新細明體" w:hAnsi="Times New Roman" w:cs="Times New Roman"/>
                <w:color w:val="000000"/>
                <w:kern w:val="0"/>
                <w:szCs w:val="24"/>
              </w:rPr>
              <w:t>工作經</w:t>
            </w:r>
            <w:r w:rsidRPr="00D166AC">
              <w:rPr>
                <w:rFonts w:ascii="Times New Roman" w:eastAsia="新細明體" w:hAnsi="Times New Roman" w:cs="Times New Roman"/>
                <w:color w:val="000000"/>
                <w:kern w:val="0"/>
                <w:szCs w:val="24"/>
              </w:rPr>
              <w:lastRenderedPageBreak/>
              <w:t>驗</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lastRenderedPageBreak/>
              <w:t>人事單位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lastRenderedPageBreak/>
              <w:t>福利</w:t>
            </w:r>
            <w:proofErr w:type="gramStart"/>
            <w:r w:rsidRPr="00D166AC">
              <w:rPr>
                <w:rFonts w:ascii="Times New Roman" w:eastAsia="新細明體" w:hAnsi="Times New Roman" w:cs="Times New Roman"/>
                <w:color w:val="000000"/>
                <w:kern w:val="0"/>
                <w:szCs w:val="24"/>
              </w:rPr>
              <w:t>資料含婚</w:t>
            </w:r>
            <w:proofErr w:type="gramEnd"/>
            <w:r w:rsidRPr="00D166AC">
              <w:rPr>
                <w:rFonts w:ascii="Times New Roman" w:eastAsia="新細明體" w:hAnsi="Times New Roman" w:cs="Times New Roman"/>
                <w:color w:val="000000"/>
                <w:kern w:val="0"/>
                <w:szCs w:val="24"/>
              </w:rPr>
              <w:t>、喪、生育及子女教育補助、急難救助、員工文康活動等資料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全國軍公教員工待遇支給要點、勞動基準法、臺北市政府員工文康活動實施計畫</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002 </w:t>
            </w:r>
            <w:r w:rsidRPr="00D166AC">
              <w:rPr>
                <w:rFonts w:ascii="Times New Roman" w:eastAsia="新細明體" w:hAnsi="Times New Roman" w:cs="Times New Roman"/>
                <w:color w:val="000000"/>
                <w:kern w:val="0"/>
                <w:szCs w:val="24"/>
              </w:rPr>
              <w:t>人事行政管理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r w:rsidRPr="00D166AC">
              <w:rPr>
                <w:rFonts w:ascii="Times New Roman" w:eastAsia="新細明體" w:hAnsi="Times New Roman" w:cs="Times New Roman"/>
                <w:color w:val="000000"/>
                <w:kern w:val="0"/>
                <w:szCs w:val="24"/>
              </w:rPr>
              <w:br/>
              <w:t xml:space="preserve">C023 </w:t>
            </w:r>
            <w:r w:rsidRPr="00D166AC">
              <w:rPr>
                <w:rFonts w:ascii="Times New Roman" w:eastAsia="新細明體" w:hAnsi="Times New Roman" w:cs="Times New Roman"/>
                <w:color w:val="000000"/>
                <w:kern w:val="0"/>
                <w:szCs w:val="24"/>
              </w:rPr>
              <w:t>家庭其他成員之細節</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人事單位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保險資料含公保、健保、勞保、員工團體保險</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公教人員保險法及其細則、全民健康保險法、勞工保險法、勞工退休金條例</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002 </w:t>
            </w:r>
            <w:r w:rsidRPr="00D166AC">
              <w:rPr>
                <w:rFonts w:ascii="Times New Roman" w:eastAsia="新細明體" w:hAnsi="Times New Roman" w:cs="Times New Roman"/>
                <w:color w:val="000000"/>
                <w:kern w:val="0"/>
                <w:szCs w:val="24"/>
              </w:rPr>
              <w:t>人事行政管理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r w:rsidRPr="00D166AC">
              <w:rPr>
                <w:rFonts w:ascii="Times New Roman" w:eastAsia="新細明體" w:hAnsi="Times New Roman" w:cs="Times New Roman"/>
                <w:color w:val="000000"/>
                <w:kern w:val="0"/>
                <w:szCs w:val="24"/>
              </w:rPr>
              <w:br/>
              <w:t xml:space="preserve">C088 </w:t>
            </w:r>
            <w:r w:rsidRPr="00D166AC">
              <w:rPr>
                <w:rFonts w:ascii="Times New Roman" w:eastAsia="新細明體" w:hAnsi="Times New Roman" w:cs="Times New Roman"/>
                <w:color w:val="000000"/>
                <w:kern w:val="0"/>
                <w:szCs w:val="24"/>
              </w:rPr>
              <w:t>保險細節</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人事單位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員工訓練名冊</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公務人員訓練進修法及其細則</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002 </w:t>
            </w:r>
            <w:r w:rsidRPr="00D166AC">
              <w:rPr>
                <w:rFonts w:ascii="Times New Roman" w:eastAsia="新細明體" w:hAnsi="Times New Roman" w:cs="Times New Roman"/>
                <w:color w:val="000000"/>
                <w:kern w:val="0"/>
                <w:szCs w:val="24"/>
              </w:rPr>
              <w:t>人事行政管理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r w:rsidRPr="00D166AC">
              <w:rPr>
                <w:rFonts w:ascii="Times New Roman" w:eastAsia="新細明體" w:hAnsi="Times New Roman" w:cs="Times New Roman"/>
                <w:color w:val="000000"/>
                <w:kern w:val="0"/>
                <w:szCs w:val="24"/>
              </w:rPr>
              <w:br/>
              <w:t xml:space="preserve">C072 </w:t>
            </w:r>
            <w:r w:rsidRPr="00D166AC">
              <w:rPr>
                <w:rFonts w:ascii="Times New Roman" w:eastAsia="新細明體" w:hAnsi="Times New Roman" w:cs="Times New Roman"/>
                <w:color w:val="000000"/>
                <w:kern w:val="0"/>
                <w:szCs w:val="24"/>
              </w:rPr>
              <w:t>受訓紀錄</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人事單位</w:t>
            </w:r>
            <w:r w:rsidRPr="00D166AC">
              <w:rPr>
                <w:rFonts w:ascii="Times New Roman" w:eastAsia="新細明體" w:hAnsi="Times New Roman" w:cs="Times New Roman"/>
                <w:color w:val="000000"/>
                <w:kern w:val="0"/>
                <w:szCs w:val="24"/>
              </w:rPr>
              <w:br/>
              <w:t>03-4521100</w:t>
            </w:r>
          </w:p>
        </w:tc>
      </w:tr>
      <w:tr w:rsidR="00D166AC" w:rsidRPr="00D166AC" w:rsidTr="00D166AC">
        <w:trPr>
          <w:tblCellSpacing w:w="0" w:type="dxa"/>
        </w:trPr>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替代役男資料</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替代役實施條例、替代役公共行政役役男服勤管理要點</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002 </w:t>
            </w:r>
            <w:r w:rsidRPr="00D166AC">
              <w:rPr>
                <w:rFonts w:ascii="Times New Roman" w:eastAsia="新細明體" w:hAnsi="Times New Roman" w:cs="Times New Roman"/>
                <w:color w:val="000000"/>
                <w:kern w:val="0"/>
                <w:szCs w:val="24"/>
              </w:rPr>
              <w:t>人事行政管理</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C001 </w:t>
            </w:r>
            <w:r w:rsidRPr="00D166AC">
              <w:rPr>
                <w:rFonts w:ascii="Times New Roman" w:eastAsia="新細明體" w:hAnsi="Times New Roman" w:cs="Times New Roman"/>
                <w:color w:val="000000"/>
                <w:kern w:val="0"/>
                <w:szCs w:val="24"/>
              </w:rPr>
              <w:t>識別個人者</w:t>
            </w:r>
            <w:r w:rsidRPr="00D166AC">
              <w:rPr>
                <w:rFonts w:ascii="Times New Roman" w:eastAsia="新細明體" w:hAnsi="Times New Roman" w:cs="Times New Roman"/>
                <w:color w:val="000000"/>
                <w:kern w:val="0"/>
                <w:szCs w:val="24"/>
              </w:rPr>
              <w:br/>
              <w:t xml:space="preserve">C003 </w:t>
            </w:r>
            <w:r w:rsidRPr="00D166AC">
              <w:rPr>
                <w:rFonts w:ascii="Times New Roman" w:eastAsia="新細明體" w:hAnsi="Times New Roman" w:cs="Times New Roman"/>
                <w:color w:val="000000"/>
                <w:kern w:val="0"/>
                <w:szCs w:val="24"/>
              </w:rPr>
              <w:t>政府資料中之辨識者</w:t>
            </w:r>
            <w:r w:rsidRPr="00D166AC">
              <w:rPr>
                <w:rFonts w:ascii="Times New Roman" w:eastAsia="新細明體" w:hAnsi="Times New Roman" w:cs="Times New Roman"/>
                <w:color w:val="000000"/>
                <w:kern w:val="0"/>
                <w:szCs w:val="24"/>
              </w:rPr>
              <w:br/>
              <w:t xml:space="preserve">C021 </w:t>
            </w:r>
            <w:r w:rsidRPr="00D166AC">
              <w:rPr>
                <w:rFonts w:ascii="Times New Roman" w:eastAsia="新細明體" w:hAnsi="Times New Roman" w:cs="Times New Roman"/>
                <w:color w:val="000000"/>
                <w:kern w:val="0"/>
                <w:szCs w:val="24"/>
              </w:rPr>
              <w:t>家庭情形</w:t>
            </w:r>
          </w:p>
        </w:tc>
        <w:tc>
          <w:tcPr>
            <w:tcW w:w="0" w:type="auto"/>
            <w:tcBorders>
              <w:top w:val="single" w:sz="6" w:space="0" w:color="A0A0A0"/>
              <w:left w:val="single" w:sz="6" w:space="0" w:color="A0A0A0"/>
              <w:bottom w:val="single" w:sz="2" w:space="0" w:color="A0A0A0"/>
              <w:right w:val="single" w:sz="2" w:space="0" w:color="A0A0A0"/>
            </w:tcBorders>
            <w:shd w:val="clear" w:color="auto" w:fill="FFFFFF"/>
            <w:vAlign w:val="center"/>
            <w:hideMark/>
          </w:tcPr>
          <w:p w:rsidR="00D166AC" w:rsidRPr="00D166AC" w:rsidRDefault="00D166AC" w:rsidP="00D166AC">
            <w:pPr>
              <w:widowControl/>
              <w:spacing w:after="240"/>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人事單位</w:t>
            </w:r>
            <w:r w:rsidRPr="00D166AC">
              <w:rPr>
                <w:rFonts w:ascii="Times New Roman" w:eastAsia="新細明體" w:hAnsi="Times New Roman" w:cs="Times New Roman"/>
                <w:color w:val="000000"/>
                <w:kern w:val="0"/>
                <w:szCs w:val="24"/>
              </w:rPr>
              <w:br/>
              <w:t>03-4521100</w:t>
            </w:r>
          </w:p>
        </w:tc>
      </w:tr>
    </w:tbl>
    <w:p w:rsidR="00D166AC" w:rsidRPr="00D166AC" w:rsidRDefault="00D166AC" w:rsidP="00D166AC">
      <w:pPr>
        <w:widowControl/>
        <w:spacing w:after="60"/>
        <w:outlineLvl w:val="1"/>
        <w:rPr>
          <w:rFonts w:ascii="Times New Roman" w:eastAsia="新細明體" w:hAnsi="Times New Roman" w:cs="Times New Roman"/>
          <w:b/>
          <w:bCs/>
          <w:color w:val="000000"/>
          <w:kern w:val="0"/>
          <w:sz w:val="30"/>
          <w:szCs w:val="30"/>
        </w:rPr>
      </w:pPr>
      <w:r w:rsidRPr="00D166AC">
        <w:rPr>
          <w:rFonts w:ascii="Times New Roman" w:eastAsia="新細明體" w:hAnsi="Times New Roman" w:cs="Times New Roman"/>
          <w:b/>
          <w:bCs/>
          <w:color w:val="000000"/>
          <w:kern w:val="0"/>
          <w:sz w:val="30"/>
          <w:szCs w:val="30"/>
        </w:rPr>
        <w:t>聯絡方式</w:t>
      </w:r>
    </w:p>
    <w:p w:rsidR="00D166AC" w:rsidRPr="00D166AC" w:rsidRDefault="00D166AC" w:rsidP="00D166AC">
      <w:pPr>
        <w:widowControl/>
        <w:spacing w:after="240" w:line="348" w:lineRule="atLeast"/>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(1) </w:t>
      </w:r>
      <w:r w:rsidRPr="00D166AC">
        <w:rPr>
          <w:rFonts w:ascii="Times New Roman" w:eastAsia="新細明體" w:hAnsi="Times New Roman" w:cs="Times New Roman"/>
          <w:color w:val="000000"/>
          <w:kern w:val="0"/>
          <w:szCs w:val="24"/>
        </w:rPr>
        <w:t>電話：</w:t>
      </w:r>
      <w:r w:rsidRPr="00D166AC">
        <w:rPr>
          <w:rFonts w:ascii="Times New Roman" w:eastAsia="新細明體" w:hAnsi="Times New Roman" w:cs="Times New Roman"/>
          <w:color w:val="000000"/>
          <w:kern w:val="0"/>
          <w:szCs w:val="24"/>
        </w:rPr>
        <w:t>03-4521100</w:t>
      </w:r>
    </w:p>
    <w:p w:rsidR="00D166AC" w:rsidRPr="00D166AC" w:rsidRDefault="00D166AC" w:rsidP="00D166AC">
      <w:pPr>
        <w:widowControl/>
        <w:spacing w:after="240" w:line="348" w:lineRule="atLeast"/>
        <w:rPr>
          <w:rFonts w:ascii="Times New Roman" w:eastAsia="新細明體" w:hAnsi="Times New Roman" w:cs="Times New Roman"/>
          <w:color w:val="000000"/>
          <w:kern w:val="0"/>
          <w:szCs w:val="24"/>
        </w:rPr>
      </w:pPr>
      <w:r w:rsidRPr="00D166AC">
        <w:rPr>
          <w:rFonts w:ascii="Times New Roman" w:eastAsia="新細明體" w:hAnsi="Times New Roman" w:cs="Times New Roman"/>
          <w:color w:val="000000"/>
          <w:kern w:val="0"/>
          <w:szCs w:val="24"/>
        </w:rPr>
        <w:t xml:space="preserve">(2) </w:t>
      </w:r>
      <w:r w:rsidRPr="00D166AC">
        <w:rPr>
          <w:rFonts w:ascii="Times New Roman" w:eastAsia="新細明體" w:hAnsi="Times New Roman" w:cs="Times New Roman"/>
          <w:color w:val="000000"/>
          <w:kern w:val="0"/>
          <w:szCs w:val="24"/>
        </w:rPr>
        <w:t>傳真：</w:t>
      </w:r>
      <w:r w:rsidRPr="00D166AC">
        <w:rPr>
          <w:rFonts w:ascii="Times New Roman" w:eastAsia="新細明體" w:hAnsi="Times New Roman" w:cs="Times New Roman"/>
          <w:color w:val="000000"/>
          <w:kern w:val="0"/>
          <w:szCs w:val="24"/>
        </w:rPr>
        <w:t>03-4526401</w:t>
      </w:r>
    </w:p>
    <w:p w:rsidR="00391D6B" w:rsidRPr="00D166AC" w:rsidRDefault="00D166AC" w:rsidP="00D166AC">
      <w:pPr>
        <w:widowControl/>
        <w:spacing w:after="240" w:line="348" w:lineRule="atLeast"/>
      </w:pPr>
      <w:r w:rsidRPr="00D166AC">
        <w:rPr>
          <w:rFonts w:ascii="Times New Roman" w:eastAsia="新細明體" w:hAnsi="Times New Roman" w:cs="Times New Roman"/>
          <w:color w:val="000000"/>
          <w:kern w:val="0"/>
          <w:szCs w:val="24"/>
        </w:rPr>
        <w:t xml:space="preserve">(3) </w:t>
      </w:r>
      <w:r w:rsidRPr="00D166AC">
        <w:rPr>
          <w:rFonts w:ascii="Times New Roman" w:eastAsia="新細明體" w:hAnsi="Times New Roman" w:cs="Times New Roman"/>
          <w:color w:val="000000"/>
          <w:kern w:val="0"/>
          <w:szCs w:val="24"/>
        </w:rPr>
        <w:t>地址：桃園市中壢區溪州街</w:t>
      </w:r>
      <w:r w:rsidRPr="00D166AC">
        <w:rPr>
          <w:rFonts w:ascii="Times New Roman" w:eastAsia="新細明體" w:hAnsi="Times New Roman" w:cs="Times New Roman"/>
          <w:color w:val="000000"/>
          <w:kern w:val="0"/>
          <w:szCs w:val="24"/>
        </w:rPr>
        <w:t xml:space="preserve"> 298 </w:t>
      </w:r>
      <w:r w:rsidRPr="00D166AC">
        <w:rPr>
          <w:rFonts w:ascii="Times New Roman" w:eastAsia="新細明體" w:hAnsi="Times New Roman" w:cs="Times New Roman"/>
          <w:color w:val="000000"/>
          <w:kern w:val="0"/>
          <w:szCs w:val="24"/>
        </w:rPr>
        <w:t>號</w:t>
      </w:r>
      <w:r w:rsidRPr="00D166AC">
        <w:rPr>
          <w:rFonts w:ascii="Times New Roman" w:eastAsia="新細明體" w:hAnsi="Times New Roman" w:cs="Times New Roman"/>
          <w:color w:val="000000"/>
          <w:kern w:val="0"/>
          <w:szCs w:val="24"/>
        </w:rPr>
        <w:br/>
      </w:r>
      <w:r w:rsidRPr="00D166AC">
        <w:rPr>
          <w:rFonts w:ascii="Times New Roman" w:eastAsia="新細明體" w:hAnsi="Times New Roman" w:cs="Times New Roman"/>
          <w:color w:val="000000"/>
          <w:kern w:val="0"/>
          <w:szCs w:val="24"/>
        </w:rPr>
        <w:t xml:space="preserve">　　　　</w:t>
      </w:r>
      <w:r w:rsidRPr="00D166AC">
        <w:rPr>
          <w:rFonts w:ascii="Times New Roman" w:eastAsia="新細明體" w:hAnsi="Times New Roman" w:cs="Times New Roman"/>
          <w:color w:val="000000"/>
          <w:kern w:val="0"/>
          <w:szCs w:val="24"/>
        </w:rPr>
        <w:t xml:space="preserve"> </w:t>
      </w:r>
      <w:r w:rsidRPr="00D166AC">
        <w:rPr>
          <w:rFonts w:ascii="Times New Roman" w:eastAsia="新細明體" w:hAnsi="Times New Roman" w:cs="Times New Roman"/>
          <w:color w:val="000000"/>
          <w:kern w:val="0"/>
          <w:szCs w:val="24"/>
        </w:rPr>
        <w:t>自強工作站：桃園市中壢區強國路</w:t>
      </w:r>
      <w:r w:rsidRPr="00D166AC">
        <w:rPr>
          <w:rFonts w:ascii="Times New Roman" w:eastAsia="新細明體" w:hAnsi="Times New Roman" w:cs="Times New Roman"/>
          <w:color w:val="000000"/>
          <w:kern w:val="0"/>
          <w:szCs w:val="24"/>
        </w:rPr>
        <w:t xml:space="preserve"> 46 </w:t>
      </w:r>
      <w:r w:rsidRPr="00D166AC">
        <w:rPr>
          <w:rFonts w:ascii="Times New Roman" w:eastAsia="新細明體" w:hAnsi="Times New Roman" w:cs="Times New Roman"/>
          <w:color w:val="000000"/>
          <w:kern w:val="0"/>
          <w:szCs w:val="24"/>
        </w:rPr>
        <w:t>號二樓</w:t>
      </w:r>
      <w:bookmarkStart w:id="0" w:name="_GoBack"/>
      <w:bookmarkEnd w:id="0"/>
    </w:p>
    <w:sectPr w:rsidR="00391D6B" w:rsidRPr="00D166AC" w:rsidSect="00D166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2B"/>
    <w:rsid w:val="00054358"/>
    <w:rsid w:val="00086667"/>
    <w:rsid w:val="000A3A0F"/>
    <w:rsid w:val="000A4312"/>
    <w:rsid w:val="0015033A"/>
    <w:rsid w:val="0015209A"/>
    <w:rsid w:val="0022487B"/>
    <w:rsid w:val="002A7879"/>
    <w:rsid w:val="003145EF"/>
    <w:rsid w:val="00391D6B"/>
    <w:rsid w:val="00497BF0"/>
    <w:rsid w:val="004F5C8A"/>
    <w:rsid w:val="00530CC1"/>
    <w:rsid w:val="00582150"/>
    <w:rsid w:val="00590914"/>
    <w:rsid w:val="0066708B"/>
    <w:rsid w:val="00671F09"/>
    <w:rsid w:val="006C050E"/>
    <w:rsid w:val="00712C2B"/>
    <w:rsid w:val="008B6473"/>
    <w:rsid w:val="008E0780"/>
    <w:rsid w:val="009050C3"/>
    <w:rsid w:val="00961D8D"/>
    <w:rsid w:val="009A46AB"/>
    <w:rsid w:val="00A1338C"/>
    <w:rsid w:val="00A33D56"/>
    <w:rsid w:val="00A621B4"/>
    <w:rsid w:val="00B47C93"/>
    <w:rsid w:val="00C47890"/>
    <w:rsid w:val="00D06E1D"/>
    <w:rsid w:val="00D166AC"/>
    <w:rsid w:val="00D91F10"/>
    <w:rsid w:val="00E4682E"/>
    <w:rsid w:val="00E55418"/>
    <w:rsid w:val="00E8447D"/>
    <w:rsid w:val="00EF08F0"/>
    <w:rsid w:val="00F15F71"/>
    <w:rsid w:val="00F754A4"/>
    <w:rsid w:val="00F97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D166A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D166A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166AC"/>
    <w:rPr>
      <w:rFonts w:ascii="新細明體" w:eastAsia="新細明體" w:hAnsi="新細明體" w:cs="新細明體"/>
      <w:b/>
      <w:bCs/>
      <w:kern w:val="36"/>
      <w:sz w:val="48"/>
      <w:szCs w:val="48"/>
    </w:rPr>
  </w:style>
  <w:style w:type="character" w:customStyle="1" w:styleId="20">
    <w:name w:val="標題 2 字元"/>
    <w:basedOn w:val="a0"/>
    <w:link w:val="2"/>
    <w:uiPriority w:val="9"/>
    <w:rsid w:val="00D166AC"/>
    <w:rPr>
      <w:rFonts w:ascii="新細明體" w:eastAsia="新細明體" w:hAnsi="新細明體" w:cs="新細明體"/>
      <w:b/>
      <w:bCs/>
      <w:kern w:val="0"/>
      <w:sz w:val="36"/>
      <w:szCs w:val="36"/>
    </w:rPr>
  </w:style>
  <w:style w:type="paragraph" w:styleId="Web">
    <w:name w:val="Normal (Web)"/>
    <w:basedOn w:val="a"/>
    <w:uiPriority w:val="99"/>
    <w:semiHidden/>
    <w:unhideWhenUsed/>
    <w:rsid w:val="00D166AC"/>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D166A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D166A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166AC"/>
    <w:rPr>
      <w:rFonts w:ascii="新細明體" w:eastAsia="新細明體" w:hAnsi="新細明體" w:cs="新細明體"/>
      <w:b/>
      <w:bCs/>
      <w:kern w:val="36"/>
      <w:sz w:val="48"/>
      <w:szCs w:val="48"/>
    </w:rPr>
  </w:style>
  <w:style w:type="character" w:customStyle="1" w:styleId="20">
    <w:name w:val="標題 2 字元"/>
    <w:basedOn w:val="a0"/>
    <w:link w:val="2"/>
    <w:uiPriority w:val="9"/>
    <w:rsid w:val="00D166AC"/>
    <w:rPr>
      <w:rFonts w:ascii="新細明體" w:eastAsia="新細明體" w:hAnsi="新細明體" w:cs="新細明體"/>
      <w:b/>
      <w:bCs/>
      <w:kern w:val="0"/>
      <w:sz w:val="36"/>
      <w:szCs w:val="36"/>
    </w:rPr>
  </w:style>
  <w:style w:type="paragraph" w:styleId="Web">
    <w:name w:val="Normal (Web)"/>
    <w:basedOn w:val="a"/>
    <w:uiPriority w:val="99"/>
    <w:semiHidden/>
    <w:unhideWhenUsed/>
    <w:rsid w:val="00D166A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bosyuchen-陳伯旭-人力專案支援服務處</dc:creator>
  <cp:keywords/>
  <dc:description/>
  <cp:lastModifiedBy>bosyuchen-陳伯旭-人力專案支援服務處</cp:lastModifiedBy>
  <cp:revision>2</cp:revision>
  <dcterms:created xsi:type="dcterms:W3CDTF">2015-11-09T09:32:00Z</dcterms:created>
  <dcterms:modified xsi:type="dcterms:W3CDTF">2015-11-09T09:33:00Z</dcterms:modified>
</cp:coreProperties>
</file>