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36983" w14:textId="5B31000F" w:rsidR="004904E5" w:rsidRDefault="00C24AF6" w:rsidP="00B1336D">
      <w:pPr>
        <w:snapToGrid w:val="0"/>
        <w:spacing w:line="360" w:lineRule="auto"/>
        <w:ind w:leftChars="-1" w:left="-2"/>
        <w:jc w:val="center"/>
        <w:rPr>
          <w:rFonts w:eastAsia="標楷體"/>
          <w:b/>
          <w:bCs/>
          <w:sz w:val="28"/>
          <w:szCs w:val="28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72532" wp14:editId="6CAAA051">
                <wp:simplePos x="0" y="0"/>
                <wp:positionH relativeFrom="column">
                  <wp:posOffset>5898515</wp:posOffset>
                </wp:positionH>
                <wp:positionV relativeFrom="paragraph">
                  <wp:posOffset>1270</wp:posOffset>
                </wp:positionV>
                <wp:extent cx="914400" cy="472440"/>
                <wp:effectExtent l="0" t="0" r="1905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626CEA" w14:textId="7C62A7C3" w:rsidR="00C24AF6" w:rsidRDefault="009928EF" w:rsidP="00C24AF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菲律賓文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7253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4.45pt;margin-top:.1pt;width:1in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" fillcolor="window" strokeweight=".5pt">
                <v:textbox>
                  <w:txbxContent>
                    <w:p w14:paraId="28626CEA" w14:textId="7C62A7C3" w:rsidR="00C24AF6" w:rsidRDefault="009928EF" w:rsidP="00C24AF6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菲律賓文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904E5">
        <w:rPr>
          <w:rFonts w:eastAsia="標楷體"/>
          <w:b/>
          <w:bCs/>
          <w:sz w:val="28"/>
          <w:szCs w:val="28"/>
        </w:rPr>
        <w:t xml:space="preserve">Aplikasyon para sa Pagkakaroon ng Access sa Mga Istorikong Talaan </w:t>
      </w:r>
    </w:p>
    <w:p w14:paraId="3D43787E" w14:textId="77777777" w:rsidR="004904E5" w:rsidRPr="0037681C" w:rsidRDefault="004904E5" w:rsidP="00B1336D">
      <w:pPr>
        <w:snapToGrid w:val="0"/>
        <w:spacing w:line="360" w:lineRule="auto"/>
        <w:ind w:leftChars="-1" w:left="-2"/>
        <w:jc w:val="center"/>
        <w:rPr>
          <w:rFonts w:eastAsia="標楷體"/>
          <w:sz w:val="28"/>
          <w:szCs w:val="28"/>
        </w:rPr>
      </w:pPr>
      <w:r w:rsidRPr="0037681C">
        <w:rPr>
          <w:rFonts w:eastAsia="標楷體" w:hint="eastAsia"/>
          <w:b/>
          <w:bCs/>
          <w:sz w:val="28"/>
          <w:szCs w:val="28"/>
        </w:rPr>
        <w:t>(</w:t>
      </w:r>
      <w:r w:rsidRPr="0037681C">
        <w:rPr>
          <w:rFonts w:eastAsia="標楷體"/>
          <w:b/>
          <w:bCs/>
          <w:sz w:val="28"/>
          <w:szCs w:val="28"/>
        </w:rPr>
        <w:t>Bade District Household Registration Office</w:t>
      </w:r>
      <w:r>
        <w:rPr>
          <w:rFonts w:eastAsia="標楷體" w:hint="eastAsia"/>
          <w:b/>
          <w:bCs/>
          <w:sz w:val="28"/>
          <w:szCs w:val="28"/>
        </w:rPr>
        <w:t xml:space="preserve">, </w:t>
      </w:r>
      <w:r w:rsidRPr="0037681C">
        <w:rPr>
          <w:rFonts w:eastAsia="標楷體"/>
          <w:b/>
          <w:bCs/>
          <w:sz w:val="28"/>
          <w:szCs w:val="28"/>
        </w:rPr>
        <w:t>Taoyuan City</w:t>
      </w:r>
      <w:r w:rsidRPr="0037681C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75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1527"/>
        <w:gridCol w:w="393"/>
        <w:gridCol w:w="1813"/>
        <w:gridCol w:w="2268"/>
        <w:gridCol w:w="4099"/>
      </w:tblGrid>
      <w:tr w:rsidR="004904E5" w:rsidRPr="0037681C" w14:paraId="7AA2F5B4" w14:textId="77777777" w:rsidTr="00B1336D">
        <w:trPr>
          <w:cantSplit/>
          <w:trHeight w:val="879"/>
          <w:jc w:val="center"/>
        </w:trPr>
        <w:tc>
          <w:tcPr>
            <w:tcW w:w="218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0725290" w14:textId="77777777" w:rsidR="004904E5" w:rsidRPr="0037681C" w:rsidRDefault="004904E5" w:rsidP="00693AF0">
            <w:pPr>
              <w:jc w:val="center"/>
            </w:pPr>
            <w:r>
              <w:t>Pangalan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CD64185" w14:textId="77777777" w:rsidR="004904E5" w:rsidRPr="0037681C" w:rsidRDefault="004904E5" w:rsidP="00B1336D">
            <w:pPr>
              <w:snapToGrid w:val="0"/>
              <w:jc w:val="center"/>
            </w:pPr>
            <w:r>
              <w:t>Petsa ng Kapanganakan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29C51AC" w14:textId="77777777" w:rsidR="004904E5" w:rsidRPr="0037681C" w:rsidRDefault="004904E5" w:rsidP="00693AF0">
            <w:pPr>
              <w:jc w:val="center"/>
            </w:pPr>
            <w:r>
              <w:t>Numero ng ID</w:t>
            </w:r>
          </w:p>
        </w:tc>
        <w:tc>
          <w:tcPr>
            <w:tcW w:w="4099" w:type="dxa"/>
            <w:tcBorders>
              <w:bottom w:val="single" w:sz="6" w:space="0" w:color="auto"/>
            </w:tcBorders>
            <w:vAlign w:val="center"/>
          </w:tcPr>
          <w:p w14:paraId="21F622D4" w14:textId="77777777" w:rsidR="004904E5" w:rsidRPr="0037681C" w:rsidRDefault="004904E5" w:rsidP="00693AF0">
            <w:pPr>
              <w:jc w:val="center"/>
            </w:pPr>
            <w:r>
              <w:t>Address / Numero ng Telepono</w:t>
            </w:r>
          </w:p>
        </w:tc>
      </w:tr>
      <w:tr w:rsidR="004904E5" w:rsidRPr="0037681C" w14:paraId="741031AD" w14:textId="77777777" w:rsidTr="00B1336D">
        <w:trPr>
          <w:cantSplit/>
          <w:trHeight w:val="867"/>
          <w:jc w:val="center"/>
        </w:trPr>
        <w:tc>
          <w:tcPr>
            <w:tcW w:w="2180" w:type="dxa"/>
            <w:gridSpan w:val="2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B900A9" w14:textId="77777777" w:rsidR="004904E5" w:rsidRPr="0037681C" w:rsidRDefault="004904E5" w:rsidP="00693AF0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</w:rPr>
              <w:t>Aplikante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C5B406A" w14:textId="77777777" w:rsidR="004904E5" w:rsidRPr="0037681C" w:rsidRDefault="004904E5" w:rsidP="00693AF0">
            <w:pPr>
              <w:jc w:val="both"/>
              <w:rPr>
                <w:rFonts w:eastAsia="標楷體"/>
                <w:spacing w:val="-16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63C3075C" w14:textId="77777777" w:rsidR="004904E5" w:rsidRPr="0037681C" w:rsidRDefault="004904E5" w:rsidP="00693AF0">
            <w:pPr>
              <w:jc w:val="both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409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4BFE40FE" w14:textId="77777777" w:rsidR="004904E5" w:rsidRPr="0037681C" w:rsidRDefault="004904E5" w:rsidP="00693AF0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4904E5" w:rsidRPr="0037681C" w14:paraId="755810EC" w14:textId="77777777" w:rsidTr="00B1336D">
        <w:trPr>
          <w:cantSplit/>
          <w:trHeight w:val="1137"/>
          <w:jc w:val="center"/>
        </w:trPr>
        <w:tc>
          <w:tcPr>
            <w:tcW w:w="2180" w:type="dxa"/>
            <w:gridSpan w:val="2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</w:tcPr>
          <w:p w14:paraId="2C4EBF26" w14:textId="77777777" w:rsidR="004904E5" w:rsidRPr="0037681C" w:rsidRDefault="004904E5" w:rsidP="00693AF0">
            <w:r>
              <w:t>Representante:</w:t>
            </w:r>
          </w:p>
          <w:p w14:paraId="6407CDAC" w14:textId="77777777" w:rsidR="004904E5" w:rsidRPr="0037681C" w:rsidRDefault="004904E5" w:rsidP="00693AF0">
            <w:pPr>
              <w:pStyle w:val="a4"/>
              <w:spacing w:line="280" w:lineRule="atLeast"/>
              <w:ind w:left="246" w:hangingChars="110" w:hanging="246"/>
              <w:rPr>
                <w:rFonts w:ascii="Times New Roman" w:eastAsia="標楷體" w:hAnsi="Times New Roman"/>
                <w:sz w:val="20"/>
              </w:rPr>
            </w:pPr>
            <w:r w:rsidRPr="0037681C">
              <w:rPr>
                <w:rFonts w:ascii="新細明體" w:eastAsia="新細明體" w:hAnsi="新細明體" w:cs="新細明體" w:hint="eastAsia"/>
                <w:sz w:val="20"/>
              </w:rPr>
              <w:t>※</w:t>
            </w:r>
            <w:r>
              <w:rPr>
                <w:rFonts w:ascii="Times New Roman" w:eastAsia="標楷體" w:hAnsi="Times New Roman"/>
                <w:sz w:val="20"/>
              </w:rPr>
              <w:t>Relasyon sa aplikante</w:t>
            </w:r>
            <w:r w:rsidRPr="0037681C">
              <w:rPr>
                <w:rFonts w:ascii="Times New Roman" w:eastAsia="標楷體" w:hAnsi="Times New Roman"/>
                <w:sz w:val="20"/>
              </w:rPr>
              <w:t xml:space="preserve"> </w:t>
            </w:r>
          </w:p>
          <w:p w14:paraId="1A6A3A85" w14:textId="77777777" w:rsidR="004904E5" w:rsidRPr="0037681C" w:rsidRDefault="004904E5" w:rsidP="00693AF0">
            <w:pPr>
              <w:pStyle w:val="a4"/>
              <w:spacing w:line="280" w:lineRule="atLeast"/>
              <w:ind w:leftChars="44" w:left="301" w:hangingChars="87" w:hanging="195"/>
              <w:rPr>
                <w:rFonts w:ascii="Times New Roman" w:hAnsi="Times New Roman"/>
                <w:sz w:val="20"/>
              </w:rPr>
            </w:pPr>
            <w:r w:rsidRPr="0037681C">
              <w:rPr>
                <w:rFonts w:ascii="Times New Roman" w:eastAsia="標楷體" w:hAnsi="Times New Roman"/>
                <w:sz w:val="20"/>
              </w:rPr>
              <w:t>(              )</w:t>
            </w:r>
          </w:p>
        </w:tc>
        <w:tc>
          <w:tcPr>
            <w:tcW w:w="220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853BD88" w14:textId="77777777" w:rsidR="004904E5" w:rsidRPr="0037681C" w:rsidRDefault="004904E5" w:rsidP="00693AF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3F9AF39B" w14:textId="77777777" w:rsidR="004904E5" w:rsidRPr="0037681C" w:rsidRDefault="004904E5" w:rsidP="00693AF0">
            <w:pPr>
              <w:rPr>
                <w:rFonts w:eastAsia="標楷體"/>
                <w:sz w:val="22"/>
              </w:rPr>
            </w:pPr>
          </w:p>
        </w:tc>
        <w:tc>
          <w:tcPr>
            <w:tcW w:w="4099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36805C0C" w14:textId="77777777" w:rsidR="004904E5" w:rsidRPr="0037681C" w:rsidRDefault="004904E5" w:rsidP="00693AF0">
            <w:pPr>
              <w:rPr>
                <w:rFonts w:eastAsia="標楷體"/>
                <w:sz w:val="22"/>
              </w:rPr>
            </w:pPr>
          </w:p>
        </w:tc>
      </w:tr>
      <w:tr w:rsidR="004904E5" w:rsidRPr="0037681C" w14:paraId="0205CBF5" w14:textId="77777777" w:rsidTr="00693AF0">
        <w:trPr>
          <w:cantSplit/>
          <w:trHeight w:val="851"/>
          <w:jc w:val="center"/>
        </w:trPr>
        <w:tc>
          <w:tcPr>
            <w:tcW w:w="10753" w:type="dxa"/>
            <w:gridSpan w:val="6"/>
            <w:tcBorders>
              <w:top w:val="single" w:sz="6" w:space="0" w:color="auto"/>
              <w:bottom w:val="single" w:sz="2" w:space="0" w:color="auto"/>
            </w:tcBorders>
          </w:tcPr>
          <w:p w14:paraId="4E8E2266" w14:textId="77777777" w:rsidR="004904E5" w:rsidRDefault="004904E5" w:rsidP="00693AF0">
            <w:pPr>
              <w:jc w:val="both"/>
              <w:rPr>
                <w:rFonts w:eastAsia="標楷體"/>
              </w:rPr>
            </w:pPr>
            <w:r w:rsidRPr="0037681C">
              <w:rPr>
                <w:rFonts w:eastAsia="標楷體"/>
              </w:rPr>
              <w:t xml:space="preserve">※ </w:t>
            </w:r>
            <w:r>
              <w:rPr>
                <w:rFonts w:eastAsia="標楷體"/>
              </w:rPr>
              <w:t xml:space="preserve">Pangalan ng korporasyon, organisasyon, kompanya, o negosyo: </w:t>
            </w:r>
          </w:p>
          <w:p w14:paraId="1B17FB06" w14:textId="0154DCDA" w:rsidR="004904E5" w:rsidRPr="00B1336D" w:rsidRDefault="004904E5" w:rsidP="00693AF0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</w:rPr>
              <w:t>(Mangyaring ilagay ang impormasyon ng tagapangasiwa o representante sa patlang sa aplikante na nasa itaas.)</w:t>
            </w:r>
          </w:p>
        </w:tc>
      </w:tr>
      <w:tr w:rsidR="004904E5" w:rsidRPr="0037681C" w14:paraId="38A346CF" w14:textId="77777777" w:rsidTr="00693AF0">
        <w:trPr>
          <w:cantSplit/>
          <w:trHeight w:val="397"/>
          <w:jc w:val="center"/>
        </w:trPr>
        <w:tc>
          <w:tcPr>
            <w:tcW w:w="10753" w:type="dxa"/>
            <w:gridSpan w:val="6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7670B3A2" w14:textId="77777777" w:rsidR="00B1336D" w:rsidRDefault="004904E5" w:rsidP="00B1336D">
            <w:pPr>
              <w:snapToGrid w:val="0"/>
              <w:spacing w:beforeLines="30" w:before="108" w:line="276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Trabaho ng Aplikante:</w:t>
            </w:r>
            <w:r w:rsidRPr="0037681C">
              <w:rPr>
                <w:rFonts w:eastAsia="標楷體" w:hint="eastAsia"/>
                <w:sz w:val="28"/>
              </w:rPr>
              <w:t xml:space="preserve"> </w:t>
            </w:r>
            <w:r w:rsidRPr="0037681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/>
                <w:sz w:val="28"/>
              </w:rPr>
              <w:t xml:space="preserve">Mag-aaral </w:t>
            </w:r>
            <w:r w:rsidRPr="0037681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/>
                <w:sz w:val="28"/>
              </w:rPr>
              <w:t xml:space="preserve">Panghukbo </w:t>
            </w:r>
            <w:r w:rsidRPr="0037681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/>
                <w:sz w:val="28"/>
              </w:rPr>
              <w:t xml:space="preserve">Serbisyong Sibil </w:t>
            </w:r>
            <w:r w:rsidRPr="0037681C">
              <w:rPr>
                <w:rFonts w:eastAsia="標楷體" w:hint="eastAsia"/>
                <w:sz w:val="28"/>
              </w:rPr>
              <w:t>□</w:t>
            </w:r>
            <w:r w:rsidRPr="0037681C">
              <w:rPr>
                <w:rFonts w:eastAsia="標楷體" w:hint="eastAsia"/>
                <w:sz w:val="28"/>
              </w:rPr>
              <w:t>E</w:t>
            </w:r>
            <w:r>
              <w:rPr>
                <w:rFonts w:eastAsia="標楷體"/>
                <w:sz w:val="28"/>
              </w:rPr>
              <w:t xml:space="preserve">dukasyon </w:t>
            </w:r>
          </w:p>
          <w:p w14:paraId="22F553F9" w14:textId="6E4B1771" w:rsidR="004904E5" w:rsidRPr="0037681C" w:rsidRDefault="004904E5" w:rsidP="00B1336D">
            <w:pPr>
              <w:snapToGrid w:val="0"/>
              <w:spacing w:line="276" w:lineRule="auto"/>
              <w:jc w:val="both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  <w:sz w:val="28"/>
              </w:rPr>
              <w:t>□</w:t>
            </w:r>
            <w:r w:rsidRPr="0037681C">
              <w:rPr>
                <w:rFonts w:eastAsia="標楷體" w:hint="eastAsia"/>
                <w:sz w:val="28"/>
              </w:rPr>
              <w:t>Freelance</w:t>
            </w:r>
            <w:r w:rsidR="00B1336D">
              <w:rPr>
                <w:rFonts w:eastAsia="標楷體" w:hint="eastAsia"/>
                <w:sz w:val="28"/>
              </w:rPr>
              <w:t xml:space="preserve"> </w:t>
            </w:r>
            <w:r w:rsidRPr="0037681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/>
                <w:sz w:val="28"/>
              </w:rPr>
              <w:t xml:space="preserve">Serbisyong Pang-industriya </w:t>
            </w:r>
            <w:r w:rsidRPr="0037681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/>
                <w:sz w:val="28"/>
              </w:rPr>
              <w:t>Iba pa</w:t>
            </w:r>
            <w:r w:rsidRPr="0037681C">
              <w:rPr>
                <w:rFonts w:eastAsia="標楷體" w:hint="eastAsia"/>
                <w:sz w:val="28"/>
              </w:rPr>
              <w:t>：</w:t>
            </w:r>
          </w:p>
        </w:tc>
      </w:tr>
      <w:tr w:rsidR="004904E5" w:rsidRPr="0037681C" w14:paraId="2043DB5B" w14:textId="77777777" w:rsidTr="00693AF0">
        <w:trPr>
          <w:cantSplit/>
          <w:trHeight w:val="340"/>
          <w:jc w:val="center"/>
        </w:trPr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14:paraId="6AE03462" w14:textId="77777777" w:rsidR="004904E5" w:rsidRPr="0037681C" w:rsidRDefault="004904E5" w:rsidP="00693AF0">
            <w:pPr>
              <w:jc w:val="center"/>
              <w:rPr>
                <w:rFonts w:eastAsia="標楷體"/>
                <w:bCs/>
                <w:sz w:val="28"/>
              </w:rPr>
            </w:pPr>
            <w:r w:rsidRPr="0037681C">
              <w:rPr>
                <w:rFonts w:eastAsia="標楷體" w:hint="eastAsia"/>
                <w:bCs/>
                <w:sz w:val="28"/>
              </w:rPr>
              <w:t>N</w:t>
            </w:r>
            <w:r w:rsidRPr="0037681C">
              <w:rPr>
                <w:rFonts w:eastAsia="標楷體"/>
                <w:bCs/>
                <w:sz w:val="28"/>
              </w:rPr>
              <w:t>o.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64694DB" w14:textId="77777777" w:rsidR="004904E5" w:rsidRPr="0037681C" w:rsidRDefault="004904E5" w:rsidP="00693AF0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>
              <w:t>Numero ng File</w:t>
            </w:r>
          </w:p>
        </w:tc>
        <w:tc>
          <w:tcPr>
            <w:tcW w:w="40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CC955C6" w14:textId="77777777" w:rsidR="004904E5" w:rsidRPr="0037681C" w:rsidRDefault="004904E5" w:rsidP="00693AF0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>
              <w:t>Deskripsyon o paksa ng nilalaman</w:t>
            </w:r>
          </w:p>
        </w:tc>
        <w:tc>
          <w:tcPr>
            <w:tcW w:w="40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EC59F4" w14:textId="77777777" w:rsidR="004904E5" w:rsidRPr="0037681C" w:rsidRDefault="004904E5" w:rsidP="00693AF0">
            <w:pPr>
              <w:jc w:val="center"/>
              <w:rPr>
                <w:rFonts w:eastAsia="標楷體"/>
                <w:b/>
                <w:bCs/>
              </w:rPr>
            </w:pPr>
            <w:r>
              <w:t>Mga Item na Hinihiling</w:t>
            </w:r>
            <w:r w:rsidRPr="0037681C">
              <w:t xml:space="preserve"> (</w:t>
            </w:r>
            <w:r>
              <w:t>Maaring pumili ng higit pa sa isa</w:t>
            </w:r>
            <w:r w:rsidRPr="0037681C">
              <w:t>)</w:t>
            </w:r>
          </w:p>
        </w:tc>
      </w:tr>
      <w:tr w:rsidR="004904E5" w:rsidRPr="0037681C" w14:paraId="3712E4B7" w14:textId="77777777" w:rsidTr="00693AF0">
        <w:trPr>
          <w:cantSplit/>
          <w:trHeight w:val="340"/>
          <w:jc w:val="center"/>
        </w:trPr>
        <w:tc>
          <w:tcPr>
            <w:tcW w:w="653" w:type="dxa"/>
            <w:vMerge/>
            <w:tcBorders>
              <w:bottom w:val="single" w:sz="6" w:space="0" w:color="auto"/>
            </w:tcBorders>
            <w:vAlign w:val="center"/>
          </w:tcPr>
          <w:p w14:paraId="6642F33F" w14:textId="77777777" w:rsidR="004904E5" w:rsidRPr="0037681C" w:rsidRDefault="004904E5" w:rsidP="00693AF0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7A92C7" w14:textId="77777777" w:rsidR="004904E5" w:rsidRPr="0037681C" w:rsidRDefault="004904E5" w:rsidP="00693AF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465D9C6E" w14:textId="77777777" w:rsidR="004904E5" w:rsidRPr="0037681C" w:rsidRDefault="004904E5" w:rsidP="00693AF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10471463" w14:textId="77777777" w:rsidR="004904E5" w:rsidRPr="0037681C" w:rsidRDefault="004904E5" w:rsidP="00693AF0">
            <w:pPr>
              <w:rPr>
                <w:rFonts w:eastAsia="標楷體"/>
              </w:rPr>
            </w:pPr>
            <w:r>
              <w:t>Pag-view</w:t>
            </w:r>
            <w:r w:rsidRPr="0037681C">
              <w:rPr>
                <w:rFonts w:hint="eastAsia"/>
              </w:rPr>
              <w:t xml:space="preserve"> </w:t>
            </w:r>
            <w:r w:rsidRPr="0037681C">
              <w:t xml:space="preserve">&amp; </w:t>
            </w:r>
            <w:r>
              <w:t>pagkuha ng hand-copy</w:t>
            </w:r>
          </w:p>
          <w:p w14:paraId="11E5C713" w14:textId="77777777" w:rsidR="004904E5" w:rsidRPr="0037681C" w:rsidRDefault="004904E5" w:rsidP="00693AF0">
            <w:r>
              <w:t>Pagkopya sa itim &amp; puti</w:t>
            </w:r>
          </w:p>
        </w:tc>
      </w:tr>
      <w:tr w:rsidR="004904E5" w:rsidRPr="0037681C" w14:paraId="24CD8C3C" w14:textId="77777777" w:rsidTr="00693AF0">
        <w:trPr>
          <w:cantSplit/>
          <w:trHeight w:val="851"/>
          <w:jc w:val="center"/>
        </w:trPr>
        <w:tc>
          <w:tcPr>
            <w:tcW w:w="653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6ADD1EE3" w14:textId="77777777" w:rsidR="004904E5" w:rsidRPr="0037681C" w:rsidRDefault="004904E5" w:rsidP="00693AF0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3FF6E593" w14:textId="77777777" w:rsidR="004904E5" w:rsidRPr="0037681C" w:rsidRDefault="004904E5" w:rsidP="00693AF0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7DD1FCA9" w14:textId="77777777" w:rsidR="004904E5" w:rsidRPr="0037681C" w:rsidRDefault="004904E5" w:rsidP="00693AF0">
            <w:pPr>
              <w:spacing w:beforeLines="50"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09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7BD6CB70" w14:textId="77777777" w:rsidR="004904E5" w:rsidRPr="0037681C" w:rsidRDefault="004904E5" w:rsidP="00693AF0">
            <w:pPr>
              <w:snapToGrid w:val="0"/>
            </w:pPr>
            <w:r w:rsidRPr="0037681C">
              <w:rPr>
                <w:rFonts w:eastAsia="標楷體" w:hint="eastAsia"/>
                <w:sz w:val="28"/>
              </w:rPr>
              <w:t>□</w:t>
            </w:r>
            <w:r w:rsidRPr="0037681C">
              <w:rPr>
                <w:rFonts w:eastAsia="標楷體" w:hint="eastAsia"/>
                <w:sz w:val="28"/>
              </w:rPr>
              <w:t xml:space="preserve"> </w:t>
            </w:r>
            <w:r>
              <w:t>Pag-view &amp; pagkuha ng hand-copy</w:t>
            </w:r>
          </w:p>
          <w:p w14:paraId="7A478530" w14:textId="77777777" w:rsidR="004904E5" w:rsidRPr="0037681C" w:rsidRDefault="004904E5" w:rsidP="00693AF0">
            <w:pPr>
              <w:snapToGrid w:val="0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  <w:sz w:val="28"/>
              </w:rPr>
              <w:t>□</w:t>
            </w:r>
            <w:r w:rsidRPr="0037681C">
              <w:rPr>
                <w:rFonts w:eastAsia="標楷體" w:hint="eastAsia"/>
                <w:sz w:val="28"/>
              </w:rPr>
              <w:t xml:space="preserve"> </w:t>
            </w:r>
            <w:r>
              <w:t>Pagkopya sa itim &amp; puti</w:t>
            </w:r>
          </w:p>
        </w:tc>
      </w:tr>
      <w:tr w:rsidR="004904E5" w:rsidRPr="0037681C" w14:paraId="269D0158" w14:textId="77777777" w:rsidTr="00693AF0">
        <w:trPr>
          <w:cantSplit/>
          <w:trHeight w:val="851"/>
          <w:jc w:val="center"/>
        </w:trPr>
        <w:tc>
          <w:tcPr>
            <w:tcW w:w="6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898EC5" w14:textId="77777777" w:rsidR="004904E5" w:rsidRPr="0037681C" w:rsidRDefault="004904E5" w:rsidP="00693AF0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9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70584" w14:textId="77777777" w:rsidR="004904E5" w:rsidRPr="0037681C" w:rsidRDefault="004904E5" w:rsidP="00693AF0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0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DB6CCD" w14:textId="77777777" w:rsidR="004904E5" w:rsidRPr="0037681C" w:rsidRDefault="004904E5" w:rsidP="00693AF0">
            <w:pPr>
              <w:spacing w:beforeLines="50"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0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9B1C4" w14:textId="77777777" w:rsidR="004904E5" w:rsidRPr="0037681C" w:rsidRDefault="004904E5" w:rsidP="00693AF0">
            <w:pPr>
              <w:snapToGrid w:val="0"/>
            </w:pPr>
            <w:r w:rsidRPr="0037681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t>Pag-view &amp; pagkuha ng hand-copy</w:t>
            </w:r>
          </w:p>
          <w:p w14:paraId="61557601" w14:textId="77777777" w:rsidR="004904E5" w:rsidRPr="0037681C" w:rsidRDefault="004904E5" w:rsidP="00693AF0">
            <w:pPr>
              <w:snapToGrid w:val="0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t>Pagkopya sa itim &amp; puti</w:t>
            </w:r>
          </w:p>
        </w:tc>
      </w:tr>
      <w:tr w:rsidR="004904E5" w:rsidRPr="0037681C" w14:paraId="4A4FA42B" w14:textId="77777777" w:rsidTr="00693AF0">
        <w:trPr>
          <w:cantSplit/>
          <w:trHeight w:val="851"/>
          <w:jc w:val="center"/>
        </w:trPr>
        <w:tc>
          <w:tcPr>
            <w:tcW w:w="6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4965E8" w14:textId="77777777" w:rsidR="004904E5" w:rsidRPr="0037681C" w:rsidRDefault="004904E5" w:rsidP="00693AF0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9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D7666C" w14:textId="77777777" w:rsidR="004904E5" w:rsidRPr="0037681C" w:rsidRDefault="004904E5" w:rsidP="00693AF0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0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8121DD" w14:textId="77777777" w:rsidR="004904E5" w:rsidRPr="0037681C" w:rsidRDefault="004904E5" w:rsidP="00693AF0">
            <w:pPr>
              <w:spacing w:beforeLines="50"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0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FCF2F4" w14:textId="77777777" w:rsidR="004904E5" w:rsidRPr="0037681C" w:rsidRDefault="004904E5" w:rsidP="00693AF0">
            <w:pPr>
              <w:snapToGrid w:val="0"/>
            </w:pPr>
            <w:r w:rsidRPr="0037681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t>Pag-view &amp; pagkuha ng hand-copy</w:t>
            </w:r>
          </w:p>
          <w:p w14:paraId="0B01420D" w14:textId="77777777" w:rsidR="004904E5" w:rsidRPr="0037681C" w:rsidRDefault="004904E5" w:rsidP="00693AF0">
            <w:pPr>
              <w:snapToGrid w:val="0"/>
              <w:rPr>
                <w:rFonts w:eastAsia="標楷體"/>
                <w:sz w:val="28"/>
              </w:rPr>
            </w:pPr>
            <w:r w:rsidRPr="0037681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t>Pagkopya sa itim &amp; puti</w:t>
            </w:r>
          </w:p>
        </w:tc>
      </w:tr>
      <w:tr w:rsidR="004904E5" w:rsidRPr="0037681C" w14:paraId="1BB8CF7F" w14:textId="77777777" w:rsidTr="00693AF0">
        <w:trPr>
          <w:cantSplit/>
          <w:trHeight w:val="644"/>
          <w:jc w:val="center"/>
        </w:trPr>
        <w:tc>
          <w:tcPr>
            <w:tcW w:w="10753" w:type="dxa"/>
            <w:gridSpan w:val="6"/>
            <w:tcBorders>
              <w:top w:val="single" w:sz="6" w:space="0" w:color="auto"/>
              <w:bottom w:val="single" w:sz="2" w:space="0" w:color="auto"/>
            </w:tcBorders>
          </w:tcPr>
          <w:p w14:paraId="6C59EF58" w14:textId="77777777" w:rsidR="004904E5" w:rsidRPr="0037681C" w:rsidRDefault="004904E5" w:rsidP="004904E5">
            <w:pPr>
              <w:numPr>
                <w:ilvl w:val="0"/>
                <w:numId w:val="5"/>
              </w:numPr>
              <w:spacing w:beforeLines="50" w:before="180" w:afterLines="50" w:after="180"/>
              <w:ind w:left="357"/>
              <w:rPr>
                <w:rFonts w:eastAsia="標楷體"/>
                <w:sz w:val="28"/>
              </w:rPr>
            </w:pPr>
            <w:r>
              <w:rPr>
                <w:rFonts w:eastAsia="標楷體"/>
              </w:rPr>
              <w:t>Kung kinakailangan ang mga orihinal na kopya ng No</w:t>
            </w:r>
            <w:r w:rsidRPr="0037681C">
              <w:rPr>
                <w:rFonts w:eastAsia="標楷體"/>
              </w:rPr>
              <w:t>.</w:t>
            </w:r>
            <w:r w:rsidRPr="0037681C">
              <w:rPr>
                <w:rFonts w:eastAsia="標楷體"/>
                <w:u w:val="single"/>
              </w:rPr>
              <w:t xml:space="preserve">               </w:t>
            </w:r>
            <w:r w:rsidRPr="0037681C">
              <w:rPr>
                <w:rFonts w:eastAsia="標楷體"/>
              </w:rPr>
              <w:t xml:space="preserve">,  </w:t>
            </w:r>
          </w:p>
          <w:p w14:paraId="513FE81F" w14:textId="77777777" w:rsidR="004904E5" w:rsidRPr="0037681C" w:rsidRDefault="004904E5" w:rsidP="00693AF0">
            <w:pPr>
              <w:spacing w:beforeLines="50" w:before="180" w:afterLines="50" w:after="180"/>
              <w:ind w:left="357"/>
              <w:rPr>
                <w:rFonts w:eastAsia="標楷體"/>
                <w:sz w:val="28"/>
              </w:rPr>
            </w:pPr>
            <w:r>
              <w:rPr>
                <w:rFonts w:eastAsia="標楷體"/>
              </w:rPr>
              <w:t>mangyaring isulat ang dahilan</w:t>
            </w:r>
            <w:r w:rsidRPr="0037681C">
              <w:rPr>
                <w:rFonts w:eastAsia="標楷體"/>
              </w:rPr>
              <w:t xml:space="preserve">: </w:t>
            </w:r>
            <w:r w:rsidRPr="0037681C">
              <w:rPr>
                <w:rFonts w:eastAsia="標楷體"/>
                <w:u w:val="single"/>
              </w:rPr>
              <w:t xml:space="preserve">                                                      .</w:t>
            </w:r>
          </w:p>
        </w:tc>
      </w:tr>
      <w:tr w:rsidR="004904E5" w:rsidRPr="0037681C" w14:paraId="0439B979" w14:textId="77777777" w:rsidTr="00693AF0">
        <w:trPr>
          <w:cantSplit/>
          <w:trHeight w:val="991"/>
          <w:jc w:val="center"/>
        </w:trPr>
        <w:tc>
          <w:tcPr>
            <w:tcW w:w="1075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FCF3A3" w14:textId="77777777" w:rsidR="004904E5" w:rsidRDefault="004904E5" w:rsidP="00693AF0">
            <w:pPr>
              <w:pStyle w:val="a4"/>
              <w:spacing w:before="240" w:line="240" w:lineRule="atLeast"/>
              <w:ind w:leftChars="50" w:left="516" w:hangingChars="150" w:hanging="396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Layunin ng Aplikasyon:</w:t>
            </w:r>
            <w:r w:rsidRPr="0037681C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37681C">
              <w:rPr>
                <w:rFonts w:eastAsia="標楷體" w:hint="eastAsia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Pagsasaliksik sa Kasaysayan</w:t>
            </w:r>
            <w:r w:rsidRPr="0037681C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37681C">
              <w:rPr>
                <w:rFonts w:eastAsia="標楷體" w:hint="eastAsia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Akademikong Pananaliksik</w:t>
            </w:r>
            <w:r w:rsidRPr="0037681C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  <w:p w14:paraId="521B660B" w14:textId="77777777" w:rsidR="004904E5" w:rsidRDefault="004904E5" w:rsidP="00B1336D">
            <w:pPr>
              <w:pStyle w:val="a4"/>
              <w:spacing w:before="240" w:line="240" w:lineRule="atLeast"/>
              <w:ind w:leftChars="38" w:left="477" w:hangingChars="127" w:hanging="386"/>
              <w:rPr>
                <w:rFonts w:ascii="Times New Roman" w:eastAsia="標楷體" w:hAnsi="Times New Roman"/>
                <w:sz w:val="24"/>
                <w:szCs w:val="24"/>
              </w:rPr>
            </w:pPr>
            <w:r w:rsidRPr="0037681C">
              <w:rPr>
                <w:rFonts w:eastAsia="標楷體" w:hint="eastAsia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Paghahanap ng ebidensya </w:t>
            </w:r>
            <w:r w:rsidRPr="0037681C">
              <w:rPr>
                <w:rFonts w:eastAsia="標楷體" w:hint="eastAsia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Sanggunian para sa mga Hangarin sa Negosyo</w:t>
            </w:r>
            <w:r w:rsidRPr="0037681C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  <w:p w14:paraId="540CA599" w14:textId="00072C1F" w:rsidR="004904E5" w:rsidRPr="0037681C" w:rsidRDefault="004904E5" w:rsidP="00B1336D">
            <w:pPr>
              <w:pStyle w:val="a4"/>
              <w:spacing w:before="240" w:after="240" w:line="240" w:lineRule="atLeast"/>
              <w:ind w:leftChars="38" w:left="477" w:hangingChars="127" w:hanging="386"/>
              <w:rPr>
                <w:rFonts w:ascii="Times New Roman" w:hAnsi="Times New Roman"/>
                <w:sz w:val="24"/>
                <w:szCs w:val="24"/>
              </w:rPr>
            </w:pPr>
            <w:r w:rsidRPr="0037681C">
              <w:rPr>
                <w:rFonts w:eastAsia="標楷體" w:hint="eastAsia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Ingatan ang mga karapatan ng tao </w:t>
            </w:r>
            <w:r w:rsidRPr="0037681C">
              <w:rPr>
                <w:rFonts w:eastAsia="標楷體" w:hint="eastAsia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Iba pa (mangyaring ipaliwanag</w:t>
            </w:r>
            <w:r w:rsidRPr="0037681C">
              <w:rPr>
                <w:rFonts w:ascii="Times New Roman" w:eastAsia="標楷體" w:hAnsi="Times New Roman"/>
                <w:sz w:val="24"/>
                <w:szCs w:val="24"/>
              </w:rPr>
              <w:t>):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37681C">
              <w:rPr>
                <w:rFonts w:ascii="Times New Roman" w:eastAsia="標楷體" w:hAnsi="Times New Roman"/>
                <w:sz w:val="24"/>
                <w:szCs w:val="24"/>
              </w:rPr>
              <w:t xml:space="preserve">________________ </w:t>
            </w:r>
          </w:p>
        </w:tc>
      </w:tr>
      <w:tr w:rsidR="004904E5" w:rsidRPr="0037681C" w14:paraId="0CF31A0A" w14:textId="77777777" w:rsidTr="00693AF0">
        <w:trPr>
          <w:cantSplit/>
          <w:trHeight w:val="1134"/>
          <w:jc w:val="center"/>
        </w:trPr>
        <w:tc>
          <w:tcPr>
            <w:tcW w:w="10753" w:type="dxa"/>
            <w:gridSpan w:val="6"/>
            <w:tcBorders>
              <w:top w:val="single" w:sz="2" w:space="0" w:color="auto"/>
              <w:bottom w:val="single" w:sz="18" w:space="0" w:color="auto"/>
            </w:tcBorders>
          </w:tcPr>
          <w:p w14:paraId="358D1719" w14:textId="77777777" w:rsidR="004904E5" w:rsidRPr="0037681C" w:rsidRDefault="004904E5" w:rsidP="00693AF0">
            <w:pPr>
              <w:jc w:val="both"/>
              <w:rPr>
                <w:rFonts w:eastAsia="標楷體"/>
                <w:sz w:val="28"/>
              </w:rPr>
            </w:pPr>
            <w:r>
              <w:t>Ipinasa sa</w:t>
            </w:r>
            <w:r w:rsidRPr="0037681C">
              <w:t xml:space="preserve"> </w:t>
            </w:r>
            <w:r w:rsidRPr="0037681C">
              <w:rPr>
                <w:rFonts w:eastAsia="標楷體"/>
                <w:sz w:val="28"/>
              </w:rPr>
              <w:t>Taoyuan City Bade District Household Registration Office</w:t>
            </w:r>
          </w:p>
          <w:p w14:paraId="00BBE025" w14:textId="77777777" w:rsidR="004904E5" w:rsidRPr="0037681C" w:rsidRDefault="004904E5" w:rsidP="00693AF0">
            <w:pPr>
              <w:spacing w:after="240"/>
              <w:rPr>
                <w:rFonts w:eastAsia="標楷體"/>
              </w:rPr>
            </w:pPr>
            <w:r>
              <w:rPr>
                <w:rFonts w:eastAsia="標楷體"/>
              </w:rPr>
              <w:t>Lagda ng Aplikante</w:t>
            </w:r>
            <w:r w:rsidRPr="0037681C">
              <w:rPr>
                <w:rFonts w:eastAsia="標楷體"/>
              </w:rPr>
              <w:t xml:space="preserve">:                      </w:t>
            </w:r>
            <w:r w:rsidRPr="0037681C">
              <w:rPr>
                <w:rFonts w:eastAsia="標楷體" w:hint="eastAsia"/>
                <w:sz w:val="28"/>
              </w:rPr>
              <w:t xml:space="preserve">　　　</w:t>
            </w:r>
            <w:r>
              <w:rPr>
                <w:rFonts w:eastAsia="標楷體"/>
              </w:rPr>
              <w:t>Lagda ng Representante</w:t>
            </w:r>
            <w:r w:rsidRPr="0037681C">
              <w:rPr>
                <w:rFonts w:eastAsia="標楷體"/>
              </w:rPr>
              <w:t>:</w:t>
            </w:r>
            <w:r w:rsidRPr="0037681C">
              <w:rPr>
                <w:rFonts w:eastAsia="標楷體" w:hint="eastAsia"/>
                <w:sz w:val="28"/>
              </w:rPr>
              <w:t xml:space="preserve">　　　</w:t>
            </w:r>
            <w:r w:rsidRPr="0037681C">
              <w:rPr>
                <w:rFonts w:eastAsia="標楷體" w:hint="eastAsia"/>
                <w:sz w:val="28"/>
              </w:rPr>
              <w:t xml:space="preserve">  </w:t>
            </w:r>
            <w:r w:rsidRPr="0037681C">
              <w:rPr>
                <w:rFonts w:eastAsia="標楷體" w:hint="eastAsia"/>
                <w:sz w:val="28"/>
              </w:rPr>
              <w:t xml:space="preserve">　　　</w:t>
            </w:r>
            <w:r w:rsidRPr="0037681C">
              <w:rPr>
                <w:rFonts w:eastAsia="標楷體"/>
              </w:rPr>
              <w:t xml:space="preserve"> </w:t>
            </w:r>
          </w:p>
          <w:p w14:paraId="4292988C" w14:textId="77777777" w:rsidR="004904E5" w:rsidRPr="0037681C" w:rsidRDefault="004904E5" w:rsidP="00693AF0">
            <w:pPr>
              <w:spacing w:afterLines="50" w:after="180"/>
              <w:rPr>
                <w:rFonts w:eastAsia="標楷體"/>
              </w:rPr>
            </w:pPr>
            <w:r>
              <w:rPr>
                <w:rFonts w:eastAsia="標楷體"/>
              </w:rPr>
              <w:t>Petsa</w:t>
            </w:r>
            <w:r w:rsidRPr="0037681C">
              <w:rPr>
                <w:rFonts w:eastAsia="標楷體"/>
              </w:rPr>
              <w:t>:</w:t>
            </w:r>
            <w:r w:rsidRPr="0037681C">
              <w:rPr>
                <w:rFonts w:eastAsia="標楷體" w:hint="eastAsia"/>
                <w:sz w:val="28"/>
              </w:rPr>
              <w:t xml:space="preserve">　　</w:t>
            </w:r>
          </w:p>
        </w:tc>
      </w:tr>
    </w:tbl>
    <w:p w14:paraId="5F083FEE" w14:textId="77777777" w:rsidR="00B1336D" w:rsidRDefault="00B1336D" w:rsidP="004904E5">
      <w:pPr>
        <w:snapToGrid w:val="0"/>
        <w:spacing w:after="240" w:line="400" w:lineRule="atLeast"/>
        <w:ind w:leftChars="-1" w:left="332" w:hangingChars="119" w:hanging="334"/>
        <w:jc w:val="center"/>
        <w:rPr>
          <w:rFonts w:eastAsia="標楷體"/>
          <w:b/>
          <w:sz w:val="28"/>
          <w:szCs w:val="28"/>
          <w:u w:val="thick"/>
        </w:rPr>
      </w:pPr>
    </w:p>
    <w:p w14:paraId="653AB524" w14:textId="77777777" w:rsidR="004904E5" w:rsidRPr="0037681C" w:rsidRDefault="004904E5" w:rsidP="004904E5">
      <w:pPr>
        <w:snapToGrid w:val="0"/>
        <w:spacing w:after="240" w:line="400" w:lineRule="atLeast"/>
        <w:ind w:leftChars="-1" w:left="332" w:hangingChars="119" w:hanging="334"/>
        <w:jc w:val="center"/>
        <w:rPr>
          <w:sz w:val="28"/>
          <w:szCs w:val="28"/>
        </w:rPr>
      </w:pPr>
      <w:r>
        <w:rPr>
          <w:rFonts w:eastAsia="標楷體"/>
          <w:b/>
          <w:sz w:val="28"/>
          <w:szCs w:val="28"/>
          <w:u w:val="thick"/>
        </w:rPr>
        <w:lastRenderedPageBreak/>
        <w:t>Mga Tagubilin para sa Form ng Aplikasyon</w:t>
      </w:r>
    </w:p>
    <w:p w14:paraId="1844192C" w14:textId="77777777" w:rsidR="004904E5" w:rsidRDefault="004904E5" w:rsidP="004904E5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hangingChars="177" w:hanging="425"/>
        <w:rPr>
          <w:rFonts w:ascii="Times New Roman" w:hAnsi="Times New Roman"/>
          <w:szCs w:val="24"/>
        </w:rPr>
      </w:pPr>
      <w:r w:rsidRPr="00FA45FA">
        <w:rPr>
          <w:rFonts w:ascii="Times New Roman" w:hAnsi="Times New Roman"/>
          <w:szCs w:val="24"/>
        </w:rPr>
        <w:t>Punan ang mga seksyon na may markang “</w:t>
      </w:r>
      <w:r w:rsidRPr="00FA45FA">
        <w:rPr>
          <w:rFonts w:ascii="新細明體" w:eastAsia="新細明體" w:hAnsi="新細明體" w:cs="新細明體" w:hint="eastAsia"/>
          <w:szCs w:val="24"/>
        </w:rPr>
        <w:t>※</w:t>
      </w:r>
      <w:r w:rsidRPr="00FA45FA">
        <w:rPr>
          <w:rFonts w:ascii="Times New Roman" w:hAnsi="Times New Roman"/>
          <w:szCs w:val="24"/>
        </w:rPr>
        <w:t xml:space="preserve">” kung kinakailangan. </w:t>
      </w:r>
      <w:r>
        <w:rPr>
          <w:rFonts w:ascii="Times New Roman" w:hAnsi="Times New Roman"/>
          <w:szCs w:val="24"/>
        </w:rPr>
        <w:t>Kumpletuhin ang iba pang mga seksyon.</w:t>
      </w:r>
    </w:p>
    <w:p w14:paraId="07866077" w14:textId="77777777" w:rsidR="004904E5" w:rsidRPr="00FA45FA" w:rsidRDefault="004904E5" w:rsidP="004904E5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hangingChars="177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Para sa “Numero ng ID” mangyaring punan ang ID card o numero ng pasaporte. </w:t>
      </w:r>
    </w:p>
    <w:p w14:paraId="492F608A" w14:textId="77777777" w:rsidR="004904E5" w:rsidRDefault="004904E5" w:rsidP="004904E5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right="-766" w:hangingChars="177" w:hanging="425"/>
        <w:rPr>
          <w:rFonts w:ascii="Times New Roman" w:hAnsi="Times New Roman"/>
        </w:rPr>
      </w:pPr>
      <w:r>
        <w:rPr>
          <w:rFonts w:ascii="Times New Roman" w:hAnsi="Times New Roman"/>
        </w:rPr>
        <w:t>Kinakailangang mag-sumite ng liham para sa appointment ang itinalagang representante; kinakailangang mag-sumite ng mga kopya ng mga pansuportang dokumento ang statutory na representante.</w:t>
      </w:r>
    </w:p>
    <w:p w14:paraId="39976786" w14:textId="77777777" w:rsidR="004904E5" w:rsidRPr="0037681C" w:rsidRDefault="004904E5" w:rsidP="004904E5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right="-766" w:hangingChars="177" w:hanging="425"/>
        <w:rPr>
          <w:rFonts w:ascii="Times New Roman" w:hAnsi="Times New Roman"/>
        </w:rPr>
      </w:pPr>
      <w:r>
        <w:rPr>
          <w:rFonts w:ascii="Times New Roman" w:eastAsia="標楷體" w:hAnsi="Times New Roman"/>
          <w:bCs/>
        </w:rPr>
        <w:t>Para sa mga legal na indibidwal, organisasyon, mga opisina o mga opisina ng negosyo, mangyaring maglakip ng kopya ng sertipiko ng registry</w:t>
      </w:r>
      <w:r w:rsidRPr="0037681C">
        <w:rPr>
          <w:rFonts w:ascii="Times New Roman" w:eastAsia="標楷體" w:hAnsi="Times New Roman"/>
          <w:bCs/>
        </w:rPr>
        <w:t>.</w:t>
      </w:r>
    </w:p>
    <w:p w14:paraId="006B4DE9" w14:textId="77777777" w:rsidR="004904E5" w:rsidRPr="0037681C" w:rsidRDefault="004904E5" w:rsidP="004904E5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right="-766" w:hangingChars="177" w:hanging="425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bCs/>
        </w:rPr>
        <w:t>Kung naaayon sa isa sa mga panuntunan ng Artikulo 18 ng Archives Act ang isinumiteng dokumento, maaaring tangginahan ng ahensyang ito ang aplikasyon.</w:t>
      </w:r>
    </w:p>
    <w:p w14:paraId="2F988909" w14:textId="77777777" w:rsidR="004904E5" w:rsidRPr="00B80E51" w:rsidRDefault="004904E5" w:rsidP="004904E5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right="-286" w:hangingChars="177" w:hanging="425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bCs/>
          <w:szCs w:val="24"/>
        </w:rPr>
        <w:t>Ang pag-view, pagkopya o pag-duplicate ng mga talaang archival ay nararapat na gawin sa lugar at oras na itinalaga ng ahensya.</w:t>
      </w:r>
    </w:p>
    <w:p w14:paraId="09CDEA40" w14:textId="77777777" w:rsidR="004904E5" w:rsidRPr="0037681C" w:rsidRDefault="004904E5" w:rsidP="004904E5">
      <w:pPr>
        <w:pStyle w:val="a5"/>
        <w:numPr>
          <w:ilvl w:val="0"/>
          <w:numId w:val="7"/>
        </w:numPr>
        <w:tabs>
          <w:tab w:val="left" w:pos="-710"/>
          <w:tab w:val="center" w:pos="426"/>
        </w:tabs>
        <w:snapToGrid w:val="0"/>
        <w:spacing w:before="240" w:line="360" w:lineRule="atLeast"/>
        <w:ind w:leftChars="1" w:left="427" w:right="-286" w:hangingChars="177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 pag-view, pagkopya o pag-duplicate ng mga talaang archival ay nararapat na sumunod sa mahahalagang regulasyon (Mga Detalye ng Aplikasyon para sa Archives) at hindi nararapat na gawin ang sumusunod na mga akto: </w:t>
      </w:r>
    </w:p>
    <w:p w14:paraId="3BA05F45" w14:textId="77777777" w:rsidR="004904E5" w:rsidRPr="0037681C" w:rsidRDefault="004904E5" w:rsidP="004904E5">
      <w:pPr>
        <w:tabs>
          <w:tab w:val="center" w:pos="426"/>
        </w:tabs>
        <w:snapToGrid w:val="0"/>
        <w:spacing w:line="360" w:lineRule="atLeast"/>
        <w:ind w:leftChars="177" w:left="425"/>
        <w:rPr>
          <w:rFonts w:eastAsia="標楷體"/>
          <w:bCs/>
        </w:rPr>
      </w:pPr>
      <w:r w:rsidRPr="0037681C">
        <w:rPr>
          <w:rFonts w:eastAsia="標楷體"/>
          <w:bCs/>
        </w:rPr>
        <w:t xml:space="preserve"> (1) </w:t>
      </w:r>
      <w:r>
        <w:rPr>
          <w:rFonts w:eastAsia="標楷體"/>
          <w:bCs/>
        </w:rPr>
        <w:t>Pagdagdag ng mga talaan, pagbago, pagpalit, pagkuha, pagmarka o pagsira sa mga archive.</w:t>
      </w:r>
    </w:p>
    <w:p w14:paraId="1273BD3D" w14:textId="77777777" w:rsidR="004904E5" w:rsidRPr="0037681C" w:rsidRDefault="004904E5" w:rsidP="004904E5">
      <w:pPr>
        <w:tabs>
          <w:tab w:val="center" w:pos="426"/>
        </w:tabs>
        <w:snapToGrid w:val="0"/>
        <w:spacing w:line="360" w:lineRule="atLeast"/>
        <w:ind w:leftChars="177" w:left="425"/>
        <w:rPr>
          <w:rFonts w:eastAsia="標楷體"/>
          <w:bCs/>
        </w:rPr>
      </w:pPr>
      <w:r w:rsidRPr="0037681C">
        <w:rPr>
          <w:rFonts w:eastAsia="標楷體"/>
          <w:bCs/>
        </w:rPr>
        <w:t xml:space="preserve">(2) </w:t>
      </w:r>
      <w:r>
        <w:rPr>
          <w:rFonts w:eastAsia="標楷體"/>
          <w:bCs/>
        </w:rPr>
        <w:t xml:space="preserve">Pagtanggal sa mga archive na naka bound na. </w:t>
      </w:r>
    </w:p>
    <w:p w14:paraId="7D2F7CD0" w14:textId="77777777" w:rsidR="004904E5" w:rsidRPr="0037681C" w:rsidRDefault="004904E5" w:rsidP="004904E5">
      <w:pPr>
        <w:tabs>
          <w:tab w:val="center" w:pos="426"/>
        </w:tabs>
        <w:snapToGrid w:val="0"/>
        <w:spacing w:line="360" w:lineRule="atLeast"/>
        <w:ind w:leftChars="177" w:left="425"/>
        <w:rPr>
          <w:rFonts w:eastAsia="標楷體"/>
          <w:bCs/>
        </w:rPr>
      </w:pPr>
      <w:r w:rsidRPr="0037681C">
        <w:rPr>
          <w:rFonts w:eastAsia="標楷體"/>
          <w:bCs/>
        </w:rPr>
        <w:t xml:space="preserve">(3) </w:t>
      </w:r>
      <w:r>
        <w:rPr>
          <w:rFonts w:eastAsia="標楷體"/>
          <w:bCs/>
        </w:rPr>
        <w:t xml:space="preserve">Pagsira sa mga archive o pagpalit sa nilalaman ng archive sa pamamagitan ng iba pang pamamaraan. </w:t>
      </w:r>
    </w:p>
    <w:p w14:paraId="21D4257C" w14:textId="77777777" w:rsidR="004904E5" w:rsidRPr="0037681C" w:rsidRDefault="004904E5" w:rsidP="004904E5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right="-286" w:hangingChars="177" w:hanging="425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bCs/>
        </w:rPr>
        <w:t>Bayad sa pag-view, paghand-copy, pagkopya ng mga archive: Pangasiwaan na naaayon sa “Libreng Standard para sa Pag-view, Paghand-copy o Pagkopya ng mga Archive</w:t>
      </w:r>
      <w:r w:rsidRPr="0037681C">
        <w:rPr>
          <w:rFonts w:ascii="Times New Roman" w:eastAsia="標楷體" w:hAnsi="Times New Roman"/>
          <w:bCs/>
        </w:rPr>
        <w:t>".</w:t>
      </w:r>
    </w:p>
    <w:p w14:paraId="62AECB81" w14:textId="77777777" w:rsidR="004904E5" w:rsidRPr="0037681C" w:rsidRDefault="004904E5" w:rsidP="004904E5">
      <w:pPr>
        <w:pStyle w:val="a4"/>
        <w:numPr>
          <w:ilvl w:val="0"/>
          <w:numId w:val="7"/>
        </w:numPr>
        <w:tabs>
          <w:tab w:val="left" w:pos="-710"/>
          <w:tab w:val="center" w:pos="426"/>
        </w:tabs>
        <w:spacing w:before="240" w:line="360" w:lineRule="atLeast"/>
        <w:ind w:leftChars="1" w:left="469" w:right="-2" w:hangingChars="177" w:hanging="4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Pagkatapos punan ang mga form, ang mga sumusunod ay ang importanteng paraan ng aplikasyon at impormasyon</w:t>
      </w:r>
      <w:r w:rsidRPr="0037681C">
        <w:rPr>
          <w:rFonts w:ascii="Times New Roman" w:hAnsi="Times New Roman"/>
          <w:sz w:val="24"/>
          <w:szCs w:val="24"/>
        </w:rPr>
        <w:t>:</w:t>
      </w:r>
    </w:p>
    <w:p w14:paraId="66C1FC50" w14:textId="6A1A9844" w:rsidR="004904E5" w:rsidRPr="0037681C" w:rsidRDefault="004904E5" w:rsidP="004904E5">
      <w:pPr>
        <w:pStyle w:val="a4"/>
        <w:tabs>
          <w:tab w:val="left" w:pos="-710"/>
          <w:tab w:val="left" w:pos="212"/>
          <w:tab w:val="left" w:pos="232"/>
          <w:tab w:val="center" w:pos="426"/>
        </w:tabs>
        <w:spacing w:line="360" w:lineRule="atLeast"/>
        <w:ind w:leftChars="177" w:left="467" w:right="-766" w:hangingChars="16" w:hanging="42"/>
        <w:jc w:val="both"/>
        <w:rPr>
          <w:rFonts w:ascii="Times New Roman" w:eastAsia="標楷體" w:hAnsi="Times New Roman"/>
          <w:sz w:val="24"/>
          <w:szCs w:val="24"/>
        </w:rPr>
      </w:pPr>
      <w:r w:rsidRPr="0037681C">
        <w:rPr>
          <w:rFonts w:ascii="Times New Roman" w:eastAsia="標楷體" w:hAnsi="Times New Roman"/>
          <w:sz w:val="24"/>
          <w:szCs w:val="24"/>
        </w:rPr>
        <w:t>Bade District Household Registration Office</w:t>
      </w:r>
      <w:r w:rsidR="00296500">
        <w:rPr>
          <w:rFonts w:ascii="Times New Roman" w:eastAsia="標楷體" w:hAnsi="Times New Roman"/>
          <w:sz w:val="24"/>
          <w:szCs w:val="24"/>
        </w:rPr>
        <w:t xml:space="preserve">, </w:t>
      </w:r>
      <w:r w:rsidR="00296500" w:rsidRPr="0037681C">
        <w:rPr>
          <w:rFonts w:ascii="Times New Roman" w:eastAsia="標楷體" w:hAnsi="Times New Roman"/>
          <w:sz w:val="24"/>
          <w:szCs w:val="24"/>
        </w:rPr>
        <w:t>Taoyuan City</w:t>
      </w:r>
    </w:p>
    <w:p w14:paraId="3AF96AD8" w14:textId="77777777" w:rsidR="004904E5" w:rsidRPr="0037681C" w:rsidRDefault="004904E5" w:rsidP="004904E5">
      <w:pPr>
        <w:pStyle w:val="a4"/>
        <w:tabs>
          <w:tab w:val="left" w:pos="212"/>
          <w:tab w:val="left" w:pos="232"/>
          <w:tab w:val="center" w:pos="426"/>
        </w:tabs>
        <w:spacing w:line="360" w:lineRule="atLeast"/>
        <w:ind w:leftChars="177" w:left="467" w:right="-766" w:hangingChars="16" w:hanging="42"/>
        <w:jc w:val="both"/>
        <w:rPr>
          <w:rFonts w:ascii="Times New Roman" w:eastAsia="標楷體" w:hAnsi="Times New Roman"/>
          <w:bCs/>
          <w:sz w:val="24"/>
          <w:szCs w:val="24"/>
        </w:rPr>
      </w:pPr>
      <w:r w:rsidRPr="0037681C">
        <w:rPr>
          <w:rFonts w:ascii="Times New Roman" w:eastAsia="標楷體" w:hAnsi="Times New Roman"/>
          <w:bCs/>
          <w:sz w:val="24"/>
          <w:szCs w:val="24"/>
        </w:rPr>
        <w:t>Address: No. 2, Ln. 304, Xingfeng Rd., Bade Dist., Taoyuan City</w:t>
      </w:r>
    </w:p>
    <w:p w14:paraId="0D84BBE2" w14:textId="77777777" w:rsidR="004904E5" w:rsidRPr="0037681C" w:rsidRDefault="004904E5" w:rsidP="004904E5">
      <w:pPr>
        <w:pStyle w:val="a4"/>
        <w:tabs>
          <w:tab w:val="left" w:pos="212"/>
          <w:tab w:val="left" w:pos="232"/>
          <w:tab w:val="center" w:pos="426"/>
        </w:tabs>
        <w:spacing w:line="360" w:lineRule="atLeast"/>
        <w:ind w:leftChars="177" w:left="467" w:right="-766" w:hangingChars="16" w:hanging="42"/>
        <w:jc w:val="both"/>
        <w:rPr>
          <w:rFonts w:ascii="Times New Roman" w:hAnsi="Times New Roman"/>
          <w:sz w:val="24"/>
          <w:szCs w:val="24"/>
        </w:rPr>
      </w:pPr>
      <w:r w:rsidRPr="0037681C">
        <w:rPr>
          <w:rFonts w:ascii="Times New Roman" w:eastAsia="標楷體" w:hAnsi="Times New Roman"/>
          <w:bCs/>
          <w:sz w:val="24"/>
          <w:szCs w:val="24"/>
        </w:rPr>
        <w:t>Tel: 03-3682851 Extension: 65</w:t>
      </w:r>
    </w:p>
    <w:p w14:paraId="382897A8" w14:textId="77777777" w:rsidR="004904E5" w:rsidRPr="0037681C" w:rsidRDefault="004904E5" w:rsidP="004904E5">
      <w:pPr>
        <w:pStyle w:val="a5"/>
        <w:numPr>
          <w:ilvl w:val="0"/>
          <w:numId w:val="7"/>
        </w:numPr>
        <w:tabs>
          <w:tab w:val="center" w:pos="426"/>
        </w:tabs>
        <w:snapToGrid w:val="0"/>
        <w:spacing w:before="240" w:line="360" w:lineRule="atLeast"/>
        <w:ind w:leftChars="1" w:left="427" w:right="-286" w:hangingChars="177" w:hanging="425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bCs/>
        </w:rPr>
        <w:t>Kung mayroong anumang mga iregularidad o kulang na impormasyon ang makikita ng ahensya habang nagsusuri, mangyaring gumawa ng mga pagwawasto sa loob ng 7 araw matapos makatanggap ng abiso; kung mabigong makapagbigay ng mga pagwawasto ang aplikante sa loob ng isinaad na haba ng panahon, maaaring hindi tanggapin ng ahensyang ito ang aplikasyon</w:t>
      </w:r>
      <w:r w:rsidRPr="0037681C">
        <w:rPr>
          <w:rFonts w:ascii="Times New Roman" w:eastAsia="標楷體" w:hAnsi="Times New Roman"/>
          <w:bCs/>
        </w:rPr>
        <w:t>.</w:t>
      </w:r>
    </w:p>
    <w:p w14:paraId="084ED79C" w14:textId="77777777" w:rsidR="004904E5" w:rsidRDefault="004904E5" w:rsidP="004904E5">
      <w:pPr>
        <w:tabs>
          <w:tab w:val="center" w:pos="426"/>
        </w:tabs>
        <w:spacing w:afterLines="50" w:after="180" w:line="240" w:lineRule="atLeast"/>
        <w:ind w:leftChars="-1" w:left="-2"/>
        <w:jc w:val="center"/>
        <w:rPr>
          <w:rFonts w:eastAsia="標楷體"/>
          <w:bCs/>
          <w:sz w:val="32"/>
        </w:rPr>
      </w:pPr>
      <w:r w:rsidRPr="0037681C">
        <w:rPr>
          <w:rFonts w:eastAsia="標楷體" w:hint="eastAsia"/>
          <w:bCs/>
          <w:sz w:val="32"/>
        </w:rPr>
        <w:t xml:space="preserve"> </w:t>
      </w:r>
    </w:p>
    <w:p w14:paraId="53B22B66" w14:textId="472CF16E" w:rsidR="004904E5" w:rsidRDefault="004904E5" w:rsidP="004904E5">
      <w:pPr>
        <w:widowControl/>
        <w:rPr>
          <w:rFonts w:eastAsia="標楷體"/>
          <w:bCs/>
          <w:sz w:val="32"/>
        </w:rPr>
      </w:pPr>
    </w:p>
    <w:sectPr w:rsidR="004904E5" w:rsidSect="00B75DF4">
      <w:pgSz w:w="11906" w:h="16838"/>
      <w:pgMar w:top="45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62654" w14:textId="77777777" w:rsidR="00896641" w:rsidRDefault="00896641" w:rsidP="000E61F2">
      <w:r>
        <w:separator/>
      </w:r>
    </w:p>
  </w:endnote>
  <w:endnote w:type="continuationSeparator" w:id="0">
    <w:p w14:paraId="7D405C48" w14:textId="77777777" w:rsidR="00896641" w:rsidRDefault="00896641" w:rsidP="000E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8E39E" w14:textId="77777777" w:rsidR="00896641" w:rsidRDefault="00896641" w:rsidP="000E61F2">
      <w:r>
        <w:separator/>
      </w:r>
    </w:p>
  </w:footnote>
  <w:footnote w:type="continuationSeparator" w:id="0">
    <w:p w14:paraId="387D876A" w14:textId="77777777" w:rsidR="00896641" w:rsidRDefault="00896641" w:rsidP="000E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6D2"/>
    <w:multiLevelType w:val="hybridMultilevel"/>
    <w:tmpl w:val="E13EB8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0262A9"/>
    <w:multiLevelType w:val="singleLevel"/>
    <w:tmpl w:val="557C0C5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3112920"/>
    <w:multiLevelType w:val="hybridMultilevel"/>
    <w:tmpl w:val="786C68D8"/>
    <w:lvl w:ilvl="0" w:tplc="EB6875AA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966A85"/>
    <w:multiLevelType w:val="hybridMultilevel"/>
    <w:tmpl w:val="4AA4DF56"/>
    <w:lvl w:ilvl="0" w:tplc="55760954">
      <w:start w:val="6"/>
      <w:numFmt w:val="bullet"/>
      <w:lvlText w:val="※"/>
      <w:lvlJc w:val="left"/>
      <w:pPr>
        <w:tabs>
          <w:tab w:val="num" w:pos="407"/>
        </w:tabs>
        <w:ind w:left="40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7"/>
        </w:tabs>
        <w:ind w:left="1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7"/>
        </w:tabs>
        <w:ind w:left="1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7"/>
        </w:tabs>
        <w:ind w:left="1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7"/>
        </w:tabs>
        <w:ind w:left="2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7"/>
        </w:tabs>
        <w:ind w:left="2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7"/>
        </w:tabs>
        <w:ind w:left="3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7"/>
        </w:tabs>
        <w:ind w:left="3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7"/>
        </w:tabs>
        <w:ind w:left="4367" w:hanging="480"/>
      </w:pPr>
      <w:rPr>
        <w:rFonts w:ascii="Wingdings" w:hAnsi="Wingdings" w:hint="default"/>
      </w:rPr>
    </w:lvl>
  </w:abstractNum>
  <w:abstractNum w:abstractNumId="4" w15:restartNumberingAfterBreak="0">
    <w:nsid w:val="239B3011"/>
    <w:multiLevelType w:val="hybridMultilevel"/>
    <w:tmpl w:val="E4D0892E"/>
    <w:lvl w:ilvl="0" w:tplc="3C38AC4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9149D4"/>
    <w:multiLevelType w:val="hybridMultilevel"/>
    <w:tmpl w:val="2A8A738E"/>
    <w:lvl w:ilvl="0" w:tplc="F7E6FDC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EF831A0"/>
    <w:multiLevelType w:val="hybridMultilevel"/>
    <w:tmpl w:val="87B01310"/>
    <w:lvl w:ilvl="0" w:tplc="2DF800A8">
      <w:numFmt w:val="bullet"/>
      <w:lvlText w:val="※"/>
      <w:lvlJc w:val="left"/>
      <w:pPr>
        <w:tabs>
          <w:tab w:val="num" w:pos="407"/>
        </w:tabs>
        <w:ind w:left="40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7"/>
        </w:tabs>
        <w:ind w:left="1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7"/>
        </w:tabs>
        <w:ind w:left="1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7"/>
        </w:tabs>
        <w:ind w:left="1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7"/>
        </w:tabs>
        <w:ind w:left="2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7"/>
        </w:tabs>
        <w:ind w:left="2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7"/>
        </w:tabs>
        <w:ind w:left="3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7"/>
        </w:tabs>
        <w:ind w:left="3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7"/>
        </w:tabs>
        <w:ind w:left="436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35"/>
    <w:rsid w:val="000039A8"/>
    <w:rsid w:val="00004CC7"/>
    <w:rsid w:val="0003335F"/>
    <w:rsid w:val="00054F74"/>
    <w:rsid w:val="000C1D0B"/>
    <w:rsid w:val="000C4AC8"/>
    <w:rsid w:val="000C564F"/>
    <w:rsid w:val="000E61F2"/>
    <w:rsid w:val="00111343"/>
    <w:rsid w:val="001350BF"/>
    <w:rsid w:val="00156887"/>
    <w:rsid w:val="001906A1"/>
    <w:rsid w:val="001F6FF1"/>
    <w:rsid w:val="00233B46"/>
    <w:rsid w:val="00296500"/>
    <w:rsid w:val="002E4245"/>
    <w:rsid w:val="0037681C"/>
    <w:rsid w:val="00377990"/>
    <w:rsid w:val="003A7BEE"/>
    <w:rsid w:val="003E22FC"/>
    <w:rsid w:val="00410AC5"/>
    <w:rsid w:val="004243C5"/>
    <w:rsid w:val="004310AE"/>
    <w:rsid w:val="0044105C"/>
    <w:rsid w:val="00454047"/>
    <w:rsid w:val="004904E5"/>
    <w:rsid w:val="004A19C8"/>
    <w:rsid w:val="00532591"/>
    <w:rsid w:val="00581FF9"/>
    <w:rsid w:val="005A0064"/>
    <w:rsid w:val="005F26F7"/>
    <w:rsid w:val="005F3602"/>
    <w:rsid w:val="00620E08"/>
    <w:rsid w:val="00633E35"/>
    <w:rsid w:val="0066061F"/>
    <w:rsid w:val="00667886"/>
    <w:rsid w:val="006838B1"/>
    <w:rsid w:val="006C6024"/>
    <w:rsid w:val="007318F8"/>
    <w:rsid w:val="007324ED"/>
    <w:rsid w:val="007430B2"/>
    <w:rsid w:val="00766E32"/>
    <w:rsid w:val="00794814"/>
    <w:rsid w:val="007D3195"/>
    <w:rsid w:val="007E74DC"/>
    <w:rsid w:val="0081166E"/>
    <w:rsid w:val="00896641"/>
    <w:rsid w:val="008A5720"/>
    <w:rsid w:val="00916F67"/>
    <w:rsid w:val="00940601"/>
    <w:rsid w:val="0095205B"/>
    <w:rsid w:val="0096660A"/>
    <w:rsid w:val="009928EF"/>
    <w:rsid w:val="009C5861"/>
    <w:rsid w:val="009D21E3"/>
    <w:rsid w:val="00A27B6F"/>
    <w:rsid w:val="00A54DC3"/>
    <w:rsid w:val="00AC1B93"/>
    <w:rsid w:val="00AE38AF"/>
    <w:rsid w:val="00B1336D"/>
    <w:rsid w:val="00B33BF0"/>
    <w:rsid w:val="00B47382"/>
    <w:rsid w:val="00B75DF4"/>
    <w:rsid w:val="00BD2526"/>
    <w:rsid w:val="00BE19FA"/>
    <w:rsid w:val="00C24AF6"/>
    <w:rsid w:val="00C512DF"/>
    <w:rsid w:val="00C65C58"/>
    <w:rsid w:val="00C65E50"/>
    <w:rsid w:val="00CA31FF"/>
    <w:rsid w:val="00CB45D6"/>
    <w:rsid w:val="00CF0920"/>
    <w:rsid w:val="00D32D65"/>
    <w:rsid w:val="00D33B9C"/>
    <w:rsid w:val="00D56068"/>
    <w:rsid w:val="00D6128F"/>
    <w:rsid w:val="00D73E22"/>
    <w:rsid w:val="00DB62D4"/>
    <w:rsid w:val="00DD17F6"/>
    <w:rsid w:val="00E00DC5"/>
    <w:rsid w:val="00E46E6A"/>
    <w:rsid w:val="00E7674F"/>
    <w:rsid w:val="00E87FB3"/>
    <w:rsid w:val="00E90C97"/>
    <w:rsid w:val="00EC242B"/>
    <w:rsid w:val="00ED7314"/>
    <w:rsid w:val="00F37EBB"/>
    <w:rsid w:val="00F70E47"/>
    <w:rsid w:val="00FE4564"/>
    <w:rsid w:val="00FE4654"/>
    <w:rsid w:val="0742864A"/>
    <w:rsid w:val="4D5B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184F8E"/>
  <w15:chartTrackingRefBased/>
  <w15:docId w15:val="{370C78A9-18CC-4200-8E64-B642F8BD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3195"/>
    <w:rPr>
      <w:rFonts w:ascii="Arial" w:hAnsi="Arial"/>
      <w:sz w:val="18"/>
      <w:szCs w:val="18"/>
    </w:rPr>
  </w:style>
  <w:style w:type="paragraph" w:styleId="a4">
    <w:name w:val="Body Text"/>
    <w:aliases w:val="本文 字元 字元"/>
    <w:basedOn w:val="a"/>
    <w:rsid w:val="000C564F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paragraph" w:styleId="a5">
    <w:name w:val="Plain Text"/>
    <w:basedOn w:val="a"/>
    <w:link w:val="a6"/>
    <w:rsid w:val="00CB45D6"/>
    <w:rPr>
      <w:rFonts w:ascii="細明體" w:eastAsia="細明體" w:hAnsi="Courier New"/>
      <w:szCs w:val="20"/>
    </w:rPr>
  </w:style>
  <w:style w:type="paragraph" w:styleId="a7">
    <w:name w:val="header"/>
    <w:basedOn w:val="a"/>
    <w:link w:val="a8"/>
    <w:rsid w:val="000E6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0E61F2"/>
    <w:rPr>
      <w:kern w:val="2"/>
    </w:rPr>
  </w:style>
  <w:style w:type="paragraph" w:styleId="a9">
    <w:name w:val="footer"/>
    <w:basedOn w:val="a"/>
    <w:link w:val="aa"/>
    <w:rsid w:val="000E6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0E61F2"/>
    <w:rPr>
      <w:kern w:val="2"/>
    </w:rPr>
  </w:style>
  <w:style w:type="character" w:customStyle="1" w:styleId="1">
    <w:name w:val="(1) 字元"/>
    <w:rsid w:val="008A5720"/>
    <w:rPr>
      <w:rFonts w:ascii="標楷體" w:eastAsia="標楷體" w:hAnsi="標楷體" w:cs="標楷體"/>
      <w:szCs w:val="24"/>
    </w:rPr>
  </w:style>
  <w:style w:type="table" w:styleId="ab">
    <w:name w:val="Table Grid"/>
    <w:basedOn w:val="a1"/>
    <w:rsid w:val="00431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純文字 字元"/>
    <w:basedOn w:val="a0"/>
    <w:link w:val="a5"/>
    <w:rsid w:val="004904E5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檔案應用申請書與填寫須知</vt:lpstr>
    </vt:vector>
  </TitlesOfParts>
  <Manager>桃園縣八德市戶政事務所</Manager>
  <Company>376431515A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檔案應用申請書與填寫須知</dc:title>
  <dc:subject>檔案應用申請書與填寫須知</dc:subject>
  <dc:creator>桃園縣八德市戶政事務所</dc:creator>
  <cp:keywords>檔案應用</cp:keywords>
  <cp:lastModifiedBy>AS104PC05</cp:lastModifiedBy>
  <cp:revision>5</cp:revision>
  <cp:lastPrinted>2021-03-24T06:52:00Z</cp:lastPrinted>
  <dcterms:created xsi:type="dcterms:W3CDTF">2021-03-24T06:49:00Z</dcterms:created>
  <dcterms:modified xsi:type="dcterms:W3CDTF">2021-04-28T06:23:00Z</dcterms:modified>
  <cp:category>I6Z</cp:category>
</cp:coreProperties>
</file>