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50" w:rsidRPr="0042298F" w:rsidRDefault="001829F0" w:rsidP="00686F98">
      <w:pPr>
        <w:pStyle w:val="a3"/>
        <w:ind w:leftChars="276" w:left="662" w:firstLine="2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295D84" wp14:editId="21F56CF8">
                <wp:simplePos x="0" y="0"/>
                <wp:positionH relativeFrom="column">
                  <wp:posOffset>802640</wp:posOffset>
                </wp:positionH>
                <wp:positionV relativeFrom="paragraph">
                  <wp:posOffset>-501015</wp:posOffset>
                </wp:positionV>
                <wp:extent cx="4057650" cy="335915"/>
                <wp:effectExtent l="0" t="0" r="0" b="698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EBA" w:rsidRPr="00FE7D9F" w:rsidRDefault="002D6EBA" w:rsidP="001829F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</w:t>
                            </w:r>
                            <w:r w:rsidRPr="00FE7D9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適用於</w:t>
                            </w:r>
                            <w:r w:rsidRPr="0038310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已退休（職）人員申請改存舊制退撫給與專戶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63.2pt;margin-top:-39.45pt;width:319.5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VHVgIAAIUEAAAOAAAAZHJzL2Uyb0RvYy54bWysVEtu2zAQ3RfoHQjuG9mO7TRC5MBNkKKA&#10;kQRwiqxpirKFShyWpCOlFyiQA6TrHqAH6IGSc/SRshM37arohhrOPM7vzejouK0rdqOsK0lnvL/X&#10;40xpSXmplxn/eHX25i1nzgudi4q0yvitcvx48vrVUWNSNaAVVbmyDE60SxuT8ZX3Jk0SJ1eqFm6P&#10;jNIwFmRr4XG1yyS3ooH3ukoGvd44acjmxpJUzkF72hn5JPovCiX9RVE45VmVceTm42njuQhnMjkS&#10;6dIKsyrlJg3xD1nUotQI+uTqVHjB1rb8w1VdSkuOCr8nqU6oKEqpYg2opt97Uc18JYyKtaA5zjy1&#10;yf0/t/L85tKyMgd3Y860qMHR4/3Xhx/fHu9/Pny/Y1CjR41xKaBzA7Bv31ELfKzXmRnJTw6QZAfT&#10;PXBAh560ha3DF9UyPAQNt0+tV61nEsphb3QwHsEkYdvfHx32RyFu8vzaWOffK6pZEDJuQW3MQNzM&#10;nO+gW0gIpumsrCroRVpp1mR8vA/3v1ngvNJBo+KgbNyEMrrMg+TbRdu1Z9uGBeW36IKlbpackWcl&#10;MpoJ5y+FxfCgCCyEv8BRVITItJE4W5H98jd9wINTWDlrMIwZd5/XwirOqg8abB/2h8MwvfEyHB0M&#10;cLG7lsWuRa/rE8K897F6RkYx4H21FQtL9TX2ZhqiwiS0ROyM+6144rsVwd5JNZ1GEObVCD/TcyO3&#10;5Id+X7XXwpoNKR50ntN2bEX6gpsO23EwXXsqykhc6HPX1c0UYdYj9Zu9DMu0e4+o57/H5BcAAAD/&#10;/wMAUEsDBBQABgAIAAAAIQC7Rs2/3wAAAAsBAAAPAAAAZHJzL2Rvd25yZXYueG1sTI/BTsMwEETv&#10;SPyDtUjcWocIkhDiVBWCCxJClEqImxsvcSBeB9ttw9+znOA4s0+zM81qdqM4YIiDJwUXywwEUufN&#10;QL2C7cv9ogIRkyajR0+o4BsjrNrTk0bXxh/pGQ+b1AsOoVhrBTalqZYydhadjks/IfHt3QenE8vQ&#10;SxP0kcPdKPMsK6TTA/EHqye8tdh9bvZOQVm9GfsRHubt6+P6yz5NcrzTUqnzs3l9AyLhnP5g+K3P&#10;1aHlTju/JxPFyDovLhlVsCiraxBMlMUVOzt28iID2Tby/4b2BwAA//8DAFBLAQItABQABgAIAAAA&#10;IQC2gziS/gAAAOEBAAATAAAAAAAAAAAAAAAAAAAAAABbQ29udGVudF9UeXBlc10ueG1sUEsBAi0A&#10;FAAGAAgAAAAhADj9If/WAAAAlAEAAAsAAAAAAAAAAAAAAAAALwEAAF9yZWxzLy5yZWxzUEsBAi0A&#10;FAAGAAgAAAAhALjplUdWAgAAhQQAAA4AAAAAAAAAAAAAAAAALgIAAGRycy9lMm9Eb2MueG1sUEsB&#10;Ai0AFAAGAAgAAAAhALtGzb/fAAAACwEAAA8AAAAAAAAAAAAAAAAAsAQAAGRycy9kb3ducmV2Lnht&#10;bFBLBQYAAAAABAAEAPMAAAC8BQAAAAA=&#10;" filled="f" stroked="f" strokeweight=".5pt">
                <v:path arrowok="t"/>
                <v:textbox>
                  <w:txbxContent>
                    <w:p w:rsidR="002D6EBA" w:rsidRPr="00FE7D9F" w:rsidRDefault="002D6EBA" w:rsidP="001829F0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〈</w:t>
                      </w:r>
                      <w:r w:rsidRPr="00FE7D9F">
                        <w:rPr>
                          <w:rFonts w:ascii="標楷體" w:eastAsia="標楷體" w:hAnsi="標楷體" w:hint="eastAsia"/>
                          <w:szCs w:val="24"/>
                        </w:rPr>
                        <w:t>適用於</w:t>
                      </w:r>
                      <w:r w:rsidRPr="0038310F">
                        <w:rPr>
                          <w:rFonts w:ascii="標楷體" w:eastAsia="標楷體" w:hAnsi="標楷體" w:hint="eastAsia"/>
                          <w:szCs w:val="24"/>
                        </w:rPr>
                        <w:t>已退休（職）人員申請改存舊制退撫給與專戶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6B21D8">
        <w:rPr>
          <w:rFonts w:ascii="標楷體" w:eastAsia="標楷體" w:hint="eastAsia"/>
          <w:b/>
          <w:bCs/>
          <w:sz w:val="32"/>
          <w:szCs w:val="32"/>
        </w:rPr>
        <w:t>舊制退撫給與</w:t>
      </w:r>
      <w:proofErr w:type="gramStart"/>
      <w:r w:rsidR="006B21D8">
        <w:rPr>
          <w:rFonts w:ascii="標楷體" w:eastAsia="標楷體" w:hint="eastAsia"/>
          <w:b/>
          <w:bCs/>
          <w:sz w:val="32"/>
          <w:szCs w:val="32"/>
        </w:rPr>
        <w:t>改存專戶</w:t>
      </w:r>
      <w:proofErr w:type="gramEnd"/>
      <w:r w:rsidR="006B21D8">
        <w:rPr>
          <w:rFonts w:ascii="標楷體" w:eastAsia="標楷體" w:hint="eastAsia"/>
          <w:b/>
          <w:bCs/>
          <w:sz w:val="32"/>
          <w:szCs w:val="32"/>
        </w:rPr>
        <w:t>申請書暨發放機關證明書</w:t>
      </w:r>
    </w:p>
    <w:tbl>
      <w:tblPr>
        <w:tblpPr w:leftFromText="180" w:rightFromText="180" w:vertAnchor="text" w:horzAnchor="margin" w:tblpY="123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66"/>
        <w:gridCol w:w="1928"/>
        <w:gridCol w:w="1317"/>
        <w:gridCol w:w="2752"/>
      </w:tblGrid>
      <w:tr w:rsidR="002D6EBA" w:rsidRPr="00153F50" w:rsidTr="002D6EBA">
        <w:trPr>
          <w:trHeight w:val="80"/>
        </w:trPr>
        <w:tc>
          <w:tcPr>
            <w:tcW w:w="9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6EBA" w:rsidRPr="006B21D8" w:rsidRDefault="002D6EBA" w:rsidP="001829F0">
            <w:pPr>
              <w:snapToGrid w:val="0"/>
              <w:spacing w:line="4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2D6EBA" w:rsidRPr="00153F50" w:rsidTr="002D6EBA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53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領受人員資料</w:t>
            </w:r>
          </w:p>
        </w:tc>
      </w:tr>
      <w:tr w:rsidR="002D6EBA" w:rsidRPr="00153F50" w:rsidTr="002D6EBA">
        <w:trPr>
          <w:trHeight w:val="6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D3E74" w:rsidRDefault="002D6EBA" w:rsidP="002D6EBA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1D3E74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最後服務機關學校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6EBA" w:rsidRPr="00153F50" w:rsidTr="002D6EBA">
        <w:trPr>
          <w:trHeight w:val="9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BD3393" w:rsidRDefault="002D6EBA" w:rsidP="002D6EB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  □退職酬勞金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□遺屬年金(月撫慰金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□撫卹金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</w:tc>
      </w:tr>
      <w:tr w:rsidR="002D6EBA" w:rsidRPr="00153F50" w:rsidTr="002D6EBA">
        <w:trPr>
          <w:trHeight w:val="5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FA4FD8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FA4FD8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2D6EBA" w:rsidRPr="00153F50" w:rsidTr="002D6EBA">
        <w:trPr>
          <w:trHeight w:val="8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Default="002D6EBA" w:rsidP="002D6EBA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2D6EBA" w:rsidRPr="00153F50" w:rsidRDefault="002D6EBA" w:rsidP="002D6EBA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FA4FD8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FA4FD8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2D6EBA" w:rsidRPr="00153F50" w:rsidTr="002D6EBA">
        <w:trPr>
          <w:trHeight w:val="2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BA" w:rsidRPr="00153F50" w:rsidRDefault="002D6EBA" w:rsidP="002D6EBA">
            <w:pPr>
              <w:snapToGrid w:val="0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  <w:p w:rsidR="002D6EBA" w:rsidRPr="00153F50" w:rsidRDefault="002D6EBA" w:rsidP="002D6EBA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2D6EBA" w:rsidRPr="00153F50" w:rsidTr="001829F0">
        <w:trPr>
          <w:trHeight w:val="8192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F0" w:rsidRDefault="001829F0" w:rsidP="001829F0">
            <w:pPr>
              <w:spacing w:line="6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41B269" wp14:editId="3A666719">
                      <wp:simplePos x="0" y="0"/>
                      <wp:positionH relativeFrom="column">
                        <wp:posOffset>1318681</wp:posOffset>
                      </wp:positionH>
                      <wp:positionV relativeFrom="paragraph">
                        <wp:posOffset>-4527</wp:posOffset>
                      </wp:positionV>
                      <wp:extent cx="3301340" cy="542925"/>
                      <wp:effectExtent l="0" t="0" r="0" b="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0134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29F0" w:rsidRPr="001D3E74" w:rsidRDefault="001829F0" w:rsidP="001829F0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□公務人員退休資遣撫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法第69條</w:t>
                                  </w:r>
                                </w:p>
                                <w:p w:rsidR="001829F0" w:rsidRPr="001D3E74" w:rsidRDefault="001829F0" w:rsidP="001829F0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□政務人員退職撫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條例第11條</w:t>
                                  </w:r>
                                </w:p>
                                <w:p w:rsidR="001829F0" w:rsidRPr="001D3E74" w:rsidRDefault="001829F0" w:rsidP="001829F0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 公立學校</w:t>
                                  </w:r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教職員退休資遣撫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條例第69條</w:t>
                                  </w:r>
                                </w:p>
                                <w:p w:rsidR="001829F0" w:rsidRPr="00D612A5" w:rsidRDefault="001829F0" w:rsidP="001829F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28" type="#_x0000_t202" style="position:absolute;margin-left:103.85pt;margin-top:-.35pt;width:259.9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m0UQIAAH4EAAAOAAAAZHJzL2Uyb0RvYy54bWysVF1u1DAQfkfiDpbfafa3pVGz1dKqCGnV&#10;VmpRn72OsxuReIztbVIugMQByjMH4AAcqD0Hn539U+EJ8eKMZz7P3zeTk9O2rti9sq4knfH+QY8z&#10;pSXlpV5k/OPtxZu3nDkvdC4q0irjD8rx08nrVyeNSdWAllTlyjI40S5tTMaX3ps0SZxcqlq4AzJK&#10;w1iQrYXH1S6S3IoG3usqGfR6h0lDNjeWpHIO2vPOyCfRf1Eo6a+KwinPqowjNx9PG895OJPJiUgX&#10;VphlKddpiH/IohalRtCtq3PhBVvZ8g9XdSktOSr8gaQ6oaIopYo1oJp+70U1N0thVKwFzXFm2yb3&#10;/9zKy/try8oc3B1xpkUNjp4fvz79/P78+OvpxzcGNXrUGJcCemMA9u07aoGP9TozI/nJAZLsYboH&#10;DujQk7awdfiiWoaHoOFh23rVeiahHA57/eEIJgnbeDQ4HoxD3GT32ljn3yuqWRAybkFtzEDcz5zv&#10;oBtICKbpoqwq6EVaadZk/HA47sUHWwucVzoAVByUtZtQRpd5kHw7b+EkiHPKH1C+pW6InJEXJVKZ&#10;CeevhcXUIHtsgr/CUVSEkLSWOFuS/fI3fcCDTFg5azCFGXefV8IqzqoPGjQf90ehKT5eRuOjAS52&#10;3zLft+hVfUYY9D52zsgoBryvNmJhqb7DwkxDVJiEloidcb8Rz3y3G1g4qabTCMKgGuFn+sbIDeuh&#10;0bftnbBmzYYHj5e0mVeRviClw3a0TFeeijIytuvqenww5JHz9UKGLdq/R9TutzH5DQAA//8DAFBL&#10;AwQUAAYACAAAACEAlF5M+94AAAAIAQAADwAAAGRycy9kb3ducmV2LnhtbEyPQUvEMBCF74L/IYzg&#10;bTe1yLbUTpdF9CKIuC6It2wTm2oyqUl2t/57x5OeHsN7vPdNu569E0cT0xgI4WpZgDDUBz3SgLB7&#10;uV/UIFJWpJULZBC+TYJ1d37WqkaHEz2b4zYPgksoNQrB5jw1UqbeGq/SMkyG2HsP0avMZxykjurE&#10;5d7JsihW0quReMGqydxa039uDx6hqt+0/YgP8+71cfNlnybp7pREvLyYNzcgspnzXxh+8RkdOmba&#10;hwPpJBxCWVQVRxEWLOxXZbUCsUeor2uQXSv/P9D9AAAA//8DAFBLAQItABQABgAIAAAAIQC2gziS&#10;/gAAAOEBAAATAAAAAAAAAAAAAAAAAAAAAABbQ29udGVudF9UeXBlc10ueG1sUEsBAi0AFAAGAAgA&#10;AAAhADj9If/WAAAAlAEAAAsAAAAAAAAAAAAAAAAALwEAAF9yZWxzLy5yZWxzUEsBAi0AFAAGAAgA&#10;AAAhANRTmbRRAgAAfgQAAA4AAAAAAAAAAAAAAAAALgIAAGRycy9lMm9Eb2MueG1sUEsBAi0AFAAG&#10;AAgAAAAhAJReTPveAAAACAEAAA8AAAAAAAAAAAAAAAAAqwQAAGRycy9kb3ducmV2LnhtbFBLBQYA&#10;AAAABAAEAPMAAAC2BQAAAAA=&#10;" filled="f" stroked="f" strokeweight=".5pt">
                      <v:path arrowok="t"/>
                      <v:textbox>
                        <w:txbxContent>
                          <w:p w:rsidR="001829F0" w:rsidRPr="001D3E74" w:rsidRDefault="001829F0" w:rsidP="001829F0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□公務人員退休資遣撫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法第69條</w:t>
                            </w:r>
                          </w:p>
                          <w:p w:rsidR="001829F0" w:rsidRPr="001D3E74" w:rsidRDefault="001829F0" w:rsidP="001829F0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□政務人員退職撫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條例第11條</w:t>
                            </w:r>
                          </w:p>
                          <w:p w:rsidR="001829F0" w:rsidRPr="001D3E74" w:rsidRDefault="001829F0" w:rsidP="001829F0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 公立學校</w:t>
                            </w:r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教職員退休資遣撫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條例第69條</w:t>
                            </w:r>
                          </w:p>
                          <w:p w:rsidR="001829F0" w:rsidRPr="00D612A5" w:rsidRDefault="001829F0" w:rsidP="001829F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EBA"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</w:t>
            </w:r>
          </w:p>
          <w:p w:rsidR="002D6EBA" w:rsidRPr="00FA4FD8" w:rsidRDefault="002D6EBA" w:rsidP="001829F0">
            <w:pPr>
              <w:spacing w:line="6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特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予證明上開領受人係支領舊制退撫給與人員，請惠予同意開立舊制退撫給與專戶。</w:t>
            </w:r>
          </w:p>
          <w:p w:rsidR="002D6EBA" w:rsidRPr="00FA4FD8" w:rsidRDefault="002D6EBA" w:rsidP="002D6E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D6EBA" w:rsidRPr="00FA4FD8" w:rsidRDefault="002D6EBA" w:rsidP="002D6E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2D6EBA" w:rsidRPr="00FA4FD8" w:rsidRDefault="002D6EBA" w:rsidP="002D6E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2D6EBA" w:rsidRPr="00FA4FD8" w:rsidRDefault="002D6EBA" w:rsidP="002D6E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2D6EBA" w:rsidRPr="00FA4FD8" w:rsidRDefault="002D6EBA" w:rsidP="002D6E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2D6EBA" w:rsidRPr="00FA4FD8" w:rsidRDefault="002D6EBA" w:rsidP="002D6E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D6EBA" w:rsidRPr="00FA4FD8" w:rsidRDefault="002D6EBA" w:rsidP="002D6E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2D6EBA" w:rsidRDefault="002D6EBA" w:rsidP="001829F0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6EBA" w:rsidRDefault="002D6EBA" w:rsidP="002D6EBA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D7AD0" w:rsidRDefault="00FD7AD0" w:rsidP="002D6EBA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D7AD0" w:rsidRDefault="00FD7AD0" w:rsidP="002D6EBA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D7AD0" w:rsidRDefault="00FD7AD0" w:rsidP="002D6EBA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D7AD0" w:rsidRDefault="00FD7AD0" w:rsidP="002D6EBA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D6EBA" w:rsidRPr="00FA4FD8" w:rsidRDefault="002D6EBA" w:rsidP="002D6EBA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2D6EBA" w:rsidRPr="00FA4FD8" w:rsidRDefault="002D6EBA" w:rsidP="002D6EBA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由舊制退撫給與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發放機關人事單位填寫，並經機關人事主管及首長用印證明。</w:t>
            </w:r>
          </w:p>
          <w:p w:rsidR="002D6EBA" w:rsidRPr="00FA4FD8" w:rsidRDefault="002D6EBA" w:rsidP="002D6EBA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2.舊制退撫給與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存款人持本證明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專戶後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，將存摺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影本送至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舊制退撫給與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發放機關。</w:t>
            </w:r>
          </w:p>
          <w:p w:rsidR="002D6EBA" w:rsidRPr="00ED69B5" w:rsidRDefault="002D6EBA" w:rsidP="002D6EBA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3.有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改存專戶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之需求者，可於每月10日前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，向發放機關提出申請；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俾利次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月撥款，如申請人未能於上述期限內提出申請，致無法於次月撥款，則機關得於再次一個月，開始將退撫給與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撥入專戶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</w:tc>
      </w:tr>
    </w:tbl>
    <w:p w:rsidR="00A038A8" w:rsidRDefault="001829F0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/>
          <w:b/>
          <w:bCs/>
          <w:noProof/>
          <w:spacing w:val="-10"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566A95B" wp14:editId="2E7C06B0">
                <wp:simplePos x="0" y="0"/>
                <wp:positionH relativeFrom="column">
                  <wp:posOffset>-569496</wp:posOffset>
                </wp:positionH>
                <wp:positionV relativeFrom="paragraph">
                  <wp:posOffset>-435585</wp:posOffset>
                </wp:positionV>
                <wp:extent cx="6639575" cy="1056692"/>
                <wp:effectExtent l="0" t="0" r="8890" b="0"/>
                <wp:wrapNone/>
                <wp:docPr id="2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75" cy="1056692"/>
                          <a:chOff x="2857" y="-974"/>
                          <a:chExt cx="61627" cy="10566"/>
                        </a:xfrm>
                      </wpg:grpSpPr>
                      <wps:wsp>
                        <wps:cNvPr id="3" name="文字方塊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541" y="-974"/>
                            <a:ext cx="38767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9F0" w:rsidRPr="002E200B" w:rsidRDefault="001829F0" w:rsidP="001829F0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B43C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適用於新退休（職）人員申請退撫給與專戶〉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群組 27"/>
                        <wpg:cNvGrpSpPr>
                          <a:grpSpLocks/>
                        </wpg:cNvGrpSpPr>
                        <wpg:grpSpPr bwMode="auto">
                          <a:xfrm>
                            <a:off x="2857" y="4095"/>
                            <a:ext cx="61627" cy="5497"/>
                            <a:chOff x="285" y="3238"/>
                            <a:chExt cx="61627" cy="5497"/>
                          </a:xfrm>
                        </wpg:grpSpPr>
                        <wps:wsp>
                          <wps:cNvPr id="5" name="文字方塊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" y="3238"/>
                              <a:ext cx="8668" cy="5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29F0" w:rsidRPr="00FE5F35" w:rsidRDefault="00FE5F35" w:rsidP="001829F0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FE5F35">
                                  <w:rPr>
                                    <w:rFonts w:ascii="標楷體" w:eastAsia="標楷體" w:hAnsi="標楷體" w:hint="eastAsia"/>
                                    <w:b/>
                                    <w:sz w:val="30"/>
                                    <w:szCs w:val="30"/>
                                  </w:rPr>
                                  <w:t>□</w:t>
                                </w:r>
                                <w:r w:rsidR="001829F0" w:rsidRPr="00FE5F35">
                                  <w:rPr>
                                    <w:rFonts w:ascii="標楷體" w:eastAsia="標楷體" w:hAnsi="標楷體" w:hint="eastAsia"/>
                                    <w:b/>
                                    <w:sz w:val="30"/>
                                    <w:szCs w:val="30"/>
                                  </w:rPr>
                                  <w:t>新制</w:t>
                                </w:r>
                              </w:p>
                              <w:p w:rsidR="001829F0" w:rsidRPr="00FE5F35" w:rsidRDefault="00A83CFD" w:rsidP="001829F0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FE5F35">
                                  <w:rPr>
                                    <w:rFonts w:ascii="標楷體" w:eastAsia="標楷體" w:hAnsi="標楷體" w:hint="eastAsia"/>
                                    <w:b/>
                                    <w:sz w:val="30"/>
                                    <w:szCs w:val="30"/>
                                  </w:rPr>
                                  <w:t>□</w:t>
                                </w:r>
                                <w:bookmarkStart w:id="0" w:name="_GoBack"/>
                                <w:bookmarkEnd w:id="0"/>
                                <w:r w:rsidR="001829F0" w:rsidRPr="00FE5F35">
                                  <w:rPr>
                                    <w:rFonts w:ascii="標楷體" w:eastAsia="標楷體" w:hAnsi="標楷體" w:hint="eastAsia"/>
                                    <w:b/>
                                    <w:sz w:val="30"/>
                                    <w:szCs w:val="30"/>
                                  </w:rPr>
                                  <w:t>舊制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文字方塊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" y="3238"/>
                              <a:ext cx="53721" cy="48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29F0" w:rsidRDefault="001829F0" w:rsidP="001829F0">
                                <w:r>
                                  <w:rPr>
                                    <w:rFonts w:ascii="標楷體" w:eastAsia="標楷體" w:hAnsi="標楷體" w:cs="DFKaiShu-SB-Estd-BF" w:hint="eastAsia"/>
                                    <w:b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</w:rPr>
                                  <w:t>退撫給與專戶申請書暨</w:t>
                                </w:r>
                                <w:r w:rsidRPr="00D82702">
                                  <w:rPr>
                                    <w:rFonts w:ascii="標楷體" w:eastAsia="標楷體" w:hAnsi="標楷體" w:cs="DFKaiShu-SB-Estd-BF" w:hint="eastAsia"/>
                                    <w:b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</w:rPr>
                                  <w:t>最後服務機關證明書</w:t>
                                </w:r>
                                <w:r w:rsidRPr="00FD7AD0">
                                  <w:rPr>
                                    <w:rFonts w:ascii="標楷體" w:eastAsia="標楷體" w:hAnsi="標楷體" w:cs="DFKaiShu-SB-Estd-BF" w:hint="eastAsia"/>
                                    <w:b/>
                                    <w:color w:val="000000" w:themeColor="text1"/>
                                    <w:kern w:val="0"/>
                                    <w:sz w:val="22"/>
                                    <w:szCs w:val="30"/>
                                  </w:rPr>
                                  <w:t>(新、舊制請分別填寫)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5" o:spid="_x0000_s1028" style="position:absolute;margin-left:-44.85pt;margin-top:-34.3pt;width:522.8pt;height:83.2pt;z-index:251731968;mso-width-relative:margin;mso-height-relative:margin" coordorigin="2857,-974" coordsize="61627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4bEwQAAFcPAAAOAAAAZHJzL2Uyb0RvYy54bWzsV82O5DQQviPxDpbvPflz0kk0mdVM/4yQ&#10;BnalhQdwJ86PSOJgp6d7WHFDQuIBds9IXDly4MLb7O5rULaT/hsWll00sNLmENkuu1z1letz+fzR&#10;tqnRLROy4m2CnTMbI9amPKvaIsFffbmchBjJnrYZrXnLEnzHJH508ekn55suZi4veZ0xgUBJK+NN&#10;l+Cy77vYsmRasobKM96xFoQ5Fw3toSsKKxN0A9qb2nJtO7A2XGSd4CmTEkbnRogvtP48Z2n/OM8l&#10;61GdYLCt13+h/yv1ty7OaVwI2pVVOphB38GKhlYtbLpTNac9RWtR3VPVVKngkuf9Wcobi+d5lTLt&#10;A3jj2CfeXAu+7rQvRbwpuh1MAO0JTu+sNv3i9olAVZZgF6OWNhCi17///PrX75HrK3A2XRHDnGvR&#10;Pe2eCOMhNG94+rUEsXUqV/3CTEarzec8A4V03XMNzjYXjVIBbqOtjsHdLgZs26MUBoPAi/ypj1EK&#10;Msf2gyByTZTSEkKp1rmhP8UIxJNoSkbZYlzvBC5Id6uV3KKx2VqbO5infIMzJ/ewyveD9WlJO6aj&#10;JRVkA6zeCOur5z+8/OXFq+e/vfzpR+QGBlw9UyGL+u0VB98cDZQ0AKOWz0raFuxSCL4pGc3AREd7&#10;pGyHTUxQVEcqJX+HuEN84pxANwLvhdNgAM7z/OgINxp3QvbXjDdINRIsILG0pfT2RvYG4nGKinDL&#10;l1VdwziN6/ZoAGJhRmBfWKpkygKdK88iO1qEi5BMiBssJsSezyeXyxmZBEtn6s+9+Ww2d75T+zok&#10;LqssY63aZsxbh7xdAAcGMRm3y1zJ6ypT6pRJUhSrWS3QLQXeWOpvAORgmnVshj5n4MuJS45L7Cs3&#10;miyDcDohS+LDqbXDie1EV1Fgk4jMl8cu3VQte3+X0AZyyfNtc57e6Jutv/u+0bipemDmumoSHO4m&#10;0VidwkWb6dD2tKpN+wAKZf4eCgj3GGhIPnNMTeb129V2IB5QpmQrnt3BIRYcDhhwNdwq0Ci5+Baj&#10;DTB0guU3ayoYRvVnLSRC5BCiKF13iD91oSMOJatDCW1TUJXgHiPTnPXmGlh3oipK2MmkXssvga7y&#10;Sh/qvVWa6jRdGE7UJGKa+1wnY66PFDpVwJ5SpLok/i0K3VEhsSPN1yabNJHuidAnkbaExoccqnnA&#10;c71QGalEi/sUOq78LxkU7gJzMR0zqDZbBWigwYdhUAD8BDfFXgrvMAig1lH3zj3Q/jF9HpDMW3LR&#10;yKo74v1rnv1ISsPt8yZS8kzmfkik9ADFTPDnqaiLhQdPxdCJTC2z57AxF31v6oJMJSMJfc0UOwb7&#10;mIy2pYueD6dC0EX+/i7+/1cI+3eGrhv0603XRMNLUz0PD/t61v49fPEHAAAA//8DAFBLAwQUAAYA&#10;CAAAACEArMHh9+AAAAAKAQAADwAAAGRycy9kb3ducmV2LnhtbEyPwWqDQBCG74W+wzKF3pLVFo1a&#10;1xBC21MoNCmU3jY6UYk7K+5Gzdt3empu/zAf/3yTr2fTiREH11pSEC4DEEilrVqqFXwd3hYJCOc1&#10;VbqzhAqu6GBd3N/lOqvsRJ847n0tuIRcphU03veZlK5s0Gi3tD0S7052MNrzONSyGvTE5aaTT0EQ&#10;S6Nb4guN7nHbYHneX4yC90lPm+fwddydT9vrzyH6+N6FqNTjw7x5AeFx9v8w/OmzOhTsdLQXqpzo&#10;FCySdMUohziJQTCRRlEK4shhlYAscnn7QvELAAD//wMAUEsBAi0AFAAGAAgAAAAhALaDOJL+AAAA&#10;4QEAABMAAAAAAAAAAAAAAAAAAAAAAFtDb250ZW50X1R5cGVzXS54bWxQSwECLQAUAAYACAAAACEA&#10;OP0h/9YAAACUAQAACwAAAAAAAAAAAAAAAAAvAQAAX3JlbHMvLnJlbHNQSwECLQAUAAYACAAAACEA&#10;qb4uGxMEAABXDwAADgAAAAAAAAAAAAAAAAAuAgAAZHJzL2Uyb0RvYy54bWxQSwECLQAUAAYACAAA&#10;ACEArMHh9+AAAAAKAQAADwAAAAAAAAAAAAAAAABt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6" o:spid="_x0000_s1029" type="#_x0000_t202" style="position:absolute;left:14541;top:-974;width:3876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1829F0" w:rsidRPr="002E200B" w:rsidRDefault="001829F0" w:rsidP="001829F0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B43CE">
                          <w:rPr>
                            <w:rFonts w:ascii="標楷體" w:eastAsia="標楷體" w:hAnsi="標楷體" w:hint="eastAsia"/>
                            <w:szCs w:val="24"/>
                          </w:rPr>
                          <w:t>〈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適用於新退休（職）人員申請退撫給與專戶〉</w:t>
                        </w:r>
                      </w:p>
                    </w:txbxContent>
                  </v:textbox>
                </v:shape>
                <v:group id="群組 27" o:spid="_x0000_s1030" style="position:absolute;left:2857;top:4095;width:61627;height:5497" coordorigin="285,3238" coordsize="61627,5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文字方塊 28" o:spid="_x0000_s1031" type="#_x0000_t202" style="position:absolute;left:285;top:3238;width:8668;height:5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r78A&#10;AADaAAAADwAAAGRycy9kb3ducmV2LnhtbESPzYoCMRCE74LvEFrwphmXVWQ0igjCnhb8PTeTdjI4&#10;6QxJ1NGnN4Lgsaiqr6j5srW1uJEPlWMFo2EGgrhwuuJSwWG/GUxBhIissXZMCh4UYLnoduaYa3fn&#10;Ld12sRQJwiFHBSbGJpcyFIYshqFriJN3dt5iTNKXUnu8J7it5U+WTaTFitOCwYbWhorL7moVnEr7&#10;PB1HjTfa1r/8/3zsD65Sqt9rVzMQkdr4DX/af1rBG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2vvwAAANoAAAAPAAAAAAAAAAAAAAAAAJgCAABkcnMvZG93bnJl&#10;di54bWxQSwUGAAAAAAQABAD1AAAAhAMAAAAA&#10;" stroked="f" strokeweight=".5pt">
                    <v:textbox>
                      <w:txbxContent>
                        <w:p w:rsidR="001829F0" w:rsidRPr="00FE5F35" w:rsidRDefault="00FE5F35" w:rsidP="001829F0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sz w:val="30"/>
                              <w:szCs w:val="30"/>
                            </w:rPr>
                          </w:pPr>
                          <w:r w:rsidRPr="00FE5F35">
                            <w:rPr>
                              <w:rFonts w:ascii="標楷體" w:eastAsia="標楷體" w:hAnsi="標楷體" w:hint="eastAsia"/>
                              <w:b/>
                              <w:sz w:val="30"/>
                              <w:szCs w:val="30"/>
                            </w:rPr>
                            <w:t>□</w:t>
                          </w:r>
                          <w:r w:rsidR="001829F0" w:rsidRPr="00FE5F35">
                            <w:rPr>
                              <w:rFonts w:ascii="標楷體" w:eastAsia="標楷體" w:hAnsi="標楷體" w:hint="eastAsia"/>
                              <w:b/>
                              <w:sz w:val="30"/>
                              <w:szCs w:val="30"/>
                            </w:rPr>
                            <w:t>新制</w:t>
                          </w:r>
                        </w:p>
                        <w:p w:rsidR="001829F0" w:rsidRPr="00FE5F35" w:rsidRDefault="00A83CFD" w:rsidP="001829F0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sz w:val="30"/>
                              <w:szCs w:val="30"/>
                            </w:rPr>
                          </w:pPr>
                          <w:r w:rsidRPr="00FE5F35">
                            <w:rPr>
                              <w:rFonts w:ascii="標楷體" w:eastAsia="標楷體" w:hAnsi="標楷體" w:hint="eastAsia"/>
                              <w:b/>
                              <w:sz w:val="30"/>
                              <w:szCs w:val="30"/>
                            </w:rPr>
                            <w:t>□</w:t>
                          </w:r>
                          <w:bookmarkStart w:id="1" w:name="_GoBack"/>
                          <w:bookmarkEnd w:id="1"/>
                          <w:r w:rsidR="001829F0" w:rsidRPr="00FE5F35">
                            <w:rPr>
                              <w:rFonts w:ascii="標楷體" w:eastAsia="標楷體" w:hAnsi="標楷體" w:hint="eastAsia"/>
                              <w:b/>
                              <w:sz w:val="30"/>
                              <w:szCs w:val="30"/>
                            </w:rPr>
                            <w:t>舊制</w:t>
                          </w:r>
                        </w:p>
                      </w:txbxContent>
                    </v:textbox>
                  </v:shape>
                  <v:shape id="文字方塊 29" o:spid="_x0000_s1032" type="#_x0000_t202" style="position:absolute;left:8191;top:3238;width:5372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    <v:textbox>
                      <w:txbxContent>
                        <w:p w:rsidR="001829F0" w:rsidRDefault="001829F0" w:rsidP="001829F0">
                          <w:r>
                            <w:rPr>
                              <w:rFonts w:ascii="標楷體" w:eastAsia="標楷體" w:hAnsi="標楷體" w:cs="DFKaiShu-SB-Estd-BF" w:hint="eastAsia"/>
                              <w:b/>
                              <w:color w:val="000000" w:themeColor="text1"/>
                              <w:kern w:val="0"/>
                              <w:sz w:val="30"/>
                              <w:szCs w:val="30"/>
                            </w:rPr>
                            <w:t>退撫給與專戶申請書暨</w:t>
                          </w:r>
                          <w:r w:rsidRPr="00D82702">
                            <w:rPr>
                              <w:rFonts w:ascii="標楷體" w:eastAsia="標楷體" w:hAnsi="標楷體" w:cs="DFKaiShu-SB-Estd-BF" w:hint="eastAsia"/>
                              <w:b/>
                              <w:color w:val="000000" w:themeColor="text1"/>
                              <w:kern w:val="0"/>
                              <w:sz w:val="30"/>
                              <w:szCs w:val="30"/>
                            </w:rPr>
                            <w:t>最後服務機關證明書</w:t>
                          </w:r>
                          <w:r w:rsidRPr="00FD7AD0">
                            <w:rPr>
                              <w:rFonts w:ascii="標楷體" w:eastAsia="標楷體" w:hAnsi="標楷體" w:cs="DFKaiShu-SB-Estd-BF" w:hint="eastAsia"/>
                              <w:b/>
                              <w:color w:val="000000" w:themeColor="text1"/>
                              <w:kern w:val="0"/>
                              <w:sz w:val="22"/>
                              <w:szCs w:val="30"/>
                            </w:rPr>
                            <w:t>(新、舊制請分別填寫)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pPr w:leftFromText="180" w:rightFromText="180" w:vertAnchor="text" w:horzAnchor="margin" w:tblpY="55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79"/>
        <w:gridCol w:w="1915"/>
        <w:gridCol w:w="1252"/>
        <w:gridCol w:w="2817"/>
      </w:tblGrid>
      <w:tr w:rsidR="00CB3A2C" w:rsidRPr="00A038A8" w:rsidTr="00B50FF6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領受人員資料</w:t>
            </w:r>
          </w:p>
        </w:tc>
      </w:tr>
      <w:tr w:rsidR="00CB3A2C" w:rsidRPr="00A038A8" w:rsidTr="00B50FF6">
        <w:trPr>
          <w:trHeight w:val="3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最後服務</w:t>
            </w:r>
          </w:p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3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身分別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公務人員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政務人員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教育人員</w:t>
            </w:r>
          </w:p>
        </w:tc>
      </w:tr>
      <w:tr w:rsidR="00CB3A2C" w:rsidRPr="00A038A8" w:rsidTr="00B50FF6">
        <w:trPr>
          <w:trHeight w:val="138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5D3" w:rsidRDefault="00CB3A2C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□退職酬勞金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39788C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□離職儲金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□一次給與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CB3A2C" w:rsidRPr="009765D3" w:rsidRDefault="009765D3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□遺屬一次金 (一次撫慰金)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□遺屬年金(月撫慰金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□撫卹金  □資遣給與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□退撫基金費用本息 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CB3A2C" w:rsidRPr="00A038A8" w:rsidTr="00B50FF6">
        <w:trPr>
          <w:trHeight w:val="4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生效日期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4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(□</w:t>
            </w:r>
            <w:r w:rsidRPr="00A038A8"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8D4509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1829F0">
        <w:trPr>
          <w:trHeight w:val="6921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3A2C" w:rsidRPr="00A038A8" w:rsidRDefault="001829F0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DEDC4" wp14:editId="5CA74E5F">
                      <wp:simplePos x="0" y="0"/>
                      <wp:positionH relativeFrom="column">
                        <wp:posOffset>3135605</wp:posOffset>
                      </wp:positionH>
                      <wp:positionV relativeFrom="paragraph">
                        <wp:posOffset>-6581</wp:posOffset>
                      </wp:positionV>
                      <wp:extent cx="2581275" cy="542925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81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□公務人員退休資遣撫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法第69條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□政務人員退職撫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條例第11條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 公立學校</w:t>
                                  </w:r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教職員退休資遣撫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條例第69條</w:t>
                                  </w:r>
                                </w:p>
                                <w:p w:rsidR="00CB3A2C" w:rsidRPr="00D612A5" w:rsidRDefault="00CB3A2C" w:rsidP="00CB3A2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" o:spid="_x0000_s1035" type="#_x0000_t202" style="position:absolute;left:0;text-align:left;margin-left:246.9pt;margin-top:-.5pt;width:203.2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9WVgIAAIUEAAAOAAAAZHJzL2Uyb0RvYy54bWysVEtu2zAQ3RfoHQjua9mqlY9gOXATuChg&#10;JAGcImuaoiyhFIclaUvuBQr0AOm6B+gBeqDkHB1SsmOkXRXdUMOZx/m9GU0u2lqSrTC2ApXR0WBI&#10;iVAc8kqtM/rxbv7mjBLrmMqZBCUyuhOWXkxfv5o0OhUxlCBzYQg6UTZtdEZL53QaRZaXomZ2AFoo&#10;NBZgaubwatZRbliD3msZxcPhSdSAybUBLqxF7VVnpNPgvygEdzdFYYUjMqOYmwunCefKn9F0wtK1&#10;YbqseJ8G+4csalYpDHpwdcUcIxtT/eGqrrgBC4UbcKgjKIqKi1ADVjMavqhmWTItQi3YHKsPbbL/&#10;zy2/3t4aUuXIHTKlWI0cPT18ffz5/enh1+OPbwTV2KNG2xShS41g176DFvGhXqsXwD9ZhERHmO6B&#10;RbTvSVuY2n+xWoIPkYbdofWidYSjMk7ORvFpQglHWzKOz+PEx42eX2tj3XsBNfFCRg1SGzJg24V1&#10;HXQP8cEUzCspUc9SqUiT0ZO3yTA8OFjQuVQeIMKg9G58GV3mXnLtqg3tObRhBfkOu2CgmyWr+bzC&#10;jBbMultmcHiwPlwId4NHIQEjQy9RUoL58je9xyOnaKWkwWHMqP28YUZQIj8oZPt8NB776Q2XcXIa&#10;48UcW1bHFrWpLwHnfYSrp3kQPd7JvVgYqO9xb2Y+KpqY4hg7o24vXrpuRXDvuJjNAgjnVTO3UEvN&#10;9+T7ft+198zonhSHdF7DfmxZ+oKbDtuxM9s4KKpAnO9z19V+inDWA/X9XvplOr4H1PPfY/obAAD/&#10;/wMAUEsDBBQABgAIAAAAIQD0UY7d4AAAAAkBAAAPAAAAZHJzL2Rvd25yZXYueG1sTI/BTsMwEETv&#10;SPyDtUjcWru0QBriVBWCCxJClEqI2zZe4kBsB9ttw9+znOA4mtHMm2o1ul4cKKYueA2zqQJBvgmm&#10;862G7cv9pACRMnqDffCk4ZsSrOrTkwpLE47+mQ6b3Aou8alEDTbnoZQyNZYcpmkYyLP3HqLDzDK2&#10;0kQ8crnr5YVSV9Jh53nB4kC3lprPzd5puC7ejP2ID+P29XH9ZZ8G2d+h1Pr8bFzfgMg05r8w/OIz&#10;OtTMtAt7b5LoNSyWc0bPGiYz/sSBpVJzEDsNxeISZF3J/w/qHwAAAP//AwBQSwECLQAUAAYACAAA&#10;ACEAtoM4kv4AAADhAQAAEwAAAAAAAAAAAAAAAAAAAAAAW0NvbnRlbnRfVHlwZXNdLnhtbFBLAQIt&#10;ABQABgAIAAAAIQA4/SH/1gAAAJQBAAALAAAAAAAAAAAAAAAAAC8BAABfcmVscy8ucmVsc1BLAQIt&#10;ABQABgAIAAAAIQAhNu9WVgIAAIUEAAAOAAAAAAAAAAAAAAAAAC4CAABkcnMvZTJvRG9jLnhtbFBL&#10;AQItABQABgAIAAAAIQD0UY7d4AAAAAkBAAAPAAAAAAAAAAAAAAAAALAEAABkcnMvZG93bnJldi54&#10;bWxQSwUGAAAAAAQABADzAAAAvQUAAAAA&#10;" filled="f" stroked="f" strokeweight=".5pt">
                      <v:path arrowok="t"/>
                      <v:textbox>
                        <w:txbxContent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□公務人員退休資遣撫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法第69條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□政務人員退職撫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條例第11條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 公立學校</w:t>
                            </w:r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教職員退休資遣撫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條例第69條</w:t>
                            </w:r>
                          </w:p>
                          <w:p w:rsidR="00CB3A2C" w:rsidRPr="00D612A5" w:rsidRDefault="00CB3A2C" w:rsidP="00CB3A2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A2C"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上開領受人依規定將支領退撫給與，並依</w:t>
            </w:r>
            <w:r w:rsidR="00CB3A2C" w:rsidRPr="00A038A8"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</w:t>
            </w:r>
          </w:p>
          <w:p w:rsidR="00CB3A2C" w:rsidRPr="00A038A8" w:rsidRDefault="00CB3A2C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B642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特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予證明上開領受人係支領退撫給與人員，請惠予開立退撫給與專戶。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6B21D8" w:rsidRDefault="006B21D8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E4D" w:rsidRPr="00A038A8" w:rsidRDefault="00A26E4D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由最後服務機關人事單位填寫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（存入政務人員一次給與者，由一次給與審</w:t>
            </w:r>
            <w:r w:rsidR="004D2CF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定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機關填寫）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，並經機關人事主管及首長用印證明。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2.服務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存款人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持本申請書請暨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證明書、開戶注意事項及應備證件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專戶後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，將存摺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影本送至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服務機關。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3.同時申請新制及舊制退撫給與專</w:t>
            </w:r>
            <w:proofErr w:type="gramStart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，本申書請暨</w:t>
            </w:r>
            <w:proofErr w:type="gramEnd"/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證明書須分別開立，作為銀行</w:t>
            </w:r>
            <w:r w:rsidR="004A1ABD">
              <w:rPr>
                <w:rFonts w:ascii="標楷體" w:eastAsia="標楷體" w:hAnsi="標楷體" w:cs="Times New Roman" w:hint="eastAsia"/>
                <w:b/>
                <w:szCs w:val="24"/>
              </w:rPr>
              <w:t>(郵局)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開戶保存之證明文件。</w:t>
            </w:r>
          </w:p>
        </w:tc>
      </w:tr>
    </w:tbl>
    <w:p w:rsidR="001829F0" w:rsidRPr="00C05E25" w:rsidRDefault="001829F0" w:rsidP="002B5F3C">
      <w:pPr>
        <w:tabs>
          <w:tab w:val="left" w:pos="2487"/>
        </w:tabs>
        <w:autoSpaceDE w:val="0"/>
        <w:autoSpaceDN w:val="0"/>
        <w:adjustRightInd w:val="0"/>
        <w:spacing w:beforeLines="50" w:before="180" w:line="400" w:lineRule="exact"/>
        <w:ind w:rightChars="-316" w:right="-758"/>
        <w:rPr>
          <w:rFonts w:ascii="標楷體" w:eastAsia="標楷體" w:hAnsi="標楷體" w:cs="新細明體"/>
          <w:color w:val="FF0000"/>
          <w:kern w:val="0"/>
          <w:szCs w:val="24"/>
          <w:lang w:val="zh-TW"/>
        </w:rPr>
      </w:pPr>
    </w:p>
    <w:sectPr w:rsidR="001829F0" w:rsidRPr="00C05E25" w:rsidSect="00153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8E" w:rsidRDefault="00CC478E" w:rsidP="00217200">
      <w:r>
        <w:separator/>
      </w:r>
    </w:p>
  </w:endnote>
  <w:endnote w:type="continuationSeparator" w:id="0">
    <w:p w:rsidR="00CC478E" w:rsidRDefault="00CC478E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F6" w:rsidRDefault="009C2E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36" w:rsidRDefault="000B63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F6" w:rsidRDefault="009C2E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8E" w:rsidRDefault="00CC478E" w:rsidP="00217200">
      <w:r>
        <w:separator/>
      </w:r>
    </w:p>
  </w:footnote>
  <w:footnote w:type="continuationSeparator" w:id="0">
    <w:p w:rsidR="00CC478E" w:rsidRDefault="00CC478E" w:rsidP="0021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F6" w:rsidRDefault="009C2E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F6" w:rsidRDefault="009C2E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F6" w:rsidRDefault="009C2E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C"/>
    <w:rsid w:val="000040FF"/>
    <w:rsid w:val="00007E05"/>
    <w:rsid w:val="0001181E"/>
    <w:rsid w:val="000123DE"/>
    <w:rsid w:val="00012BE1"/>
    <w:rsid w:val="00012FB1"/>
    <w:rsid w:val="000225F2"/>
    <w:rsid w:val="00025AD0"/>
    <w:rsid w:val="00030858"/>
    <w:rsid w:val="000311B1"/>
    <w:rsid w:val="00036BEF"/>
    <w:rsid w:val="000415F9"/>
    <w:rsid w:val="00043E97"/>
    <w:rsid w:val="000466C1"/>
    <w:rsid w:val="0005030A"/>
    <w:rsid w:val="00051FC3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B6336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13011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29EE"/>
    <w:rsid w:val="0017725D"/>
    <w:rsid w:val="001829F0"/>
    <w:rsid w:val="00183E83"/>
    <w:rsid w:val="00184986"/>
    <w:rsid w:val="00186F32"/>
    <w:rsid w:val="0018705B"/>
    <w:rsid w:val="00190D87"/>
    <w:rsid w:val="001922AA"/>
    <w:rsid w:val="001A6C48"/>
    <w:rsid w:val="001B3E76"/>
    <w:rsid w:val="001B4F6A"/>
    <w:rsid w:val="001B63BE"/>
    <w:rsid w:val="001B713D"/>
    <w:rsid w:val="001C0367"/>
    <w:rsid w:val="001C2680"/>
    <w:rsid w:val="001C6A09"/>
    <w:rsid w:val="001D0FCB"/>
    <w:rsid w:val="001D1461"/>
    <w:rsid w:val="001D198B"/>
    <w:rsid w:val="001D32E7"/>
    <w:rsid w:val="001D3E74"/>
    <w:rsid w:val="001D572F"/>
    <w:rsid w:val="001F70FA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373C"/>
    <w:rsid w:val="00263F87"/>
    <w:rsid w:val="002643A8"/>
    <w:rsid w:val="0026455A"/>
    <w:rsid w:val="0026758B"/>
    <w:rsid w:val="00273F6C"/>
    <w:rsid w:val="0028026E"/>
    <w:rsid w:val="00292B01"/>
    <w:rsid w:val="00295C44"/>
    <w:rsid w:val="002A4333"/>
    <w:rsid w:val="002B1835"/>
    <w:rsid w:val="002B2B36"/>
    <w:rsid w:val="002B2E22"/>
    <w:rsid w:val="002B521A"/>
    <w:rsid w:val="002B5F3C"/>
    <w:rsid w:val="002C0FE6"/>
    <w:rsid w:val="002C120E"/>
    <w:rsid w:val="002C1D21"/>
    <w:rsid w:val="002C4B6E"/>
    <w:rsid w:val="002C5D6B"/>
    <w:rsid w:val="002D3A4B"/>
    <w:rsid w:val="002D5B14"/>
    <w:rsid w:val="002D6A09"/>
    <w:rsid w:val="002D6EBA"/>
    <w:rsid w:val="002D7C6C"/>
    <w:rsid w:val="002E200B"/>
    <w:rsid w:val="002F4D85"/>
    <w:rsid w:val="00311D6A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E7FF7"/>
    <w:rsid w:val="003F4AB9"/>
    <w:rsid w:val="003F702D"/>
    <w:rsid w:val="004025E1"/>
    <w:rsid w:val="0040437D"/>
    <w:rsid w:val="00404553"/>
    <w:rsid w:val="004227B5"/>
    <w:rsid w:val="0042298F"/>
    <w:rsid w:val="004403A7"/>
    <w:rsid w:val="00443452"/>
    <w:rsid w:val="00443B78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3C7C"/>
    <w:rsid w:val="00495A14"/>
    <w:rsid w:val="004A1ABD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500294"/>
    <w:rsid w:val="005061FE"/>
    <w:rsid w:val="005073B8"/>
    <w:rsid w:val="0052047B"/>
    <w:rsid w:val="00523D15"/>
    <w:rsid w:val="005252FF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9004D"/>
    <w:rsid w:val="005947DF"/>
    <w:rsid w:val="005A0DCE"/>
    <w:rsid w:val="005A6455"/>
    <w:rsid w:val="005A6719"/>
    <w:rsid w:val="005C1AC5"/>
    <w:rsid w:val="005C35D3"/>
    <w:rsid w:val="005C7C4C"/>
    <w:rsid w:val="005D2ABC"/>
    <w:rsid w:val="005D3ED5"/>
    <w:rsid w:val="005D56D1"/>
    <w:rsid w:val="005D711F"/>
    <w:rsid w:val="005D7AEF"/>
    <w:rsid w:val="005E5939"/>
    <w:rsid w:val="005E7212"/>
    <w:rsid w:val="005F12BE"/>
    <w:rsid w:val="005F7082"/>
    <w:rsid w:val="0060097B"/>
    <w:rsid w:val="00604728"/>
    <w:rsid w:val="0060777F"/>
    <w:rsid w:val="00611740"/>
    <w:rsid w:val="00614D9A"/>
    <w:rsid w:val="006211D4"/>
    <w:rsid w:val="006355B0"/>
    <w:rsid w:val="006440AE"/>
    <w:rsid w:val="00644600"/>
    <w:rsid w:val="0065658F"/>
    <w:rsid w:val="0066240B"/>
    <w:rsid w:val="006717AB"/>
    <w:rsid w:val="00680C2E"/>
    <w:rsid w:val="006838AF"/>
    <w:rsid w:val="00686F98"/>
    <w:rsid w:val="00690647"/>
    <w:rsid w:val="006940AF"/>
    <w:rsid w:val="00695953"/>
    <w:rsid w:val="00697A90"/>
    <w:rsid w:val="006A6598"/>
    <w:rsid w:val="006A728C"/>
    <w:rsid w:val="006A7E33"/>
    <w:rsid w:val="006B047F"/>
    <w:rsid w:val="006B21D8"/>
    <w:rsid w:val="006B7BB3"/>
    <w:rsid w:val="006C174C"/>
    <w:rsid w:val="006C4F8A"/>
    <w:rsid w:val="006D1B9E"/>
    <w:rsid w:val="006D2B24"/>
    <w:rsid w:val="006D3083"/>
    <w:rsid w:val="006D334F"/>
    <w:rsid w:val="006E2B7F"/>
    <w:rsid w:val="006E46E9"/>
    <w:rsid w:val="006E5333"/>
    <w:rsid w:val="006E77F5"/>
    <w:rsid w:val="006F0EC1"/>
    <w:rsid w:val="006F45D0"/>
    <w:rsid w:val="006F4996"/>
    <w:rsid w:val="007017E8"/>
    <w:rsid w:val="007041B4"/>
    <w:rsid w:val="00705758"/>
    <w:rsid w:val="007064A0"/>
    <w:rsid w:val="00706EFB"/>
    <w:rsid w:val="00720A7D"/>
    <w:rsid w:val="00721E57"/>
    <w:rsid w:val="00725754"/>
    <w:rsid w:val="00725784"/>
    <w:rsid w:val="00732D8E"/>
    <w:rsid w:val="007335E1"/>
    <w:rsid w:val="00734A8E"/>
    <w:rsid w:val="0074171D"/>
    <w:rsid w:val="0074578E"/>
    <w:rsid w:val="00745B6C"/>
    <w:rsid w:val="00746A49"/>
    <w:rsid w:val="00762050"/>
    <w:rsid w:val="00772B30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3553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3916"/>
    <w:rsid w:val="00931864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CDD"/>
    <w:rsid w:val="00997157"/>
    <w:rsid w:val="009A6DF2"/>
    <w:rsid w:val="009A726A"/>
    <w:rsid w:val="009B4E00"/>
    <w:rsid w:val="009C1D26"/>
    <w:rsid w:val="009C2066"/>
    <w:rsid w:val="009C2EF6"/>
    <w:rsid w:val="009D1696"/>
    <w:rsid w:val="009D7BB1"/>
    <w:rsid w:val="009F07FD"/>
    <w:rsid w:val="009F2B94"/>
    <w:rsid w:val="009F73E4"/>
    <w:rsid w:val="00A038A8"/>
    <w:rsid w:val="00A06D4D"/>
    <w:rsid w:val="00A13A54"/>
    <w:rsid w:val="00A1552C"/>
    <w:rsid w:val="00A26E4D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3CFD"/>
    <w:rsid w:val="00A84FD2"/>
    <w:rsid w:val="00A95446"/>
    <w:rsid w:val="00AA62E0"/>
    <w:rsid w:val="00AA6AB6"/>
    <w:rsid w:val="00AA7FDC"/>
    <w:rsid w:val="00AB6115"/>
    <w:rsid w:val="00AB7E2F"/>
    <w:rsid w:val="00AC3071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896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B3B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568D"/>
    <w:rsid w:val="00C57B63"/>
    <w:rsid w:val="00C606CA"/>
    <w:rsid w:val="00C640B0"/>
    <w:rsid w:val="00C6501D"/>
    <w:rsid w:val="00C72FB0"/>
    <w:rsid w:val="00C73003"/>
    <w:rsid w:val="00C81B30"/>
    <w:rsid w:val="00C8381D"/>
    <w:rsid w:val="00C83F64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C478E"/>
    <w:rsid w:val="00CD1FEB"/>
    <w:rsid w:val="00CD5FAF"/>
    <w:rsid w:val="00CD7E01"/>
    <w:rsid w:val="00CE39A3"/>
    <w:rsid w:val="00CF0917"/>
    <w:rsid w:val="00CF4089"/>
    <w:rsid w:val="00CF4E8E"/>
    <w:rsid w:val="00D062A0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52948"/>
    <w:rsid w:val="00D603C7"/>
    <w:rsid w:val="00D6100E"/>
    <w:rsid w:val="00D63EFE"/>
    <w:rsid w:val="00D677F0"/>
    <w:rsid w:val="00D80CB6"/>
    <w:rsid w:val="00D824C7"/>
    <w:rsid w:val="00D82702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D0ED1"/>
    <w:rsid w:val="00ED1A71"/>
    <w:rsid w:val="00ED3D26"/>
    <w:rsid w:val="00ED69B5"/>
    <w:rsid w:val="00EE33E3"/>
    <w:rsid w:val="00EE70C7"/>
    <w:rsid w:val="00EF5BF8"/>
    <w:rsid w:val="00F0476C"/>
    <w:rsid w:val="00F04DBA"/>
    <w:rsid w:val="00F30A30"/>
    <w:rsid w:val="00F31236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3928"/>
    <w:rsid w:val="00F757D3"/>
    <w:rsid w:val="00F77CAC"/>
    <w:rsid w:val="00F813E6"/>
    <w:rsid w:val="00F82206"/>
    <w:rsid w:val="00F90232"/>
    <w:rsid w:val="00FA0A74"/>
    <w:rsid w:val="00FA4A53"/>
    <w:rsid w:val="00FA4FD8"/>
    <w:rsid w:val="00FA67A6"/>
    <w:rsid w:val="00FB4352"/>
    <w:rsid w:val="00FD418B"/>
    <w:rsid w:val="00FD54A6"/>
    <w:rsid w:val="00FD7AD0"/>
    <w:rsid w:val="00FE4AE4"/>
    <w:rsid w:val="00FE5F35"/>
    <w:rsid w:val="00FE6AA1"/>
    <w:rsid w:val="00FE7D9F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  <w:style w:type="table" w:styleId="ac">
    <w:name w:val="Table Grid"/>
    <w:basedOn w:val="a1"/>
    <w:uiPriority w:val="39"/>
    <w:rsid w:val="002D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  <w:style w:type="table" w:styleId="ac">
    <w:name w:val="Table Grid"/>
    <w:basedOn w:val="a1"/>
    <w:uiPriority w:val="39"/>
    <w:rsid w:val="002D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B317-E465-4000-9D62-3B061E9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164</Words>
  <Characters>936</Characters>
  <Application>Microsoft Office Word</Application>
  <DocSecurity>0</DocSecurity>
  <Lines>7</Lines>
  <Paragraphs>2</Paragraphs>
  <ScaleCrop>false</ScaleCrop>
  <Company>PSPF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陳俊榮</dc:creator>
  <cp:lastModifiedBy>陳穎宣</cp:lastModifiedBy>
  <cp:revision>13</cp:revision>
  <cp:lastPrinted>2018-08-02T05:08:00Z</cp:lastPrinted>
  <dcterms:created xsi:type="dcterms:W3CDTF">2018-07-27T03:34:00Z</dcterms:created>
  <dcterms:modified xsi:type="dcterms:W3CDTF">2018-08-02T05:09:00Z</dcterms:modified>
</cp:coreProperties>
</file>