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98E" w:rsidRDefault="00DB098E" w:rsidP="00371DC2">
      <w:pPr>
        <w:overflowPunct w:val="0"/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DB098E">
        <w:rPr>
          <w:rFonts w:ascii="標楷體" w:eastAsia="標楷體" w:hAnsi="標楷體" w:hint="eastAsia"/>
          <w:b/>
          <w:sz w:val="40"/>
          <w:szCs w:val="40"/>
        </w:rPr>
        <w:t>桃園市政府政風處</w:t>
      </w:r>
      <w:r w:rsidR="006B4DBB">
        <w:rPr>
          <w:rFonts w:ascii="標楷體" w:eastAsia="標楷體" w:hAnsi="標楷體" w:hint="eastAsia"/>
          <w:b/>
          <w:sz w:val="40"/>
          <w:szCs w:val="40"/>
        </w:rPr>
        <w:t>10</w:t>
      </w:r>
      <w:r w:rsidR="003C4F01">
        <w:rPr>
          <w:rFonts w:ascii="標楷體" w:eastAsia="標楷體" w:hAnsi="標楷體" w:hint="eastAsia"/>
          <w:b/>
          <w:sz w:val="40"/>
          <w:szCs w:val="40"/>
        </w:rPr>
        <w:t>8</w:t>
      </w:r>
      <w:r w:rsidRPr="00DB098E">
        <w:rPr>
          <w:rFonts w:ascii="標楷體" w:eastAsia="標楷體" w:hAnsi="標楷體" w:hint="eastAsia"/>
          <w:b/>
          <w:sz w:val="40"/>
          <w:szCs w:val="40"/>
        </w:rPr>
        <w:t>年第</w:t>
      </w:r>
      <w:r w:rsidR="003C4F01">
        <w:rPr>
          <w:rFonts w:ascii="標楷體" w:eastAsia="標楷體" w:hAnsi="標楷體" w:hint="eastAsia"/>
          <w:b/>
          <w:sz w:val="40"/>
          <w:szCs w:val="40"/>
        </w:rPr>
        <w:t>1</w:t>
      </w:r>
      <w:r w:rsidRPr="00DB098E">
        <w:rPr>
          <w:rFonts w:ascii="標楷體" w:eastAsia="標楷體" w:hAnsi="標楷體" w:hint="eastAsia"/>
          <w:b/>
          <w:sz w:val="40"/>
          <w:szCs w:val="40"/>
        </w:rPr>
        <w:t>次性別平等專責小組</w:t>
      </w:r>
    </w:p>
    <w:p w:rsidR="00335BD8" w:rsidRPr="00FA331B" w:rsidRDefault="00DB098E" w:rsidP="00371DC2">
      <w:pPr>
        <w:overflowPunct w:val="0"/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DB098E">
        <w:rPr>
          <w:rFonts w:ascii="標楷體" w:eastAsia="標楷體" w:hAnsi="標楷體" w:hint="eastAsia"/>
          <w:b/>
          <w:sz w:val="40"/>
          <w:szCs w:val="40"/>
        </w:rPr>
        <w:t>會議紀錄</w:t>
      </w:r>
    </w:p>
    <w:p w:rsidR="00335BD8" w:rsidRPr="00FA331B" w:rsidRDefault="00335BD8" w:rsidP="00371DC2">
      <w:pPr>
        <w:overflowPunct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A331B">
        <w:rPr>
          <w:rFonts w:ascii="標楷體" w:eastAsia="標楷體" w:hAnsi="標楷體" w:hint="eastAsia"/>
          <w:sz w:val="28"/>
          <w:szCs w:val="28"/>
        </w:rPr>
        <w:t>時間：</w:t>
      </w:r>
      <w:r w:rsidR="006B4DBB">
        <w:rPr>
          <w:rFonts w:ascii="標楷體" w:eastAsia="標楷體" w:hAnsi="標楷體" w:hint="eastAsia"/>
          <w:sz w:val="28"/>
          <w:szCs w:val="28"/>
        </w:rPr>
        <w:t>10</w:t>
      </w:r>
      <w:r w:rsidR="003C4F01">
        <w:rPr>
          <w:rFonts w:ascii="標楷體" w:eastAsia="標楷體" w:hAnsi="標楷體" w:hint="eastAsia"/>
          <w:sz w:val="28"/>
          <w:szCs w:val="28"/>
        </w:rPr>
        <w:t>8</w:t>
      </w:r>
      <w:r w:rsidRPr="00FA331B">
        <w:rPr>
          <w:rFonts w:ascii="標楷體" w:eastAsia="標楷體" w:hAnsi="標楷體" w:hint="eastAsia"/>
          <w:sz w:val="28"/>
          <w:szCs w:val="28"/>
        </w:rPr>
        <w:t>年</w:t>
      </w:r>
      <w:r w:rsidR="003C4F01">
        <w:rPr>
          <w:rFonts w:ascii="標楷體" w:eastAsia="標楷體" w:hAnsi="標楷體" w:hint="eastAsia"/>
          <w:sz w:val="28"/>
          <w:szCs w:val="28"/>
        </w:rPr>
        <w:t>4</w:t>
      </w:r>
      <w:r w:rsidRPr="00FA331B">
        <w:rPr>
          <w:rFonts w:ascii="標楷體" w:eastAsia="標楷體" w:hAnsi="標楷體" w:hint="eastAsia"/>
          <w:sz w:val="28"/>
          <w:szCs w:val="28"/>
        </w:rPr>
        <w:t>月</w:t>
      </w:r>
      <w:r w:rsidR="003C4F01">
        <w:rPr>
          <w:rFonts w:ascii="標楷體" w:eastAsia="標楷體" w:hAnsi="標楷體" w:hint="eastAsia"/>
          <w:sz w:val="28"/>
          <w:szCs w:val="28"/>
        </w:rPr>
        <w:t>1</w:t>
      </w:r>
      <w:r w:rsidR="004248EE">
        <w:rPr>
          <w:rFonts w:ascii="標楷體" w:eastAsia="標楷體" w:hAnsi="標楷體" w:hint="eastAsia"/>
          <w:sz w:val="28"/>
          <w:szCs w:val="28"/>
        </w:rPr>
        <w:t>日（</w:t>
      </w:r>
      <w:r w:rsidR="003C4F01">
        <w:rPr>
          <w:rFonts w:ascii="標楷體" w:eastAsia="標楷體" w:hAnsi="標楷體" w:hint="eastAsia"/>
          <w:sz w:val="28"/>
          <w:szCs w:val="28"/>
        </w:rPr>
        <w:t>一</w:t>
      </w:r>
      <w:r w:rsidR="00CE7561">
        <w:rPr>
          <w:rFonts w:ascii="標楷體" w:eastAsia="標楷體" w:hAnsi="標楷體" w:hint="eastAsia"/>
          <w:sz w:val="28"/>
          <w:szCs w:val="28"/>
        </w:rPr>
        <w:t>）</w:t>
      </w:r>
      <w:r w:rsidR="003C4F01">
        <w:rPr>
          <w:rFonts w:ascii="標楷體" w:eastAsia="標楷體" w:hAnsi="標楷體" w:hint="eastAsia"/>
          <w:sz w:val="28"/>
          <w:szCs w:val="28"/>
        </w:rPr>
        <w:t>下</w:t>
      </w:r>
      <w:r w:rsidRPr="00FA331B">
        <w:rPr>
          <w:rFonts w:ascii="標楷體" w:eastAsia="標楷體" w:hAnsi="標楷體" w:hint="eastAsia"/>
          <w:sz w:val="28"/>
          <w:szCs w:val="28"/>
        </w:rPr>
        <w:t>午</w:t>
      </w:r>
      <w:r w:rsidR="003C4F01">
        <w:rPr>
          <w:rFonts w:ascii="標楷體" w:eastAsia="標楷體" w:hAnsi="標楷體" w:hint="eastAsia"/>
          <w:sz w:val="28"/>
          <w:szCs w:val="28"/>
        </w:rPr>
        <w:t>2</w:t>
      </w:r>
      <w:r w:rsidRPr="00FA331B">
        <w:rPr>
          <w:rFonts w:ascii="標楷體" w:eastAsia="標楷體" w:hAnsi="標楷體" w:hint="eastAsia"/>
          <w:sz w:val="28"/>
          <w:szCs w:val="28"/>
        </w:rPr>
        <w:t>時</w:t>
      </w:r>
    </w:p>
    <w:p w:rsidR="00335BD8" w:rsidRPr="00FA331B" w:rsidRDefault="00335BD8" w:rsidP="00371DC2">
      <w:pPr>
        <w:overflowPunct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A331B">
        <w:rPr>
          <w:rFonts w:ascii="標楷體" w:eastAsia="標楷體" w:hAnsi="標楷體" w:hint="eastAsia"/>
          <w:sz w:val="28"/>
          <w:szCs w:val="28"/>
        </w:rPr>
        <w:t>地點：本處會議室</w:t>
      </w:r>
    </w:p>
    <w:p w:rsidR="00335BD8" w:rsidRPr="00FA331B" w:rsidRDefault="004248EE" w:rsidP="00371DC2">
      <w:pPr>
        <w:overflowPunct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主席</w:t>
      </w:r>
      <w:r w:rsidR="00335BD8" w:rsidRPr="00FA331B">
        <w:rPr>
          <w:rFonts w:ascii="標楷體" w:eastAsia="標楷體" w:hAnsi="標楷體" w:hint="eastAsia"/>
          <w:sz w:val="28"/>
          <w:szCs w:val="28"/>
        </w:rPr>
        <w:t>：</w:t>
      </w:r>
      <w:r w:rsidR="00F833B8">
        <w:rPr>
          <w:rFonts w:ascii="標楷體" w:eastAsia="標楷體" w:hAnsi="標楷體" w:hint="eastAsia"/>
          <w:sz w:val="28"/>
          <w:szCs w:val="28"/>
        </w:rPr>
        <w:t>鄧處長雅文</w:t>
      </w:r>
      <w:r w:rsidR="00335BD8" w:rsidRPr="00FA331B">
        <w:rPr>
          <w:rFonts w:ascii="標楷體" w:eastAsia="標楷體" w:hAnsi="標楷體" w:hint="eastAsia"/>
          <w:sz w:val="28"/>
          <w:szCs w:val="28"/>
        </w:rPr>
        <w:t xml:space="preserve">                                 </w:t>
      </w:r>
      <w:r w:rsidR="00787E93">
        <w:rPr>
          <w:rFonts w:ascii="標楷體" w:eastAsia="標楷體" w:hAnsi="標楷體" w:hint="eastAsia"/>
          <w:sz w:val="28"/>
          <w:szCs w:val="28"/>
        </w:rPr>
        <w:t xml:space="preserve">   </w:t>
      </w:r>
      <w:r w:rsidR="00CE7561">
        <w:rPr>
          <w:rFonts w:ascii="標楷體" w:eastAsia="標楷體" w:hAnsi="標楷體"/>
          <w:sz w:val="28"/>
          <w:szCs w:val="28"/>
        </w:rPr>
        <w:t>記</w:t>
      </w:r>
      <w:r w:rsidR="00335BD8" w:rsidRPr="00FA331B">
        <w:rPr>
          <w:rFonts w:ascii="標楷體" w:eastAsia="標楷體" w:hAnsi="標楷體" w:hint="eastAsia"/>
          <w:sz w:val="28"/>
          <w:szCs w:val="28"/>
        </w:rPr>
        <w:t>錄：</w:t>
      </w:r>
      <w:r w:rsidR="003C4F01">
        <w:rPr>
          <w:rFonts w:ascii="標楷體" w:eastAsia="標楷體" w:hAnsi="標楷體" w:hint="eastAsia"/>
          <w:sz w:val="28"/>
          <w:szCs w:val="28"/>
        </w:rPr>
        <w:t>王儷蓁</w:t>
      </w:r>
    </w:p>
    <w:p w:rsidR="00335BD8" w:rsidRPr="00FA331B" w:rsidRDefault="00335BD8" w:rsidP="00371DC2">
      <w:pPr>
        <w:overflowPunct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A331B">
        <w:rPr>
          <w:rFonts w:ascii="標楷體" w:eastAsia="標楷體" w:hAnsi="標楷體" w:hint="eastAsia"/>
          <w:sz w:val="28"/>
          <w:szCs w:val="28"/>
        </w:rPr>
        <w:t>出席人員：如簽到表</w:t>
      </w:r>
    </w:p>
    <w:p w:rsidR="00335BD8" w:rsidRPr="00FA331B" w:rsidRDefault="004248EE" w:rsidP="00371DC2">
      <w:pPr>
        <w:overflowPunct w:val="0"/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壹、主席</w:t>
      </w:r>
      <w:r w:rsidR="00335BD8" w:rsidRPr="00FA331B">
        <w:rPr>
          <w:rFonts w:ascii="標楷體" w:eastAsia="標楷體" w:hAnsi="標楷體" w:hint="eastAsia"/>
          <w:b/>
          <w:sz w:val="28"/>
          <w:szCs w:val="28"/>
        </w:rPr>
        <w:t>致詞</w:t>
      </w:r>
      <w:r w:rsidR="00CE7561">
        <w:rPr>
          <w:rFonts w:ascii="標楷體" w:eastAsia="標楷體" w:hAnsi="標楷體"/>
          <w:b/>
          <w:sz w:val="28"/>
          <w:szCs w:val="28"/>
        </w:rPr>
        <w:t>：略</w:t>
      </w:r>
      <w:r w:rsidR="005D175F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552E03" w:rsidRDefault="0029259A" w:rsidP="00552E03">
      <w:pPr>
        <w:overflowPunct w:val="0"/>
        <w:spacing w:line="500" w:lineRule="exact"/>
        <w:ind w:left="519" w:hangingChars="185" w:hanging="519"/>
        <w:rPr>
          <w:rFonts w:ascii="標楷體" w:eastAsia="標楷體" w:hAnsi="標楷體"/>
          <w:b/>
          <w:sz w:val="28"/>
          <w:szCs w:val="28"/>
        </w:rPr>
      </w:pPr>
      <w:r w:rsidRPr="00FA331B">
        <w:rPr>
          <w:rFonts w:ascii="標楷體" w:eastAsia="標楷體" w:hAnsi="標楷體" w:hint="eastAsia"/>
          <w:b/>
          <w:sz w:val="28"/>
          <w:szCs w:val="28"/>
        </w:rPr>
        <w:t>貳、</w:t>
      </w:r>
      <w:r w:rsidR="00CE7561">
        <w:rPr>
          <w:rFonts w:ascii="標楷體" w:eastAsia="標楷體" w:hAnsi="標楷體" w:hint="eastAsia"/>
          <w:b/>
          <w:sz w:val="28"/>
          <w:szCs w:val="28"/>
        </w:rPr>
        <w:t>10</w:t>
      </w:r>
      <w:r w:rsidR="00552E03">
        <w:rPr>
          <w:rFonts w:ascii="標楷體" w:eastAsia="標楷體" w:hAnsi="標楷體"/>
          <w:b/>
          <w:sz w:val="28"/>
          <w:szCs w:val="28"/>
        </w:rPr>
        <w:t>7</w:t>
      </w:r>
      <w:r w:rsidR="00C91A86">
        <w:rPr>
          <w:rFonts w:ascii="標楷體" w:eastAsia="標楷體" w:hAnsi="標楷體" w:hint="eastAsia"/>
          <w:b/>
          <w:sz w:val="28"/>
          <w:szCs w:val="28"/>
        </w:rPr>
        <w:t>年第</w:t>
      </w:r>
      <w:r w:rsidR="00EB2A8D">
        <w:rPr>
          <w:rFonts w:ascii="標楷體" w:eastAsia="標楷體" w:hAnsi="標楷體" w:hint="eastAsia"/>
          <w:b/>
          <w:sz w:val="28"/>
          <w:szCs w:val="28"/>
        </w:rPr>
        <w:t>2</w:t>
      </w:r>
      <w:r w:rsidR="00C91A86" w:rsidRPr="00C91A86">
        <w:rPr>
          <w:rFonts w:ascii="標楷體" w:eastAsia="標楷體" w:hAnsi="標楷體" w:hint="eastAsia"/>
          <w:b/>
          <w:sz w:val="28"/>
          <w:szCs w:val="28"/>
        </w:rPr>
        <w:t>次性別平等專責小組會議主席裁(指)示事項</w:t>
      </w:r>
      <w:r w:rsidR="002A171E">
        <w:rPr>
          <w:rFonts w:ascii="標楷體" w:eastAsia="標楷體" w:hAnsi="標楷體" w:hint="eastAsia"/>
          <w:b/>
          <w:sz w:val="28"/>
          <w:szCs w:val="28"/>
        </w:rPr>
        <w:t>辦理情形</w:t>
      </w:r>
      <w:r w:rsidR="00B35E84" w:rsidRPr="00FA331B">
        <w:rPr>
          <w:rFonts w:ascii="標楷體" w:eastAsia="標楷體" w:hAnsi="標楷體" w:hint="eastAsia"/>
          <w:b/>
          <w:sz w:val="28"/>
          <w:szCs w:val="28"/>
        </w:rPr>
        <w:t>（</w:t>
      </w:r>
      <w:r w:rsidR="00201152" w:rsidRPr="00FA331B">
        <w:rPr>
          <w:rFonts w:ascii="標楷體" w:eastAsia="標楷體" w:hAnsi="標楷體" w:hint="eastAsia"/>
          <w:b/>
          <w:sz w:val="28"/>
          <w:szCs w:val="28"/>
        </w:rPr>
        <w:t>略，</w:t>
      </w:r>
      <w:r w:rsidR="00286CC9" w:rsidRPr="00FA331B">
        <w:rPr>
          <w:rFonts w:ascii="標楷體" w:eastAsia="標楷體" w:hAnsi="標楷體" w:hint="eastAsia"/>
          <w:b/>
          <w:sz w:val="28"/>
          <w:szCs w:val="28"/>
        </w:rPr>
        <w:t>詳</w:t>
      </w:r>
      <w:r w:rsidR="00201152" w:rsidRPr="00FA331B">
        <w:rPr>
          <w:rFonts w:ascii="標楷體" w:eastAsia="標楷體" w:hAnsi="標楷體" w:hint="eastAsia"/>
          <w:b/>
          <w:sz w:val="28"/>
          <w:szCs w:val="28"/>
        </w:rPr>
        <w:t>參</w:t>
      </w:r>
      <w:r w:rsidR="00B35E84" w:rsidRPr="00FA331B">
        <w:rPr>
          <w:rFonts w:ascii="標楷體" w:eastAsia="標楷體" w:hAnsi="標楷體" w:hint="eastAsia"/>
          <w:b/>
          <w:sz w:val="28"/>
          <w:szCs w:val="28"/>
        </w:rPr>
        <w:t>會議資料）</w:t>
      </w:r>
    </w:p>
    <w:p w:rsidR="00022E56" w:rsidRPr="00DD1E92" w:rsidRDefault="00B073A8" w:rsidP="0031158D">
      <w:pPr>
        <w:overflowPunct w:val="0"/>
        <w:spacing w:line="500" w:lineRule="exact"/>
        <w:ind w:leftChars="52" w:left="3401" w:hangingChars="1170" w:hanging="327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552E03">
        <w:rPr>
          <w:rFonts w:ascii="標楷體" w:eastAsia="標楷體" w:hAnsi="標楷體" w:hint="eastAsia"/>
          <w:sz w:val="28"/>
          <w:szCs w:val="28"/>
        </w:rPr>
        <w:t>陳</w:t>
      </w:r>
      <w:r w:rsidR="000E47A9">
        <w:rPr>
          <w:rFonts w:ascii="標楷體" w:eastAsia="標楷體" w:hAnsi="標楷體" w:hint="eastAsia"/>
          <w:sz w:val="28"/>
          <w:szCs w:val="28"/>
        </w:rPr>
        <w:t>委員</w:t>
      </w:r>
      <w:proofErr w:type="gramStart"/>
      <w:r w:rsidR="00DD1E92">
        <w:rPr>
          <w:rFonts w:ascii="標楷體" w:eastAsia="標楷體" w:hAnsi="標楷體" w:hint="eastAsia"/>
          <w:sz w:val="28"/>
          <w:szCs w:val="28"/>
        </w:rPr>
        <w:t>仕蓁</w:t>
      </w:r>
      <w:proofErr w:type="gramEnd"/>
      <w:r w:rsidR="00552E03">
        <w:rPr>
          <w:rFonts w:ascii="標楷體" w:eastAsia="標楷體" w:hAnsi="標楷體" w:hint="eastAsia"/>
          <w:sz w:val="28"/>
          <w:szCs w:val="28"/>
        </w:rPr>
        <w:t>補充說明：</w:t>
      </w:r>
      <w:r>
        <w:rPr>
          <w:rFonts w:ascii="標楷體" w:eastAsia="標楷體" w:hAnsi="標楷體" w:hint="eastAsia"/>
          <w:sz w:val="28"/>
          <w:szCs w:val="28"/>
        </w:rPr>
        <w:t>有關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汰</w:t>
      </w:r>
      <w:proofErr w:type="gramEnd"/>
      <w:r>
        <w:rPr>
          <w:rFonts w:ascii="標楷體" w:eastAsia="標楷體" w:hAnsi="標楷體" w:hint="eastAsia"/>
          <w:sz w:val="28"/>
          <w:szCs w:val="28"/>
        </w:rPr>
        <w:t>除不適任志工部分，「桃園市政府政風</w:t>
      </w:r>
      <w:r w:rsidRPr="00B073A8">
        <w:rPr>
          <w:rFonts w:ascii="標楷體" w:eastAsia="標楷體" w:hAnsi="標楷體" w:hint="eastAsia"/>
          <w:sz w:val="28"/>
          <w:szCs w:val="28"/>
        </w:rPr>
        <w:t>處</w:t>
      </w:r>
      <w:proofErr w:type="gramStart"/>
      <w:r w:rsidRPr="00B073A8">
        <w:rPr>
          <w:rFonts w:ascii="標楷體" w:eastAsia="標楷體" w:hAnsi="標楷體" w:hint="eastAsia"/>
          <w:sz w:val="28"/>
          <w:szCs w:val="28"/>
        </w:rPr>
        <w:t>廉政志工</w:t>
      </w:r>
      <w:proofErr w:type="gramEnd"/>
      <w:r w:rsidRPr="00B073A8">
        <w:rPr>
          <w:rFonts w:ascii="標楷體" w:eastAsia="標楷體" w:hAnsi="標楷體" w:hint="eastAsia"/>
          <w:sz w:val="28"/>
          <w:szCs w:val="28"/>
        </w:rPr>
        <w:t>隊組織辦法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="00585A8B">
        <w:rPr>
          <w:rFonts w:ascii="標楷體" w:eastAsia="標楷體" w:hAnsi="標楷體" w:hint="eastAsia"/>
          <w:sz w:val="28"/>
          <w:szCs w:val="28"/>
        </w:rPr>
        <w:t>(下稱本辦法)</w:t>
      </w:r>
      <w:r>
        <w:rPr>
          <w:rFonts w:ascii="標楷體" w:eastAsia="標楷體" w:hAnsi="標楷體" w:hint="eastAsia"/>
          <w:sz w:val="28"/>
          <w:szCs w:val="28"/>
        </w:rPr>
        <w:t>已修正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並經志工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幹部討論，未有反對意見，本辦法第19條第4款有隊員</w:t>
      </w:r>
      <w:r w:rsidRPr="00B073A8">
        <w:rPr>
          <w:rFonts w:ascii="標楷體" w:eastAsia="標楷體" w:hAnsi="標楷體" w:hint="eastAsia"/>
          <w:sz w:val="28"/>
          <w:szCs w:val="28"/>
        </w:rPr>
        <w:t>無故未提供服務連續超過一年以上者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B073A8">
        <w:rPr>
          <w:rFonts w:ascii="標楷體" w:eastAsia="標楷體" w:hAnsi="標楷體" w:hint="eastAsia"/>
          <w:sz w:val="28"/>
          <w:szCs w:val="28"/>
        </w:rPr>
        <w:t>得經幹部會議決議或</w:t>
      </w:r>
      <w:proofErr w:type="gramStart"/>
      <w:r w:rsidRPr="00B073A8">
        <w:rPr>
          <w:rFonts w:ascii="標楷體" w:eastAsia="標楷體" w:hAnsi="標楷體" w:hint="eastAsia"/>
          <w:sz w:val="28"/>
          <w:szCs w:val="28"/>
        </w:rPr>
        <w:t>本處視實際</w:t>
      </w:r>
      <w:proofErr w:type="gramEnd"/>
      <w:r w:rsidRPr="00B073A8">
        <w:rPr>
          <w:rFonts w:ascii="標楷體" w:eastAsia="標楷體" w:hAnsi="標楷體" w:hint="eastAsia"/>
          <w:sz w:val="28"/>
          <w:szCs w:val="28"/>
        </w:rPr>
        <w:t>情況，予以警告、停權或解聘</w:t>
      </w:r>
      <w:r>
        <w:rPr>
          <w:rFonts w:ascii="標楷體" w:eastAsia="標楷體" w:hAnsi="標楷體" w:hint="eastAsia"/>
          <w:sz w:val="28"/>
          <w:szCs w:val="28"/>
        </w:rPr>
        <w:t>之規定</w:t>
      </w:r>
      <w:r w:rsidR="00A7749C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="00585A8B">
        <w:rPr>
          <w:rFonts w:ascii="標楷體" w:eastAsia="標楷體" w:hAnsi="標楷體" w:hint="eastAsia"/>
          <w:sz w:val="28"/>
          <w:szCs w:val="28"/>
        </w:rPr>
        <w:t>俟</w:t>
      </w:r>
      <w:proofErr w:type="gramEnd"/>
      <w:r w:rsidR="00585A8B">
        <w:rPr>
          <w:rFonts w:ascii="標楷體" w:eastAsia="標楷體" w:hAnsi="標楷體" w:hint="eastAsia"/>
          <w:sz w:val="28"/>
          <w:szCs w:val="28"/>
        </w:rPr>
        <w:t>本辦法修正通過，依上揭規定</w:t>
      </w:r>
      <w:proofErr w:type="gramStart"/>
      <w:r w:rsidR="00585A8B">
        <w:rPr>
          <w:rFonts w:ascii="標楷體" w:eastAsia="標楷體" w:hAnsi="標楷體" w:hint="eastAsia"/>
          <w:sz w:val="28"/>
          <w:szCs w:val="28"/>
        </w:rPr>
        <w:t>汰</w:t>
      </w:r>
      <w:proofErr w:type="gramEnd"/>
      <w:r w:rsidR="00585A8B">
        <w:rPr>
          <w:rFonts w:ascii="標楷體" w:eastAsia="標楷體" w:hAnsi="標楷體" w:hint="eastAsia"/>
          <w:sz w:val="28"/>
          <w:szCs w:val="28"/>
        </w:rPr>
        <w:t>除</w:t>
      </w:r>
      <w:r w:rsidR="00585A8B" w:rsidRPr="00585A8B">
        <w:rPr>
          <w:rFonts w:ascii="標楷體" w:eastAsia="標楷體" w:hAnsi="標楷體" w:hint="eastAsia"/>
          <w:sz w:val="28"/>
          <w:szCs w:val="28"/>
        </w:rPr>
        <w:t>不適任</w:t>
      </w:r>
      <w:proofErr w:type="gramStart"/>
      <w:r w:rsidR="00585A8B" w:rsidRPr="00585A8B">
        <w:rPr>
          <w:rFonts w:ascii="標楷體" w:eastAsia="標楷體" w:hAnsi="標楷體" w:hint="eastAsia"/>
          <w:sz w:val="28"/>
          <w:szCs w:val="28"/>
        </w:rPr>
        <w:t>志工</w:t>
      </w:r>
      <w:r w:rsidR="00585A8B">
        <w:rPr>
          <w:rFonts w:ascii="標楷體" w:eastAsia="標楷體" w:hAnsi="標楷體" w:hint="eastAsia"/>
          <w:sz w:val="28"/>
          <w:szCs w:val="28"/>
        </w:rPr>
        <w:t>後</w:t>
      </w:r>
      <w:proofErr w:type="gramEnd"/>
      <w:r w:rsidR="00585A8B">
        <w:rPr>
          <w:rFonts w:ascii="標楷體" w:eastAsia="標楷體" w:hAnsi="標楷體" w:hint="eastAsia"/>
          <w:sz w:val="28"/>
          <w:szCs w:val="28"/>
        </w:rPr>
        <w:t>，男女比例即可達2：3，使志工性別比例任</w:t>
      </w:r>
      <w:proofErr w:type="gramStart"/>
      <w:r w:rsidR="00585A8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585A8B">
        <w:rPr>
          <w:rFonts w:ascii="標楷體" w:eastAsia="標楷體" w:hAnsi="標楷體" w:hint="eastAsia"/>
          <w:sz w:val="28"/>
          <w:szCs w:val="28"/>
        </w:rPr>
        <w:t>性別皆可達三分之一之門檻。</w:t>
      </w:r>
    </w:p>
    <w:p w:rsidR="002A171E" w:rsidRDefault="00CE0B36" w:rsidP="00022E56">
      <w:pPr>
        <w:overflowPunct w:val="0"/>
        <w:spacing w:line="500" w:lineRule="exact"/>
        <w:ind w:left="1948" w:hangingChars="695" w:hanging="19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162702" w:rsidRPr="00BE2768">
        <w:rPr>
          <w:rFonts w:ascii="標楷體" w:eastAsia="標楷體" w:hAnsi="標楷體" w:hint="eastAsia"/>
          <w:sz w:val="28"/>
          <w:szCs w:val="28"/>
        </w:rPr>
        <w:t>主席裁示：</w:t>
      </w:r>
    </w:p>
    <w:p w:rsidR="002A171E" w:rsidRPr="002A171E" w:rsidRDefault="002A171E" w:rsidP="002A171E">
      <w:pPr>
        <w:pStyle w:val="a3"/>
        <w:numPr>
          <w:ilvl w:val="0"/>
          <w:numId w:val="13"/>
        </w:numPr>
        <w:overflowPunct w:val="0"/>
        <w:spacing w:line="500" w:lineRule="exact"/>
        <w:ind w:leftChars="0" w:left="1701" w:hanging="568"/>
        <w:rPr>
          <w:rFonts w:ascii="標楷體" w:eastAsia="標楷體" w:hAnsi="標楷體"/>
          <w:sz w:val="28"/>
          <w:szCs w:val="28"/>
        </w:rPr>
      </w:pPr>
      <w:r w:rsidRPr="002A171E">
        <w:rPr>
          <w:rFonts w:ascii="標楷體" w:eastAsia="標楷體" w:hAnsi="標楷體" w:hint="eastAsia"/>
          <w:sz w:val="28"/>
          <w:szCs w:val="28"/>
        </w:rPr>
        <w:t>准予備查。</w:t>
      </w:r>
    </w:p>
    <w:p w:rsidR="00CE0B36" w:rsidRPr="002A171E" w:rsidRDefault="00736D95" w:rsidP="002A171E">
      <w:pPr>
        <w:pStyle w:val="a3"/>
        <w:numPr>
          <w:ilvl w:val="0"/>
          <w:numId w:val="13"/>
        </w:numPr>
        <w:overflowPunct w:val="0"/>
        <w:spacing w:line="500" w:lineRule="exact"/>
        <w:ind w:leftChars="0" w:left="1701" w:hanging="568"/>
        <w:rPr>
          <w:rFonts w:ascii="標楷體" w:eastAsia="標楷體" w:hAnsi="標楷體"/>
          <w:sz w:val="28"/>
          <w:szCs w:val="28"/>
        </w:rPr>
      </w:pPr>
      <w:r w:rsidRPr="002A171E">
        <w:rPr>
          <w:rFonts w:ascii="標楷體" w:eastAsia="標楷體" w:hAnsi="標楷體" w:hint="eastAsia"/>
          <w:sz w:val="28"/>
          <w:szCs w:val="28"/>
        </w:rPr>
        <w:t>本處</w:t>
      </w:r>
      <w:proofErr w:type="gramStart"/>
      <w:r w:rsidRPr="002A171E">
        <w:rPr>
          <w:rFonts w:ascii="標楷體" w:eastAsia="標楷體" w:hAnsi="標楷體" w:hint="eastAsia"/>
          <w:sz w:val="28"/>
          <w:szCs w:val="28"/>
        </w:rPr>
        <w:t>廉政志工</w:t>
      </w:r>
      <w:proofErr w:type="gramEnd"/>
      <w:r w:rsidRPr="002A171E">
        <w:rPr>
          <w:rFonts w:ascii="標楷體" w:eastAsia="標楷體" w:hAnsi="標楷體" w:hint="eastAsia"/>
          <w:sz w:val="28"/>
          <w:szCs w:val="28"/>
        </w:rPr>
        <w:t>中未實際積極參與本處活動者</w:t>
      </w:r>
      <w:r w:rsidR="00C92983" w:rsidRPr="002A171E">
        <w:rPr>
          <w:rFonts w:ascii="標楷體" w:eastAsia="標楷體" w:hAnsi="標楷體" w:hint="eastAsia"/>
          <w:sz w:val="28"/>
          <w:szCs w:val="28"/>
        </w:rPr>
        <w:t>仍</w:t>
      </w:r>
      <w:r w:rsidRPr="002A171E">
        <w:rPr>
          <w:rFonts w:ascii="標楷體" w:eastAsia="標楷體" w:hAnsi="標楷體" w:hint="eastAsia"/>
          <w:sz w:val="28"/>
          <w:szCs w:val="28"/>
        </w:rPr>
        <w:t>多，請預防科</w:t>
      </w:r>
      <w:r w:rsidR="0031158D" w:rsidRPr="002A171E">
        <w:rPr>
          <w:rFonts w:ascii="標楷體" w:eastAsia="標楷體" w:hAnsi="標楷體" w:hint="eastAsia"/>
          <w:sz w:val="28"/>
          <w:szCs w:val="28"/>
        </w:rPr>
        <w:t>加速辦理本辦法修正作業，</w:t>
      </w:r>
      <w:proofErr w:type="gramStart"/>
      <w:r w:rsidR="0031158D" w:rsidRPr="002A171E">
        <w:rPr>
          <w:rFonts w:ascii="標楷體" w:eastAsia="標楷體" w:hAnsi="標楷體" w:hint="eastAsia"/>
          <w:sz w:val="28"/>
          <w:szCs w:val="28"/>
        </w:rPr>
        <w:t>汰</w:t>
      </w:r>
      <w:proofErr w:type="gramEnd"/>
      <w:r w:rsidR="0031158D" w:rsidRPr="002A171E">
        <w:rPr>
          <w:rFonts w:ascii="標楷體" w:eastAsia="標楷體" w:hAnsi="標楷體" w:hint="eastAsia"/>
          <w:sz w:val="28"/>
          <w:szCs w:val="28"/>
        </w:rPr>
        <w:t>除不適任之志工</w:t>
      </w:r>
      <w:r w:rsidR="00162702" w:rsidRPr="002A171E">
        <w:rPr>
          <w:rFonts w:ascii="標楷體" w:eastAsia="標楷體" w:hAnsi="標楷體" w:hint="eastAsia"/>
          <w:sz w:val="28"/>
          <w:szCs w:val="28"/>
        </w:rPr>
        <w:t>。</w:t>
      </w:r>
    </w:p>
    <w:p w:rsidR="003E2B39" w:rsidRDefault="003E2B39" w:rsidP="00371DC2">
      <w:pPr>
        <w:overflowPunct w:val="0"/>
        <w:spacing w:line="5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E2B39">
        <w:rPr>
          <w:rFonts w:ascii="標楷體" w:eastAsia="標楷體" w:hAnsi="標楷體" w:hint="eastAsia"/>
          <w:b/>
          <w:sz w:val="28"/>
          <w:szCs w:val="28"/>
        </w:rPr>
        <w:t>參、工作報告</w:t>
      </w:r>
      <w:r w:rsidR="00D961BD" w:rsidRPr="00FA331B">
        <w:rPr>
          <w:rFonts w:ascii="標楷體" w:eastAsia="標楷體" w:hAnsi="標楷體" w:hint="eastAsia"/>
          <w:b/>
          <w:sz w:val="28"/>
          <w:szCs w:val="28"/>
        </w:rPr>
        <w:t>（略，詳參會議資料）</w:t>
      </w:r>
    </w:p>
    <w:p w:rsidR="00F224B0" w:rsidRDefault="00F224B0" w:rsidP="00371DC2">
      <w:pPr>
        <w:overflowPunct w:val="0"/>
        <w:spacing w:line="500" w:lineRule="exact"/>
        <w:ind w:left="2212" w:hangingChars="790" w:hanging="221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主席</w:t>
      </w:r>
      <w:r w:rsidR="00CC4217">
        <w:rPr>
          <w:rFonts w:ascii="標楷體" w:eastAsia="標楷體" w:hAnsi="標楷體" w:hint="eastAsia"/>
          <w:sz w:val="28"/>
          <w:szCs w:val="28"/>
        </w:rPr>
        <w:t>裁示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CC4217">
        <w:rPr>
          <w:rFonts w:ascii="標楷體" w:eastAsia="標楷體" w:hAnsi="標楷體" w:hint="eastAsia"/>
          <w:sz w:val="28"/>
          <w:szCs w:val="28"/>
        </w:rPr>
        <w:t>准予備查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F2818" w:rsidRDefault="00D961BD" w:rsidP="00371DC2">
      <w:pPr>
        <w:overflowPunct w:val="0"/>
        <w:spacing w:line="50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</w:t>
      </w:r>
      <w:r w:rsidR="005B7E93" w:rsidRPr="005B7E93">
        <w:rPr>
          <w:rFonts w:ascii="標楷體" w:eastAsia="標楷體" w:hAnsi="標楷體" w:hint="eastAsia"/>
          <w:b/>
          <w:sz w:val="28"/>
          <w:szCs w:val="28"/>
        </w:rPr>
        <w:t>、</w:t>
      </w:r>
      <w:r w:rsidR="00EB2A8D" w:rsidRPr="00EB2A8D">
        <w:rPr>
          <w:rFonts w:ascii="標楷體" w:eastAsia="標楷體" w:hAnsi="標楷體" w:hint="eastAsia"/>
          <w:b/>
          <w:sz w:val="28"/>
          <w:szCs w:val="28"/>
        </w:rPr>
        <w:t>討論108-111年桃園市政府政風處推動性別主流化實施計畫 (草案)</w:t>
      </w:r>
    </w:p>
    <w:p w:rsidR="00A03DDD" w:rsidRDefault="003F4E60" w:rsidP="003F4E60">
      <w:pPr>
        <w:overflowPunct w:val="0"/>
        <w:spacing w:line="500" w:lineRule="exact"/>
        <w:ind w:leftChars="235" w:left="1415" w:hangingChars="304" w:hanging="85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說明：依據「</w:t>
      </w:r>
      <w:r w:rsidRPr="003F4E60">
        <w:rPr>
          <w:rFonts w:ascii="標楷體" w:eastAsia="標楷體" w:hAnsi="標楷體" w:hint="eastAsia"/>
          <w:sz w:val="28"/>
          <w:szCs w:val="28"/>
        </w:rPr>
        <w:t>108-111年桃園市政府推動各機關性別主流化實施計畫</w:t>
      </w:r>
      <w:r>
        <w:rPr>
          <w:rFonts w:ascii="標楷體" w:eastAsia="標楷體" w:hAnsi="標楷體" w:hint="eastAsia"/>
          <w:sz w:val="28"/>
          <w:szCs w:val="28"/>
        </w:rPr>
        <w:t>」訂定本</w:t>
      </w:r>
      <w:r w:rsidRPr="003F4E60">
        <w:rPr>
          <w:rFonts w:ascii="標楷體" w:eastAsia="標楷體" w:hAnsi="標楷體" w:hint="eastAsia"/>
          <w:sz w:val="28"/>
          <w:szCs w:val="28"/>
        </w:rPr>
        <w:t>處108-111年推動性別主流化實施計畫 (草案)</w:t>
      </w:r>
      <w:r>
        <w:rPr>
          <w:rFonts w:ascii="標楷體" w:eastAsia="標楷體" w:hAnsi="標楷體" w:hint="eastAsia"/>
          <w:sz w:val="28"/>
          <w:szCs w:val="28"/>
        </w:rPr>
        <w:t>，明訂各項</w:t>
      </w:r>
      <w:r w:rsidRPr="003F4E60">
        <w:rPr>
          <w:rFonts w:ascii="標楷體" w:eastAsia="標楷體" w:hAnsi="標楷體" w:hint="eastAsia"/>
          <w:sz w:val="28"/>
          <w:szCs w:val="28"/>
        </w:rPr>
        <w:t>實施策略與措施</w:t>
      </w:r>
      <w:r>
        <w:rPr>
          <w:rFonts w:ascii="標楷體" w:eastAsia="標楷體" w:hAnsi="標楷體" w:hint="eastAsia"/>
          <w:sz w:val="28"/>
          <w:szCs w:val="28"/>
        </w:rPr>
        <w:t>之主責單位及各項關鍵績效指標之年度目標</w:t>
      </w:r>
      <w:r>
        <w:rPr>
          <w:rFonts w:ascii="標楷體" w:eastAsia="標楷體" w:hAnsi="標楷體" w:hint="eastAsia"/>
          <w:sz w:val="28"/>
          <w:szCs w:val="28"/>
        </w:rPr>
        <w:lastRenderedPageBreak/>
        <w:t>值。</w:t>
      </w:r>
    </w:p>
    <w:p w:rsidR="00CE0344" w:rsidRDefault="00CE0344" w:rsidP="003F4E60">
      <w:pPr>
        <w:overflowPunct w:val="0"/>
        <w:spacing w:line="500" w:lineRule="exact"/>
        <w:ind w:leftChars="235" w:left="1415" w:hangingChars="304" w:hanging="85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決議：照案通過。</w:t>
      </w:r>
    </w:p>
    <w:p w:rsidR="005F7AB9" w:rsidRDefault="00371DC2" w:rsidP="00EB2A8D">
      <w:pPr>
        <w:pStyle w:val="Default"/>
        <w:overflowPunct w:val="0"/>
        <w:spacing w:line="500" w:lineRule="exact"/>
        <w:ind w:left="566" w:hangingChars="202" w:hanging="566"/>
        <w:rPr>
          <w:rFonts w:hAnsi="標楷體" w:cstheme="minorBidi"/>
          <w:b/>
          <w:color w:val="auto"/>
          <w:kern w:val="2"/>
          <w:sz w:val="28"/>
          <w:szCs w:val="28"/>
        </w:rPr>
      </w:pPr>
      <w:r w:rsidRPr="00371DC2">
        <w:rPr>
          <w:rFonts w:hAnsi="標楷體" w:cstheme="minorBidi"/>
          <w:b/>
          <w:color w:val="auto"/>
          <w:kern w:val="2"/>
          <w:sz w:val="28"/>
          <w:szCs w:val="28"/>
        </w:rPr>
        <w:t>伍、</w:t>
      </w:r>
      <w:r w:rsidR="00EB2A8D" w:rsidRPr="00EB2A8D">
        <w:rPr>
          <w:rFonts w:hAnsi="標楷體" w:cstheme="minorBidi" w:hint="eastAsia"/>
          <w:b/>
          <w:color w:val="auto"/>
          <w:kern w:val="2"/>
          <w:sz w:val="28"/>
          <w:szCs w:val="28"/>
        </w:rPr>
        <w:t>檢視本處1</w:t>
      </w:r>
      <w:r w:rsidR="00EB2A8D" w:rsidRPr="00EB2A8D">
        <w:rPr>
          <w:rFonts w:hAnsi="標楷體" w:cstheme="minorBidi"/>
          <w:b/>
          <w:color w:val="auto"/>
          <w:kern w:val="2"/>
          <w:sz w:val="28"/>
          <w:szCs w:val="28"/>
        </w:rPr>
        <w:t>0</w:t>
      </w:r>
      <w:r w:rsidR="00EB2A8D" w:rsidRPr="00EB2A8D">
        <w:rPr>
          <w:rFonts w:hAnsi="標楷體" w:cstheme="minorBidi" w:hint="eastAsia"/>
          <w:b/>
          <w:color w:val="auto"/>
          <w:kern w:val="2"/>
          <w:sz w:val="28"/>
          <w:szCs w:val="28"/>
        </w:rPr>
        <w:t>8年</w:t>
      </w:r>
      <w:proofErr w:type="gramStart"/>
      <w:r w:rsidR="00EB2A8D" w:rsidRPr="00EB2A8D">
        <w:rPr>
          <w:rFonts w:hAnsi="標楷體" w:cstheme="minorBidi" w:hint="eastAsia"/>
          <w:b/>
          <w:color w:val="auto"/>
          <w:kern w:val="2"/>
          <w:sz w:val="28"/>
          <w:szCs w:val="28"/>
        </w:rPr>
        <w:t>非府決</w:t>
      </w:r>
      <w:proofErr w:type="gramEnd"/>
      <w:r w:rsidR="00EB2A8D" w:rsidRPr="00EB2A8D">
        <w:rPr>
          <w:rFonts w:hAnsi="標楷體" w:cstheme="minorBidi" w:hint="eastAsia"/>
          <w:b/>
          <w:color w:val="auto"/>
          <w:kern w:val="2"/>
          <w:sz w:val="28"/>
          <w:szCs w:val="28"/>
        </w:rPr>
        <w:t xml:space="preserve">行計畫性別影響評估-桃園市政府所屬各機關 </w:t>
      </w:r>
      <w:proofErr w:type="gramStart"/>
      <w:r w:rsidR="00EB2A8D" w:rsidRPr="00EB2A8D">
        <w:rPr>
          <w:rFonts w:hAnsi="標楷體" w:cstheme="minorBidi" w:hint="eastAsia"/>
          <w:b/>
          <w:color w:val="auto"/>
          <w:kern w:val="2"/>
          <w:sz w:val="28"/>
          <w:szCs w:val="28"/>
        </w:rPr>
        <w:t>108</w:t>
      </w:r>
      <w:proofErr w:type="gramEnd"/>
      <w:r w:rsidR="00EB2A8D" w:rsidRPr="00EB2A8D">
        <w:rPr>
          <w:rFonts w:hAnsi="標楷體" w:cstheme="minorBidi" w:hint="eastAsia"/>
          <w:b/>
          <w:color w:val="auto"/>
          <w:kern w:val="2"/>
          <w:sz w:val="28"/>
          <w:szCs w:val="28"/>
        </w:rPr>
        <w:t>年度兼辦政風業務人員教育訓練實施計畫</w:t>
      </w:r>
    </w:p>
    <w:p w:rsidR="006341A4" w:rsidRDefault="00CE0344" w:rsidP="00031C26">
      <w:pPr>
        <w:overflowPunct w:val="0"/>
        <w:spacing w:line="500" w:lineRule="exact"/>
        <w:ind w:leftChars="236" w:left="3400" w:hangingChars="1012" w:hanging="2834"/>
        <w:jc w:val="both"/>
        <w:rPr>
          <w:rFonts w:ascii="標楷體" w:eastAsia="標楷體" w:hAnsi="標楷體"/>
          <w:sz w:val="28"/>
          <w:szCs w:val="28"/>
        </w:rPr>
      </w:pPr>
      <w:r w:rsidRPr="00031C26">
        <w:rPr>
          <w:rFonts w:ascii="標楷體" w:eastAsia="標楷體" w:hAnsi="標楷體" w:hint="eastAsia"/>
          <w:sz w:val="28"/>
          <w:szCs w:val="28"/>
        </w:rPr>
        <w:t>楊</w:t>
      </w:r>
      <w:r w:rsidR="000E47A9">
        <w:rPr>
          <w:rFonts w:ascii="標楷體" w:eastAsia="標楷體" w:hAnsi="標楷體" w:hint="eastAsia"/>
          <w:sz w:val="28"/>
          <w:szCs w:val="28"/>
        </w:rPr>
        <w:t>委員</w:t>
      </w:r>
      <w:r w:rsidRPr="00031C26">
        <w:rPr>
          <w:rFonts w:ascii="標楷體" w:eastAsia="標楷體" w:hAnsi="標楷體" w:hint="eastAsia"/>
          <w:sz w:val="28"/>
          <w:szCs w:val="28"/>
        </w:rPr>
        <w:t>振華補充說明：目前設有兼辦政風</w:t>
      </w:r>
      <w:r w:rsidR="006341A4">
        <w:rPr>
          <w:rFonts w:ascii="標楷體" w:eastAsia="標楷體" w:hAnsi="標楷體" w:hint="eastAsia"/>
          <w:sz w:val="28"/>
          <w:szCs w:val="28"/>
        </w:rPr>
        <w:t>業務</w:t>
      </w:r>
      <w:r w:rsidRPr="00031C26">
        <w:rPr>
          <w:rFonts w:ascii="標楷體" w:eastAsia="標楷體" w:hAnsi="標楷體" w:hint="eastAsia"/>
          <w:sz w:val="28"/>
          <w:szCs w:val="28"/>
        </w:rPr>
        <w:t>人員</w:t>
      </w:r>
      <w:r w:rsidR="00031C26" w:rsidRPr="00031C26">
        <w:rPr>
          <w:rFonts w:ascii="標楷體" w:eastAsia="標楷體" w:hAnsi="標楷體" w:hint="eastAsia"/>
          <w:sz w:val="28"/>
          <w:szCs w:val="28"/>
        </w:rPr>
        <w:t>之</w:t>
      </w:r>
      <w:r w:rsidRPr="00031C26">
        <w:rPr>
          <w:rFonts w:ascii="標楷體" w:eastAsia="標楷體" w:hAnsi="標楷體" w:hint="eastAsia"/>
          <w:sz w:val="28"/>
          <w:szCs w:val="28"/>
        </w:rPr>
        <w:t>單位為345</w:t>
      </w:r>
      <w:r w:rsidR="00031C26" w:rsidRPr="00031C26">
        <w:rPr>
          <w:rFonts w:ascii="標楷體" w:eastAsia="標楷體" w:hAnsi="標楷體" w:hint="eastAsia"/>
          <w:sz w:val="28"/>
          <w:szCs w:val="28"/>
        </w:rPr>
        <w:t>個，人數為315人，二者數字不一致</w:t>
      </w:r>
      <w:r w:rsidR="00CF6094">
        <w:rPr>
          <w:rFonts w:ascii="標楷體" w:eastAsia="標楷體" w:hAnsi="標楷體" w:hint="eastAsia"/>
          <w:sz w:val="28"/>
          <w:szCs w:val="28"/>
        </w:rPr>
        <w:t>在於</w:t>
      </w:r>
      <w:r w:rsidR="005B4272">
        <w:rPr>
          <w:rFonts w:ascii="標楷體" w:eastAsia="標楷體" w:hAnsi="標楷體" w:hint="eastAsia"/>
          <w:sz w:val="28"/>
          <w:szCs w:val="28"/>
        </w:rPr>
        <w:t>部分</w:t>
      </w:r>
      <w:r w:rsidR="00031C26" w:rsidRPr="00031C26">
        <w:rPr>
          <w:rFonts w:ascii="標楷體" w:eastAsia="標楷體" w:hAnsi="標楷體" w:hint="eastAsia"/>
          <w:sz w:val="28"/>
          <w:szCs w:val="28"/>
        </w:rPr>
        <w:t>兼辦政風</w:t>
      </w:r>
      <w:r w:rsidR="006341A4">
        <w:rPr>
          <w:rFonts w:ascii="標楷體" w:eastAsia="標楷體" w:hAnsi="標楷體" w:hint="eastAsia"/>
          <w:sz w:val="28"/>
          <w:szCs w:val="28"/>
        </w:rPr>
        <w:t>業務</w:t>
      </w:r>
      <w:proofErr w:type="gramStart"/>
      <w:r w:rsidR="00031C26" w:rsidRPr="00031C26">
        <w:rPr>
          <w:rFonts w:ascii="標楷體" w:eastAsia="標楷體" w:hAnsi="標楷體" w:hint="eastAsia"/>
          <w:sz w:val="28"/>
          <w:szCs w:val="28"/>
        </w:rPr>
        <w:t>人員</w:t>
      </w:r>
      <w:r w:rsidR="00CF6094">
        <w:rPr>
          <w:rFonts w:ascii="標楷體" w:eastAsia="標楷體" w:hAnsi="標楷體" w:hint="eastAsia"/>
          <w:sz w:val="28"/>
          <w:szCs w:val="28"/>
        </w:rPr>
        <w:t>係</w:t>
      </w:r>
      <w:r w:rsidR="00031C26" w:rsidRPr="00031C26">
        <w:rPr>
          <w:rFonts w:ascii="標楷體" w:eastAsia="標楷體" w:hAnsi="標楷體" w:hint="eastAsia"/>
          <w:sz w:val="28"/>
          <w:szCs w:val="28"/>
        </w:rPr>
        <w:t>身兼</w:t>
      </w:r>
      <w:proofErr w:type="gramEnd"/>
      <w:r w:rsidR="00031C26" w:rsidRPr="00031C26">
        <w:rPr>
          <w:rFonts w:ascii="標楷體" w:eastAsia="標楷體" w:hAnsi="標楷體" w:hint="eastAsia"/>
          <w:sz w:val="28"/>
          <w:szCs w:val="28"/>
        </w:rPr>
        <w:t>數單位</w:t>
      </w:r>
      <w:r w:rsidR="008A0579">
        <w:rPr>
          <w:rFonts w:ascii="標楷體" w:eastAsia="標楷體" w:hAnsi="標楷體" w:hint="eastAsia"/>
          <w:sz w:val="28"/>
          <w:szCs w:val="28"/>
        </w:rPr>
        <w:t>之</w:t>
      </w:r>
      <w:r w:rsidR="008A0579" w:rsidRPr="008A0579">
        <w:rPr>
          <w:rFonts w:ascii="標楷體" w:eastAsia="標楷體" w:hAnsi="標楷體" w:hint="eastAsia"/>
          <w:sz w:val="28"/>
          <w:szCs w:val="28"/>
        </w:rPr>
        <w:t>兼辦政風業務人員</w:t>
      </w:r>
      <w:r w:rsidR="00031C26" w:rsidRPr="00031C26">
        <w:rPr>
          <w:rFonts w:ascii="標楷體" w:eastAsia="標楷體" w:hAnsi="標楷體" w:hint="eastAsia"/>
          <w:sz w:val="28"/>
          <w:szCs w:val="28"/>
        </w:rPr>
        <w:t>所致</w:t>
      </w:r>
      <w:r w:rsidR="00031C26">
        <w:rPr>
          <w:rFonts w:ascii="標楷體" w:eastAsia="標楷體" w:hAnsi="標楷體" w:hint="eastAsia"/>
          <w:sz w:val="28"/>
          <w:szCs w:val="28"/>
        </w:rPr>
        <w:t>。</w:t>
      </w:r>
    </w:p>
    <w:p w:rsidR="00CE0344" w:rsidRDefault="005B4272" w:rsidP="006341A4">
      <w:pPr>
        <w:overflowPunct w:val="0"/>
        <w:spacing w:line="500" w:lineRule="exact"/>
        <w:ind w:leftChars="1416" w:left="3398" w:firstLine="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經瞭解</w:t>
      </w:r>
      <w:r w:rsidR="00875FE7">
        <w:rPr>
          <w:rFonts w:ascii="標楷體" w:eastAsia="標楷體" w:hAnsi="標楷體" w:hint="eastAsia"/>
          <w:sz w:val="28"/>
          <w:szCs w:val="28"/>
        </w:rPr>
        <w:t>兼辦政風人員</w:t>
      </w:r>
      <w:r>
        <w:rPr>
          <w:rFonts w:ascii="標楷體" w:eastAsia="標楷體" w:hAnsi="標楷體" w:hint="eastAsia"/>
          <w:sz w:val="28"/>
          <w:szCs w:val="28"/>
        </w:rPr>
        <w:t>一則</w:t>
      </w:r>
      <w:r w:rsidR="00875FE7">
        <w:rPr>
          <w:rFonts w:ascii="標楷體" w:eastAsia="標楷體" w:hAnsi="標楷體" w:hint="eastAsia"/>
          <w:sz w:val="28"/>
          <w:szCs w:val="28"/>
        </w:rPr>
        <w:t>係由該機關首長指派而非本處，</w:t>
      </w:r>
      <w:r>
        <w:rPr>
          <w:rFonts w:ascii="標楷體" w:eastAsia="標楷體" w:hAnsi="標楷體" w:hint="eastAsia"/>
          <w:sz w:val="28"/>
          <w:szCs w:val="28"/>
        </w:rPr>
        <w:t>二則</w:t>
      </w:r>
      <w:r w:rsidR="00875FE7">
        <w:rPr>
          <w:rFonts w:ascii="標楷體" w:eastAsia="標楷體" w:hAnsi="標楷體" w:hint="eastAsia"/>
          <w:sz w:val="28"/>
          <w:szCs w:val="28"/>
        </w:rPr>
        <w:t>兼辦政風業務人員</w:t>
      </w:r>
      <w:r w:rsidR="006341A4">
        <w:rPr>
          <w:rFonts w:ascii="標楷體" w:eastAsia="標楷體" w:hAnsi="標楷體" w:hint="eastAsia"/>
          <w:sz w:val="28"/>
          <w:szCs w:val="28"/>
        </w:rPr>
        <w:t>有很大比例</w:t>
      </w:r>
      <w:r w:rsidR="00875FE7">
        <w:rPr>
          <w:rFonts w:ascii="標楷體" w:eastAsia="標楷體" w:hAnsi="標楷體" w:hint="eastAsia"/>
          <w:sz w:val="28"/>
          <w:szCs w:val="28"/>
        </w:rPr>
        <w:t>在學校，</w:t>
      </w:r>
      <w:r w:rsidR="00824C71">
        <w:rPr>
          <w:rFonts w:ascii="標楷體" w:eastAsia="標楷體" w:hAnsi="標楷體" w:hint="eastAsia"/>
          <w:sz w:val="28"/>
          <w:szCs w:val="28"/>
        </w:rPr>
        <w:t>且</w:t>
      </w:r>
      <w:r w:rsidR="00875FE7">
        <w:rPr>
          <w:rFonts w:ascii="標楷體" w:eastAsia="標楷體" w:hAnsi="標楷體" w:hint="eastAsia"/>
          <w:sz w:val="28"/>
          <w:szCs w:val="28"/>
        </w:rPr>
        <w:t>學校多指派</w:t>
      </w:r>
      <w:r w:rsidR="00EB7AA5">
        <w:rPr>
          <w:rFonts w:ascii="標楷體" w:eastAsia="標楷體" w:hAnsi="標楷體" w:hint="eastAsia"/>
          <w:sz w:val="28"/>
          <w:szCs w:val="28"/>
        </w:rPr>
        <w:t>其</w:t>
      </w:r>
      <w:r w:rsidR="00875FE7">
        <w:rPr>
          <w:rFonts w:ascii="標楷體" w:eastAsia="標楷體" w:hAnsi="標楷體" w:hint="eastAsia"/>
          <w:sz w:val="28"/>
          <w:szCs w:val="28"/>
        </w:rPr>
        <w:t>人事人員兼辦政風，</w:t>
      </w:r>
      <w:r w:rsidR="00EB7AA5">
        <w:rPr>
          <w:rFonts w:ascii="標楷體" w:eastAsia="標楷體" w:hAnsi="標楷體" w:hint="eastAsia"/>
          <w:sz w:val="28"/>
          <w:szCs w:val="28"/>
        </w:rPr>
        <w:t>而</w:t>
      </w:r>
      <w:r w:rsidR="00875FE7">
        <w:rPr>
          <w:rFonts w:ascii="標楷體" w:eastAsia="標楷體" w:hAnsi="標楷體" w:hint="eastAsia"/>
          <w:sz w:val="28"/>
          <w:szCs w:val="28"/>
        </w:rPr>
        <w:t>人事人員又多為女性，故</w:t>
      </w:r>
      <w:proofErr w:type="gramStart"/>
      <w:r w:rsidR="00824C71">
        <w:rPr>
          <w:rFonts w:ascii="標楷體" w:eastAsia="標楷體" w:hAnsi="標楷體" w:hint="eastAsia"/>
          <w:sz w:val="28"/>
          <w:szCs w:val="28"/>
        </w:rPr>
        <w:t>本處</w:t>
      </w:r>
      <w:r w:rsidR="00875FE7">
        <w:rPr>
          <w:rFonts w:ascii="標楷體" w:eastAsia="標楷體" w:hAnsi="標楷體" w:hint="eastAsia"/>
          <w:sz w:val="28"/>
          <w:szCs w:val="28"/>
        </w:rPr>
        <w:t>較難</w:t>
      </w:r>
      <w:proofErr w:type="gramEnd"/>
      <w:r w:rsidR="00875FE7">
        <w:rPr>
          <w:rFonts w:ascii="標楷體" w:eastAsia="標楷體" w:hAnsi="標楷體" w:hint="eastAsia"/>
          <w:sz w:val="28"/>
          <w:szCs w:val="28"/>
        </w:rPr>
        <w:t>去平衡</w:t>
      </w:r>
      <w:r w:rsidR="00D65002">
        <w:rPr>
          <w:rFonts w:ascii="標楷體" w:eastAsia="標楷體" w:hAnsi="標楷體" w:hint="eastAsia"/>
          <w:sz w:val="28"/>
          <w:szCs w:val="28"/>
        </w:rPr>
        <w:t>調整</w:t>
      </w:r>
      <w:r w:rsidR="00875FE7">
        <w:rPr>
          <w:rFonts w:ascii="標楷體" w:eastAsia="標楷體" w:hAnsi="標楷體" w:hint="eastAsia"/>
          <w:sz w:val="28"/>
          <w:szCs w:val="28"/>
        </w:rPr>
        <w:t>任</w:t>
      </w:r>
      <w:proofErr w:type="gramStart"/>
      <w:r w:rsidR="00875FE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875FE7">
        <w:rPr>
          <w:rFonts w:ascii="標楷體" w:eastAsia="標楷體" w:hAnsi="標楷體" w:hint="eastAsia"/>
          <w:sz w:val="28"/>
          <w:szCs w:val="28"/>
        </w:rPr>
        <w:t>性別比例皆達三分之一之門檻</w:t>
      </w:r>
      <w:r w:rsidR="00D65002">
        <w:rPr>
          <w:rFonts w:ascii="標楷體" w:eastAsia="標楷體" w:hAnsi="標楷體" w:hint="eastAsia"/>
          <w:sz w:val="28"/>
          <w:szCs w:val="28"/>
        </w:rPr>
        <w:t>，幸</w:t>
      </w:r>
      <w:r w:rsidR="00EB7AA5">
        <w:rPr>
          <w:rFonts w:ascii="標楷體" w:eastAsia="標楷體" w:hAnsi="標楷體" w:hint="eastAsia"/>
          <w:sz w:val="28"/>
          <w:szCs w:val="28"/>
        </w:rPr>
        <w:t>比例上已甚為接近。</w:t>
      </w:r>
    </w:p>
    <w:p w:rsidR="00EB7AA5" w:rsidRDefault="00D17F82" w:rsidP="006341A4">
      <w:pPr>
        <w:overflowPunct w:val="0"/>
        <w:spacing w:line="500" w:lineRule="exact"/>
        <w:ind w:leftChars="1416" w:left="3398" w:firstLine="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為利本府廉政業務推動，本處訂定「桃園市政府所屬各機關108年度兼辦政風業務人員教育訓練實施計畫」，</w:t>
      </w:r>
      <w:r w:rsidR="005470C9">
        <w:rPr>
          <w:rFonts w:ascii="標楷體" w:eastAsia="標楷體" w:hAnsi="標楷體" w:hint="eastAsia"/>
          <w:sz w:val="28"/>
          <w:szCs w:val="28"/>
        </w:rPr>
        <w:t>經聘請詹</w:t>
      </w:r>
      <w:r w:rsidR="009E0076">
        <w:rPr>
          <w:rFonts w:ascii="標楷體" w:eastAsia="標楷體" w:hAnsi="標楷體" w:hint="eastAsia"/>
          <w:sz w:val="28"/>
          <w:szCs w:val="28"/>
        </w:rPr>
        <w:t>委員</w:t>
      </w:r>
      <w:r w:rsidR="005470C9">
        <w:rPr>
          <w:rFonts w:ascii="標楷體" w:eastAsia="標楷體" w:hAnsi="標楷體" w:hint="eastAsia"/>
          <w:sz w:val="28"/>
          <w:szCs w:val="28"/>
        </w:rPr>
        <w:t>協助檢視計畫內容</w:t>
      </w:r>
      <w:r w:rsidR="00D803DF">
        <w:rPr>
          <w:rFonts w:ascii="標楷體" w:eastAsia="標楷體" w:hAnsi="標楷體" w:hint="eastAsia"/>
          <w:sz w:val="28"/>
          <w:szCs w:val="28"/>
        </w:rPr>
        <w:t>之結果</w:t>
      </w:r>
      <w:r w:rsidR="005470C9">
        <w:rPr>
          <w:rFonts w:ascii="標楷體" w:eastAsia="標楷體" w:hAnsi="標楷體" w:hint="eastAsia"/>
          <w:sz w:val="28"/>
          <w:szCs w:val="28"/>
        </w:rPr>
        <w:t>，</w:t>
      </w:r>
      <w:r w:rsidR="00D803DF">
        <w:rPr>
          <w:rFonts w:ascii="標楷體" w:eastAsia="標楷體" w:hAnsi="標楷體" w:hint="eastAsia"/>
          <w:sz w:val="28"/>
          <w:szCs w:val="28"/>
        </w:rPr>
        <w:t>本科</w:t>
      </w:r>
      <w:r w:rsidR="00D65002">
        <w:rPr>
          <w:rFonts w:ascii="標楷體" w:eastAsia="標楷體" w:hAnsi="標楷體" w:hint="eastAsia"/>
          <w:sz w:val="28"/>
          <w:szCs w:val="28"/>
        </w:rPr>
        <w:t>參</w:t>
      </w:r>
      <w:r w:rsidR="009F7FC0">
        <w:rPr>
          <w:rFonts w:ascii="標楷體" w:eastAsia="標楷體" w:hAnsi="標楷體" w:hint="eastAsia"/>
          <w:sz w:val="28"/>
          <w:szCs w:val="28"/>
        </w:rPr>
        <w:t>酌</w:t>
      </w:r>
      <w:r w:rsidR="00D65002">
        <w:rPr>
          <w:rFonts w:ascii="標楷體" w:eastAsia="標楷體" w:hAnsi="標楷體" w:hint="eastAsia"/>
          <w:sz w:val="28"/>
          <w:szCs w:val="28"/>
        </w:rPr>
        <w:t>其建議</w:t>
      </w:r>
      <w:r w:rsidR="00D803DF">
        <w:rPr>
          <w:rFonts w:ascii="標楷體" w:eastAsia="標楷體" w:hAnsi="標楷體" w:hint="eastAsia"/>
          <w:sz w:val="28"/>
          <w:szCs w:val="28"/>
        </w:rPr>
        <w:t>修正報名表性別欄，新增「LGBT」之選項，以尊重多元性別認同之學員。</w:t>
      </w:r>
    </w:p>
    <w:p w:rsidR="00DD31F7" w:rsidRPr="00EB7AA5" w:rsidRDefault="00DD31F7" w:rsidP="00DD31F7">
      <w:pPr>
        <w:overflowPunct w:val="0"/>
        <w:spacing w:line="500" w:lineRule="exact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決議：照案通過。</w:t>
      </w:r>
    </w:p>
    <w:p w:rsidR="00371DC2" w:rsidRDefault="00EB2A8D" w:rsidP="00EB2A8D">
      <w:pPr>
        <w:pStyle w:val="Default"/>
        <w:overflowPunct w:val="0"/>
        <w:spacing w:line="500" w:lineRule="exact"/>
        <w:ind w:left="1934" w:hangingChars="690" w:hanging="1934"/>
        <w:rPr>
          <w:rFonts w:hAnsi="標楷體" w:cstheme="minorBidi"/>
          <w:b/>
          <w:color w:val="auto"/>
          <w:kern w:val="2"/>
          <w:sz w:val="28"/>
          <w:szCs w:val="28"/>
        </w:rPr>
      </w:pPr>
      <w:r>
        <w:rPr>
          <w:rFonts w:hAnsi="標楷體" w:cstheme="minorBidi" w:hint="eastAsia"/>
          <w:b/>
          <w:color w:val="auto"/>
          <w:kern w:val="2"/>
          <w:sz w:val="28"/>
          <w:szCs w:val="28"/>
        </w:rPr>
        <w:t>陸、</w:t>
      </w:r>
      <w:r w:rsidRPr="00EB2A8D">
        <w:rPr>
          <w:rFonts w:hAnsi="標楷體" w:cstheme="minorBidi" w:hint="eastAsia"/>
          <w:b/>
          <w:color w:val="auto"/>
          <w:kern w:val="2"/>
          <w:sz w:val="28"/>
          <w:szCs w:val="28"/>
        </w:rPr>
        <w:t>討論本處107年推動「號召路見不平的真英雄」具體行動措施執行成果</w:t>
      </w:r>
    </w:p>
    <w:p w:rsidR="009E0076" w:rsidRDefault="006D7EB1" w:rsidP="005B65F1">
      <w:pPr>
        <w:overflowPunct w:val="0"/>
        <w:spacing w:line="500" w:lineRule="exact"/>
        <w:ind w:leftChars="236" w:left="3400" w:hangingChars="1012" w:hanging="2834"/>
        <w:jc w:val="both"/>
        <w:rPr>
          <w:rFonts w:ascii="標楷體" w:eastAsia="標楷體" w:hAnsi="標楷體"/>
          <w:sz w:val="28"/>
          <w:szCs w:val="28"/>
        </w:rPr>
      </w:pPr>
      <w:r w:rsidRPr="005B65F1">
        <w:rPr>
          <w:rFonts w:ascii="標楷體" w:eastAsia="標楷體" w:hAnsi="標楷體" w:hint="eastAsia"/>
          <w:sz w:val="28"/>
          <w:szCs w:val="28"/>
        </w:rPr>
        <w:t>陳</w:t>
      </w:r>
      <w:r w:rsidR="000E47A9">
        <w:rPr>
          <w:rFonts w:ascii="標楷體" w:eastAsia="標楷體" w:hAnsi="標楷體" w:hint="eastAsia"/>
          <w:sz w:val="28"/>
          <w:szCs w:val="28"/>
        </w:rPr>
        <w:t>委員</w:t>
      </w:r>
      <w:proofErr w:type="gramStart"/>
      <w:r w:rsidRPr="005B65F1">
        <w:rPr>
          <w:rFonts w:ascii="標楷體" w:eastAsia="標楷體" w:hAnsi="標楷體" w:hint="eastAsia"/>
          <w:sz w:val="28"/>
          <w:szCs w:val="28"/>
        </w:rPr>
        <w:t>仕蓁</w:t>
      </w:r>
      <w:proofErr w:type="gramEnd"/>
      <w:r w:rsidRPr="005B65F1">
        <w:rPr>
          <w:rFonts w:ascii="標楷體" w:eastAsia="標楷體" w:hAnsi="標楷體" w:hint="eastAsia"/>
          <w:sz w:val="28"/>
          <w:szCs w:val="28"/>
        </w:rPr>
        <w:t>補充說明：</w:t>
      </w:r>
      <w:r w:rsidR="005B65F1" w:rsidRPr="005B65F1">
        <w:rPr>
          <w:rFonts w:ascii="標楷體" w:eastAsia="標楷體" w:hAnsi="標楷體" w:hint="eastAsia"/>
          <w:sz w:val="28"/>
          <w:szCs w:val="28"/>
        </w:rPr>
        <w:t>本處</w:t>
      </w:r>
      <w:proofErr w:type="gramStart"/>
      <w:r w:rsidR="005B65F1" w:rsidRPr="005B65F1">
        <w:rPr>
          <w:rFonts w:ascii="標楷體" w:eastAsia="標楷體" w:hAnsi="標楷體" w:hint="eastAsia"/>
          <w:sz w:val="28"/>
          <w:szCs w:val="28"/>
        </w:rPr>
        <w:t>廉政志工</w:t>
      </w:r>
      <w:proofErr w:type="gramEnd"/>
      <w:r w:rsidR="005B65F1" w:rsidRPr="005B65F1">
        <w:rPr>
          <w:rFonts w:ascii="標楷體" w:eastAsia="標楷體" w:hAnsi="標楷體" w:hint="eastAsia"/>
          <w:sz w:val="28"/>
          <w:szCs w:val="28"/>
        </w:rPr>
        <w:t>任務</w:t>
      </w:r>
      <w:r w:rsidR="005B65F1">
        <w:rPr>
          <w:rFonts w:ascii="標楷體" w:eastAsia="標楷體" w:hAnsi="標楷體" w:hint="eastAsia"/>
          <w:sz w:val="28"/>
          <w:szCs w:val="28"/>
        </w:rPr>
        <w:t>之一</w:t>
      </w:r>
      <w:r w:rsidR="005B65F1" w:rsidRPr="005B65F1">
        <w:rPr>
          <w:rFonts w:ascii="標楷體" w:eastAsia="標楷體" w:hAnsi="標楷體" w:hint="eastAsia"/>
          <w:sz w:val="28"/>
          <w:szCs w:val="28"/>
        </w:rPr>
        <w:t>，係</w:t>
      </w:r>
      <w:r w:rsidR="005B65F1">
        <w:rPr>
          <w:rFonts w:ascii="標楷體" w:eastAsia="標楷體" w:hAnsi="標楷體" w:hint="eastAsia"/>
          <w:sz w:val="28"/>
          <w:szCs w:val="28"/>
        </w:rPr>
        <w:t>就</w:t>
      </w:r>
      <w:r w:rsidR="005B65F1" w:rsidRPr="005B65F1">
        <w:rPr>
          <w:rFonts w:ascii="標楷體" w:eastAsia="標楷體" w:hAnsi="標楷體" w:hint="eastAsia"/>
          <w:sz w:val="28"/>
          <w:szCs w:val="28"/>
        </w:rPr>
        <w:t>各區公所轄內道路不平的部分</w:t>
      </w:r>
      <w:r w:rsidR="005B65F1">
        <w:rPr>
          <w:rFonts w:ascii="標楷體" w:eastAsia="標楷體" w:hAnsi="標楷體" w:hint="eastAsia"/>
          <w:sz w:val="28"/>
          <w:szCs w:val="28"/>
        </w:rPr>
        <w:t>，透過APP將相關資料</w:t>
      </w:r>
      <w:proofErr w:type="gramStart"/>
      <w:r w:rsidR="005B65F1">
        <w:rPr>
          <w:rFonts w:ascii="標楷體" w:eastAsia="標楷體" w:hAnsi="標楷體" w:hint="eastAsia"/>
          <w:sz w:val="28"/>
          <w:szCs w:val="28"/>
        </w:rPr>
        <w:t>通報予本府</w:t>
      </w:r>
      <w:proofErr w:type="gramEnd"/>
      <w:r w:rsidR="005B65F1">
        <w:rPr>
          <w:rFonts w:ascii="標楷體" w:eastAsia="標楷體" w:hAnsi="標楷體" w:hint="eastAsia"/>
          <w:sz w:val="28"/>
          <w:szCs w:val="28"/>
        </w:rPr>
        <w:t>道路養護單位進行維護；107年共通報704件，完成處理585件，完成率達83.10%。</w:t>
      </w:r>
    </w:p>
    <w:p w:rsidR="006D7EB1" w:rsidRDefault="00EE0B48" w:rsidP="009E0076">
      <w:pPr>
        <w:overflowPunct w:val="0"/>
        <w:spacing w:line="500" w:lineRule="exact"/>
        <w:ind w:leftChars="236" w:left="3400" w:hangingChars="1012" w:hanging="283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柳</w:t>
      </w:r>
      <w:r w:rsidR="009E0076" w:rsidRPr="009E0076">
        <w:rPr>
          <w:rFonts w:ascii="標楷體" w:eastAsia="標楷體" w:hAnsi="標楷體" w:hint="eastAsia"/>
          <w:sz w:val="28"/>
          <w:szCs w:val="28"/>
        </w:rPr>
        <w:t>委員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瑞杏</w:t>
      </w:r>
      <w:r w:rsidR="009E0076" w:rsidRPr="009E0076">
        <w:rPr>
          <w:rFonts w:ascii="標楷體" w:eastAsia="標楷體" w:hAnsi="標楷體" w:hint="eastAsia"/>
          <w:sz w:val="28"/>
          <w:szCs w:val="28"/>
        </w:rPr>
        <w:t>發言</w:t>
      </w:r>
      <w:proofErr w:type="gramEnd"/>
      <w:r w:rsidR="009E0076" w:rsidRPr="009E0076">
        <w:rPr>
          <w:rFonts w:ascii="標楷體" w:eastAsia="標楷體" w:hAnsi="標楷體" w:hint="eastAsia"/>
          <w:sz w:val="28"/>
          <w:szCs w:val="28"/>
        </w:rPr>
        <w:t>摘要</w:t>
      </w:r>
      <w:r w:rsidR="009E0076">
        <w:rPr>
          <w:rFonts w:ascii="標楷體" w:eastAsia="標楷體" w:hAnsi="標楷體" w:hint="eastAsia"/>
          <w:sz w:val="28"/>
          <w:szCs w:val="28"/>
        </w:rPr>
        <w:t>：</w:t>
      </w:r>
      <w:r w:rsidR="00D65002">
        <w:rPr>
          <w:rFonts w:ascii="標楷體" w:eastAsia="標楷體" w:hAnsi="標楷體" w:hint="eastAsia"/>
          <w:sz w:val="28"/>
          <w:szCs w:val="28"/>
        </w:rPr>
        <w:t>按危險路段或夜間巡查時，可能</w:t>
      </w:r>
      <w:r>
        <w:rPr>
          <w:rFonts w:ascii="標楷體" w:eastAsia="標楷體" w:hAnsi="標楷體" w:hint="eastAsia"/>
          <w:sz w:val="28"/>
          <w:szCs w:val="28"/>
        </w:rPr>
        <w:t>無法由女性志工1人執行之任務，係由2名女性志工或男女志工各1名共同執行？</w:t>
      </w:r>
    </w:p>
    <w:p w:rsidR="00EE0B48" w:rsidRDefault="00EE0B48" w:rsidP="00DE4FDB">
      <w:pPr>
        <w:overflowPunct w:val="0"/>
        <w:spacing w:line="500" w:lineRule="exact"/>
        <w:ind w:leftChars="235" w:left="3400" w:hangingChars="1013" w:hanging="2836"/>
        <w:jc w:val="both"/>
        <w:rPr>
          <w:rFonts w:ascii="標楷體" w:eastAsia="標楷體" w:hAnsi="標楷體"/>
          <w:sz w:val="28"/>
          <w:szCs w:val="28"/>
        </w:rPr>
      </w:pPr>
      <w:r w:rsidRPr="00EE0B48">
        <w:rPr>
          <w:rFonts w:ascii="標楷體" w:eastAsia="標楷體" w:hAnsi="標楷體" w:hint="eastAsia"/>
          <w:sz w:val="28"/>
          <w:szCs w:val="28"/>
        </w:rPr>
        <w:lastRenderedPageBreak/>
        <w:t>陳</w:t>
      </w:r>
      <w:r w:rsidR="000E47A9">
        <w:rPr>
          <w:rFonts w:ascii="標楷體" w:eastAsia="標楷體" w:hAnsi="標楷體" w:hint="eastAsia"/>
          <w:sz w:val="28"/>
          <w:szCs w:val="28"/>
        </w:rPr>
        <w:t>委員</w:t>
      </w:r>
      <w:proofErr w:type="gramStart"/>
      <w:r w:rsidRPr="00EE0B48">
        <w:rPr>
          <w:rFonts w:ascii="標楷體" w:eastAsia="標楷體" w:hAnsi="標楷體" w:hint="eastAsia"/>
          <w:sz w:val="28"/>
          <w:szCs w:val="28"/>
        </w:rPr>
        <w:t>仕蓁</w:t>
      </w:r>
      <w:proofErr w:type="gramEnd"/>
      <w:r>
        <w:rPr>
          <w:rFonts w:ascii="標楷體" w:eastAsia="標楷體" w:hAnsi="標楷體" w:hint="eastAsia"/>
          <w:sz w:val="28"/>
          <w:szCs w:val="28"/>
        </w:rPr>
        <w:t>回</w:t>
      </w:r>
      <w:r w:rsidR="00144E5C">
        <w:rPr>
          <w:rFonts w:ascii="標楷體" w:eastAsia="標楷體" w:hAnsi="標楷體" w:hint="eastAsia"/>
          <w:sz w:val="28"/>
          <w:szCs w:val="28"/>
        </w:rPr>
        <w:t>應</w:t>
      </w:r>
      <w:r w:rsidR="005D7B4F">
        <w:rPr>
          <w:rFonts w:ascii="標楷體" w:eastAsia="標楷體" w:hAnsi="標楷體" w:hint="eastAsia"/>
          <w:sz w:val="28"/>
          <w:szCs w:val="28"/>
        </w:rPr>
        <w:t>摘要</w:t>
      </w:r>
      <w:r>
        <w:rPr>
          <w:rFonts w:ascii="標楷體" w:eastAsia="標楷體" w:hAnsi="標楷體" w:hint="eastAsia"/>
          <w:sz w:val="28"/>
          <w:szCs w:val="28"/>
        </w:rPr>
        <w:t>：原則以男女志工各1名執行任務，如</w:t>
      </w:r>
      <w:r w:rsidR="0050520F">
        <w:rPr>
          <w:rFonts w:ascii="標楷體" w:eastAsia="標楷體" w:hAnsi="標楷體" w:hint="eastAsia"/>
          <w:sz w:val="28"/>
          <w:szCs w:val="28"/>
        </w:rPr>
        <w:t>人員調度上有困難</w:t>
      </w:r>
      <w:r>
        <w:rPr>
          <w:rFonts w:ascii="標楷體" w:eastAsia="標楷體" w:hAnsi="標楷體" w:hint="eastAsia"/>
          <w:sz w:val="28"/>
          <w:szCs w:val="28"/>
        </w:rPr>
        <w:t>，仍由2名女性志工執行，惟考量女性志工人身安全，</w:t>
      </w:r>
      <w:r w:rsidR="0050520F">
        <w:rPr>
          <w:rFonts w:ascii="標楷體" w:eastAsia="標楷體" w:hAnsi="標楷體" w:hint="eastAsia"/>
          <w:sz w:val="28"/>
          <w:szCs w:val="28"/>
        </w:rPr>
        <w:t>會</w:t>
      </w:r>
      <w:r>
        <w:rPr>
          <w:rFonts w:ascii="標楷體" w:eastAsia="標楷體" w:hAnsi="標楷體" w:hint="eastAsia"/>
          <w:sz w:val="28"/>
          <w:szCs w:val="28"/>
        </w:rPr>
        <w:t>分配其</w:t>
      </w:r>
      <w:r w:rsidR="0050520F">
        <w:rPr>
          <w:rFonts w:ascii="標楷體" w:eastAsia="標楷體" w:hAnsi="標楷體" w:hint="eastAsia"/>
          <w:sz w:val="28"/>
          <w:szCs w:val="28"/>
        </w:rPr>
        <w:t>於</w:t>
      </w:r>
      <w:r>
        <w:rPr>
          <w:rFonts w:ascii="標楷體" w:eastAsia="標楷體" w:hAnsi="標楷體" w:hint="eastAsia"/>
          <w:sz w:val="28"/>
          <w:szCs w:val="28"/>
        </w:rPr>
        <w:t>較為安全之地點執行任務，</w:t>
      </w:r>
      <w:r w:rsidR="0050520F">
        <w:rPr>
          <w:rFonts w:ascii="標楷體" w:eastAsia="標楷體" w:hAnsi="標楷體" w:hint="eastAsia"/>
          <w:sz w:val="28"/>
          <w:szCs w:val="28"/>
        </w:rPr>
        <w:t>本處並已為志工投保意外險，另亦有補助交通費、誤餐費等相關費用。</w:t>
      </w:r>
    </w:p>
    <w:p w:rsidR="0050520F" w:rsidRDefault="0050520F" w:rsidP="00853894">
      <w:pPr>
        <w:overflowPunct w:val="0"/>
        <w:spacing w:line="500" w:lineRule="exact"/>
        <w:ind w:leftChars="236" w:left="3400" w:hangingChars="1012" w:hanging="283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詹</w:t>
      </w:r>
      <w:r w:rsidRPr="0050520F">
        <w:rPr>
          <w:rFonts w:ascii="標楷體" w:eastAsia="標楷體" w:hAnsi="標楷體" w:hint="eastAsia"/>
          <w:sz w:val="28"/>
          <w:szCs w:val="28"/>
        </w:rPr>
        <w:t>委員</w:t>
      </w:r>
      <w:r>
        <w:rPr>
          <w:rFonts w:ascii="標楷體" w:eastAsia="標楷體" w:hAnsi="標楷體" w:hint="eastAsia"/>
          <w:sz w:val="28"/>
          <w:szCs w:val="28"/>
        </w:rPr>
        <w:t>宗儀</w:t>
      </w:r>
      <w:r w:rsidRPr="0050520F">
        <w:rPr>
          <w:rFonts w:ascii="標楷體" w:eastAsia="標楷體" w:hAnsi="標楷體" w:hint="eastAsia"/>
          <w:sz w:val="28"/>
          <w:szCs w:val="28"/>
        </w:rPr>
        <w:t>發言摘要：</w:t>
      </w:r>
      <w:r>
        <w:rPr>
          <w:rFonts w:ascii="標楷體" w:eastAsia="標楷體" w:hAnsi="標楷體" w:hint="eastAsia"/>
          <w:sz w:val="28"/>
          <w:szCs w:val="28"/>
        </w:rPr>
        <w:t>有關提高男性志工參與比例部分，</w:t>
      </w:r>
      <w:r w:rsidR="00853894">
        <w:rPr>
          <w:rFonts w:ascii="標楷體" w:eastAsia="標楷體" w:hAnsi="標楷體" w:hint="eastAsia"/>
          <w:sz w:val="28"/>
          <w:szCs w:val="28"/>
        </w:rPr>
        <w:t>貴處可考慮透過合作方式，使其他單位有管道得知本處招募志工之資訊，例如與健康促進單位合作，以擔任</w:t>
      </w:r>
      <w:proofErr w:type="gramStart"/>
      <w:r w:rsidR="00853894">
        <w:rPr>
          <w:rFonts w:ascii="標楷體" w:eastAsia="標楷體" w:hAnsi="標楷體" w:hint="eastAsia"/>
          <w:sz w:val="28"/>
          <w:szCs w:val="28"/>
        </w:rPr>
        <w:t>廉政志工作</w:t>
      </w:r>
      <w:proofErr w:type="gramEnd"/>
      <w:r w:rsidR="00853894">
        <w:rPr>
          <w:rFonts w:ascii="標楷體" w:eastAsia="標楷體" w:hAnsi="標楷體" w:hint="eastAsia"/>
          <w:sz w:val="28"/>
          <w:szCs w:val="28"/>
        </w:rPr>
        <w:t>為復健的方式之一，也是一個雙贏的解決方式。</w:t>
      </w:r>
    </w:p>
    <w:p w:rsidR="00853D3C" w:rsidRDefault="00853D3C" w:rsidP="00853D3C">
      <w:pPr>
        <w:overflowPunct w:val="0"/>
        <w:spacing w:line="500" w:lineRule="exact"/>
        <w:ind w:leftChars="236" w:left="3400" w:hangingChars="1012" w:hanging="2834"/>
        <w:jc w:val="both"/>
        <w:rPr>
          <w:rFonts w:ascii="標楷體" w:eastAsia="標楷體" w:hAnsi="標楷體"/>
          <w:sz w:val="28"/>
          <w:szCs w:val="28"/>
        </w:rPr>
      </w:pPr>
      <w:r w:rsidRPr="00853D3C">
        <w:rPr>
          <w:rFonts w:ascii="標楷體" w:eastAsia="標楷體" w:hAnsi="標楷體" w:hint="eastAsia"/>
          <w:sz w:val="28"/>
          <w:szCs w:val="28"/>
        </w:rPr>
        <w:t>柳委員</w:t>
      </w:r>
      <w:proofErr w:type="gramStart"/>
      <w:r w:rsidRPr="00853D3C">
        <w:rPr>
          <w:rFonts w:ascii="標楷體" w:eastAsia="標楷體" w:hAnsi="標楷體" w:hint="eastAsia"/>
          <w:sz w:val="28"/>
          <w:szCs w:val="28"/>
        </w:rPr>
        <w:t>瑞杏發言</w:t>
      </w:r>
      <w:proofErr w:type="gramEnd"/>
      <w:r w:rsidRPr="00853D3C">
        <w:rPr>
          <w:rFonts w:ascii="標楷體" w:eastAsia="標楷體" w:hAnsi="標楷體" w:hint="eastAsia"/>
          <w:sz w:val="28"/>
          <w:szCs w:val="28"/>
        </w:rPr>
        <w:t>摘要：</w:t>
      </w:r>
      <w:r w:rsidR="00144E5C">
        <w:rPr>
          <w:rFonts w:ascii="標楷體" w:eastAsia="標楷體" w:hAnsi="標楷體" w:hint="eastAsia"/>
          <w:sz w:val="28"/>
          <w:szCs w:val="28"/>
        </w:rPr>
        <w:t>以貴處業務專業性上，可邀請退休的政風夥伴加入志工行列，或以本</w:t>
      </w:r>
      <w:r w:rsidR="00144E5C" w:rsidRPr="00144E5C">
        <w:rPr>
          <w:rFonts w:ascii="標楷體" w:eastAsia="標楷體" w:hAnsi="標楷體" w:hint="eastAsia"/>
          <w:sz w:val="28"/>
          <w:szCs w:val="28"/>
        </w:rPr>
        <w:t>具體行動措施</w:t>
      </w:r>
      <w:r w:rsidR="00144E5C">
        <w:rPr>
          <w:rFonts w:ascii="標楷體" w:eastAsia="標楷體" w:hAnsi="標楷體" w:hint="eastAsia"/>
          <w:sz w:val="28"/>
          <w:szCs w:val="28"/>
        </w:rPr>
        <w:t>之計畫內容而言，亦可考量招募較具專業能力之警界退休同仁加入。</w:t>
      </w:r>
    </w:p>
    <w:p w:rsidR="00144E5C" w:rsidRDefault="00144E5C" w:rsidP="00DE4FDB">
      <w:pPr>
        <w:overflowPunct w:val="0"/>
        <w:spacing w:line="500" w:lineRule="exact"/>
        <w:ind w:leftChars="235" w:left="2549" w:hangingChars="709" w:hanging="198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主席回應</w:t>
      </w:r>
      <w:r w:rsidR="005D7B4F">
        <w:rPr>
          <w:rFonts w:ascii="標楷體" w:eastAsia="標楷體" w:hAnsi="標楷體" w:hint="eastAsia"/>
          <w:sz w:val="28"/>
          <w:szCs w:val="28"/>
        </w:rPr>
        <w:t>摘要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3B2844">
        <w:rPr>
          <w:rFonts w:ascii="標楷體" w:eastAsia="標楷體" w:hAnsi="標楷體" w:hint="eastAsia"/>
          <w:sz w:val="28"/>
          <w:szCs w:val="28"/>
        </w:rPr>
        <w:t>本處曾嘗試</w:t>
      </w:r>
      <w:r w:rsidR="003B2844" w:rsidRPr="003B2844">
        <w:rPr>
          <w:rFonts w:ascii="標楷體" w:eastAsia="標楷體" w:hAnsi="標楷體" w:hint="eastAsia"/>
          <w:sz w:val="28"/>
          <w:szCs w:val="28"/>
        </w:rPr>
        <w:t>邀請退休的政風</w:t>
      </w:r>
      <w:r w:rsidR="003B2844">
        <w:rPr>
          <w:rFonts w:ascii="標楷體" w:eastAsia="標楷體" w:hAnsi="標楷體" w:hint="eastAsia"/>
          <w:sz w:val="28"/>
          <w:szCs w:val="28"/>
        </w:rPr>
        <w:t>同仁加入志工隊，惟可能因個人退休生涯規劃考量，招募結果並不順利。</w:t>
      </w:r>
    </w:p>
    <w:p w:rsidR="005D6E38" w:rsidRDefault="005D6E38" w:rsidP="005D6E38">
      <w:pPr>
        <w:overflowPunct w:val="0"/>
        <w:spacing w:line="500" w:lineRule="exact"/>
        <w:ind w:leftChars="236" w:left="1983" w:hangingChars="506" w:hanging="1417"/>
        <w:jc w:val="both"/>
        <w:rPr>
          <w:rFonts w:ascii="標楷體" w:eastAsia="標楷體" w:hAnsi="標楷體"/>
          <w:sz w:val="28"/>
          <w:szCs w:val="28"/>
        </w:rPr>
      </w:pPr>
      <w:r w:rsidRPr="005D6E38">
        <w:rPr>
          <w:rFonts w:ascii="標楷體" w:eastAsia="標楷體" w:hAnsi="標楷體" w:hint="eastAsia"/>
          <w:sz w:val="28"/>
          <w:szCs w:val="28"/>
        </w:rPr>
        <w:t>詹委員宗儀發言摘要：</w:t>
      </w:r>
      <w:r>
        <w:rPr>
          <w:rFonts w:ascii="標楷體" w:eastAsia="標楷體" w:hAnsi="標楷體" w:hint="eastAsia"/>
          <w:sz w:val="28"/>
          <w:szCs w:val="28"/>
        </w:rPr>
        <w:t>貴處是否有提供年輕學子</w:t>
      </w:r>
      <w:r w:rsidR="005D7B4F">
        <w:rPr>
          <w:rFonts w:ascii="標楷體" w:eastAsia="標楷體" w:hAnsi="標楷體" w:hint="eastAsia"/>
          <w:sz w:val="28"/>
          <w:szCs w:val="28"/>
        </w:rPr>
        <w:t>們</w:t>
      </w:r>
      <w:r>
        <w:rPr>
          <w:rFonts w:ascii="標楷體" w:eastAsia="標楷體" w:hAnsi="標楷體" w:hint="eastAsia"/>
          <w:sz w:val="28"/>
          <w:szCs w:val="28"/>
        </w:rPr>
        <w:t>加入志工隊</w:t>
      </w:r>
      <w:r w:rsidR="009874E3">
        <w:rPr>
          <w:rFonts w:ascii="標楷體" w:eastAsia="標楷體" w:hAnsi="標楷體" w:hint="eastAsia"/>
          <w:sz w:val="28"/>
          <w:szCs w:val="28"/>
        </w:rPr>
        <w:t>之管道？</w:t>
      </w:r>
    </w:p>
    <w:p w:rsidR="005D7B4F" w:rsidRDefault="005D7B4F" w:rsidP="00211314">
      <w:pPr>
        <w:overflowPunct w:val="0"/>
        <w:spacing w:line="500" w:lineRule="exact"/>
        <w:ind w:leftChars="236" w:left="3400" w:hangingChars="1012" w:hanging="2834"/>
        <w:jc w:val="both"/>
        <w:rPr>
          <w:rFonts w:ascii="標楷體" w:eastAsia="標楷體" w:hAnsi="標楷體"/>
          <w:sz w:val="28"/>
          <w:szCs w:val="28"/>
        </w:rPr>
      </w:pPr>
      <w:r w:rsidRPr="005D7B4F">
        <w:rPr>
          <w:rFonts w:ascii="標楷體" w:eastAsia="標楷體" w:hAnsi="標楷體" w:hint="eastAsia"/>
          <w:sz w:val="28"/>
          <w:szCs w:val="28"/>
        </w:rPr>
        <w:t>陳</w:t>
      </w:r>
      <w:r w:rsidR="000E47A9">
        <w:rPr>
          <w:rFonts w:ascii="標楷體" w:eastAsia="標楷體" w:hAnsi="標楷體" w:hint="eastAsia"/>
          <w:sz w:val="28"/>
          <w:szCs w:val="28"/>
        </w:rPr>
        <w:t>委員</w:t>
      </w:r>
      <w:proofErr w:type="gramStart"/>
      <w:r w:rsidRPr="005D7B4F">
        <w:rPr>
          <w:rFonts w:ascii="標楷體" w:eastAsia="標楷體" w:hAnsi="標楷體" w:hint="eastAsia"/>
          <w:sz w:val="28"/>
          <w:szCs w:val="28"/>
        </w:rPr>
        <w:t>仕蓁</w:t>
      </w:r>
      <w:proofErr w:type="gramEnd"/>
      <w:r w:rsidRPr="005D7B4F">
        <w:rPr>
          <w:rFonts w:ascii="標楷體" w:eastAsia="標楷體" w:hAnsi="標楷體" w:hint="eastAsia"/>
          <w:sz w:val="28"/>
          <w:szCs w:val="28"/>
        </w:rPr>
        <w:t>回應</w:t>
      </w:r>
      <w:r>
        <w:rPr>
          <w:rFonts w:ascii="標楷體" w:eastAsia="標楷體" w:hAnsi="標楷體" w:hint="eastAsia"/>
          <w:sz w:val="28"/>
          <w:szCs w:val="28"/>
        </w:rPr>
        <w:t>摘要</w:t>
      </w:r>
      <w:r w:rsidRPr="005D7B4F">
        <w:rPr>
          <w:rFonts w:ascii="標楷體" w:eastAsia="標楷體" w:hAnsi="標楷體" w:hint="eastAsia"/>
          <w:sz w:val="28"/>
          <w:szCs w:val="28"/>
        </w:rPr>
        <w:t>：</w:t>
      </w:r>
      <w:r w:rsidR="004500B4">
        <w:rPr>
          <w:rFonts w:ascii="標楷體" w:eastAsia="標楷體" w:hAnsi="標楷體" w:hint="eastAsia"/>
          <w:sz w:val="28"/>
          <w:szCs w:val="28"/>
        </w:rPr>
        <w:t>本處</w:t>
      </w:r>
      <w:r w:rsidR="00D65002">
        <w:rPr>
          <w:rFonts w:ascii="標楷體" w:eastAsia="標楷體" w:hAnsi="標楷體" w:hint="eastAsia"/>
          <w:sz w:val="28"/>
          <w:szCs w:val="28"/>
        </w:rPr>
        <w:t>曾辦理</w:t>
      </w:r>
      <w:r w:rsidR="00211314" w:rsidRPr="00211314">
        <w:rPr>
          <w:rFonts w:ascii="標楷體" w:eastAsia="標楷體" w:hAnsi="標楷體" w:hint="eastAsia"/>
          <w:sz w:val="28"/>
          <w:szCs w:val="28"/>
        </w:rPr>
        <w:t>高中</w:t>
      </w:r>
      <w:r w:rsidR="00D65002">
        <w:rPr>
          <w:rFonts w:ascii="標楷體" w:eastAsia="標楷體" w:hAnsi="標楷體" w:hint="eastAsia"/>
          <w:sz w:val="28"/>
          <w:szCs w:val="28"/>
        </w:rPr>
        <w:t>、</w:t>
      </w:r>
      <w:r w:rsidR="00211314" w:rsidRPr="00211314">
        <w:rPr>
          <w:rFonts w:ascii="標楷體" w:eastAsia="標楷體" w:hAnsi="標楷體" w:hint="eastAsia"/>
          <w:sz w:val="28"/>
          <w:szCs w:val="28"/>
        </w:rPr>
        <w:t>高職學校「</w:t>
      </w:r>
      <w:proofErr w:type="gramStart"/>
      <w:r w:rsidR="00211314" w:rsidRPr="00211314">
        <w:rPr>
          <w:rFonts w:ascii="標楷體" w:eastAsia="標楷體" w:hAnsi="標楷體" w:hint="eastAsia"/>
          <w:sz w:val="28"/>
          <w:szCs w:val="28"/>
        </w:rPr>
        <w:t>廉政微電影</w:t>
      </w:r>
      <w:proofErr w:type="gramEnd"/>
      <w:r w:rsidR="00211314" w:rsidRPr="00211314">
        <w:rPr>
          <w:rFonts w:ascii="標楷體" w:eastAsia="標楷體" w:hAnsi="標楷體" w:hint="eastAsia"/>
          <w:sz w:val="28"/>
          <w:szCs w:val="28"/>
        </w:rPr>
        <w:t>」徵稿競賽</w:t>
      </w:r>
      <w:r w:rsidR="004500B4">
        <w:rPr>
          <w:rFonts w:ascii="標楷體" w:eastAsia="標楷體" w:hAnsi="標楷體" w:hint="eastAsia"/>
          <w:sz w:val="28"/>
          <w:szCs w:val="28"/>
        </w:rPr>
        <w:t>、成長營等</w:t>
      </w:r>
      <w:r w:rsidR="00211314">
        <w:rPr>
          <w:rFonts w:ascii="標楷體" w:eastAsia="標楷體" w:hAnsi="標楷體" w:hint="eastAsia"/>
          <w:sz w:val="28"/>
          <w:szCs w:val="28"/>
        </w:rPr>
        <w:t>，</w:t>
      </w:r>
      <w:r w:rsidR="004500B4">
        <w:rPr>
          <w:rFonts w:ascii="標楷體" w:eastAsia="標楷體" w:hAnsi="標楷體" w:hint="eastAsia"/>
          <w:sz w:val="28"/>
          <w:szCs w:val="28"/>
        </w:rPr>
        <w:t>皆以高中</w:t>
      </w:r>
      <w:r w:rsidR="00211314">
        <w:rPr>
          <w:rFonts w:ascii="標楷體" w:eastAsia="標楷體" w:hAnsi="標楷體" w:hint="eastAsia"/>
          <w:sz w:val="28"/>
          <w:szCs w:val="28"/>
        </w:rPr>
        <w:t>、</w:t>
      </w:r>
      <w:r w:rsidR="004500B4">
        <w:rPr>
          <w:rFonts w:ascii="標楷體" w:eastAsia="標楷體" w:hAnsi="標楷體" w:hint="eastAsia"/>
          <w:sz w:val="28"/>
          <w:szCs w:val="28"/>
        </w:rPr>
        <w:t>職學生為重點業務推動對象</w:t>
      </w:r>
      <w:r w:rsidR="00211314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211314">
        <w:rPr>
          <w:rFonts w:ascii="標楷體" w:eastAsia="標楷體" w:hAnsi="標楷體" w:hint="eastAsia"/>
          <w:sz w:val="28"/>
          <w:szCs w:val="28"/>
        </w:rPr>
        <w:t>因志工</w:t>
      </w:r>
      <w:proofErr w:type="gramEnd"/>
      <w:r w:rsidR="00211314">
        <w:rPr>
          <w:rFonts w:ascii="標楷體" w:eastAsia="標楷體" w:hAnsi="標楷體" w:hint="eastAsia"/>
          <w:sz w:val="28"/>
          <w:szCs w:val="28"/>
        </w:rPr>
        <w:t>服務經驗</w:t>
      </w:r>
      <w:r w:rsidR="00D65002">
        <w:rPr>
          <w:rFonts w:ascii="標楷體" w:eastAsia="標楷體" w:hAnsi="標楷體" w:hint="eastAsia"/>
          <w:sz w:val="28"/>
          <w:szCs w:val="28"/>
        </w:rPr>
        <w:t>亦</w:t>
      </w:r>
      <w:r w:rsidR="00211314">
        <w:rPr>
          <w:rFonts w:ascii="標楷體" w:eastAsia="標楷體" w:hAnsi="標楷體" w:hint="eastAsia"/>
          <w:sz w:val="28"/>
          <w:szCs w:val="28"/>
        </w:rPr>
        <w:t>為</w:t>
      </w:r>
      <w:r w:rsidR="00211314" w:rsidRPr="00211314">
        <w:rPr>
          <w:rFonts w:ascii="標楷體" w:eastAsia="標楷體" w:hAnsi="標楷體" w:hint="eastAsia"/>
          <w:sz w:val="28"/>
          <w:szCs w:val="28"/>
        </w:rPr>
        <w:t>高中</w:t>
      </w:r>
      <w:r w:rsidR="00211314">
        <w:rPr>
          <w:rFonts w:ascii="標楷體" w:eastAsia="標楷體" w:hAnsi="標楷體" w:hint="eastAsia"/>
          <w:sz w:val="28"/>
          <w:szCs w:val="28"/>
        </w:rPr>
        <w:t>、</w:t>
      </w:r>
      <w:r w:rsidR="00211314" w:rsidRPr="00211314">
        <w:rPr>
          <w:rFonts w:ascii="標楷體" w:eastAsia="標楷體" w:hAnsi="標楷體" w:hint="eastAsia"/>
          <w:sz w:val="28"/>
          <w:szCs w:val="28"/>
        </w:rPr>
        <w:t>職學生</w:t>
      </w:r>
      <w:r w:rsidR="00211314">
        <w:rPr>
          <w:rFonts w:ascii="標楷體" w:eastAsia="標楷體" w:hAnsi="標楷體" w:hint="eastAsia"/>
          <w:sz w:val="28"/>
          <w:szCs w:val="28"/>
        </w:rPr>
        <w:t>升學之助力，本處將再評估網羅此類學生擔任本處</w:t>
      </w:r>
      <w:proofErr w:type="gramStart"/>
      <w:r w:rsidR="00055A2D">
        <w:rPr>
          <w:rFonts w:ascii="標楷體" w:eastAsia="標楷體" w:hAnsi="標楷體" w:hint="eastAsia"/>
          <w:sz w:val="28"/>
          <w:szCs w:val="28"/>
        </w:rPr>
        <w:t>宣導類</w:t>
      </w:r>
      <w:r w:rsidR="00211314">
        <w:rPr>
          <w:rFonts w:ascii="標楷體" w:eastAsia="標楷體" w:hAnsi="標楷體" w:hint="eastAsia"/>
          <w:sz w:val="28"/>
          <w:szCs w:val="28"/>
        </w:rPr>
        <w:t>志工</w:t>
      </w:r>
      <w:proofErr w:type="gramEnd"/>
      <w:r w:rsidR="00211314">
        <w:rPr>
          <w:rFonts w:ascii="標楷體" w:eastAsia="標楷體" w:hAnsi="標楷體" w:hint="eastAsia"/>
          <w:sz w:val="28"/>
          <w:szCs w:val="28"/>
        </w:rPr>
        <w:t>之可行性。</w:t>
      </w:r>
    </w:p>
    <w:p w:rsidR="00C17F24" w:rsidRDefault="00C17F24" w:rsidP="00C17F24">
      <w:pPr>
        <w:overflowPunct w:val="0"/>
        <w:spacing w:line="500" w:lineRule="exact"/>
        <w:ind w:leftChars="236" w:left="3400" w:hangingChars="1012" w:hanging="2834"/>
        <w:jc w:val="both"/>
        <w:rPr>
          <w:rFonts w:ascii="標楷體" w:eastAsia="標楷體" w:hAnsi="標楷體"/>
          <w:sz w:val="28"/>
          <w:szCs w:val="28"/>
        </w:rPr>
      </w:pPr>
      <w:r w:rsidRPr="00C17F24">
        <w:rPr>
          <w:rFonts w:ascii="標楷體" w:eastAsia="標楷體" w:hAnsi="標楷體" w:hint="eastAsia"/>
          <w:sz w:val="28"/>
          <w:szCs w:val="28"/>
        </w:rPr>
        <w:t>柳委員</w:t>
      </w:r>
      <w:proofErr w:type="gramStart"/>
      <w:r w:rsidRPr="00C17F24">
        <w:rPr>
          <w:rFonts w:ascii="標楷體" w:eastAsia="標楷體" w:hAnsi="標楷體" w:hint="eastAsia"/>
          <w:sz w:val="28"/>
          <w:szCs w:val="28"/>
        </w:rPr>
        <w:t>瑞杏發言</w:t>
      </w:r>
      <w:proofErr w:type="gramEnd"/>
      <w:r w:rsidRPr="00C17F24">
        <w:rPr>
          <w:rFonts w:ascii="標楷體" w:eastAsia="標楷體" w:hAnsi="標楷體" w:hint="eastAsia"/>
          <w:sz w:val="28"/>
          <w:szCs w:val="28"/>
        </w:rPr>
        <w:t>摘要：</w:t>
      </w:r>
      <w:r>
        <w:rPr>
          <w:rFonts w:ascii="標楷體" w:eastAsia="標楷體" w:hAnsi="標楷體" w:hint="eastAsia"/>
          <w:sz w:val="28"/>
          <w:szCs w:val="28"/>
        </w:rPr>
        <w:t>建議貴處可提供獎勵作為吸引</w:t>
      </w:r>
      <w:r w:rsidRPr="00C17F24">
        <w:rPr>
          <w:rFonts w:ascii="標楷體" w:eastAsia="標楷體" w:hAnsi="標楷體" w:hint="eastAsia"/>
          <w:sz w:val="28"/>
          <w:szCs w:val="28"/>
        </w:rPr>
        <w:t>年輕學子們加入志工隊</w:t>
      </w:r>
      <w:r>
        <w:rPr>
          <w:rFonts w:ascii="標楷體" w:eastAsia="標楷體" w:hAnsi="標楷體" w:hint="eastAsia"/>
          <w:sz w:val="28"/>
          <w:szCs w:val="28"/>
        </w:rPr>
        <w:t>之誘因。</w:t>
      </w:r>
    </w:p>
    <w:p w:rsidR="00E13742" w:rsidRDefault="00E13742" w:rsidP="00E13742">
      <w:pPr>
        <w:overflowPunct w:val="0"/>
        <w:spacing w:line="500" w:lineRule="exact"/>
        <w:ind w:leftChars="236" w:left="2551" w:hangingChars="709" w:hanging="1985"/>
        <w:jc w:val="both"/>
        <w:rPr>
          <w:rFonts w:ascii="標楷體" w:eastAsia="標楷體" w:hAnsi="標楷體"/>
          <w:sz w:val="28"/>
          <w:szCs w:val="28"/>
        </w:rPr>
      </w:pPr>
      <w:r w:rsidRPr="00E13742">
        <w:rPr>
          <w:rFonts w:ascii="標楷體" w:eastAsia="標楷體" w:hAnsi="標楷體" w:hint="eastAsia"/>
          <w:sz w:val="28"/>
          <w:szCs w:val="28"/>
        </w:rPr>
        <w:t>主席回應摘要：</w:t>
      </w:r>
      <w:r>
        <w:rPr>
          <w:rFonts w:ascii="標楷體" w:eastAsia="標楷體" w:hAnsi="標楷體" w:hint="eastAsia"/>
          <w:sz w:val="28"/>
          <w:szCs w:val="28"/>
        </w:rPr>
        <w:t>感謝詹委員、柳委員額外提供以上寶貴的意見，本處將納為爾後推動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廉政志工</w:t>
      </w:r>
      <w:proofErr w:type="gramEnd"/>
      <w:r>
        <w:rPr>
          <w:rFonts w:ascii="標楷體" w:eastAsia="標楷體" w:hAnsi="標楷體" w:hint="eastAsia"/>
          <w:sz w:val="28"/>
          <w:szCs w:val="28"/>
        </w:rPr>
        <w:t>業務之參考。</w:t>
      </w:r>
    </w:p>
    <w:p w:rsidR="00E13742" w:rsidRPr="00144E5C" w:rsidRDefault="00E13742" w:rsidP="00C17F24">
      <w:pPr>
        <w:overflowPunct w:val="0"/>
        <w:spacing w:line="500" w:lineRule="exact"/>
        <w:ind w:leftChars="236" w:left="3400" w:hangingChars="1012" w:hanging="283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決議：照案通過。</w:t>
      </w:r>
    </w:p>
    <w:p w:rsidR="00EB2A8D" w:rsidRDefault="00EB2A8D" w:rsidP="00EB2A8D">
      <w:pPr>
        <w:pStyle w:val="Default"/>
        <w:overflowPunct w:val="0"/>
        <w:spacing w:line="500" w:lineRule="exact"/>
        <w:ind w:left="1934" w:hangingChars="690" w:hanging="1934"/>
        <w:rPr>
          <w:rFonts w:hAnsi="標楷體" w:cstheme="minorBidi"/>
          <w:b/>
          <w:color w:val="auto"/>
          <w:kern w:val="2"/>
          <w:sz w:val="28"/>
          <w:szCs w:val="28"/>
        </w:rPr>
      </w:pPr>
      <w:proofErr w:type="gramStart"/>
      <w:r>
        <w:rPr>
          <w:rFonts w:hAnsi="標楷體" w:cstheme="minorBidi" w:hint="eastAsia"/>
          <w:b/>
          <w:color w:val="auto"/>
          <w:kern w:val="2"/>
          <w:sz w:val="28"/>
          <w:szCs w:val="28"/>
        </w:rPr>
        <w:t>柒</w:t>
      </w:r>
      <w:proofErr w:type="gramEnd"/>
      <w:r>
        <w:rPr>
          <w:rFonts w:hAnsi="標楷體" w:cstheme="minorBidi" w:hint="eastAsia"/>
          <w:b/>
          <w:color w:val="auto"/>
          <w:kern w:val="2"/>
          <w:sz w:val="28"/>
          <w:szCs w:val="28"/>
        </w:rPr>
        <w:t>、臨時動議</w:t>
      </w:r>
    </w:p>
    <w:p w:rsidR="00985D88" w:rsidRDefault="00985D88" w:rsidP="00985D88">
      <w:pPr>
        <w:pStyle w:val="Default"/>
        <w:overflowPunct w:val="0"/>
        <w:spacing w:line="500" w:lineRule="exact"/>
        <w:ind w:leftChars="118" w:left="1929" w:hangingChars="588" w:hanging="1646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(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)</w:t>
      </w:r>
      <w:r w:rsidRPr="00985D88">
        <w:rPr>
          <w:rFonts w:hint="eastAsia"/>
          <w:sz w:val="28"/>
          <w:szCs w:val="28"/>
        </w:rPr>
        <w:t>議定本年度性別分析題目</w:t>
      </w:r>
    </w:p>
    <w:p w:rsidR="000D1659" w:rsidRDefault="000D1659" w:rsidP="000D1659">
      <w:pPr>
        <w:pStyle w:val="Default"/>
        <w:overflowPunct w:val="0"/>
        <w:spacing w:line="500" w:lineRule="exact"/>
        <w:ind w:leftChars="353" w:left="1695" w:hangingChars="303" w:hanging="848"/>
        <w:rPr>
          <w:sz w:val="28"/>
          <w:szCs w:val="28"/>
        </w:rPr>
      </w:pPr>
      <w:r>
        <w:rPr>
          <w:rFonts w:hint="eastAsia"/>
          <w:sz w:val="28"/>
          <w:szCs w:val="28"/>
        </w:rPr>
        <w:t>說明：自本(108)年度起，本處每年須提報1件性別分析</w:t>
      </w:r>
      <w:r w:rsidRPr="000D1659">
        <w:rPr>
          <w:rFonts w:hint="eastAsia"/>
          <w:sz w:val="28"/>
          <w:szCs w:val="28"/>
        </w:rPr>
        <w:t>且公開於本處網頁</w:t>
      </w:r>
      <w:r>
        <w:rPr>
          <w:rFonts w:hint="eastAsia"/>
          <w:sz w:val="28"/>
          <w:szCs w:val="28"/>
        </w:rPr>
        <w:t>，本項係由</w:t>
      </w:r>
      <w:r w:rsidRPr="000D1659">
        <w:rPr>
          <w:rFonts w:hint="eastAsia"/>
          <w:sz w:val="28"/>
          <w:szCs w:val="28"/>
        </w:rPr>
        <w:t>會計員協助各單位運用性別統計量化或質化資料，據以分析不同性別在經濟、社會、文化、環境和政治結構等面向下，處境的差異及現象的成因，藉以瞭解性別處境，調整計畫資源配置，或延伸發展其他計畫以處理相關議題</w:t>
      </w:r>
      <w:r w:rsidRPr="000D1659">
        <w:rPr>
          <w:sz w:val="28"/>
          <w:szCs w:val="28"/>
        </w:rPr>
        <w:t>。</w:t>
      </w:r>
      <w:r w:rsidRPr="000D1659">
        <w:rPr>
          <w:rFonts w:hint="eastAsia"/>
          <w:sz w:val="28"/>
          <w:szCs w:val="28"/>
        </w:rPr>
        <w:t>性別分析資料於每年10月底前經專責小組會議通過後，再由</w:t>
      </w:r>
      <w:r w:rsidRPr="008F106F">
        <w:rPr>
          <w:rFonts w:hint="eastAsia"/>
          <w:sz w:val="28"/>
          <w:szCs w:val="28"/>
        </w:rPr>
        <w:t>會計員</w:t>
      </w:r>
      <w:r w:rsidRPr="000D1659">
        <w:rPr>
          <w:rFonts w:hint="eastAsia"/>
          <w:sz w:val="28"/>
          <w:szCs w:val="28"/>
        </w:rPr>
        <w:t>提交給本府主計處。</w:t>
      </w:r>
    </w:p>
    <w:p w:rsidR="00035053" w:rsidRDefault="00035053" w:rsidP="000D1659">
      <w:pPr>
        <w:pStyle w:val="Default"/>
        <w:overflowPunct w:val="0"/>
        <w:spacing w:line="500" w:lineRule="exact"/>
        <w:ind w:leftChars="353" w:left="1695" w:hangingChars="303" w:hanging="848"/>
        <w:rPr>
          <w:sz w:val="28"/>
          <w:szCs w:val="28"/>
        </w:rPr>
      </w:pPr>
      <w:r>
        <w:rPr>
          <w:rFonts w:hint="eastAsia"/>
          <w:sz w:val="28"/>
          <w:szCs w:val="28"/>
        </w:rPr>
        <w:t>決議：</w:t>
      </w:r>
      <w:proofErr w:type="gramStart"/>
      <w:r w:rsidRPr="004D240C">
        <w:rPr>
          <w:rFonts w:hint="eastAsia"/>
          <w:b/>
          <w:color w:val="FF0000"/>
          <w:sz w:val="28"/>
          <w:szCs w:val="28"/>
        </w:rPr>
        <w:t>108</w:t>
      </w:r>
      <w:proofErr w:type="gramEnd"/>
      <w:r w:rsidRPr="004D240C">
        <w:rPr>
          <w:rFonts w:hint="eastAsia"/>
          <w:b/>
          <w:color w:val="FF0000"/>
          <w:sz w:val="28"/>
          <w:szCs w:val="28"/>
        </w:rPr>
        <w:t>年度</w:t>
      </w:r>
      <w:r w:rsidR="00D27EB5" w:rsidRPr="004D240C">
        <w:rPr>
          <w:rFonts w:hint="eastAsia"/>
          <w:b/>
          <w:color w:val="FF0000"/>
          <w:sz w:val="28"/>
          <w:szCs w:val="28"/>
        </w:rPr>
        <w:t>本處</w:t>
      </w:r>
      <w:r w:rsidR="007845CB" w:rsidRPr="004D240C">
        <w:rPr>
          <w:rFonts w:hint="eastAsia"/>
          <w:b/>
          <w:color w:val="FF0000"/>
          <w:sz w:val="28"/>
          <w:szCs w:val="28"/>
        </w:rPr>
        <w:t>預計</w:t>
      </w:r>
      <w:r w:rsidR="00D27EB5" w:rsidRPr="004D240C">
        <w:rPr>
          <w:rFonts w:hint="eastAsia"/>
          <w:b/>
          <w:color w:val="FF0000"/>
          <w:sz w:val="28"/>
          <w:szCs w:val="28"/>
        </w:rPr>
        <w:t>提報之</w:t>
      </w:r>
      <w:r w:rsidRPr="004D240C">
        <w:rPr>
          <w:rFonts w:hint="eastAsia"/>
          <w:b/>
          <w:color w:val="FF0000"/>
          <w:sz w:val="28"/>
          <w:szCs w:val="28"/>
        </w:rPr>
        <w:t>性別分析題目為「</w:t>
      </w:r>
      <w:proofErr w:type="gramStart"/>
      <w:r w:rsidRPr="004D240C">
        <w:rPr>
          <w:rFonts w:hint="eastAsia"/>
          <w:b/>
          <w:color w:val="FF0000"/>
          <w:sz w:val="28"/>
          <w:szCs w:val="28"/>
        </w:rPr>
        <w:t>廉政志工</w:t>
      </w:r>
      <w:proofErr w:type="gramEnd"/>
      <w:r w:rsidRPr="004D240C">
        <w:rPr>
          <w:rFonts w:hint="eastAsia"/>
          <w:b/>
          <w:color w:val="FF0000"/>
          <w:sz w:val="28"/>
          <w:szCs w:val="28"/>
        </w:rPr>
        <w:t>性別統計分析」。</w:t>
      </w:r>
    </w:p>
    <w:p w:rsidR="00985D88" w:rsidRDefault="00985D88" w:rsidP="00985D88">
      <w:pPr>
        <w:pStyle w:val="Default"/>
        <w:overflowPunct w:val="0"/>
        <w:spacing w:line="500" w:lineRule="exact"/>
        <w:ind w:leftChars="118" w:left="1929" w:hangingChars="588" w:hanging="1646"/>
        <w:rPr>
          <w:sz w:val="28"/>
          <w:szCs w:val="28"/>
        </w:rPr>
      </w:pPr>
      <w:r>
        <w:rPr>
          <w:rFonts w:hint="eastAsia"/>
          <w:sz w:val="28"/>
          <w:szCs w:val="28"/>
        </w:rPr>
        <w:t>(二)</w:t>
      </w:r>
      <w:r w:rsidRPr="00985D88">
        <w:rPr>
          <w:rFonts w:hint="eastAsia"/>
          <w:sz w:val="28"/>
          <w:szCs w:val="28"/>
        </w:rPr>
        <w:t>議定109年新增本處性別統計項目</w:t>
      </w:r>
    </w:p>
    <w:p w:rsidR="000D1659" w:rsidRDefault="000D1659" w:rsidP="000D1659">
      <w:pPr>
        <w:pStyle w:val="Default"/>
        <w:overflowPunct w:val="0"/>
        <w:spacing w:line="500" w:lineRule="exact"/>
        <w:ind w:leftChars="353" w:left="1695" w:hangingChars="303" w:hanging="848"/>
        <w:rPr>
          <w:sz w:val="28"/>
          <w:szCs w:val="28"/>
        </w:rPr>
      </w:pPr>
      <w:r>
        <w:rPr>
          <w:rFonts w:hint="eastAsia"/>
          <w:sz w:val="28"/>
          <w:szCs w:val="28"/>
        </w:rPr>
        <w:t>說明：每年度本處皆須提報1項性別統計指標，可以新增</w:t>
      </w:r>
      <w:proofErr w:type="gramStart"/>
      <w:r>
        <w:rPr>
          <w:rFonts w:hint="eastAsia"/>
          <w:sz w:val="28"/>
          <w:szCs w:val="28"/>
        </w:rPr>
        <w:t>複</w:t>
      </w:r>
      <w:proofErr w:type="gramEnd"/>
      <w:r>
        <w:rPr>
          <w:rFonts w:hint="eastAsia"/>
          <w:sz w:val="28"/>
          <w:szCs w:val="28"/>
        </w:rPr>
        <w:t>分類的方式辦理。</w:t>
      </w:r>
      <w:r w:rsidR="00046017">
        <w:rPr>
          <w:rFonts w:hint="eastAsia"/>
          <w:sz w:val="28"/>
          <w:szCs w:val="28"/>
        </w:rPr>
        <w:t>性別統計成果為撰寫性別分析之基礎資料。</w:t>
      </w:r>
    </w:p>
    <w:p w:rsidR="00046017" w:rsidRDefault="00046017" w:rsidP="00046017">
      <w:pPr>
        <w:pStyle w:val="Default"/>
        <w:overflowPunct w:val="0"/>
        <w:spacing w:line="500" w:lineRule="exact"/>
        <w:ind w:leftChars="353" w:left="1695" w:hangingChars="303" w:hanging="848"/>
        <w:rPr>
          <w:sz w:val="28"/>
          <w:szCs w:val="28"/>
        </w:rPr>
      </w:pPr>
      <w:r w:rsidRPr="00046017">
        <w:rPr>
          <w:rFonts w:hint="eastAsia"/>
          <w:sz w:val="28"/>
          <w:szCs w:val="28"/>
        </w:rPr>
        <w:t>詹委員宗儀發言摘要：</w:t>
      </w:r>
      <w:r>
        <w:rPr>
          <w:rFonts w:hint="eastAsia"/>
          <w:sz w:val="28"/>
          <w:szCs w:val="28"/>
        </w:rPr>
        <w:t>可統計貴處申請育嬰假通過</w:t>
      </w:r>
      <w:r w:rsidR="00077CFF">
        <w:rPr>
          <w:rFonts w:hint="eastAsia"/>
          <w:sz w:val="28"/>
          <w:szCs w:val="28"/>
        </w:rPr>
        <w:t>人員</w:t>
      </w:r>
      <w:r>
        <w:rPr>
          <w:rFonts w:hint="eastAsia"/>
          <w:sz w:val="28"/>
          <w:szCs w:val="28"/>
        </w:rPr>
        <w:t>之性別比例。</w:t>
      </w:r>
    </w:p>
    <w:p w:rsidR="00077CFF" w:rsidRDefault="00077CFF" w:rsidP="00077CFF">
      <w:pPr>
        <w:pStyle w:val="Default"/>
        <w:overflowPunct w:val="0"/>
        <w:spacing w:line="500" w:lineRule="exact"/>
        <w:ind w:leftChars="352" w:left="2833" w:hangingChars="710" w:hanging="1988"/>
        <w:rPr>
          <w:sz w:val="28"/>
          <w:szCs w:val="28"/>
        </w:rPr>
      </w:pPr>
      <w:r>
        <w:rPr>
          <w:rFonts w:hint="eastAsia"/>
          <w:sz w:val="28"/>
          <w:szCs w:val="28"/>
        </w:rPr>
        <w:t>主席發言摘要：統計範圍是否僅限本處人員？可否擴大統計至本處所屬政風機構</w:t>
      </w:r>
      <w:r w:rsidR="00703451">
        <w:rPr>
          <w:rFonts w:hint="eastAsia"/>
          <w:sz w:val="28"/>
          <w:szCs w:val="28"/>
        </w:rPr>
        <w:t>之人員</w:t>
      </w:r>
      <w:r>
        <w:rPr>
          <w:rFonts w:hint="eastAsia"/>
          <w:sz w:val="28"/>
          <w:szCs w:val="28"/>
        </w:rPr>
        <w:t>？</w:t>
      </w:r>
    </w:p>
    <w:p w:rsidR="00077CFF" w:rsidRDefault="00077CFF" w:rsidP="00077CFF">
      <w:pPr>
        <w:pStyle w:val="Default"/>
        <w:overflowPunct w:val="0"/>
        <w:spacing w:line="500" w:lineRule="exact"/>
        <w:ind w:leftChars="353" w:left="3969" w:hangingChars="1115" w:hanging="3122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蔡</w:t>
      </w:r>
      <w:proofErr w:type="gramEnd"/>
      <w:r>
        <w:rPr>
          <w:rFonts w:hint="eastAsia"/>
          <w:sz w:val="28"/>
          <w:szCs w:val="28"/>
        </w:rPr>
        <w:t>社工師美雯發言摘要：</w:t>
      </w:r>
      <w:r w:rsidR="00D65002">
        <w:rPr>
          <w:rFonts w:hint="eastAsia"/>
          <w:sz w:val="28"/>
          <w:szCs w:val="28"/>
        </w:rPr>
        <w:t>依本府推動性別主流化各項指標，係以</w:t>
      </w:r>
      <w:r>
        <w:rPr>
          <w:rFonts w:hint="eastAsia"/>
          <w:sz w:val="28"/>
          <w:szCs w:val="28"/>
        </w:rPr>
        <w:t>各局處統計自己機關內的數據，</w:t>
      </w:r>
      <w:r w:rsidR="00D65002">
        <w:rPr>
          <w:rFonts w:hint="eastAsia"/>
          <w:sz w:val="28"/>
          <w:szCs w:val="28"/>
        </w:rPr>
        <w:t>應</w:t>
      </w:r>
      <w:r>
        <w:rPr>
          <w:rFonts w:hint="eastAsia"/>
          <w:sz w:val="28"/>
          <w:szCs w:val="28"/>
        </w:rPr>
        <w:t>僅須統計貴處人員資料即可。</w:t>
      </w:r>
    </w:p>
    <w:p w:rsidR="006059D9" w:rsidRDefault="006059D9" w:rsidP="006059D9">
      <w:pPr>
        <w:pStyle w:val="Default"/>
        <w:overflowPunct w:val="0"/>
        <w:spacing w:line="500" w:lineRule="exact"/>
        <w:ind w:leftChars="353" w:left="4252" w:hangingChars="1216" w:hanging="3405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饒</w:t>
      </w:r>
      <w:r w:rsidR="000E47A9">
        <w:rPr>
          <w:rFonts w:hint="eastAsia"/>
          <w:sz w:val="28"/>
          <w:szCs w:val="28"/>
        </w:rPr>
        <w:t>副召集人</w:t>
      </w:r>
      <w:proofErr w:type="gramEnd"/>
      <w:r>
        <w:rPr>
          <w:rFonts w:hint="eastAsia"/>
          <w:sz w:val="28"/>
          <w:szCs w:val="28"/>
        </w:rPr>
        <w:t>東傑發言摘要：因本處人員數不多，僅</w:t>
      </w:r>
      <w:proofErr w:type="gramStart"/>
      <w:r>
        <w:rPr>
          <w:rFonts w:hint="eastAsia"/>
          <w:sz w:val="28"/>
          <w:szCs w:val="28"/>
        </w:rPr>
        <w:t>佔</w:t>
      </w:r>
      <w:proofErr w:type="gramEnd"/>
      <w:r>
        <w:rPr>
          <w:rFonts w:hint="eastAsia"/>
          <w:sz w:val="28"/>
          <w:szCs w:val="28"/>
        </w:rPr>
        <w:t>本市政風人員比例約三分之一，</w:t>
      </w:r>
      <w:proofErr w:type="gramStart"/>
      <w:r w:rsidR="00D65002">
        <w:rPr>
          <w:rFonts w:hint="eastAsia"/>
          <w:sz w:val="28"/>
          <w:szCs w:val="28"/>
        </w:rPr>
        <w:t>又政風</w:t>
      </w:r>
      <w:proofErr w:type="gramEnd"/>
      <w:r w:rsidR="00D65002">
        <w:rPr>
          <w:rFonts w:hint="eastAsia"/>
          <w:sz w:val="28"/>
          <w:szCs w:val="28"/>
        </w:rPr>
        <w:t>人員係一條</w:t>
      </w:r>
      <w:proofErr w:type="gramStart"/>
      <w:r w:rsidR="00D65002">
        <w:rPr>
          <w:rFonts w:hint="eastAsia"/>
          <w:sz w:val="28"/>
          <w:szCs w:val="28"/>
        </w:rPr>
        <w:t>鞭</w:t>
      </w:r>
      <w:proofErr w:type="gramEnd"/>
      <w:r w:rsidR="00D65002">
        <w:rPr>
          <w:rFonts w:hint="eastAsia"/>
          <w:sz w:val="28"/>
          <w:szCs w:val="28"/>
        </w:rPr>
        <w:t>體系，</w:t>
      </w:r>
      <w:r>
        <w:rPr>
          <w:rFonts w:hint="eastAsia"/>
          <w:sz w:val="28"/>
          <w:szCs w:val="28"/>
        </w:rPr>
        <w:t>如統計範圍</w:t>
      </w:r>
      <w:proofErr w:type="gramStart"/>
      <w:r>
        <w:rPr>
          <w:rFonts w:hint="eastAsia"/>
          <w:sz w:val="28"/>
          <w:szCs w:val="28"/>
        </w:rPr>
        <w:t>僅限處內</w:t>
      </w:r>
      <w:proofErr w:type="gramEnd"/>
      <w:r>
        <w:rPr>
          <w:rFonts w:hint="eastAsia"/>
          <w:sz w:val="28"/>
          <w:szCs w:val="28"/>
        </w:rPr>
        <w:t>人員，恐有以偏概全之疑慮</w:t>
      </w:r>
      <w:r w:rsidR="00D65002">
        <w:rPr>
          <w:rFonts w:hint="eastAsia"/>
          <w:sz w:val="28"/>
          <w:szCs w:val="28"/>
        </w:rPr>
        <w:t>，若能取得本市府所有政風單位育嬰假的數據，其統計會更有意義</w:t>
      </w:r>
      <w:r>
        <w:rPr>
          <w:rFonts w:hint="eastAsia"/>
          <w:sz w:val="28"/>
          <w:szCs w:val="28"/>
        </w:rPr>
        <w:t>。</w:t>
      </w:r>
    </w:p>
    <w:p w:rsidR="006059D9" w:rsidRDefault="006059D9" w:rsidP="006059D9">
      <w:pPr>
        <w:pStyle w:val="Default"/>
        <w:overflowPunct w:val="0"/>
        <w:spacing w:line="500" w:lineRule="exact"/>
        <w:ind w:leftChars="352" w:left="3967" w:hangingChars="1115" w:hanging="3122"/>
        <w:rPr>
          <w:sz w:val="28"/>
          <w:szCs w:val="28"/>
        </w:rPr>
      </w:pPr>
      <w:proofErr w:type="gramStart"/>
      <w:r w:rsidRPr="006059D9">
        <w:rPr>
          <w:rFonts w:hint="eastAsia"/>
          <w:sz w:val="28"/>
          <w:szCs w:val="28"/>
        </w:rPr>
        <w:t>蔡</w:t>
      </w:r>
      <w:proofErr w:type="gramEnd"/>
      <w:r w:rsidRPr="006059D9">
        <w:rPr>
          <w:rFonts w:hint="eastAsia"/>
          <w:sz w:val="28"/>
          <w:szCs w:val="28"/>
        </w:rPr>
        <w:t>社工師美雯發言摘要：</w:t>
      </w:r>
      <w:r>
        <w:rPr>
          <w:rFonts w:hint="eastAsia"/>
          <w:sz w:val="28"/>
          <w:szCs w:val="28"/>
        </w:rPr>
        <w:t>如貴處能獲取他機關政風人員之統計資料，本辦公室予以尊重，另請於資料內備註含所屬。</w:t>
      </w:r>
    </w:p>
    <w:p w:rsidR="00C82DF1" w:rsidRPr="00C82DF1" w:rsidRDefault="00C82DF1" w:rsidP="00C82DF1">
      <w:pPr>
        <w:pStyle w:val="Default"/>
        <w:overflowPunct w:val="0"/>
        <w:spacing w:line="500" w:lineRule="exact"/>
        <w:ind w:leftChars="352" w:left="1699" w:hangingChars="305" w:hanging="854"/>
        <w:rPr>
          <w:sz w:val="28"/>
          <w:szCs w:val="28"/>
        </w:rPr>
      </w:pPr>
      <w:r>
        <w:rPr>
          <w:rFonts w:hint="eastAsia"/>
          <w:sz w:val="28"/>
          <w:szCs w:val="28"/>
        </w:rPr>
        <w:t>決議：</w:t>
      </w:r>
      <w:r w:rsidRPr="004D240C">
        <w:rPr>
          <w:rFonts w:hint="eastAsia"/>
          <w:b/>
          <w:color w:val="FF0000"/>
          <w:sz w:val="28"/>
          <w:szCs w:val="28"/>
        </w:rPr>
        <w:t>109年本處</w:t>
      </w:r>
      <w:r w:rsidR="00781EA5" w:rsidRPr="004D240C">
        <w:rPr>
          <w:rFonts w:hint="eastAsia"/>
          <w:b/>
          <w:color w:val="FF0000"/>
          <w:sz w:val="28"/>
          <w:szCs w:val="28"/>
        </w:rPr>
        <w:t>預計</w:t>
      </w:r>
      <w:r w:rsidRPr="004D240C">
        <w:rPr>
          <w:rFonts w:hint="eastAsia"/>
          <w:b/>
          <w:color w:val="FF0000"/>
          <w:sz w:val="28"/>
          <w:szCs w:val="28"/>
        </w:rPr>
        <w:t>新增</w:t>
      </w:r>
      <w:r w:rsidR="00781EA5" w:rsidRPr="004D240C">
        <w:rPr>
          <w:rFonts w:hint="eastAsia"/>
          <w:b/>
          <w:color w:val="FF0000"/>
          <w:sz w:val="28"/>
          <w:szCs w:val="28"/>
        </w:rPr>
        <w:t>之</w:t>
      </w:r>
      <w:r w:rsidRPr="004D240C">
        <w:rPr>
          <w:rFonts w:hint="eastAsia"/>
          <w:b/>
          <w:color w:val="FF0000"/>
          <w:sz w:val="28"/>
          <w:szCs w:val="28"/>
        </w:rPr>
        <w:t>性別統計</w:t>
      </w:r>
      <w:r w:rsidR="00781EA5" w:rsidRPr="004D240C">
        <w:rPr>
          <w:rFonts w:hint="eastAsia"/>
          <w:b/>
          <w:color w:val="FF0000"/>
          <w:sz w:val="28"/>
          <w:szCs w:val="28"/>
        </w:rPr>
        <w:t>指標</w:t>
      </w:r>
      <w:r w:rsidRPr="004D240C">
        <w:rPr>
          <w:rFonts w:hint="eastAsia"/>
          <w:b/>
          <w:color w:val="FF0000"/>
          <w:sz w:val="28"/>
          <w:szCs w:val="28"/>
        </w:rPr>
        <w:t>項目為</w:t>
      </w:r>
      <w:r w:rsidR="00E86914" w:rsidRPr="004D240C">
        <w:rPr>
          <w:rFonts w:hint="eastAsia"/>
          <w:b/>
          <w:color w:val="FF0000"/>
          <w:sz w:val="28"/>
          <w:szCs w:val="28"/>
        </w:rPr>
        <w:t>「</w:t>
      </w:r>
      <w:r w:rsidRPr="004D240C">
        <w:rPr>
          <w:rFonts w:hint="eastAsia"/>
          <w:b/>
          <w:color w:val="FF0000"/>
          <w:sz w:val="28"/>
          <w:szCs w:val="28"/>
        </w:rPr>
        <w:t>本處暨所屬</w:t>
      </w:r>
      <w:r w:rsidR="00D65002" w:rsidRPr="004D240C">
        <w:rPr>
          <w:rFonts w:hint="eastAsia"/>
          <w:b/>
          <w:color w:val="FF0000"/>
          <w:sz w:val="28"/>
          <w:szCs w:val="28"/>
        </w:rPr>
        <w:t>政風</w:t>
      </w:r>
      <w:r w:rsidR="00D65002" w:rsidRPr="004D240C">
        <w:rPr>
          <w:rFonts w:hint="eastAsia"/>
          <w:b/>
          <w:color w:val="FF0000"/>
          <w:sz w:val="28"/>
          <w:szCs w:val="28"/>
        </w:rPr>
        <w:lastRenderedPageBreak/>
        <w:t>機構</w:t>
      </w:r>
      <w:r w:rsidRPr="004D240C">
        <w:rPr>
          <w:rFonts w:hint="eastAsia"/>
          <w:b/>
          <w:color w:val="FF0000"/>
          <w:sz w:val="28"/>
          <w:szCs w:val="28"/>
        </w:rPr>
        <w:t>育嬰</w:t>
      </w:r>
      <w:r w:rsidR="00E86914" w:rsidRPr="004D240C">
        <w:rPr>
          <w:rFonts w:hint="eastAsia"/>
          <w:b/>
          <w:color w:val="FF0000"/>
          <w:sz w:val="28"/>
          <w:szCs w:val="28"/>
        </w:rPr>
        <w:t>留職停薪</w:t>
      </w:r>
      <w:r w:rsidRPr="004D240C">
        <w:rPr>
          <w:rFonts w:hint="eastAsia"/>
          <w:b/>
          <w:color w:val="FF0000"/>
          <w:sz w:val="28"/>
          <w:szCs w:val="28"/>
        </w:rPr>
        <w:t>申請通過人數</w:t>
      </w:r>
      <w:r w:rsidR="00E86914" w:rsidRPr="004D240C">
        <w:rPr>
          <w:rFonts w:hint="eastAsia"/>
          <w:b/>
          <w:color w:val="FF0000"/>
          <w:sz w:val="28"/>
          <w:szCs w:val="28"/>
        </w:rPr>
        <w:t>」</w:t>
      </w:r>
      <w:r>
        <w:rPr>
          <w:rFonts w:hint="eastAsia"/>
          <w:sz w:val="28"/>
          <w:szCs w:val="28"/>
        </w:rPr>
        <w:t>。</w:t>
      </w:r>
    </w:p>
    <w:p w:rsidR="00985D88" w:rsidRDefault="00985D88" w:rsidP="00985D88">
      <w:pPr>
        <w:pStyle w:val="Default"/>
        <w:overflowPunct w:val="0"/>
        <w:spacing w:line="500" w:lineRule="exact"/>
        <w:ind w:leftChars="118" w:left="1929" w:hangingChars="588" w:hanging="1646"/>
        <w:rPr>
          <w:sz w:val="28"/>
          <w:szCs w:val="28"/>
        </w:rPr>
      </w:pPr>
      <w:r>
        <w:rPr>
          <w:rFonts w:hint="eastAsia"/>
          <w:sz w:val="28"/>
          <w:szCs w:val="28"/>
        </w:rPr>
        <w:t>(三)</w:t>
      </w:r>
      <w:r w:rsidRPr="00985D88">
        <w:rPr>
          <w:rFonts w:hint="eastAsia"/>
          <w:sz w:val="28"/>
          <w:szCs w:val="28"/>
        </w:rPr>
        <w:t>議定109年</w:t>
      </w:r>
      <w:proofErr w:type="gramStart"/>
      <w:r w:rsidRPr="00985D88">
        <w:rPr>
          <w:rFonts w:hint="eastAsia"/>
          <w:sz w:val="28"/>
          <w:szCs w:val="28"/>
        </w:rPr>
        <w:t>非府決</w:t>
      </w:r>
      <w:proofErr w:type="gramEnd"/>
      <w:r w:rsidRPr="00985D88">
        <w:rPr>
          <w:rFonts w:hint="eastAsia"/>
          <w:sz w:val="28"/>
          <w:szCs w:val="28"/>
        </w:rPr>
        <w:t>行計畫性別影響評估主題</w:t>
      </w:r>
    </w:p>
    <w:p w:rsidR="00322CF5" w:rsidRDefault="00322CF5" w:rsidP="00322CF5">
      <w:pPr>
        <w:pStyle w:val="Default"/>
        <w:overflowPunct w:val="0"/>
        <w:spacing w:line="500" w:lineRule="exact"/>
        <w:ind w:leftChars="353" w:left="1695" w:hangingChars="303" w:hanging="848"/>
        <w:rPr>
          <w:sz w:val="28"/>
          <w:szCs w:val="28"/>
        </w:rPr>
      </w:pPr>
      <w:r>
        <w:rPr>
          <w:rFonts w:hint="eastAsia"/>
          <w:sz w:val="28"/>
          <w:szCs w:val="28"/>
        </w:rPr>
        <w:t>說明：</w:t>
      </w:r>
      <w:r w:rsidRPr="00322CF5">
        <w:rPr>
          <w:rFonts w:hint="eastAsia"/>
          <w:sz w:val="28"/>
          <w:szCs w:val="28"/>
        </w:rPr>
        <w:t>性別影響評估之辦理，應妥善運用性別統計及分析資料，針對不同性別、性傾向或性別認同者的影響及受益程度進行評估及檢討；且依性別影響評估結果訂定性別目標或調整計畫內容</w:t>
      </w:r>
      <w:r>
        <w:rPr>
          <w:rFonts w:hint="eastAsia"/>
          <w:sz w:val="28"/>
          <w:szCs w:val="28"/>
        </w:rPr>
        <w:t>。本處每年須</w:t>
      </w:r>
      <w:r w:rsidRPr="00322CF5">
        <w:rPr>
          <w:rFonts w:hint="eastAsia"/>
          <w:sz w:val="28"/>
          <w:szCs w:val="28"/>
        </w:rPr>
        <w:t>至少提1案</w:t>
      </w:r>
      <w:proofErr w:type="gramStart"/>
      <w:r w:rsidRPr="00322CF5">
        <w:rPr>
          <w:rFonts w:hint="eastAsia"/>
          <w:sz w:val="28"/>
          <w:szCs w:val="28"/>
        </w:rPr>
        <w:t>非府決</w:t>
      </w:r>
      <w:proofErr w:type="gramEnd"/>
      <w:r w:rsidRPr="00322CF5">
        <w:rPr>
          <w:rFonts w:hint="eastAsia"/>
          <w:sz w:val="28"/>
          <w:szCs w:val="28"/>
        </w:rPr>
        <w:t>行計畫辦理性別影響評估。</w:t>
      </w:r>
    </w:p>
    <w:p w:rsidR="00322CF5" w:rsidRDefault="00322CF5" w:rsidP="00322CF5">
      <w:pPr>
        <w:pStyle w:val="Default"/>
        <w:overflowPunct w:val="0"/>
        <w:spacing w:line="500" w:lineRule="exact"/>
        <w:ind w:leftChars="353" w:left="1695" w:hangingChars="303" w:hanging="848"/>
        <w:rPr>
          <w:sz w:val="28"/>
          <w:szCs w:val="28"/>
        </w:rPr>
      </w:pPr>
      <w:r>
        <w:rPr>
          <w:rFonts w:hint="eastAsia"/>
          <w:sz w:val="28"/>
          <w:szCs w:val="28"/>
        </w:rPr>
        <w:t>決議：</w:t>
      </w:r>
      <w:r w:rsidRPr="004D240C">
        <w:rPr>
          <w:rFonts w:hint="eastAsia"/>
          <w:b/>
          <w:color w:val="FF0000"/>
          <w:sz w:val="28"/>
          <w:szCs w:val="28"/>
        </w:rPr>
        <w:t>109年本處預計提報之</w:t>
      </w:r>
      <w:proofErr w:type="gramStart"/>
      <w:r w:rsidRPr="004D240C">
        <w:rPr>
          <w:rFonts w:hint="eastAsia"/>
          <w:b/>
          <w:color w:val="FF0000"/>
          <w:sz w:val="28"/>
          <w:szCs w:val="28"/>
        </w:rPr>
        <w:t>非府決</w:t>
      </w:r>
      <w:proofErr w:type="gramEnd"/>
      <w:r w:rsidRPr="004D240C">
        <w:rPr>
          <w:rFonts w:hint="eastAsia"/>
          <w:b/>
          <w:color w:val="FF0000"/>
          <w:sz w:val="28"/>
          <w:szCs w:val="28"/>
        </w:rPr>
        <w:t>行計畫性別影響評估主題為「桃園市政府政風處全面關懷訪視實施計畫」</w:t>
      </w:r>
      <w:r>
        <w:rPr>
          <w:rFonts w:hint="eastAsia"/>
          <w:sz w:val="28"/>
          <w:szCs w:val="28"/>
        </w:rPr>
        <w:t>。</w:t>
      </w:r>
    </w:p>
    <w:p w:rsidR="00985D88" w:rsidRDefault="00985D88" w:rsidP="00985D88">
      <w:pPr>
        <w:pStyle w:val="Default"/>
        <w:overflowPunct w:val="0"/>
        <w:spacing w:line="500" w:lineRule="exact"/>
        <w:ind w:leftChars="118" w:left="1929" w:hangingChars="588" w:hanging="1646"/>
        <w:rPr>
          <w:sz w:val="28"/>
          <w:szCs w:val="28"/>
        </w:rPr>
      </w:pPr>
      <w:r>
        <w:rPr>
          <w:rFonts w:hint="eastAsia"/>
          <w:sz w:val="28"/>
          <w:szCs w:val="28"/>
        </w:rPr>
        <w:t>(四)</w:t>
      </w:r>
      <w:r w:rsidRPr="00985D88">
        <w:rPr>
          <w:rFonts w:hint="eastAsia"/>
          <w:sz w:val="28"/>
          <w:szCs w:val="28"/>
        </w:rPr>
        <w:t>議定「</w:t>
      </w:r>
      <w:proofErr w:type="gramStart"/>
      <w:r w:rsidRPr="00985D88">
        <w:rPr>
          <w:rFonts w:hint="eastAsia"/>
          <w:sz w:val="28"/>
          <w:szCs w:val="28"/>
        </w:rPr>
        <w:t>金桃獎</w:t>
      </w:r>
      <w:proofErr w:type="gramEnd"/>
      <w:r w:rsidRPr="00985D88">
        <w:rPr>
          <w:rFonts w:hint="eastAsia"/>
          <w:sz w:val="28"/>
          <w:szCs w:val="28"/>
        </w:rPr>
        <w:t>-桃園市政府推動性別平等業務獎勵計畫」參選項目</w:t>
      </w:r>
    </w:p>
    <w:p w:rsidR="007D4C9B" w:rsidRDefault="007D4C9B" w:rsidP="007D4C9B">
      <w:pPr>
        <w:pStyle w:val="Default"/>
        <w:overflowPunct w:val="0"/>
        <w:spacing w:line="500" w:lineRule="exact"/>
        <w:ind w:leftChars="353" w:left="1555" w:hangingChars="253" w:hanging="708"/>
        <w:rPr>
          <w:sz w:val="28"/>
          <w:szCs w:val="28"/>
        </w:rPr>
      </w:pPr>
      <w:r>
        <w:rPr>
          <w:rFonts w:hint="eastAsia"/>
          <w:sz w:val="28"/>
          <w:szCs w:val="28"/>
        </w:rPr>
        <w:t>說明：本</w:t>
      </w:r>
      <w:proofErr w:type="gramStart"/>
      <w:r>
        <w:rPr>
          <w:rFonts w:hint="eastAsia"/>
          <w:sz w:val="28"/>
          <w:szCs w:val="28"/>
        </w:rPr>
        <w:t>計畫必評項目</w:t>
      </w:r>
      <w:proofErr w:type="gramEnd"/>
      <w:r>
        <w:rPr>
          <w:rFonts w:hint="eastAsia"/>
          <w:sz w:val="28"/>
          <w:szCs w:val="28"/>
        </w:rPr>
        <w:t>分為「性別平等創新獎」、</w:t>
      </w:r>
      <w:r w:rsidRPr="007D4C9B">
        <w:rPr>
          <w:rFonts w:hint="eastAsia"/>
          <w:sz w:val="28"/>
          <w:szCs w:val="28"/>
        </w:rPr>
        <w:t>「性別平等</w:t>
      </w:r>
      <w:r>
        <w:rPr>
          <w:rFonts w:hint="eastAsia"/>
          <w:sz w:val="28"/>
          <w:szCs w:val="28"/>
        </w:rPr>
        <w:t>故事</w:t>
      </w:r>
      <w:r w:rsidRPr="007D4C9B">
        <w:rPr>
          <w:rFonts w:hint="eastAsia"/>
          <w:sz w:val="28"/>
          <w:szCs w:val="28"/>
        </w:rPr>
        <w:t>獎」</w:t>
      </w:r>
      <w:r>
        <w:rPr>
          <w:rFonts w:hint="eastAsia"/>
          <w:sz w:val="28"/>
          <w:szCs w:val="28"/>
        </w:rPr>
        <w:t>、「性別平等最佳團隊獎」，各局處</w:t>
      </w:r>
      <w:proofErr w:type="gramStart"/>
      <w:r>
        <w:rPr>
          <w:rFonts w:hint="eastAsia"/>
          <w:sz w:val="28"/>
          <w:szCs w:val="28"/>
        </w:rPr>
        <w:t>至少須擇</w:t>
      </w:r>
      <w:proofErr w:type="gramEnd"/>
      <w:r>
        <w:rPr>
          <w:rFonts w:hint="eastAsia"/>
          <w:sz w:val="28"/>
          <w:szCs w:val="28"/>
        </w:rPr>
        <w:t>1獎項參選。可從本處曾經執行過之性平相關方案</w:t>
      </w:r>
      <w:proofErr w:type="gramStart"/>
      <w:r>
        <w:rPr>
          <w:rFonts w:hint="eastAsia"/>
          <w:sz w:val="28"/>
          <w:szCs w:val="28"/>
        </w:rPr>
        <w:t>去擇選較</w:t>
      </w:r>
      <w:bookmarkStart w:id="0" w:name="_GoBack"/>
      <w:bookmarkEnd w:id="0"/>
      <w:r>
        <w:rPr>
          <w:rFonts w:hint="eastAsia"/>
          <w:sz w:val="28"/>
          <w:szCs w:val="28"/>
        </w:rPr>
        <w:t>具亮</w:t>
      </w:r>
      <w:proofErr w:type="gramEnd"/>
      <w:r>
        <w:rPr>
          <w:rFonts w:hint="eastAsia"/>
          <w:sz w:val="28"/>
          <w:szCs w:val="28"/>
        </w:rPr>
        <w:t>點者作為提報內容。</w:t>
      </w:r>
    </w:p>
    <w:p w:rsidR="00B7623F" w:rsidRPr="007D4C9B" w:rsidRDefault="00B7623F" w:rsidP="002640EE">
      <w:pPr>
        <w:pStyle w:val="Default"/>
        <w:overflowPunct w:val="0"/>
        <w:spacing w:line="500" w:lineRule="exact"/>
        <w:ind w:leftChars="352" w:left="1699" w:hangingChars="305" w:hanging="854"/>
        <w:rPr>
          <w:sz w:val="28"/>
          <w:szCs w:val="28"/>
        </w:rPr>
      </w:pPr>
      <w:r>
        <w:rPr>
          <w:rFonts w:hint="eastAsia"/>
          <w:sz w:val="28"/>
          <w:szCs w:val="28"/>
        </w:rPr>
        <w:t>決議：</w:t>
      </w:r>
      <w:r w:rsidRPr="004D240C">
        <w:rPr>
          <w:rFonts w:hint="eastAsia"/>
          <w:b/>
          <w:color w:val="FF0000"/>
          <w:sz w:val="28"/>
          <w:szCs w:val="28"/>
        </w:rPr>
        <w:t>本案本處再另召開會議討論提報獎項及內容</w:t>
      </w:r>
      <w:r w:rsidR="002640EE" w:rsidRPr="004D240C">
        <w:rPr>
          <w:rFonts w:hint="eastAsia"/>
          <w:b/>
          <w:color w:val="FF0000"/>
          <w:sz w:val="28"/>
          <w:szCs w:val="28"/>
        </w:rPr>
        <w:t>後</w:t>
      </w:r>
      <w:r w:rsidRPr="004D240C">
        <w:rPr>
          <w:rFonts w:hint="eastAsia"/>
          <w:b/>
          <w:color w:val="FF0000"/>
          <w:sz w:val="28"/>
          <w:szCs w:val="28"/>
        </w:rPr>
        <w:t>，於8月底前</w:t>
      </w:r>
      <w:r w:rsidR="002640EE" w:rsidRPr="004D240C">
        <w:rPr>
          <w:rFonts w:hint="eastAsia"/>
          <w:b/>
          <w:color w:val="FF0000"/>
          <w:sz w:val="28"/>
          <w:szCs w:val="28"/>
        </w:rPr>
        <w:t>提報</w:t>
      </w:r>
      <w:proofErr w:type="gramStart"/>
      <w:r w:rsidR="002640EE" w:rsidRPr="004D240C">
        <w:rPr>
          <w:rFonts w:hint="eastAsia"/>
          <w:b/>
          <w:color w:val="FF0000"/>
          <w:sz w:val="28"/>
          <w:szCs w:val="28"/>
        </w:rPr>
        <w:t>性平辦</w:t>
      </w:r>
      <w:proofErr w:type="gramEnd"/>
      <w:r>
        <w:rPr>
          <w:rFonts w:hint="eastAsia"/>
          <w:sz w:val="28"/>
          <w:szCs w:val="28"/>
        </w:rPr>
        <w:t>。</w:t>
      </w:r>
    </w:p>
    <w:p w:rsidR="00F73F10" w:rsidRDefault="00EB2A8D" w:rsidP="00371DC2">
      <w:pPr>
        <w:overflowPunct w:val="0"/>
        <w:spacing w:line="50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捌</w:t>
      </w:r>
      <w:r w:rsidR="00F73F10" w:rsidRPr="00F73F10">
        <w:rPr>
          <w:rFonts w:ascii="標楷體" w:eastAsia="標楷體" w:hAnsi="標楷體" w:hint="eastAsia"/>
          <w:b/>
          <w:kern w:val="0"/>
          <w:sz w:val="28"/>
          <w:szCs w:val="28"/>
        </w:rPr>
        <w:t>、散會：</w:t>
      </w:r>
      <w:r w:rsidR="003C4F01">
        <w:rPr>
          <w:rFonts w:ascii="標楷體" w:eastAsia="標楷體" w:hAnsi="標楷體" w:hint="eastAsia"/>
          <w:b/>
          <w:kern w:val="0"/>
          <w:sz w:val="28"/>
          <w:szCs w:val="28"/>
        </w:rPr>
        <w:t>下</w:t>
      </w:r>
      <w:r w:rsidR="00BE2768">
        <w:rPr>
          <w:rFonts w:ascii="標楷體" w:eastAsia="標楷體" w:hAnsi="標楷體" w:hint="eastAsia"/>
          <w:b/>
          <w:kern w:val="0"/>
          <w:sz w:val="28"/>
          <w:szCs w:val="28"/>
        </w:rPr>
        <w:t>午</w:t>
      </w:r>
      <w:r w:rsidR="003C4F01">
        <w:rPr>
          <w:rFonts w:ascii="標楷體" w:eastAsia="標楷體" w:hAnsi="標楷體" w:hint="eastAsia"/>
          <w:b/>
          <w:kern w:val="0"/>
          <w:sz w:val="28"/>
          <w:szCs w:val="28"/>
        </w:rPr>
        <w:t>3</w:t>
      </w:r>
      <w:r w:rsidR="00F73F10" w:rsidRPr="00F73F10">
        <w:rPr>
          <w:rFonts w:ascii="標楷體" w:eastAsia="標楷體" w:hAnsi="標楷體" w:hint="eastAsia"/>
          <w:b/>
          <w:kern w:val="0"/>
          <w:sz w:val="28"/>
          <w:szCs w:val="28"/>
        </w:rPr>
        <w:t>時</w:t>
      </w:r>
      <w:r w:rsidR="00BE2768">
        <w:rPr>
          <w:rFonts w:ascii="標楷體" w:eastAsia="標楷體" w:hAnsi="標楷體"/>
          <w:b/>
          <w:kern w:val="0"/>
          <w:sz w:val="28"/>
          <w:szCs w:val="28"/>
        </w:rPr>
        <w:t>20</w:t>
      </w:r>
      <w:r w:rsidR="00F73F10" w:rsidRPr="00F73F10">
        <w:rPr>
          <w:rFonts w:ascii="標楷體" w:eastAsia="標楷體" w:hAnsi="標楷體" w:hint="eastAsia"/>
          <w:b/>
          <w:kern w:val="0"/>
          <w:sz w:val="28"/>
          <w:szCs w:val="28"/>
        </w:rPr>
        <w:t>分。</w:t>
      </w:r>
    </w:p>
    <w:p w:rsidR="00C255FC" w:rsidRDefault="00C255FC" w:rsidP="00371DC2">
      <w:pPr>
        <w:overflowPunct w:val="0"/>
        <w:spacing w:line="480" w:lineRule="exact"/>
        <w:jc w:val="both"/>
        <w:rPr>
          <w:rFonts w:ascii="標楷體" w:eastAsia="標楷體" w:hAnsi="標楷體"/>
          <w:kern w:val="0"/>
          <w:sz w:val="36"/>
          <w:szCs w:val="36"/>
        </w:rPr>
      </w:pPr>
    </w:p>
    <w:p w:rsidR="00BE2768" w:rsidRDefault="00BE2768" w:rsidP="00371DC2">
      <w:pPr>
        <w:overflowPunct w:val="0"/>
        <w:spacing w:line="480" w:lineRule="exact"/>
        <w:jc w:val="both"/>
        <w:rPr>
          <w:rFonts w:ascii="標楷體" w:eastAsia="標楷體" w:hAnsi="標楷體"/>
          <w:kern w:val="0"/>
          <w:sz w:val="36"/>
          <w:szCs w:val="36"/>
        </w:rPr>
      </w:pPr>
    </w:p>
    <w:p w:rsidR="00BE2768" w:rsidRDefault="00BE2768" w:rsidP="00371DC2">
      <w:pPr>
        <w:overflowPunct w:val="0"/>
        <w:spacing w:line="480" w:lineRule="exact"/>
        <w:jc w:val="both"/>
        <w:rPr>
          <w:rFonts w:ascii="標楷體" w:eastAsia="標楷體" w:hAnsi="標楷體"/>
          <w:kern w:val="0"/>
          <w:sz w:val="36"/>
          <w:szCs w:val="36"/>
        </w:rPr>
      </w:pPr>
    </w:p>
    <w:p w:rsidR="00337469" w:rsidRDefault="00337469" w:rsidP="00371DC2">
      <w:pPr>
        <w:overflowPunct w:val="0"/>
        <w:spacing w:line="480" w:lineRule="exact"/>
        <w:jc w:val="both"/>
        <w:rPr>
          <w:rFonts w:ascii="標楷體" w:eastAsia="標楷體" w:hAnsi="標楷體"/>
          <w:kern w:val="0"/>
          <w:sz w:val="36"/>
          <w:szCs w:val="36"/>
        </w:rPr>
      </w:pPr>
    </w:p>
    <w:p w:rsidR="00337469" w:rsidRDefault="00337469" w:rsidP="00371DC2">
      <w:pPr>
        <w:overflowPunct w:val="0"/>
        <w:spacing w:line="480" w:lineRule="exact"/>
        <w:jc w:val="both"/>
        <w:rPr>
          <w:rFonts w:ascii="標楷體" w:eastAsia="標楷體" w:hAnsi="標楷體"/>
          <w:kern w:val="0"/>
          <w:sz w:val="36"/>
          <w:szCs w:val="36"/>
        </w:rPr>
      </w:pPr>
    </w:p>
    <w:p w:rsidR="00B009DD" w:rsidRDefault="00B009DD" w:rsidP="00371DC2">
      <w:pPr>
        <w:overflowPunct w:val="0"/>
        <w:spacing w:line="480" w:lineRule="exact"/>
        <w:jc w:val="both"/>
        <w:rPr>
          <w:rFonts w:ascii="標楷體" w:eastAsia="標楷體" w:hAnsi="標楷體"/>
          <w:kern w:val="0"/>
          <w:sz w:val="36"/>
          <w:szCs w:val="36"/>
        </w:rPr>
      </w:pPr>
    </w:p>
    <w:p w:rsidR="00B009DD" w:rsidRDefault="00B009DD" w:rsidP="00371DC2">
      <w:pPr>
        <w:overflowPunct w:val="0"/>
        <w:spacing w:line="480" w:lineRule="exact"/>
        <w:jc w:val="both"/>
        <w:rPr>
          <w:rFonts w:ascii="標楷體" w:eastAsia="標楷體" w:hAnsi="標楷體"/>
          <w:kern w:val="0"/>
          <w:sz w:val="36"/>
          <w:szCs w:val="36"/>
        </w:rPr>
      </w:pPr>
    </w:p>
    <w:p w:rsidR="00B009DD" w:rsidRDefault="00B009DD" w:rsidP="00371DC2">
      <w:pPr>
        <w:overflowPunct w:val="0"/>
        <w:spacing w:line="480" w:lineRule="exact"/>
        <w:jc w:val="both"/>
        <w:rPr>
          <w:rFonts w:ascii="標楷體" w:eastAsia="標楷體" w:hAnsi="標楷體"/>
          <w:kern w:val="0"/>
          <w:sz w:val="36"/>
          <w:szCs w:val="36"/>
        </w:rPr>
      </w:pPr>
    </w:p>
    <w:p w:rsidR="00B009DD" w:rsidRDefault="00B009DD" w:rsidP="00371DC2">
      <w:pPr>
        <w:overflowPunct w:val="0"/>
        <w:spacing w:line="480" w:lineRule="exact"/>
        <w:jc w:val="both"/>
        <w:rPr>
          <w:rFonts w:ascii="標楷體" w:eastAsia="標楷體" w:hAnsi="標楷體"/>
          <w:kern w:val="0"/>
          <w:sz w:val="36"/>
          <w:szCs w:val="36"/>
        </w:rPr>
      </w:pPr>
    </w:p>
    <w:p w:rsidR="00B63BFF" w:rsidRDefault="00B63BFF" w:rsidP="00371DC2">
      <w:pPr>
        <w:overflowPunct w:val="0"/>
        <w:spacing w:line="480" w:lineRule="exact"/>
        <w:jc w:val="both"/>
        <w:rPr>
          <w:rFonts w:ascii="標楷體" w:eastAsia="標楷體" w:hAnsi="標楷體"/>
          <w:kern w:val="0"/>
          <w:sz w:val="36"/>
          <w:szCs w:val="36"/>
        </w:rPr>
      </w:pPr>
    </w:p>
    <w:p w:rsidR="00B63BFF" w:rsidRDefault="00B63BFF" w:rsidP="00371DC2">
      <w:pPr>
        <w:overflowPunct w:val="0"/>
        <w:spacing w:line="480" w:lineRule="exact"/>
        <w:jc w:val="both"/>
        <w:rPr>
          <w:rFonts w:ascii="標楷體" w:eastAsia="標楷體" w:hAnsi="標楷體"/>
          <w:kern w:val="0"/>
          <w:sz w:val="36"/>
          <w:szCs w:val="36"/>
        </w:rPr>
      </w:pPr>
    </w:p>
    <w:p w:rsidR="00B63BFF" w:rsidRDefault="00B63BFF" w:rsidP="00371DC2">
      <w:pPr>
        <w:overflowPunct w:val="0"/>
        <w:spacing w:line="480" w:lineRule="exact"/>
        <w:jc w:val="both"/>
        <w:rPr>
          <w:rFonts w:ascii="標楷體" w:eastAsia="標楷體" w:hAnsi="標楷體"/>
          <w:kern w:val="0"/>
          <w:sz w:val="36"/>
          <w:szCs w:val="36"/>
        </w:rPr>
      </w:pPr>
    </w:p>
    <w:p w:rsidR="00C255FC" w:rsidRPr="00C255FC" w:rsidRDefault="00C255FC" w:rsidP="00371DC2">
      <w:pPr>
        <w:overflowPunct w:val="0"/>
        <w:spacing w:line="480" w:lineRule="exact"/>
        <w:jc w:val="center"/>
        <w:rPr>
          <w:rFonts w:ascii="標楷體" w:eastAsia="標楷體" w:hAnsi="標楷體"/>
          <w:kern w:val="0"/>
          <w:sz w:val="36"/>
          <w:szCs w:val="36"/>
        </w:rPr>
      </w:pPr>
      <w:r w:rsidRPr="00C255FC">
        <w:rPr>
          <w:rFonts w:ascii="標楷體" w:eastAsia="標楷體" w:hAnsi="標楷體"/>
          <w:kern w:val="0"/>
          <w:sz w:val="36"/>
          <w:szCs w:val="36"/>
        </w:rPr>
        <w:lastRenderedPageBreak/>
        <w:t>10</w:t>
      </w:r>
      <w:r w:rsidR="00337469">
        <w:rPr>
          <w:rFonts w:ascii="標楷體" w:eastAsia="標楷體" w:hAnsi="標楷體" w:hint="eastAsia"/>
          <w:kern w:val="0"/>
          <w:sz w:val="36"/>
          <w:szCs w:val="36"/>
        </w:rPr>
        <w:t>8</w:t>
      </w:r>
      <w:r w:rsidRPr="00C255FC">
        <w:rPr>
          <w:rFonts w:ascii="標楷體" w:eastAsia="標楷體" w:hAnsi="標楷體" w:hint="eastAsia"/>
          <w:kern w:val="0"/>
          <w:sz w:val="36"/>
          <w:szCs w:val="36"/>
        </w:rPr>
        <w:t>年第</w:t>
      </w:r>
      <w:r w:rsidR="00337469">
        <w:rPr>
          <w:rFonts w:ascii="標楷體" w:eastAsia="標楷體" w:hAnsi="標楷體" w:hint="eastAsia"/>
          <w:kern w:val="0"/>
          <w:sz w:val="36"/>
          <w:szCs w:val="36"/>
        </w:rPr>
        <w:t>1</w:t>
      </w:r>
      <w:r w:rsidRPr="00C255FC">
        <w:rPr>
          <w:rFonts w:ascii="標楷體" w:eastAsia="標楷體" w:hAnsi="標楷體" w:hint="eastAsia"/>
          <w:kern w:val="0"/>
          <w:sz w:val="36"/>
          <w:szCs w:val="36"/>
        </w:rPr>
        <w:t>次</w:t>
      </w:r>
      <w:r>
        <w:rPr>
          <w:rFonts w:ascii="標楷體" w:eastAsia="標楷體" w:hAnsi="標楷體" w:hint="eastAsia"/>
          <w:kern w:val="0"/>
          <w:sz w:val="36"/>
          <w:szCs w:val="36"/>
        </w:rPr>
        <w:t>性別平等專責小組會議</w:t>
      </w:r>
      <w:r w:rsidRPr="00C255FC">
        <w:rPr>
          <w:rFonts w:ascii="標楷體" w:eastAsia="標楷體" w:hAnsi="標楷體" w:hint="eastAsia"/>
          <w:kern w:val="0"/>
          <w:sz w:val="36"/>
          <w:szCs w:val="36"/>
        </w:rPr>
        <w:t>主席裁(指)示事項</w:t>
      </w:r>
    </w:p>
    <w:p w:rsidR="00C255FC" w:rsidRPr="00C255FC" w:rsidRDefault="00C255FC" w:rsidP="00371DC2">
      <w:pPr>
        <w:overflowPunct w:val="0"/>
        <w:spacing w:line="48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tbl>
      <w:tblPr>
        <w:tblW w:w="9072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746"/>
        <w:gridCol w:w="2940"/>
        <w:gridCol w:w="1559"/>
        <w:gridCol w:w="3260"/>
      </w:tblGrid>
      <w:tr w:rsidR="00C255FC" w:rsidRPr="00C255FC" w:rsidTr="00F37281">
        <w:trPr>
          <w:trHeight w:val="20"/>
        </w:trPr>
        <w:tc>
          <w:tcPr>
            <w:tcW w:w="567" w:type="dxa"/>
            <w:shd w:val="clear" w:color="auto" w:fill="DBE5F1"/>
            <w:vAlign w:val="center"/>
          </w:tcPr>
          <w:p w:rsidR="00C255FC" w:rsidRPr="00C255FC" w:rsidRDefault="00C255FC" w:rsidP="00371DC2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C255FC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年度</w:t>
            </w:r>
          </w:p>
        </w:tc>
        <w:tc>
          <w:tcPr>
            <w:tcW w:w="746" w:type="dxa"/>
            <w:shd w:val="clear" w:color="auto" w:fill="DBE5F1"/>
            <w:vAlign w:val="center"/>
          </w:tcPr>
          <w:p w:rsidR="00C255FC" w:rsidRPr="00C255FC" w:rsidRDefault="00C255FC" w:rsidP="00371DC2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C255FC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編號</w:t>
            </w:r>
          </w:p>
        </w:tc>
        <w:tc>
          <w:tcPr>
            <w:tcW w:w="2940" w:type="dxa"/>
            <w:shd w:val="clear" w:color="auto" w:fill="DBE5F1"/>
            <w:vAlign w:val="center"/>
          </w:tcPr>
          <w:p w:rsidR="00C255FC" w:rsidRPr="00C255FC" w:rsidRDefault="00C255FC" w:rsidP="00371DC2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C255FC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案由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C255FC" w:rsidRPr="00C255FC" w:rsidRDefault="00C255FC" w:rsidP="00371DC2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C255FC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主辦單位</w:t>
            </w:r>
          </w:p>
        </w:tc>
        <w:tc>
          <w:tcPr>
            <w:tcW w:w="3260" w:type="dxa"/>
            <w:shd w:val="clear" w:color="auto" w:fill="DBE5F1"/>
            <w:vAlign w:val="center"/>
          </w:tcPr>
          <w:p w:rsidR="00C255FC" w:rsidRPr="00C255FC" w:rsidRDefault="00C255FC" w:rsidP="00371DC2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C255FC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辦理情形</w:t>
            </w:r>
          </w:p>
        </w:tc>
      </w:tr>
      <w:tr w:rsidR="00C255FC" w:rsidRPr="00C255FC" w:rsidTr="00F37281">
        <w:trPr>
          <w:trHeight w:val="1415"/>
        </w:trPr>
        <w:tc>
          <w:tcPr>
            <w:tcW w:w="567" w:type="dxa"/>
            <w:shd w:val="clear" w:color="auto" w:fill="DBE5F1"/>
            <w:vAlign w:val="center"/>
          </w:tcPr>
          <w:p w:rsidR="00C255FC" w:rsidRPr="00C255FC" w:rsidRDefault="00DC3DA2" w:rsidP="00371DC2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 w:rsidR="005D318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746" w:type="dxa"/>
            <w:shd w:val="clear" w:color="auto" w:fill="DBE5F1"/>
            <w:vAlign w:val="center"/>
          </w:tcPr>
          <w:p w:rsidR="00C255FC" w:rsidRPr="00C255FC" w:rsidRDefault="00697053" w:rsidP="00371DC2">
            <w:pPr>
              <w:overflowPunct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940" w:type="dxa"/>
            <w:shd w:val="clear" w:color="auto" w:fill="DBE5F1"/>
            <w:vAlign w:val="center"/>
          </w:tcPr>
          <w:p w:rsidR="00C255FC" w:rsidRPr="00C255FC" w:rsidRDefault="005D3187" w:rsidP="00371DC2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D3187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政風</w:t>
            </w:r>
            <w:r w:rsidRPr="005D3187">
              <w:rPr>
                <w:rFonts w:ascii="標楷體" w:eastAsia="標楷體" w:hAnsi="標楷體" w:hint="eastAsia"/>
                <w:sz w:val="28"/>
                <w:szCs w:val="28"/>
              </w:rPr>
              <w:t>預防科加速辦理「桃園市政府政風處</w:t>
            </w:r>
            <w:proofErr w:type="gramStart"/>
            <w:r w:rsidRPr="005D3187">
              <w:rPr>
                <w:rFonts w:ascii="標楷體" w:eastAsia="標楷體" w:hAnsi="標楷體" w:hint="eastAsia"/>
                <w:sz w:val="28"/>
                <w:szCs w:val="28"/>
              </w:rPr>
              <w:t>廉政志工</w:t>
            </w:r>
            <w:proofErr w:type="gramEnd"/>
            <w:r w:rsidRPr="005D3187">
              <w:rPr>
                <w:rFonts w:ascii="標楷體" w:eastAsia="標楷體" w:hAnsi="標楷體" w:hint="eastAsia"/>
                <w:sz w:val="28"/>
                <w:szCs w:val="28"/>
              </w:rPr>
              <w:t>隊組織辦法」修正作業，</w:t>
            </w:r>
            <w:proofErr w:type="gramStart"/>
            <w:r w:rsidRPr="005D3187">
              <w:rPr>
                <w:rFonts w:ascii="標楷體" w:eastAsia="標楷體" w:hAnsi="標楷體" w:hint="eastAsia"/>
                <w:sz w:val="28"/>
                <w:szCs w:val="28"/>
              </w:rPr>
              <w:t>汰</w:t>
            </w:r>
            <w:proofErr w:type="gramEnd"/>
            <w:r w:rsidRPr="005D3187">
              <w:rPr>
                <w:rFonts w:ascii="標楷體" w:eastAsia="標楷體" w:hAnsi="標楷體" w:hint="eastAsia"/>
                <w:sz w:val="28"/>
                <w:szCs w:val="28"/>
              </w:rPr>
              <w:t>除不適任之志工。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C255FC" w:rsidRPr="00C255FC" w:rsidRDefault="003E6EBE" w:rsidP="00371DC2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政風預防科</w:t>
            </w:r>
          </w:p>
        </w:tc>
        <w:tc>
          <w:tcPr>
            <w:tcW w:w="3260" w:type="dxa"/>
            <w:shd w:val="clear" w:color="auto" w:fill="DBE5F1"/>
            <w:vAlign w:val="center"/>
          </w:tcPr>
          <w:p w:rsidR="00C255FC" w:rsidRPr="00C255FC" w:rsidRDefault="00C255FC" w:rsidP="00371DC2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3E6EBE" w:rsidRPr="00C255FC" w:rsidTr="002E5D81">
        <w:trPr>
          <w:trHeight w:val="1723"/>
        </w:trPr>
        <w:tc>
          <w:tcPr>
            <w:tcW w:w="567" w:type="dxa"/>
            <w:shd w:val="clear" w:color="auto" w:fill="DBE5F1"/>
            <w:vAlign w:val="center"/>
          </w:tcPr>
          <w:p w:rsidR="003E6EBE" w:rsidRDefault="003E6EBE" w:rsidP="00371DC2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  <w:r w:rsidR="005D318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746" w:type="dxa"/>
            <w:shd w:val="clear" w:color="auto" w:fill="DBE5F1"/>
            <w:vAlign w:val="center"/>
          </w:tcPr>
          <w:p w:rsidR="003E6EBE" w:rsidRDefault="003E6EBE" w:rsidP="00371DC2">
            <w:pPr>
              <w:overflowPunct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940" w:type="dxa"/>
            <w:shd w:val="clear" w:color="auto" w:fill="DBE5F1"/>
            <w:vAlign w:val="center"/>
          </w:tcPr>
          <w:p w:rsidR="003E6EBE" w:rsidRDefault="005D3187" w:rsidP="00371DC2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D3187">
              <w:rPr>
                <w:rFonts w:ascii="標楷體" w:eastAsia="標楷體" w:hAnsi="標楷體" w:hint="eastAsia"/>
                <w:sz w:val="28"/>
                <w:szCs w:val="28"/>
              </w:rPr>
              <w:t xml:space="preserve">「桃園市政府所屬各機關 </w:t>
            </w:r>
            <w:proofErr w:type="gramStart"/>
            <w:r w:rsidRPr="005D3187">
              <w:rPr>
                <w:rFonts w:ascii="標楷體" w:eastAsia="標楷體" w:hAnsi="標楷體" w:hint="eastAsia"/>
                <w:sz w:val="28"/>
                <w:szCs w:val="28"/>
              </w:rPr>
              <w:t>108</w:t>
            </w:r>
            <w:proofErr w:type="gramEnd"/>
            <w:r w:rsidRPr="005D3187">
              <w:rPr>
                <w:rFonts w:ascii="標楷體" w:eastAsia="標楷體" w:hAnsi="標楷體" w:hint="eastAsia"/>
                <w:sz w:val="28"/>
                <w:szCs w:val="28"/>
              </w:rPr>
              <w:t>年度兼辦政風業務人員教育訓練實施計畫」(</w:t>
            </w:r>
            <w:proofErr w:type="gramStart"/>
            <w:r w:rsidRPr="005D3187">
              <w:rPr>
                <w:rFonts w:ascii="標楷體" w:eastAsia="標楷體" w:hAnsi="標楷體" w:hint="eastAsia"/>
                <w:sz w:val="28"/>
                <w:szCs w:val="28"/>
              </w:rPr>
              <w:t>非府決</w:t>
            </w:r>
            <w:proofErr w:type="gramEnd"/>
            <w:r w:rsidRPr="005D3187">
              <w:rPr>
                <w:rFonts w:ascii="標楷體" w:eastAsia="標楷體" w:hAnsi="標楷體" w:hint="eastAsia"/>
                <w:sz w:val="28"/>
                <w:szCs w:val="28"/>
              </w:rPr>
              <w:t>行計畫)提送本府研究發展考核</w:t>
            </w:r>
            <w:proofErr w:type="gramStart"/>
            <w:r w:rsidRPr="005D3187">
              <w:rPr>
                <w:rFonts w:ascii="標楷體" w:eastAsia="標楷體" w:hAnsi="標楷體" w:hint="eastAsia"/>
                <w:sz w:val="28"/>
                <w:szCs w:val="28"/>
              </w:rPr>
              <w:t>委員會</w:t>
            </w:r>
            <w:r w:rsidR="00F40C4A">
              <w:rPr>
                <w:rFonts w:ascii="標楷體" w:eastAsia="標楷體" w:hAnsi="標楷體" w:hint="eastAsia"/>
                <w:sz w:val="28"/>
                <w:szCs w:val="28"/>
              </w:rPr>
              <w:t>彙辦</w:t>
            </w:r>
            <w:proofErr w:type="gramEnd"/>
            <w:r w:rsidRPr="005D318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3E6EBE" w:rsidRDefault="005D3187" w:rsidP="00371DC2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秘書室</w:t>
            </w:r>
          </w:p>
        </w:tc>
        <w:tc>
          <w:tcPr>
            <w:tcW w:w="3260" w:type="dxa"/>
            <w:shd w:val="clear" w:color="auto" w:fill="DBE5F1"/>
            <w:vAlign w:val="center"/>
          </w:tcPr>
          <w:p w:rsidR="003E6EBE" w:rsidRPr="00C255FC" w:rsidRDefault="003E6EBE" w:rsidP="00371DC2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9179EA" w:rsidRPr="00C255FC" w:rsidTr="002E5D81">
        <w:trPr>
          <w:trHeight w:val="2697"/>
        </w:trPr>
        <w:tc>
          <w:tcPr>
            <w:tcW w:w="567" w:type="dxa"/>
            <w:shd w:val="clear" w:color="auto" w:fill="DBE5F1"/>
            <w:vAlign w:val="center"/>
          </w:tcPr>
          <w:p w:rsidR="009179EA" w:rsidRDefault="009179EA" w:rsidP="00371DC2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10</w:t>
            </w:r>
            <w:r w:rsidR="005D318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746" w:type="dxa"/>
            <w:shd w:val="clear" w:color="auto" w:fill="DBE5F1"/>
            <w:vAlign w:val="center"/>
          </w:tcPr>
          <w:p w:rsidR="009179EA" w:rsidRDefault="003E6EBE" w:rsidP="00371DC2">
            <w:pPr>
              <w:overflowPunct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3</w:t>
            </w:r>
          </w:p>
        </w:tc>
        <w:tc>
          <w:tcPr>
            <w:tcW w:w="2940" w:type="dxa"/>
            <w:shd w:val="clear" w:color="auto" w:fill="DBE5F1"/>
            <w:vAlign w:val="center"/>
          </w:tcPr>
          <w:p w:rsidR="009179EA" w:rsidRDefault="009179EA" w:rsidP="00371DC2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5D3187" w:rsidRPr="005D3187">
              <w:rPr>
                <w:rFonts w:ascii="標楷體" w:eastAsia="標楷體" w:hAnsi="標楷體" w:hint="eastAsia"/>
                <w:sz w:val="28"/>
                <w:szCs w:val="28"/>
              </w:rPr>
              <w:t>108-111年桃園市政府政風處推動性別主流化實施計畫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F40C4A">
              <w:rPr>
                <w:rFonts w:ascii="標楷體" w:eastAsia="標楷體" w:hAnsi="標楷體" w:hint="eastAsia"/>
                <w:sz w:val="28"/>
                <w:szCs w:val="28"/>
              </w:rPr>
              <w:t>報送性別平等辦公室</w:t>
            </w:r>
            <w:r w:rsidR="005D318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9179EA" w:rsidRPr="009179EA" w:rsidRDefault="009179EA" w:rsidP="00371DC2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秘書室</w:t>
            </w:r>
          </w:p>
        </w:tc>
        <w:tc>
          <w:tcPr>
            <w:tcW w:w="3260" w:type="dxa"/>
            <w:shd w:val="clear" w:color="auto" w:fill="DBE5F1"/>
            <w:vAlign w:val="center"/>
          </w:tcPr>
          <w:p w:rsidR="009179EA" w:rsidRPr="00C255FC" w:rsidRDefault="004D1537" w:rsidP="00371DC2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已於4月9日將</w:t>
            </w:r>
            <w:r w:rsidRPr="004D1537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「108-111年桃園市政府政風處推動性別主流化實施計畫」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，以電子郵件</w:t>
            </w:r>
            <w:r w:rsidRPr="004D1537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報送性別平等辦公室。</w:t>
            </w:r>
          </w:p>
        </w:tc>
      </w:tr>
    </w:tbl>
    <w:p w:rsidR="00C255FC" w:rsidRDefault="00C255FC" w:rsidP="00371DC2">
      <w:pPr>
        <w:overflowPunct w:val="0"/>
        <w:spacing w:line="48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sectPr w:rsidR="00C255FC" w:rsidSect="00BE782E">
      <w:footerReference w:type="default" r:id="rId9"/>
      <w:pgSz w:w="11906" w:h="16838"/>
      <w:pgMar w:top="1134" w:right="124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136" w:rsidRDefault="009F5136" w:rsidP="00D44C6F">
      <w:r>
        <w:separator/>
      </w:r>
    </w:p>
  </w:endnote>
  <w:endnote w:type="continuationSeparator" w:id="0">
    <w:p w:rsidR="009F5136" w:rsidRDefault="009F5136" w:rsidP="00D4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054244"/>
      <w:docPartObj>
        <w:docPartGallery w:val="Page Numbers (Bottom of Page)"/>
        <w:docPartUnique/>
      </w:docPartObj>
    </w:sdtPr>
    <w:sdtEndPr/>
    <w:sdtContent>
      <w:p w:rsidR="007D4C9B" w:rsidRDefault="007D4C9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40C" w:rsidRPr="004D240C">
          <w:rPr>
            <w:noProof/>
            <w:lang w:val="zh-TW"/>
          </w:rPr>
          <w:t>5</w:t>
        </w:r>
        <w:r>
          <w:fldChar w:fldCharType="end"/>
        </w:r>
      </w:p>
    </w:sdtContent>
  </w:sdt>
  <w:p w:rsidR="007D4C9B" w:rsidRDefault="007D4C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136" w:rsidRDefault="009F5136" w:rsidP="00D44C6F">
      <w:r>
        <w:separator/>
      </w:r>
    </w:p>
  </w:footnote>
  <w:footnote w:type="continuationSeparator" w:id="0">
    <w:p w:rsidR="009F5136" w:rsidRDefault="009F5136" w:rsidP="00D44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4181"/>
    <w:multiLevelType w:val="hybridMultilevel"/>
    <w:tmpl w:val="CF56B944"/>
    <w:lvl w:ilvl="0" w:tplc="DC08E24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>
    <w:nsid w:val="1AEE510A"/>
    <w:multiLevelType w:val="hybridMultilevel"/>
    <w:tmpl w:val="30D23342"/>
    <w:lvl w:ilvl="0" w:tplc="FB743F70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1C3D74D7"/>
    <w:multiLevelType w:val="hybridMultilevel"/>
    <w:tmpl w:val="FCF8564E"/>
    <w:lvl w:ilvl="0" w:tplc="77D492E6">
      <w:start w:val="1"/>
      <w:numFmt w:val="taiwaneseCountingThousand"/>
      <w:lvlText w:val="%1、"/>
      <w:lvlJc w:val="left"/>
      <w:pPr>
        <w:ind w:left="18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3">
    <w:nsid w:val="2E7D1C0B"/>
    <w:multiLevelType w:val="hybridMultilevel"/>
    <w:tmpl w:val="335262A8"/>
    <w:lvl w:ilvl="0" w:tplc="8294E274">
      <w:start w:val="1"/>
      <w:numFmt w:val="taiwaneseCountingThousand"/>
      <w:suff w:val="nothing"/>
      <w:lvlText w:val="%1、"/>
      <w:lvlJc w:val="left"/>
      <w:pPr>
        <w:ind w:left="6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4">
    <w:nsid w:val="2FC95E42"/>
    <w:multiLevelType w:val="hybridMultilevel"/>
    <w:tmpl w:val="EB04B644"/>
    <w:lvl w:ilvl="0" w:tplc="FADA1862">
      <w:start w:val="1"/>
      <w:numFmt w:val="taiwaneseCountingThousand"/>
      <w:suff w:val="nothing"/>
      <w:lvlText w:val="%1、"/>
      <w:lvlJc w:val="left"/>
      <w:pPr>
        <w:ind w:left="634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14" w:hanging="480"/>
      </w:pPr>
    </w:lvl>
    <w:lvl w:ilvl="2" w:tplc="0409001B" w:tentative="1">
      <w:start w:val="1"/>
      <w:numFmt w:val="lowerRoman"/>
      <w:lvlText w:val="%3."/>
      <w:lvlJc w:val="right"/>
      <w:pPr>
        <w:ind w:left="1594" w:hanging="480"/>
      </w:pPr>
    </w:lvl>
    <w:lvl w:ilvl="3" w:tplc="0409000F" w:tentative="1">
      <w:start w:val="1"/>
      <w:numFmt w:val="decimal"/>
      <w:lvlText w:val="%4."/>
      <w:lvlJc w:val="left"/>
      <w:pPr>
        <w:ind w:left="20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4" w:hanging="480"/>
      </w:pPr>
    </w:lvl>
    <w:lvl w:ilvl="5" w:tplc="0409001B" w:tentative="1">
      <w:start w:val="1"/>
      <w:numFmt w:val="lowerRoman"/>
      <w:lvlText w:val="%6."/>
      <w:lvlJc w:val="right"/>
      <w:pPr>
        <w:ind w:left="3034" w:hanging="480"/>
      </w:pPr>
    </w:lvl>
    <w:lvl w:ilvl="6" w:tplc="0409000F" w:tentative="1">
      <w:start w:val="1"/>
      <w:numFmt w:val="decimal"/>
      <w:lvlText w:val="%7."/>
      <w:lvlJc w:val="left"/>
      <w:pPr>
        <w:ind w:left="35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4" w:hanging="480"/>
      </w:pPr>
    </w:lvl>
    <w:lvl w:ilvl="8" w:tplc="0409001B" w:tentative="1">
      <w:start w:val="1"/>
      <w:numFmt w:val="lowerRoman"/>
      <w:lvlText w:val="%9."/>
      <w:lvlJc w:val="right"/>
      <w:pPr>
        <w:ind w:left="4474" w:hanging="480"/>
      </w:pPr>
    </w:lvl>
  </w:abstractNum>
  <w:abstractNum w:abstractNumId="5">
    <w:nsid w:val="31891D4B"/>
    <w:multiLevelType w:val="hybridMultilevel"/>
    <w:tmpl w:val="709446E6"/>
    <w:lvl w:ilvl="0" w:tplc="A866CF1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2F63DAB"/>
    <w:multiLevelType w:val="hybridMultilevel"/>
    <w:tmpl w:val="B8F6355C"/>
    <w:lvl w:ilvl="0" w:tplc="D4D69842">
      <w:start w:val="1"/>
      <w:numFmt w:val="taiwaneseCountingThousand"/>
      <w:suff w:val="nothing"/>
      <w:lvlText w:val="%1、"/>
      <w:lvlJc w:val="left"/>
      <w:pPr>
        <w:ind w:left="6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14" w:hanging="480"/>
      </w:pPr>
    </w:lvl>
    <w:lvl w:ilvl="2" w:tplc="0409001B" w:tentative="1">
      <w:start w:val="1"/>
      <w:numFmt w:val="lowerRoman"/>
      <w:lvlText w:val="%3."/>
      <w:lvlJc w:val="right"/>
      <w:pPr>
        <w:ind w:left="1594" w:hanging="480"/>
      </w:pPr>
    </w:lvl>
    <w:lvl w:ilvl="3" w:tplc="0409000F" w:tentative="1">
      <w:start w:val="1"/>
      <w:numFmt w:val="decimal"/>
      <w:lvlText w:val="%4."/>
      <w:lvlJc w:val="left"/>
      <w:pPr>
        <w:ind w:left="20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4" w:hanging="480"/>
      </w:pPr>
    </w:lvl>
    <w:lvl w:ilvl="5" w:tplc="0409001B" w:tentative="1">
      <w:start w:val="1"/>
      <w:numFmt w:val="lowerRoman"/>
      <w:lvlText w:val="%6."/>
      <w:lvlJc w:val="right"/>
      <w:pPr>
        <w:ind w:left="3034" w:hanging="480"/>
      </w:pPr>
    </w:lvl>
    <w:lvl w:ilvl="6" w:tplc="0409000F" w:tentative="1">
      <w:start w:val="1"/>
      <w:numFmt w:val="decimal"/>
      <w:lvlText w:val="%7."/>
      <w:lvlJc w:val="left"/>
      <w:pPr>
        <w:ind w:left="35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4" w:hanging="480"/>
      </w:pPr>
    </w:lvl>
    <w:lvl w:ilvl="8" w:tplc="0409001B" w:tentative="1">
      <w:start w:val="1"/>
      <w:numFmt w:val="lowerRoman"/>
      <w:lvlText w:val="%9."/>
      <w:lvlJc w:val="right"/>
      <w:pPr>
        <w:ind w:left="4474" w:hanging="480"/>
      </w:pPr>
    </w:lvl>
  </w:abstractNum>
  <w:abstractNum w:abstractNumId="7">
    <w:nsid w:val="42C66F53"/>
    <w:multiLevelType w:val="hybridMultilevel"/>
    <w:tmpl w:val="B8F6355C"/>
    <w:lvl w:ilvl="0" w:tplc="D4D69842">
      <w:start w:val="1"/>
      <w:numFmt w:val="taiwaneseCountingThousand"/>
      <w:suff w:val="nothing"/>
      <w:lvlText w:val="%1、"/>
      <w:lvlJc w:val="left"/>
      <w:pPr>
        <w:ind w:left="6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14" w:hanging="480"/>
      </w:pPr>
    </w:lvl>
    <w:lvl w:ilvl="2" w:tplc="0409001B" w:tentative="1">
      <w:start w:val="1"/>
      <w:numFmt w:val="lowerRoman"/>
      <w:lvlText w:val="%3."/>
      <w:lvlJc w:val="right"/>
      <w:pPr>
        <w:ind w:left="1594" w:hanging="480"/>
      </w:pPr>
    </w:lvl>
    <w:lvl w:ilvl="3" w:tplc="0409000F" w:tentative="1">
      <w:start w:val="1"/>
      <w:numFmt w:val="decimal"/>
      <w:lvlText w:val="%4."/>
      <w:lvlJc w:val="left"/>
      <w:pPr>
        <w:ind w:left="20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4" w:hanging="480"/>
      </w:pPr>
    </w:lvl>
    <w:lvl w:ilvl="5" w:tplc="0409001B" w:tentative="1">
      <w:start w:val="1"/>
      <w:numFmt w:val="lowerRoman"/>
      <w:lvlText w:val="%6."/>
      <w:lvlJc w:val="right"/>
      <w:pPr>
        <w:ind w:left="3034" w:hanging="480"/>
      </w:pPr>
    </w:lvl>
    <w:lvl w:ilvl="6" w:tplc="0409000F" w:tentative="1">
      <w:start w:val="1"/>
      <w:numFmt w:val="decimal"/>
      <w:lvlText w:val="%7."/>
      <w:lvlJc w:val="left"/>
      <w:pPr>
        <w:ind w:left="35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4" w:hanging="480"/>
      </w:pPr>
    </w:lvl>
    <w:lvl w:ilvl="8" w:tplc="0409001B" w:tentative="1">
      <w:start w:val="1"/>
      <w:numFmt w:val="lowerRoman"/>
      <w:lvlText w:val="%9."/>
      <w:lvlJc w:val="right"/>
      <w:pPr>
        <w:ind w:left="4474" w:hanging="480"/>
      </w:pPr>
    </w:lvl>
  </w:abstractNum>
  <w:abstractNum w:abstractNumId="8">
    <w:nsid w:val="556A7C1A"/>
    <w:multiLevelType w:val="hybridMultilevel"/>
    <w:tmpl w:val="709446E6"/>
    <w:lvl w:ilvl="0" w:tplc="A866CF1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80802DC"/>
    <w:multiLevelType w:val="hybridMultilevel"/>
    <w:tmpl w:val="EE2481B4"/>
    <w:lvl w:ilvl="0" w:tplc="89841F34">
      <w:start w:val="1"/>
      <w:numFmt w:val="taiwaneseCountingThousand"/>
      <w:suff w:val="nothing"/>
      <w:lvlText w:val="%1、"/>
      <w:lvlJc w:val="left"/>
      <w:pPr>
        <w:ind w:left="6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0">
    <w:nsid w:val="5A757C15"/>
    <w:multiLevelType w:val="hybridMultilevel"/>
    <w:tmpl w:val="51AA3826"/>
    <w:lvl w:ilvl="0" w:tplc="F5C2C2C4">
      <w:start w:val="1"/>
      <w:numFmt w:val="taiwaneseCountingThousand"/>
      <w:suff w:val="nothing"/>
      <w:lvlText w:val="%1、"/>
      <w:lvlJc w:val="left"/>
      <w:pPr>
        <w:ind w:left="6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1">
    <w:nsid w:val="68026B65"/>
    <w:multiLevelType w:val="hybridMultilevel"/>
    <w:tmpl w:val="EF5C40F0"/>
    <w:lvl w:ilvl="0" w:tplc="93B072C8">
      <w:start w:val="1"/>
      <w:numFmt w:val="taiwaneseCountingThousand"/>
      <w:suff w:val="nothing"/>
      <w:lvlText w:val="%1、"/>
      <w:lvlJc w:val="left"/>
      <w:pPr>
        <w:ind w:left="6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14" w:hanging="480"/>
      </w:pPr>
    </w:lvl>
    <w:lvl w:ilvl="2" w:tplc="0409001B" w:tentative="1">
      <w:start w:val="1"/>
      <w:numFmt w:val="lowerRoman"/>
      <w:lvlText w:val="%3."/>
      <w:lvlJc w:val="right"/>
      <w:pPr>
        <w:ind w:left="1594" w:hanging="480"/>
      </w:pPr>
    </w:lvl>
    <w:lvl w:ilvl="3" w:tplc="0409000F" w:tentative="1">
      <w:start w:val="1"/>
      <w:numFmt w:val="decimal"/>
      <w:lvlText w:val="%4."/>
      <w:lvlJc w:val="left"/>
      <w:pPr>
        <w:ind w:left="20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4" w:hanging="480"/>
      </w:pPr>
    </w:lvl>
    <w:lvl w:ilvl="5" w:tplc="0409001B" w:tentative="1">
      <w:start w:val="1"/>
      <w:numFmt w:val="lowerRoman"/>
      <w:lvlText w:val="%6."/>
      <w:lvlJc w:val="right"/>
      <w:pPr>
        <w:ind w:left="3034" w:hanging="480"/>
      </w:pPr>
    </w:lvl>
    <w:lvl w:ilvl="6" w:tplc="0409000F" w:tentative="1">
      <w:start w:val="1"/>
      <w:numFmt w:val="decimal"/>
      <w:lvlText w:val="%7."/>
      <w:lvlJc w:val="left"/>
      <w:pPr>
        <w:ind w:left="35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4" w:hanging="480"/>
      </w:pPr>
    </w:lvl>
    <w:lvl w:ilvl="8" w:tplc="0409001B" w:tentative="1">
      <w:start w:val="1"/>
      <w:numFmt w:val="lowerRoman"/>
      <w:lvlText w:val="%9."/>
      <w:lvlJc w:val="right"/>
      <w:pPr>
        <w:ind w:left="4474" w:hanging="480"/>
      </w:pPr>
    </w:lvl>
  </w:abstractNum>
  <w:abstractNum w:abstractNumId="12">
    <w:nsid w:val="7A642FB1"/>
    <w:multiLevelType w:val="hybridMultilevel"/>
    <w:tmpl w:val="709446E6"/>
    <w:lvl w:ilvl="0" w:tplc="A866CF1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10"/>
  </w:num>
  <w:num w:numId="7">
    <w:abstractNumId w:val="8"/>
  </w:num>
  <w:num w:numId="8">
    <w:abstractNumId w:val="12"/>
  </w:num>
  <w:num w:numId="9">
    <w:abstractNumId w:val="9"/>
  </w:num>
  <w:num w:numId="10">
    <w:abstractNumId w:val="11"/>
  </w:num>
  <w:num w:numId="11">
    <w:abstractNumId w:val="7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E84"/>
    <w:rsid w:val="00000F92"/>
    <w:rsid w:val="000154B1"/>
    <w:rsid w:val="00022E56"/>
    <w:rsid w:val="00031C26"/>
    <w:rsid w:val="00032FB1"/>
    <w:rsid w:val="0003392A"/>
    <w:rsid w:val="00035053"/>
    <w:rsid w:val="000353D6"/>
    <w:rsid w:val="00036ABC"/>
    <w:rsid w:val="0004230B"/>
    <w:rsid w:val="000431C2"/>
    <w:rsid w:val="00045653"/>
    <w:rsid w:val="00046017"/>
    <w:rsid w:val="00052738"/>
    <w:rsid w:val="00055A2D"/>
    <w:rsid w:val="00077CFF"/>
    <w:rsid w:val="0008659C"/>
    <w:rsid w:val="0009141F"/>
    <w:rsid w:val="00093B0B"/>
    <w:rsid w:val="00097C15"/>
    <w:rsid w:val="000A25C2"/>
    <w:rsid w:val="000A4B17"/>
    <w:rsid w:val="000B6C6F"/>
    <w:rsid w:val="000D0684"/>
    <w:rsid w:val="000D1659"/>
    <w:rsid w:val="000D431D"/>
    <w:rsid w:val="000E47A9"/>
    <w:rsid w:val="000F5A5E"/>
    <w:rsid w:val="00104042"/>
    <w:rsid w:val="001052D8"/>
    <w:rsid w:val="001179C9"/>
    <w:rsid w:val="001270BF"/>
    <w:rsid w:val="001379FF"/>
    <w:rsid w:val="001449C6"/>
    <w:rsid w:val="00144E5C"/>
    <w:rsid w:val="001565AD"/>
    <w:rsid w:val="00162702"/>
    <w:rsid w:val="00192F3A"/>
    <w:rsid w:val="00196410"/>
    <w:rsid w:val="001C00DC"/>
    <w:rsid w:val="001D060E"/>
    <w:rsid w:val="001D22C3"/>
    <w:rsid w:val="001E13FD"/>
    <w:rsid w:val="001E3B54"/>
    <w:rsid w:val="001E4F81"/>
    <w:rsid w:val="001F50AC"/>
    <w:rsid w:val="00200B6A"/>
    <w:rsid w:val="00201152"/>
    <w:rsid w:val="00211314"/>
    <w:rsid w:val="002553F4"/>
    <w:rsid w:val="00262B9D"/>
    <w:rsid w:val="002640EE"/>
    <w:rsid w:val="00264327"/>
    <w:rsid w:val="002832A0"/>
    <w:rsid w:val="002868F4"/>
    <w:rsid w:val="00286CC9"/>
    <w:rsid w:val="00287031"/>
    <w:rsid w:val="00291722"/>
    <w:rsid w:val="0029259A"/>
    <w:rsid w:val="00292D38"/>
    <w:rsid w:val="002A171E"/>
    <w:rsid w:val="002B1E09"/>
    <w:rsid w:val="002B3BC3"/>
    <w:rsid w:val="002B7313"/>
    <w:rsid w:val="002C13E5"/>
    <w:rsid w:val="002C4838"/>
    <w:rsid w:val="002C64AB"/>
    <w:rsid w:val="002D3525"/>
    <w:rsid w:val="002D4D89"/>
    <w:rsid w:val="002E5D81"/>
    <w:rsid w:val="002F58A2"/>
    <w:rsid w:val="00310F4C"/>
    <w:rsid w:val="0031158D"/>
    <w:rsid w:val="003134D3"/>
    <w:rsid w:val="003209F6"/>
    <w:rsid w:val="00322CF5"/>
    <w:rsid w:val="0032663C"/>
    <w:rsid w:val="00335BD8"/>
    <w:rsid w:val="00337469"/>
    <w:rsid w:val="0034299F"/>
    <w:rsid w:val="00354AA9"/>
    <w:rsid w:val="003562FA"/>
    <w:rsid w:val="00371DC2"/>
    <w:rsid w:val="00372E6B"/>
    <w:rsid w:val="0038543C"/>
    <w:rsid w:val="00385968"/>
    <w:rsid w:val="0038703C"/>
    <w:rsid w:val="003A29E3"/>
    <w:rsid w:val="003A3E36"/>
    <w:rsid w:val="003A42CC"/>
    <w:rsid w:val="003A6EE7"/>
    <w:rsid w:val="003B2844"/>
    <w:rsid w:val="003C4F01"/>
    <w:rsid w:val="003D51CA"/>
    <w:rsid w:val="003D56FF"/>
    <w:rsid w:val="003D67D0"/>
    <w:rsid w:val="003E2B39"/>
    <w:rsid w:val="003E3B6E"/>
    <w:rsid w:val="003E6EBE"/>
    <w:rsid w:val="003E77E9"/>
    <w:rsid w:val="003F0924"/>
    <w:rsid w:val="003F2E30"/>
    <w:rsid w:val="003F4E60"/>
    <w:rsid w:val="003F75C3"/>
    <w:rsid w:val="004221B6"/>
    <w:rsid w:val="004248EE"/>
    <w:rsid w:val="00427151"/>
    <w:rsid w:val="004322BF"/>
    <w:rsid w:val="00441E0E"/>
    <w:rsid w:val="004500B4"/>
    <w:rsid w:val="004519F7"/>
    <w:rsid w:val="00453E9B"/>
    <w:rsid w:val="004620A3"/>
    <w:rsid w:val="004734DD"/>
    <w:rsid w:val="00493D80"/>
    <w:rsid w:val="0049429D"/>
    <w:rsid w:val="004B63FB"/>
    <w:rsid w:val="004C1AAF"/>
    <w:rsid w:val="004C2A6E"/>
    <w:rsid w:val="004C2BA2"/>
    <w:rsid w:val="004D1284"/>
    <w:rsid w:val="004D1537"/>
    <w:rsid w:val="004D240C"/>
    <w:rsid w:val="004D29B8"/>
    <w:rsid w:val="004F0C2D"/>
    <w:rsid w:val="004F344F"/>
    <w:rsid w:val="004F3538"/>
    <w:rsid w:val="0050520F"/>
    <w:rsid w:val="005470C9"/>
    <w:rsid w:val="00552E03"/>
    <w:rsid w:val="005848E8"/>
    <w:rsid w:val="00585A8B"/>
    <w:rsid w:val="005860A2"/>
    <w:rsid w:val="00594B86"/>
    <w:rsid w:val="005A7BAB"/>
    <w:rsid w:val="005B2CD3"/>
    <w:rsid w:val="005B389E"/>
    <w:rsid w:val="005B4272"/>
    <w:rsid w:val="005B4865"/>
    <w:rsid w:val="005B65F1"/>
    <w:rsid w:val="005B7E93"/>
    <w:rsid w:val="005D16CE"/>
    <w:rsid w:val="005D175F"/>
    <w:rsid w:val="005D3187"/>
    <w:rsid w:val="005D6E38"/>
    <w:rsid w:val="005D7B4F"/>
    <w:rsid w:val="005E2F32"/>
    <w:rsid w:val="005F2818"/>
    <w:rsid w:val="005F7AB9"/>
    <w:rsid w:val="006059D9"/>
    <w:rsid w:val="00614343"/>
    <w:rsid w:val="0062225B"/>
    <w:rsid w:val="006237E7"/>
    <w:rsid w:val="006341A4"/>
    <w:rsid w:val="00635147"/>
    <w:rsid w:val="00651A7F"/>
    <w:rsid w:val="00665B0A"/>
    <w:rsid w:val="006725DA"/>
    <w:rsid w:val="00673AB8"/>
    <w:rsid w:val="00677726"/>
    <w:rsid w:val="006861F6"/>
    <w:rsid w:val="00686571"/>
    <w:rsid w:val="00686917"/>
    <w:rsid w:val="00697053"/>
    <w:rsid w:val="006A18F9"/>
    <w:rsid w:val="006B4DBB"/>
    <w:rsid w:val="006B65E5"/>
    <w:rsid w:val="006C0675"/>
    <w:rsid w:val="006C5598"/>
    <w:rsid w:val="006C644F"/>
    <w:rsid w:val="006C6BA6"/>
    <w:rsid w:val="006C6C23"/>
    <w:rsid w:val="006D012A"/>
    <w:rsid w:val="006D7EB1"/>
    <w:rsid w:val="006F258C"/>
    <w:rsid w:val="006F49CB"/>
    <w:rsid w:val="0070032F"/>
    <w:rsid w:val="007007D0"/>
    <w:rsid w:val="00703451"/>
    <w:rsid w:val="007064C7"/>
    <w:rsid w:val="00717BB8"/>
    <w:rsid w:val="00736D95"/>
    <w:rsid w:val="007400D8"/>
    <w:rsid w:val="00757CF7"/>
    <w:rsid w:val="00760651"/>
    <w:rsid w:val="00771526"/>
    <w:rsid w:val="00774716"/>
    <w:rsid w:val="00781EA5"/>
    <w:rsid w:val="007822D2"/>
    <w:rsid w:val="00783EAF"/>
    <w:rsid w:val="007845CB"/>
    <w:rsid w:val="00786F8E"/>
    <w:rsid w:val="00787E93"/>
    <w:rsid w:val="00791DF8"/>
    <w:rsid w:val="00797F0C"/>
    <w:rsid w:val="007A3323"/>
    <w:rsid w:val="007C0D5A"/>
    <w:rsid w:val="007C1434"/>
    <w:rsid w:val="007C34C3"/>
    <w:rsid w:val="007D4C9B"/>
    <w:rsid w:val="007D77D5"/>
    <w:rsid w:val="007E0D84"/>
    <w:rsid w:val="007E0FDF"/>
    <w:rsid w:val="007F621E"/>
    <w:rsid w:val="008011B5"/>
    <w:rsid w:val="00802C8E"/>
    <w:rsid w:val="00811BE0"/>
    <w:rsid w:val="0082147C"/>
    <w:rsid w:val="00824C71"/>
    <w:rsid w:val="00851062"/>
    <w:rsid w:val="00853894"/>
    <w:rsid w:val="00853D3C"/>
    <w:rsid w:val="00863A6C"/>
    <w:rsid w:val="008726A1"/>
    <w:rsid w:val="008734D9"/>
    <w:rsid w:val="008739FB"/>
    <w:rsid w:val="00875FE7"/>
    <w:rsid w:val="00890813"/>
    <w:rsid w:val="00892E7B"/>
    <w:rsid w:val="008A0579"/>
    <w:rsid w:val="008A6E74"/>
    <w:rsid w:val="008A7F23"/>
    <w:rsid w:val="008B6275"/>
    <w:rsid w:val="008B74C2"/>
    <w:rsid w:val="008B768C"/>
    <w:rsid w:val="008C00BA"/>
    <w:rsid w:val="008E06FB"/>
    <w:rsid w:val="008E1026"/>
    <w:rsid w:val="008E2B21"/>
    <w:rsid w:val="008F0974"/>
    <w:rsid w:val="008F106F"/>
    <w:rsid w:val="0090198C"/>
    <w:rsid w:val="00901B50"/>
    <w:rsid w:val="009055DF"/>
    <w:rsid w:val="00907593"/>
    <w:rsid w:val="00910E6C"/>
    <w:rsid w:val="0091258B"/>
    <w:rsid w:val="009179EA"/>
    <w:rsid w:val="009204BB"/>
    <w:rsid w:val="00925DA0"/>
    <w:rsid w:val="009273FD"/>
    <w:rsid w:val="00933B70"/>
    <w:rsid w:val="00935D7F"/>
    <w:rsid w:val="009367EF"/>
    <w:rsid w:val="00962F75"/>
    <w:rsid w:val="009636DD"/>
    <w:rsid w:val="00964C4F"/>
    <w:rsid w:val="00985D88"/>
    <w:rsid w:val="009874E3"/>
    <w:rsid w:val="00993386"/>
    <w:rsid w:val="00995559"/>
    <w:rsid w:val="009A2A66"/>
    <w:rsid w:val="009D0B99"/>
    <w:rsid w:val="009D2456"/>
    <w:rsid w:val="009D2757"/>
    <w:rsid w:val="009E0076"/>
    <w:rsid w:val="009F266D"/>
    <w:rsid w:val="009F5136"/>
    <w:rsid w:val="009F7BF8"/>
    <w:rsid w:val="009F7FC0"/>
    <w:rsid w:val="00A03DDD"/>
    <w:rsid w:val="00A06BED"/>
    <w:rsid w:val="00A16566"/>
    <w:rsid w:val="00A42A71"/>
    <w:rsid w:val="00A55760"/>
    <w:rsid w:val="00A566E9"/>
    <w:rsid w:val="00A6147B"/>
    <w:rsid w:val="00A7749C"/>
    <w:rsid w:val="00A81ACE"/>
    <w:rsid w:val="00A96B14"/>
    <w:rsid w:val="00A97311"/>
    <w:rsid w:val="00AA47AB"/>
    <w:rsid w:val="00AA70E4"/>
    <w:rsid w:val="00AD01C3"/>
    <w:rsid w:val="00AD6E59"/>
    <w:rsid w:val="00AE3541"/>
    <w:rsid w:val="00AF17C6"/>
    <w:rsid w:val="00AF3545"/>
    <w:rsid w:val="00AF4A03"/>
    <w:rsid w:val="00B009DD"/>
    <w:rsid w:val="00B068E7"/>
    <w:rsid w:val="00B07012"/>
    <w:rsid w:val="00B073A8"/>
    <w:rsid w:val="00B13658"/>
    <w:rsid w:val="00B2420E"/>
    <w:rsid w:val="00B25E26"/>
    <w:rsid w:val="00B264AC"/>
    <w:rsid w:val="00B3512E"/>
    <w:rsid w:val="00B35E84"/>
    <w:rsid w:val="00B36092"/>
    <w:rsid w:val="00B37900"/>
    <w:rsid w:val="00B4070F"/>
    <w:rsid w:val="00B43D78"/>
    <w:rsid w:val="00B51B1C"/>
    <w:rsid w:val="00B5321C"/>
    <w:rsid w:val="00B541A2"/>
    <w:rsid w:val="00B63BFF"/>
    <w:rsid w:val="00B65427"/>
    <w:rsid w:val="00B7623F"/>
    <w:rsid w:val="00B869DB"/>
    <w:rsid w:val="00B872D2"/>
    <w:rsid w:val="00B92938"/>
    <w:rsid w:val="00B92E5D"/>
    <w:rsid w:val="00BA4AD4"/>
    <w:rsid w:val="00BA510B"/>
    <w:rsid w:val="00BA69ED"/>
    <w:rsid w:val="00BB44F0"/>
    <w:rsid w:val="00BC5DB7"/>
    <w:rsid w:val="00BD17ED"/>
    <w:rsid w:val="00BE2768"/>
    <w:rsid w:val="00BE50A9"/>
    <w:rsid w:val="00BE782E"/>
    <w:rsid w:val="00BE7A7D"/>
    <w:rsid w:val="00BF151A"/>
    <w:rsid w:val="00C04E10"/>
    <w:rsid w:val="00C13761"/>
    <w:rsid w:val="00C16299"/>
    <w:rsid w:val="00C17F24"/>
    <w:rsid w:val="00C20CC5"/>
    <w:rsid w:val="00C21812"/>
    <w:rsid w:val="00C255FC"/>
    <w:rsid w:val="00C25B95"/>
    <w:rsid w:val="00C358E2"/>
    <w:rsid w:val="00C41FF0"/>
    <w:rsid w:val="00C55EF7"/>
    <w:rsid w:val="00C81962"/>
    <w:rsid w:val="00C81E69"/>
    <w:rsid w:val="00C82DF1"/>
    <w:rsid w:val="00C873EF"/>
    <w:rsid w:val="00C91A86"/>
    <w:rsid w:val="00C92983"/>
    <w:rsid w:val="00C937BA"/>
    <w:rsid w:val="00CB0C06"/>
    <w:rsid w:val="00CB73DC"/>
    <w:rsid w:val="00CC2DDE"/>
    <w:rsid w:val="00CC4217"/>
    <w:rsid w:val="00CE0344"/>
    <w:rsid w:val="00CE0B36"/>
    <w:rsid w:val="00CE20A5"/>
    <w:rsid w:val="00CE2169"/>
    <w:rsid w:val="00CE7561"/>
    <w:rsid w:val="00CE79E4"/>
    <w:rsid w:val="00CF0752"/>
    <w:rsid w:val="00CF6094"/>
    <w:rsid w:val="00D0141C"/>
    <w:rsid w:val="00D01FCB"/>
    <w:rsid w:val="00D17F82"/>
    <w:rsid w:val="00D273E2"/>
    <w:rsid w:val="00D27EB5"/>
    <w:rsid w:val="00D44C6F"/>
    <w:rsid w:val="00D529D2"/>
    <w:rsid w:val="00D540E1"/>
    <w:rsid w:val="00D65002"/>
    <w:rsid w:val="00D803DF"/>
    <w:rsid w:val="00D869A5"/>
    <w:rsid w:val="00D904F1"/>
    <w:rsid w:val="00D961BD"/>
    <w:rsid w:val="00D96E8C"/>
    <w:rsid w:val="00D97486"/>
    <w:rsid w:val="00DA134C"/>
    <w:rsid w:val="00DB0312"/>
    <w:rsid w:val="00DB098E"/>
    <w:rsid w:val="00DC3DA2"/>
    <w:rsid w:val="00DD1E92"/>
    <w:rsid w:val="00DD2601"/>
    <w:rsid w:val="00DD31F7"/>
    <w:rsid w:val="00DE26F0"/>
    <w:rsid w:val="00DE4FDB"/>
    <w:rsid w:val="00E0179E"/>
    <w:rsid w:val="00E13742"/>
    <w:rsid w:val="00E30B8E"/>
    <w:rsid w:val="00E44D9B"/>
    <w:rsid w:val="00E51443"/>
    <w:rsid w:val="00E56298"/>
    <w:rsid w:val="00E86914"/>
    <w:rsid w:val="00E9589F"/>
    <w:rsid w:val="00EA37D8"/>
    <w:rsid w:val="00EA78FF"/>
    <w:rsid w:val="00EB2A8D"/>
    <w:rsid w:val="00EB41C9"/>
    <w:rsid w:val="00EB79F8"/>
    <w:rsid w:val="00EB7AA5"/>
    <w:rsid w:val="00EC3274"/>
    <w:rsid w:val="00ED0B12"/>
    <w:rsid w:val="00EE0AC5"/>
    <w:rsid w:val="00EE0B48"/>
    <w:rsid w:val="00EE3864"/>
    <w:rsid w:val="00EF3CF2"/>
    <w:rsid w:val="00F00BC2"/>
    <w:rsid w:val="00F05D37"/>
    <w:rsid w:val="00F17CB7"/>
    <w:rsid w:val="00F224B0"/>
    <w:rsid w:val="00F25E39"/>
    <w:rsid w:val="00F37281"/>
    <w:rsid w:val="00F40C4A"/>
    <w:rsid w:val="00F73F10"/>
    <w:rsid w:val="00F80250"/>
    <w:rsid w:val="00F825FF"/>
    <w:rsid w:val="00F833B8"/>
    <w:rsid w:val="00F90081"/>
    <w:rsid w:val="00F906B4"/>
    <w:rsid w:val="00FA331B"/>
    <w:rsid w:val="00FB4E2A"/>
    <w:rsid w:val="00FC7FFE"/>
    <w:rsid w:val="00FD2071"/>
    <w:rsid w:val="00FD7B09"/>
    <w:rsid w:val="00FE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E84"/>
    <w:pPr>
      <w:ind w:leftChars="200" w:left="480"/>
    </w:pPr>
  </w:style>
  <w:style w:type="table" w:styleId="a4">
    <w:name w:val="Table Grid"/>
    <w:basedOn w:val="a1"/>
    <w:uiPriority w:val="59"/>
    <w:rsid w:val="00B35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44C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44C6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44C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44C6F"/>
    <w:rPr>
      <w:sz w:val="20"/>
      <w:szCs w:val="20"/>
    </w:rPr>
  </w:style>
  <w:style w:type="paragraph" w:customStyle="1" w:styleId="Default">
    <w:name w:val="Default"/>
    <w:rsid w:val="00371DC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9">
    <w:name w:val="annotation reference"/>
    <w:basedOn w:val="a0"/>
    <w:uiPriority w:val="99"/>
    <w:semiHidden/>
    <w:unhideWhenUsed/>
    <w:rsid w:val="00EB2A8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B2A8D"/>
  </w:style>
  <w:style w:type="character" w:customStyle="1" w:styleId="ab">
    <w:name w:val="註解文字 字元"/>
    <w:basedOn w:val="a0"/>
    <w:link w:val="aa"/>
    <w:uiPriority w:val="99"/>
    <w:semiHidden/>
    <w:rsid w:val="00EB2A8D"/>
  </w:style>
  <w:style w:type="paragraph" w:styleId="ac">
    <w:name w:val="annotation subject"/>
    <w:basedOn w:val="aa"/>
    <w:next w:val="aa"/>
    <w:link w:val="ad"/>
    <w:uiPriority w:val="99"/>
    <w:semiHidden/>
    <w:unhideWhenUsed/>
    <w:rsid w:val="00EB2A8D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EB2A8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B2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B2A8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E84"/>
    <w:pPr>
      <w:ind w:leftChars="200" w:left="480"/>
    </w:pPr>
  </w:style>
  <w:style w:type="table" w:styleId="a4">
    <w:name w:val="Table Grid"/>
    <w:basedOn w:val="a1"/>
    <w:uiPriority w:val="59"/>
    <w:rsid w:val="00B35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44C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44C6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44C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44C6F"/>
    <w:rPr>
      <w:sz w:val="20"/>
      <w:szCs w:val="20"/>
    </w:rPr>
  </w:style>
  <w:style w:type="paragraph" w:customStyle="1" w:styleId="Default">
    <w:name w:val="Default"/>
    <w:rsid w:val="00371DC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9">
    <w:name w:val="annotation reference"/>
    <w:basedOn w:val="a0"/>
    <w:uiPriority w:val="99"/>
    <w:semiHidden/>
    <w:unhideWhenUsed/>
    <w:rsid w:val="00EB2A8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B2A8D"/>
  </w:style>
  <w:style w:type="character" w:customStyle="1" w:styleId="ab">
    <w:name w:val="註解文字 字元"/>
    <w:basedOn w:val="a0"/>
    <w:link w:val="aa"/>
    <w:uiPriority w:val="99"/>
    <w:semiHidden/>
    <w:rsid w:val="00EB2A8D"/>
  </w:style>
  <w:style w:type="paragraph" w:styleId="ac">
    <w:name w:val="annotation subject"/>
    <w:basedOn w:val="aa"/>
    <w:next w:val="aa"/>
    <w:link w:val="ad"/>
    <w:uiPriority w:val="99"/>
    <w:semiHidden/>
    <w:unhideWhenUsed/>
    <w:rsid w:val="00EB2A8D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EB2A8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B2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B2A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0F6073F-36B8-4222-BEA7-76A898CA0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6</Pages>
  <Words>448</Words>
  <Characters>2558</Characters>
  <Application>Microsoft Office Word</Application>
  <DocSecurity>0</DocSecurity>
  <Lines>21</Lines>
  <Paragraphs>5</Paragraphs>
  <ScaleCrop>false</ScaleCrop>
  <Company>Acer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王儷蓁</cp:lastModifiedBy>
  <cp:revision>79</cp:revision>
  <cp:lastPrinted>2019-04-08T03:16:00Z</cp:lastPrinted>
  <dcterms:created xsi:type="dcterms:W3CDTF">2018-10-25T07:49:00Z</dcterms:created>
  <dcterms:modified xsi:type="dcterms:W3CDTF">2019-06-05T05:31:00Z</dcterms:modified>
</cp:coreProperties>
</file>