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B4" w:rsidRDefault="0069660E">
      <w:pPr>
        <w:pStyle w:val="a3"/>
        <w:spacing w:before="50" w:after="45" w:line="165" w:lineRule="auto"/>
        <w:ind w:left="460" w:right="7003"/>
        <w:rPr>
          <w:lang w:eastAsia="zh-TW"/>
        </w:rPr>
      </w:pPr>
      <w:bookmarkStart w:id="0" w:name="_GoBack"/>
      <w:r>
        <w:rPr>
          <w:w w:val="95"/>
          <w:lang w:eastAsia="zh-TW"/>
        </w:rPr>
        <w:t>國籍特殊案例分享</w:t>
      </w:r>
      <w:bookmarkEnd w:id="0"/>
      <w:r>
        <w:rPr>
          <w:rFonts w:ascii="Times New Roman" w:eastAsia="Times New Roman"/>
          <w:b/>
          <w:w w:val="95"/>
          <w:lang w:eastAsia="zh-TW"/>
        </w:rPr>
        <w:t xml:space="preserve">: </w:t>
      </w:r>
      <w:r>
        <w:rPr>
          <w:lang w:eastAsia="zh-TW"/>
        </w:rPr>
        <w:t>特殊案例一</w:t>
      </w:r>
    </w:p>
    <w:tbl>
      <w:tblPr>
        <w:tblStyle w:val="TableNormal"/>
        <w:tblW w:w="0" w:type="auto"/>
        <w:tblInd w:w="321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994"/>
      </w:tblGrid>
      <w:tr w:rsidR="008127B4">
        <w:trPr>
          <w:trHeight w:val="352"/>
        </w:trPr>
        <w:tc>
          <w:tcPr>
            <w:tcW w:w="8362" w:type="dxa"/>
            <w:gridSpan w:val="2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ind w:left="18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桃園市觀音區戶政事務所國籍業務案例分享</w:t>
            </w:r>
          </w:p>
        </w:tc>
      </w:tr>
      <w:tr w:rsidR="008127B4">
        <w:trPr>
          <w:trHeight w:val="712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93" w:lineRule="exact"/>
              <w:rPr>
                <w:sz w:val="24"/>
              </w:rPr>
            </w:pPr>
            <w:r>
              <w:rPr>
                <w:sz w:val="24"/>
              </w:rPr>
              <w:t>案由</w:t>
            </w:r>
          </w:p>
        </w:tc>
        <w:tc>
          <w:tcPr>
            <w:tcW w:w="6994" w:type="dxa"/>
            <w:tcBorders>
              <w:top w:val="single" w:sz="12" w:space="0" w:color="800000"/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before="5" w:line="158" w:lineRule="auto"/>
              <w:ind w:right="13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有關未成年之印尼籍人徐</w:t>
            </w:r>
            <w:r>
              <w:rPr>
                <w:sz w:val="24"/>
                <w:lang w:eastAsia="zh-TW"/>
              </w:rPr>
              <w:t>○</w:t>
            </w:r>
            <w:r>
              <w:rPr>
                <w:sz w:val="24"/>
                <w:lang w:eastAsia="zh-TW"/>
              </w:rPr>
              <w:t>豪，其母現為中華民國國民，申請準歸化一案</w:t>
            </w:r>
          </w:p>
        </w:tc>
      </w:tr>
      <w:tr w:rsidR="008127B4">
        <w:trPr>
          <w:trHeight w:val="703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4" w:lineRule="exact"/>
              <w:rPr>
                <w:sz w:val="24"/>
              </w:rPr>
            </w:pPr>
            <w:r>
              <w:rPr>
                <w:sz w:val="24"/>
              </w:rPr>
              <w:t>法令依據</w:t>
            </w:r>
          </w:p>
        </w:tc>
        <w:tc>
          <w:tcPr>
            <w:tcW w:w="6994" w:type="dxa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300" w:lineRule="exact"/>
              <w:rPr>
                <w:sz w:val="24"/>
                <w:lang w:eastAsia="zh-TW"/>
              </w:rPr>
            </w:pPr>
            <w:r>
              <w:rPr>
                <w:spacing w:val="1"/>
                <w:sz w:val="24"/>
                <w:lang w:eastAsia="zh-TW"/>
              </w:rPr>
              <w:t>國籍法第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4 </w:t>
            </w:r>
            <w:r>
              <w:rPr>
                <w:spacing w:val="2"/>
                <w:sz w:val="24"/>
                <w:lang w:eastAsia="zh-TW"/>
              </w:rPr>
              <w:t>條第</w:t>
            </w:r>
            <w:r>
              <w:rPr>
                <w:spacing w:val="2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2 </w:t>
            </w:r>
            <w:r>
              <w:rPr>
                <w:spacing w:val="1"/>
                <w:sz w:val="24"/>
                <w:lang w:eastAsia="zh-TW"/>
              </w:rPr>
              <w:t>項、第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8 </w:t>
            </w:r>
            <w:r>
              <w:rPr>
                <w:spacing w:val="1"/>
                <w:sz w:val="24"/>
                <w:lang w:eastAsia="zh-TW"/>
              </w:rPr>
              <w:t>條、第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9 </w:t>
            </w:r>
            <w:r>
              <w:rPr>
                <w:sz w:val="24"/>
                <w:lang w:eastAsia="zh-TW"/>
              </w:rPr>
              <w:t>條</w:t>
            </w:r>
          </w:p>
          <w:p w:rsidR="008127B4" w:rsidRDefault="0069660E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</w:tabs>
              <w:spacing w:line="383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國籍法施行細則第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2 </w:t>
            </w:r>
            <w:r>
              <w:rPr>
                <w:spacing w:val="1"/>
                <w:sz w:val="24"/>
                <w:lang w:eastAsia="zh-TW"/>
              </w:rPr>
              <w:t>條至第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8 </w:t>
            </w:r>
            <w:r>
              <w:rPr>
                <w:spacing w:val="1"/>
                <w:sz w:val="24"/>
                <w:lang w:eastAsia="zh-TW"/>
              </w:rPr>
              <w:t>條、第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10 </w:t>
            </w:r>
            <w:r>
              <w:rPr>
                <w:spacing w:val="1"/>
                <w:sz w:val="24"/>
                <w:lang w:eastAsia="zh-TW"/>
              </w:rPr>
              <w:t>條、第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17 </w:t>
            </w:r>
            <w:r>
              <w:rPr>
                <w:sz w:val="24"/>
                <w:lang w:eastAsia="zh-TW"/>
              </w:rPr>
              <w:t>條</w:t>
            </w:r>
          </w:p>
        </w:tc>
      </w:tr>
      <w:tr w:rsidR="008127B4">
        <w:trPr>
          <w:trHeight w:val="318"/>
        </w:trPr>
        <w:tc>
          <w:tcPr>
            <w:tcW w:w="1368" w:type="dxa"/>
            <w:vMerge w:val="restar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7" w:lineRule="exact"/>
              <w:rPr>
                <w:sz w:val="24"/>
              </w:rPr>
            </w:pPr>
            <w:r>
              <w:rPr>
                <w:sz w:val="24"/>
              </w:rPr>
              <w:t>案情分析</w:t>
            </w:r>
          </w:p>
        </w:tc>
        <w:tc>
          <w:tcPr>
            <w:tcW w:w="6994" w:type="dxa"/>
            <w:tcBorders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299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一、有關印尼籍徐</w:t>
            </w:r>
            <w:r>
              <w:rPr>
                <w:sz w:val="24"/>
                <w:lang w:eastAsia="zh-TW"/>
              </w:rPr>
              <w:t>○</w:t>
            </w:r>
            <w:r>
              <w:rPr>
                <w:sz w:val="24"/>
                <w:lang w:eastAsia="zh-TW"/>
              </w:rPr>
              <w:t>豪先生</w:t>
            </w:r>
            <w:r>
              <w:rPr>
                <w:sz w:val="24"/>
                <w:lang w:eastAsia="zh-TW"/>
              </w:rPr>
              <w:t xml:space="preserve">(1995.05.31 </w:t>
            </w:r>
            <w:r>
              <w:rPr>
                <w:sz w:val="24"/>
                <w:lang w:eastAsia="zh-TW"/>
              </w:rPr>
              <w:t>出生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申請準歸化我國國</w:t>
            </w:r>
          </w:p>
        </w:tc>
      </w:tr>
      <w:tr w:rsidR="008127B4">
        <w:trPr>
          <w:trHeight w:val="322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3" w:lineRule="exact"/>
              <w:ind w:left="0" w:right="146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籍，在台自小一就學至今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國三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，因年滿</w:t>
            </w:r>
            <w:r>
              <w:rPr>
                <w:sz w:val="24"/>
                <w:lang w:eastAsia="zh-TW"/>
              </w:rPr>
              <w:t xml:space="preserve"> 14 </w:t>
            </w:r>
            <w:r>
              <w:rPr>
                <w:sz w:val="24"/>
                <w:lang w:eastAsia="zh-TW"/>
              </w:rPr>
              <w:t>歲，需附原屬國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0" w:right="138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之警察紀錄證明。唯該證明開立期間超過有效期，且當事人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0" w:right="138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不便回印尼重新申請，經陳報內政部國籍行政科，同意其他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58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相關文件備齊後先行送件。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rPr>
                <w:sz w:val="24"/>
              </w:rPr>
            </w:pPr>
            <w:r>
              <w:rPr>
                <w:sz w:val="24"/>
                <w:lang w:eastAsia="zh-TW"/>
              </w:rPr>
              <w:t>二、因當事人未成年，尚需附法定代理人同意書。</w:t>
            </w:r>
            <w:r>
              <w:rPr>
                <w:sz w:val="24"/>
              </w:rPr>
              <w:t>其所附之出生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58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證明書顯示徐君為非婚生子女，故以其母為法定代理人。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三、其出生證明書及原屬國警察紀錄證明外文書須經駐外管處認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58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證及外交部複驗，中文譯本得由我國公證人予以認證。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四、據徐君之繼父闡述，原本向法院申請收養認可，法官以印尼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0" w:right="138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法律規定不符，駁回其申請，其判決書檔存於外交部，未交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0" w:right="138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付本所供參，所附之原屬國之警察紀錄證明為當時收養認可</w:t>
            </w:r>
          </w:p>
        </w:tc>
      </w:tr>
      <w:tr w:rsidR="008127B4">
        <w:trPr>
          <w:trHeight w:val="364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45" w:lineRule="exact"/>
              <w:ind w:left="585"/>
              <w:rPr>
                <w:sz w:val="24"/>
              </w:rPr>
            </w:pPr>
            <w:r>
              <w:rPr>
                <w:sz w:val="24"/>
              </w:rPr>
              <w:t>時申請之文件。</w:t>
            </w:r>
          </w:p>
        </w:tc>
      </w:tr>
      <w:tr w:rsidR="008127B4">
        <w:trPr>
          <w:trHeight w:val="308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處理情形</w:t>
            </w:r>
          </w:p>
        </w:tc>
        <w:tc>
          <w:tcPr>
            <w:tcW w:w="6994" w:type="dxa"/>
            <w:vMerge w:val="restart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4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目前文件已層轉縣府轉內政部許可。</w:t>
            </w:r>
          </w:p>
        </w:tc>
      </w:tr>
      <w:tr w:rsidR="008127B4">
        <w:trPr>
          <w:trHeight w:val="307"/>
        </w:trPr>
        <w:tc>
          <w:tcPr>
            <w:tcW w:w="1368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或檢討改</w:t>
            </w:r>
          </w:p>
        </w:tc>
        <w:tc>
          <w:tcPr>
            <w:tcW w:w="6994" w:type="dxa"/>
            <w:vMerge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</w:rPr>
            </w:pPr>
          </w:p>
        </w:tc>
      </w:tr>
      <w:tr w:rsidR="008127B4">
        <w:trPr>
          <w:trHeight w:val="357"/>
        </w:trPr>
        <w:tc>
          <w:tcPr>
            <w:tcW w:w="1368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7" w:lineRule="exact"/>
              <w:rPr>
                <w:sz w:val="24"/>
              </w:rPr>
            </w:pPr>
            <w:r>
              <w:rPr>
                <w:sz w:val="24"/>
              </w:rPr>
              <w:t>進</w:t>
            </w:r>
          </w:p>
        </w:tc>
        <w:tc>
          <w:tcPr>
            <w:tcW w:w="6994" w:type="dxa"/>
            <w:vMerge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</w:rPr>
            </w:pPr>
          </w:p>
        </w:tc>
      </w:tr>
      <w:tr w:rsidR="008127B4">
        <w:trPr>
          <w:trHeight w:val="354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5" w:lineRule="exact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6994" w:type="dxa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8127B4" w:rsidRDefault="008127B4">
      <w:pPr>
        <w:pStyle w:val="a3"/>
        <w:rPr>
          <w:sz w:val="20"/>
        </w:rPr>
      </w:pPr>
    </w:p>
    <w:p w:rsidR="008127B4" w:rsidRDefault="008127B4">
      <w:pPr>
        <w:pStyle w:val="a3"/>
        <w:rPr>
          <w:sz w:val="20"/>
        </w:rPr>
      </w:pPr>
    </w:p>
    <w:p w:rsidR="008127B4" w:rsidRDefault="008127B4">
      <w:pPr>
        <w:pStyle w:val="a3"/>
        <w:rPr>
          <w:sz w:val="20"/>
        </w:rPr>
      </w:pPr>
    </w:p>
    <w:p w:rsidR="008127B4" w:rsidRDefault="008127B4">
      <w:pPr>
        <w:pStyle w:val="a3"/>
        <w:rPr>
          <w:sz w:val="20"/>
        </w:rPr>
      </w:pPr>
    </w:p>
    <w:p w:rsidR="008127B4" w:rsidRDefault="008127B4">
      <w:pPr>
        <w:pStyle w:val="a3"/>
        <w:spacing w:before="2"/>
        <w:rPr>
          <w:sz w:val="16"/>
        </w:rPr>
      </w:pPr>
    </w:p>
    <w:p w:rsidR="008127B4" w:rsidRDefault="008127B4">
      <w:pPr>
        <w:rPr>
          <w:sz w:val="16"/>
        </w:rPr>
        <w:sectPr w:rsidR="008127B4">
          <w:type w:val="continuous"/>
          <w:pgSz w:w="11920" w:h="16850"/>
          <w:pgMar w:top="1360" w:right="1200" w:bottom="280" w:left="1340" w:header="720" w:footer="720" w:gutter="0"/>
          <w:cols w:space="720"/>
        </w:sectPr>
      </w:pPr>
    </w:p>
    <w:p w:rsidR="008127B4" w:rsidRDefault="008127B4">
      <w:pPr>
        <w:pStyle w:val="a3"/>
        <w:spacing w:before="8"/>
        <w:rPr>
          <w:sz w:val="4"/>
        </w:rPr>
      </w:pPr>
    </w:p>
    <w:tbl>
      <w:tblPr>
        <w:tblStyle w:val="TableNormal"/>
        <w:tblW w:w="0" w:type="auto"/>
        <w:tblInd w:w="321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994"/>
      </w:tblGrid>
      <w:tr w:rsidR="008127B4">
        <w:trPr>
          <w:trHeight w:val="352"/>
        </w:trPr>
        <w:tc>
          <w:tcPr>
            <w:tcW w:w="8362" w:type="dxa"/>
            <w:gridSpan w:val="2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ind w:left="18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桃園市觀音區戶政事務所國籍業務案例分享</w:t>
            </w:r>
          </w:p>
        </w:tc>
      </w:tr>
      <w:tr w:rsidR="008127B4">
        <w:trPr>
          <w:trHeight w:val="712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95" w:lineRule="exact"/>
              <w:rPr>
                <w:sz w:val="24"/>
              </w:rPr>
            </w:pPr>
            <w:r>
              <w:rPr>
                <w:sz w:val="24"/>
              </w:rPr>
              <w:t>案由</w:t>
            </w:r>
          </w:p>
        </w:tc>
        <w:tc>
          <w:tcPr>
            <w:tcW w:w="6994" w:type="dxa"/>
            <w:tcBorders>
              <w:top w:val="single" w:sz="12" w:space="0" w:color="800000"/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before="7" w:line="158" w:lineRule="auto"/>
              <w:ind w:right="13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有關未成年之印尼籍人劉</w:t>
            </w:r>
            <w:r>
              <w:rPr>
                <w:sz w:val="24"/>
                <w:lang w:eastAsia="zh-TW"/>
              </w:rPr>
              <w:t>○</w:t>
            </w:r>
            <w:r>
              <w:rPr>
                <w:sz w:val="24"/>
                <w:lang w:eastAsia="zh-TW"/>
              </w:rPr>
              <w:t>森，其養父母現為中華民國國民，申請準歸化一案</w:t>
            </w:r>
          </w:p>
        </w:tc>
      </w:tr>
      <w:tr w:rsidR="008127B4">
        <w:trPr>
          <w:trHeight w:val="706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7" w:lineRule="exact"/>
              <w:rPr>
                <w:sz w:val="24"/>
              </w:rPr>
            </w:pPr>
            <w:r>
              <w:rPr>
                <w:sz w:val="24"/>
              </w:rPr>
              <w:t>法令依據</w:t>
            </w:r>
          </w:p>
        </w:tc>
        <w:tc>
          <w:tcPr>
            <w:tcW w:w="6994" w:type="dxa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302" w:lineRule="exact"/>
              <w:rPr>
                <w:sz w:val="24"/>
                <w:lang w:eastAsia="zh-TW"/>
              </w:rPr>
            </w:pPr>
            <w:r>
              <w:rPr>
                <w:spacing w:val="1"/>
                <w:sz w:val="24"/>
                <w:lang w:eastAsia="zh-TW"/>
              </w:rPr>
              <w:t>國籍法第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4 </w:t>
            </w:r>
            <w:r>
              <w:rPr>
                <w:spacing w:val="2"/>
                <w:sz w:val="24"/>
                <w:lang w:eastAsia="zh-TW"/>
              </w:rPr>
              <w:t>條第</w:t>
            </w:r>
            <w:r>
              <w:rPr>
                <w:spacing w:val="2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2 </w:t>
            </w:r>
            <w:r>
              <w:rPr>
                <w:spacing w:val="1"/>
                <w:sz w:val="24"/>
                <w:lang w:eastAsia="zh-TW"/>
              </w:rPr>
              <w:t>項、第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8 </w:t>
            </w:r>
            <w:r>
              <w:rPr>
                <w:spacing w:val="1"/>
                <w:sz w:val="24"/>
                <w:lang w:eastAsia="zh-TW"/>
              </w:rPr>
              <w:t>條、第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9 </w:t>
            </w:r>
            <w:r>
              <w:rPr>
                <w:sz w:val="24"/>
                <w:lang w:eastAsia="zh-TW"/>
              </w:rPr>
              <w:t>條</w:t>
            </w:r>
          </w:p>
          <w:p w:rsidR="008127B4" w:rsidRDefault="0069660E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line="385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國籍法施行細則第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2 </w:t>
            </w:r>
            <w:r>
              <w:rPr>
                <w:spacing w:val="1"/>
                <w:sz w:val="24"/>
                <w:lang w:eastAsia="zh-TW"/>
              </w:rPr>
              <w:t>條至第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8 </w:t>
            </w:r>
            <w:r>
              <w:rPr>
                <w:spacing w:val="1"/>
                <w:sz w:val="24"/>
                <w:lang w:eastAsia="zh-TW"/>
              </w:rPr>
              <w:t>條、第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10 </w:t>
            </w:r>
            <w:r>
              <w:rPr>
                <w:spacing w:val="1"/>
                <w:sz w:val="24"/>
                <w:lang w:eastAsia="zh-TW"/>
              </w:rPr>
              <w:t>條、第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17 </w:t>
            </w:r>
            <w:r>
              <w:rPr>
                <w:sz w:val="24"/>
                <w:lang w:eastAsia="zh-TW"/>
              </w:rPr>
              <w:t>條</w:t>
            </w:r>
          </w:p>
        </w:tc>
      </w:tr>
      <w:tr w:rsidR="008127B4">
        <w:trPr>
          <w:trHeight w:val="1783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4" w:lineRule="exact"/>
              <w:rPr>
                <w:sz w:val="24"/>
              </w:rPr>
            </w:pPr>
            <w:r>
              <w:rPr>
                <w:sz w:val="24"/>
              </w:rPr>
              <w:t>案情分析</w:t>
            </w:r>
          </w:p>
        </w:tc>
        <w:tc>
          <w:tcPr>
            <w:tcW w:w="6994" w:type="dxa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before="4" w:line="156" w:lineRule="auto"/>
              <w:ind w:right="414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一</w:t>
            </w:r>
            <w:r>
              <w:rPr>
                <w:rFonts w:ascii="Times New Roman" w:eastAsia="Times New Roman" w:hAnsi="Times New Roman"/>
                <w:w w:val="95"/>
                <w:sz w:val="24"/>
                <w:lang w:eastAsia="zh-TW"/>
              </w:rPr>
              <w:t xml:space="preserve">. </w:t>
            </w:r>
            <w:r>
              <w:rPr>
                <w:w w:val="95"/>
                <w:sz w:val="24"/>
                <w:lang w:eastAsia="zh-TW"/>
              </w:rPr>
              <w:t>有關印尼籍劉</w:t>
            </w:r>
            <w:r>
              <w:rPr>
                <w:w w:val="95"/>
                <w:sz w:val="24"/>
                <w:lang w:eastAsia="zh-TW"/>
              </w:rPr>
              <w:t>○</w:t>
            </w:r>
            <w:r>
              <w:rPr>
                <w:w w:val="95"/>
                <w:sz w:val="24"/>
                <w:lang w:eastAsia="zh-TW"/>
              </w:rPr>
              <w:t>森先生</w:t>
            </w:r>
            <w:r>
              <w:rPr>
                <w:w w:val="95"/>
                <w:sz w:val="24"/>
                <w:lang w:eastAsia="zh-TW"/>
              </w:rPr>
              <w:t xml:space="preserve">(2002.07.10 </w:t>
            </w:r>
            <w:r>
              <w:rPr>
                <w:w w:val="95"/>
                <w:sz w:val="24"/>
                <w:lang w:eastAsia="zh-TW"/>
              </w:rPr>
              <w:t>出生</w:t>
            </w:r>
            <w:r>
              <w:rPr>
                <w:w w:val="95"/>
                <w:sz w:val="24"/>
                <w:lang w:eastAsia="zh-TW"/>
              </w:rPr>
              <w:t>)</w:t>
            </w:r>
            <w:r>
              <w:rPr>
                <w:w w:val="95"/>
                <w:sz w:val="24"/>
                <w:lang w:eastAsia="zh-TW"/>
              </w:rPr>
              <w:t>申請準歸化我國國</w:t>
            </w:r>
            <w:r>
              <w:rPr>
                <w:sz w:val="24"/>
                <w:lang w:eastAsia="zh-TW"/>
              </w:rPr>
              <w:t>籍，未滿</w:t>
            </w:r>
            <w:r>
              <w:rPr>
                <w:sz w:val="24"/>
                <w:lang w:eastAsia="zh-TW"/>
              </w:rPr>
              <w:t xml:space="preserve"> 14 </w:t>
            </w:r>
            <w:r>
              <w:rPr>
                <w:sz w:val="24"/>
                <w:lang w:eastAsia="zh-TW"/>
              </w:rPr>
              <w:t>歲，毋需附原屬國之警察紀錄證明。</w:t>
            </w:r>
          </w:p>
          <w:p w:rsidR="008127B4" w:rsidRDefault="0069660E">
            <w:pPr>
              <w:pStyle w:val="TableParagraph"/>
              <w:spacing w:before="10" w:line="168" w:lineRule="auto"/>
              <w:ind w:right="29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二</w:t>
            </w:r>
            <w:r>
              <w:rPr>
                <w:sz w:val="24"/>
                <w:lang w:eastAsia="zh-TW"/>
              </w:rPr>
              <w:t xml:space="preserve">. </w:t>
            </w:r>
            <w:r>
              <w:rPr>
                <w:sz w:val="24"/>
                <w:lang w:eastAsia="zh-TW"/>
              </w:rPr>
              <w:t>因當事人未成年，尚需附法定代理人</w:t>
            </w: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當事人之養父母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同意書。</w:t>
            </w:r>
          </w:p>
          <w:p w:rsidR="008127B4" w:rsidRDefault="0069660E">
            <w:pPr>
              <w:pStyle w:val="TableParagraph"/>
              <w:spacing w:line="376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三</w:t>
            </w:r>
            <w:r>
              <w:rPr>
                <w:sz w:val="24"/>
                <w:lang w:eastAsia="zh-TW"/>
              </w:rPr>
              <w:t xml:space="preserve">. </w:t>
            </w:r>
            <w:r>
              <w:rPr>
                <w:sz w:val="24"/>
                <w:lang w:eastAsia="zh-TW"/>
              </w:rPr>
              <w:t>親子關係之相關證明文件為養父母之戶籍資料。</w:t>
            </w:r>
          </w:p>
        </w:tc>
      </w:tr>
      <w:tr w:rsidR="008127B4">
        <w:trPr>
          <w:trHeight w:val="714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1" w:lineRule="exact"/>
              <w:rPr>
                <w:sz w:val="24"/>
              </w:rPr>
            </w:pPr>
            <w:r>
              <w:rPr>
                <w:sz w:val="24"/>
              </w:rPr>
              <w:t>處理情形</w:t>
            </w:r>
          </w:p>
          <w:p w:rsidR="008127B4" w:rsidRDefault="0069660E">
            <w:pPr>
              <w:pStyle w:val="TableParagraph"/>
              <w:spacing w:line="393" w:lineRule="exact"/>
              <w:rPr>
                <w:sz w:val="24"/>
              </w:rPr>
            </w:pPr>
            <w:r>
              <w:rPr>
                <w:sz w:val="24"/>
              </w:rPr>
              <w:t>或改進</w:t>
            </w:r>
          </w:p>
        </w:tc>
        <w:tc>
          <w:tcPr>
            <w:tcW w:w="6994" w:type="dxa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9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經內政部許可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台內戶字第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0990190655 </w:t>
            </w:r>
            <w:r>
              <w:rPr>
                <w:sz w:val="24"/>
                <w:lang w:eastAsia="zh-TW"/>
              </w:rPr>
              <w:t>號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。</w:t>
            </w:r>
          </w:p>
        </w:tc>
      </w:tr>
    </w:tbl>
    <w:p w:rsidR="008127B4" w:rsidRDefault="008127B4">
      <w:pPr>
        <w:pStyle w:val="a3"/>
        <w:spacing w:before="2"/>
        <w:rPr>
          <w:sz w:val="13"/>
          <w:lang w:eastAsia="zh-TW"/>
        </w:rPr>
      </w:pPr>
    </w:p>
    <w:p w:rsidR="008127B4" w:rsidRDefault="0069660E">
      <w:pPr>
        <w:pStyle w:val="a3"/>
        <w:spacing w:line="446" w:lineRule="exact"/>
        <w:ind w:left="460"/>
      </w:pPr>
      <w:r>
        <w:t>特殊案例三</w:t>
      </w:r>
    </w:p>
    <w:tbl>
      <w:tblPr>
        <w:tblStyle w:val="TableNormal"/>
        <w:tblW w:w="0" w:type="auto"/>
        <w:tblInd w:w="321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994"/>
      </w:tblGrid>
      <w:tr w:rsidR="008127B4">
        <w:trPr>
          <w:trHeight w:val="350"/>
        </w:trPr>
        <w:tc>
          <w:tcPr>
            <w:tcW w:w="8362" w:type="dxa"/>
            <w:gridSpan w:val="2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0" w:lineRule="exact"/>
              <w:ind w:left="18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桃園市觀音區戶政事務所國籍業務案例分享</w:t>
            </w:r>
          </w:p>
        </w:tc>
      </w:tr>
      <w:tr w:rsidR="008127B4">
        <w:trPr>
          <w:trHeight w:val="714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8" w:lineRule="exact"/>
              <w:rPr>
                <w:sz w:val="24"/>
              </w:rPr>
            </w:pPr>
            <w:r>
              <w:rPr>
                <w:sz w:val="24"/>
              </w:rPr>
              <w:t>案由</w:t>
            </w:r>
          </w:p>
        </w:tc>
        <w:tc>
          <w:tcPr>
            <w:tcW w:w="6994" w:type="dxa"/>
            <w:tcBorders>
              <w:top w:val="single" w:sz="12" w:space="0" w:color="800000"/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158" w:lineRule="auto"/>
              <w:ind w:right="13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有關越南籍人陳</w:t>
            </w:r>
            <w:r>
              <w:rPr>
                <w:sz w:val="24"/>
                <w:lang w:eastAsia="zh-TW"/>
              </w:rPr>
              <w:t>○</w:t>
            </w:r>
            <w:r>
              <w:rPr>
                <w:sz w:val="24"/>
                <w:lang w:eastAsia="zh-TW"/>
              </w:rPr>
              <w:t>海女士，現為中華民國國民配偶，申請歸化一案</w:t>
            </w:r>
          </w:p>
        </w:tc>
      </w:tr>
      <w:tr w:rsidR="008127B4">
        <w:trPr>
          <w:trHeight w:val="703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77" w:lineRule="exact"/>
              <w:rPr>
                <w:sz w:val="24"/>
              </w:rPr>
            </w:pPr>
            <w:r>
              <w:rPr>
                <w:sz w:val="24"/>
              </w:rPr>
              <w:t>法令依據</w:t>
            </w:r>
          </w:p>
        </w:tc>
        <w:tc>
          <w:tcPr>
            <w:tcW w:w="6994" w:type="dxa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2" w:lineRule="exact"/>
              <w:rPr>
                <w:sz w:val="24"/>
              </w:rPr>
            </w:pPr>
            <w:r>
              <w:rPr>
                <w:sz w:val="24"/>
              </w:rPr>
              <w:t>國籍法第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條第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項</w:t>
            </w:r>
          </w:p>
        </w:tc>
      </w:tr>
      <w:tr w:rsidR="008127B4">
        <w:trPr>
          <w:trHeight w:val="316"/>
        </w:trPr>
        <w:tc>
          <w:tcPr>
            <w:tcW w:w="1368" w:type="dxa"/>
            <w:vMerge w:val="restar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77" w:lineRule="exact"/>
              <w:rPr>
                <w:sz w:val="24"/>
              </w:rPr>
            </w:pPr>
            <w:r>
              <w:rPr>
                <w:sz w:val="24"/>
              </w:rPr>
              <w:t>案情分析</w:t>
            </w:r>
          </w:p>
        </w:tc>
        <w:tc>
          <w:tcPr>
            <w:tcW w:w="6994" w:type="dxa"/>
            <w:tcBorders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296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一、依國籍法第四條規定，外國人為我國人之配偶申請歸化我國</w:t>
            </w:r>
          </w:p>
        </w:tc>
      </w:tr>
      <w:tr w:rsidR="008127B4">
        <w:trPr>
          <w:trHeight w:val="322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3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國籍者，應現於中華民國領域內，每年合計有</w:t>
            </w:r>
            <w:r>
              <w:rPr>
                <w:sz w:val="24"/>
                <w:lang w:eastAsia="zh-TW"/>
              </w:rPr>
              <w:t xml:space="preserve"> 183 </w:t>
            </w:r>
            <w:r>
              <w:rPr>
                <w:sz w:val="24"/>
                <w:lang w:eastAsia="zh-TW"/>
              </w:rPr>
              <w:t>天以上合法居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留之事實繼續三年以上。其居留期間之計算，依國籍法施行細則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rPr>
                <w:sz w:val="24"/>
                <w:lang w:eastAsia="zh-TW"/>
              </w:rPr>
            </w:pPr>
            <w:r>
              <w:rPr>
                <w:spacing w:val="-6"/>
                <w:sz w:val="24"/>
                <w:lang w:eastAsia="zh-TW"/>
              </w:rPr>
              <w:t>第六條之規定，係自</w:t>
            </w:r>
            <w:r>
              <w:rPr>
                <w:spacing w:val="-6"/>
                <w:sz w:val="24"/>
                <w:lang w:eastAsia="zh-TW"/>
              </w:rPr>
              <w:t>[</w:t>
            </w:r>
            <w:r>
              <w:rPr>
                <w:spacing w:val="-6"/>
                <w:sz w:val="24"/>
                <w:lang w:eastAsia="zh-TW"/>
              </w:rPr>
              <w:t>申請歸化時</w:t>
            </w:r>
            <w:r>
              <w:rPr>
                <w:spacing w:val="-6"/>
                <w:sz w:val="24"/>
                <w:lang w:eastAsia="zh-TW"/>
              </w:rPr>
              <w:t>]</w:t>
            </w:r>
            <w:r>
              <w:rPr>
                <w:spacing w:val="-6"/>
                <w:sz w:val="24"/>
                <w:lang w:eastAsia="zh-TW"/>
              </w:rPr>
              <w:t>往前推算三年之期間，應為連續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且不中斷。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二、本案陳女士於</w:t>
            </w:r>
            <w:r>
              <w:rPr>
                <w:sz w:val="24"/>
                <w:lang w:eastAsia="zh-TW"/>
              </w:rPr>
              <w:t xml:space="preserve"> 99.07.20 </w:t>
            </w:r>
            <w:r>
              <w:rPr>
                <w:sz w:val="24"/>
                <w:lang w:eastAsia="zh-TW"/>
              </w:rPr>
              <w:t>申請歸化，經查入出境紀錄曾於</w:t>
            </w:r>
          </w:p>
        </w:tc>
      </w:tr>
      <w:tr w:rsidR="008127B4">
        <w:trPr>
          <w:trHeight w:val="727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4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2008.08.10~2009.06.02 </w:t>
            </w:r>
            <w:r>
              <w:rPr>
                <w:sz w:val="24"/>
                <w:lang w:eastAsia="zh-TW"/>
              </w:rPr>
              <w:t>不在國內，故中斷不連續。</w:t>
            </w:r>
          </w:p>
        </w:tc>
      </w:tr>
      <w:tr w:rsidR="008127B4">
        <w:trPr>
          <w:trHeight w:val="308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處理情形</w:t>
            </w:r>
          </w:p>
        </w:tc>
        <w:tc>
          <w:tcPr>
            <w:tcW w:w="6994" w:type="dxa"/>
            <w:vMerge w:val="restart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77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當事人俟期居留期間符合規定後在與申請核辦。</w:t>
            </w:r>
          </w:p>
        </w:tc>
      </w:tr>
      <w:tr w:rsidR="008127B4">
        <w:trPr>
          <w:trHeight w:val="307"/>
        </w:trPr>
        <w:tc>
          <w:tcPr>
            <w:tcW w:w="1368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或檢討改</w:t>
            </w:r>
          </w:p>
        </w:tc>
        <w:tc>
          <w:tcPr>
            <w:tcW w:w="6994" w:type="dxa"/>
            <w:vMerge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</w:rPr>
            </w:pPr>
          </w:p>
        </w:tc>
      </w:tr>
      <w:tr w:rsidR="008127B4">
        <w:trPr>
          <w:trHeight w:val="357"/>
        </w:trPr>
        <w:tc>
          <w:tcPr>
            <w:tcW w:w="1368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7" w:lineRule="exact"/>
              <w:rPr>
                <w:sz w:val="24"/>
              </w:rPr>
            </w:pPr>
            <w:r>
              <w:rPr>
                <w:sz w:val="24"/>
              </w:rPr>
              <w:t>進</w:t>
            </w:r>
          </w:p>
        </w:tc>
        <w:tc>
          <w:tcPr>
            <w:tcW w:w="6994" w:type="dxa"/>
            <w:vMerge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</w:rPr>
            </w:pPr>
          </w:p>
        </w:tc>
      </w:tr>
      <w:tr w:rsidR="008127B4">
        <w:trPr>
          <w:trHeight w:val="352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6994" w:type="dxa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8127B4" w:rsidRDefault="008127B4">
      <w:pPr>
        <w:pStyle w:val="a3"/>
        <w:spacing w:before="7"/>
        <w:rPr>
          <w:sz w:val="13"/>
        </w:rPr>
      </w:pPr>
    </w:p>
    <w:p w:rsidR="008127B4" w:rsidRDefault="008127B4">
      <w:pPr>
        <w:rPr>
          <w:sz w:val="13"/>
        </w:rPr>
        <w:sectPr w:rsidR="008127B4">
          <w:headerReference w:type="default" r:id="rId7"/>
          <w:pgSz w:w="11920" w:h="16850"/>
          <w:pgMar w:top="1700" w:right="1200" w:bottom="280" w:left="1340" w:header="1461" w:footer="0" w:gutter="0"/>
          <w:cols w:space="720"/>
        </w:sectPr>
      </w:pPr>
    </w:p>
    <w:p w:rsidR="008127B4" w:rsidRDefault="008127B4">
      <w:pPr>
        <w:pStyle w:val="a3"/>
        <w:spacing w:before="8"/>
        <w:rPr>
          <w:sz w:val="4"/>
        </w:rPr>
      </w:pPr>
    </w:p>
    <w:tbl>
      <w:tblPr>
        <w:tblStyle w:val="TableNormal"/>
        <w:tblW w:w="0" w:type="auto"/>
        <w:tblInd w:w="321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994"/>
      </w:tblGrid>
      <w:tr w:rsidR="008127B4">
        <w:trPr>
          <w:trHeight w:val="352"/>
        </w:trPr>
        <w:tc>
          <w:tcPr>
            <w:tcW w:w="8362" w:type="dxa"/>
            <w:gridSpan w:val="2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ind w:left="18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桃園市觀音區戶政事務所國籍業務案例分享</w:t>
            </w:r>
          </w:p>
        </w:tc>
      </w:tr>
      <w:tr w:rsidR="008127B4">
        <w:trPr>
          <w:trHeight w:val="712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95" w:lineRule="exact"/>
              <w:rPr>
                <w:sz w:val="24"/>
              </w:rPr>
            </w:pPr>
            <w:r>
              <w:rPr>
                <w:sz w:val="24"/>
              </w:rPr>
              <w:t>案由</w:t>
            </w:r>
          </w:p>
        </w:tc>
        <w:tc>
          <w:tcPr>
            <w:tcW w:w="6994" w:type="dxa"/>
            <w:tcBorders>
              <w:top w:val="single" w:sz="12" w:space="0" w:color="800000"/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before="7" w:line="158" w:lineRule="auto"/>
              <w:ind w:right="13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有關越南籍人黎</w:t>
            </w:r>
            <w:r>
              <w:rPr>
                <w:sz w:val="24"/>
                <w:lang w:eastAsia="zh-TW"/>
              </w:rPr>
              <w:t>○</w:t>
            </w:r>
            <w:r>
              <w:rPr>
                <w:sz w:val="24"/>
                <w:lang w:eastAsia="zh-TW"/>
              </w:rPr>
              <w:t>清女士，現為中華民國國民配偶，申請準歸化一案</w:t>
            </w:r>
          </w:p>
        </w:tc>
      </w:tr>
      <w:tr w:rsidR="008127B4">
        <w:trPr>
          <w:trHeight w:val="706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7" w:lineRule="exact"/>
              <w:rPr>
                <w:sz w:val="24"/>
              </w:rPr>
            </w:pPr>
            <w:r>
              <w:rPr>
                <w:sz w:val="24"/>
              </w:rPr>
              <w:t>法令依據</w:t>
            </w:r>
          </w:p>
        </w:tc>
        <w:tc>
          <w:tcPr>
            <w:tcW w:w="6994" w:type="dxa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92" w:lineRule="exact"/>
              <w:rPr>
                <w:sz w:val="24"/>
              </w:rPr>
            </w:pPr>
            <w:r>
              <w:rPr>
                <w:sz w:val="24"/>
              </w:rPr>
              <w:t>國籍法第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z w:val="24"/>
              </w:rPr>
              <w:t>條第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項</w:t>
            </w:r>
          </w:p>
        </w:tc>
      </w:tr>
      <w:tr w:rsidR="008127B4">
        <w:trPr>
          <w:trHeight w:val="1423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4" w:lineRule="exact"/>
              <w:rPr>
                <w:sz w:val="24"/>
              </w:rPr>
            </w:pPr>
            <w:r>
              <w:rPr>
                <w:sz w:val="24"/>
              </w:rPr>
              <w:t>案情分析</w:t>
            </w:r>
          </w:p>
        </w:tc>
        <w:tc>
          <w:tcPr>
            <w:tcW w:w="6994" w:type="dxa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163" w:lineRule="auto"/>
              <w:ind w:right="12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本案黎女士於</w:t>
            </w:r>
            <w:r>
              <w:rPr>
                <w:w w:val="95"/>
                <w:sz w:val="24"/>
              </w:rPr>
              <w:t xml:space="preserve"> 99.12.28 </w:t>
            </w:r>
            <w:r>
              <w:rPr>
                <w:w w:val="95"/>
                <w:sz w:val="24"/>
              </w:rPr>
              <w:t>申請準歸化，經查入出境紀錄之外文姓名</w:t>
            </w:r>
            <w:r>
              <w:rPr>
                <w:sz w:val="24"/>
              </w:rPr>
              <w:t>為</w:t>
            </w:r>
            <w:r>
              <w:rPr>
                <w:sz w:val="24"/>
              </w:rPr>
              <w:t xml:space="preserve"> LE THT THANH</w:t>
            </w:r>
            <w:r>
              <w:rPr>
                <w:sz w:val="24"/>
              </w:rPr>
              <w:t>，與其外僑居留證相關證明文件之外文姓名互不相符</w:t>
            </w:r>
            <w:r>
              <w:rPr>
                <w:sz w:val="24"/>
              </w:rPr>
              <w:t>(LE THI THANH)</w:t>
            </w:r>
            <w:r>
              <w:rPr>
                <w:sz w:val="24"/>
              </w:rPr>
              <w:t>，待查明後報府憑辦。</w:t>
            </w:r>
          </w:p>
        </w:tc>
      </w:tr>
      <w:tr w:rsidR="008127B4">
        <w:trPr>
          <w:trHeight w:val="1066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1" w:lineRule="exact"/>
              <w:rPr>
                <w:sz w:val="24"/>
              </w:rPr>
            </w:pPr>
            <w:r>
              <w:rPr>
                <w:sz w:val="24"/>
              </w:rPr>
              <w:t>處理情形</w:t>
            </w:r>
          </w:p>
          <w:p w:rsidR="008127B4" w:rsidRDefault="0069660E">
            <w:pPr>
              <w:pStyle w:val="TableParagraph"/>
              <w:spacing w:before="31" w:line="168" w:lineRule="auto"/>
              <w:ind w:right="261"/>
              <w:rPr>
                <w:sz w:val="24"/>
              </w:rPr>
            </w:pPr>
            <w:r>
              <w:rPr>
                <w:sz w:val="24"/>
              </w:rPr>
              <w:t>或檢討改進</w:t>
            </w:r>
          </w:p>
        </w:tc>
        <w:tc>
          <w:tcPr>
            <w:tcW w:w="6994" w:type="dxa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158" w:lineRule="auto"/>
              <w:ind w:right="13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傳真入出國移民署國境事務大隊更正完成，列印入出境紀錄查詢資料後報府憑辦。</w:t>
            </w:r>
          </w:p>
        </w:tc>
      </w:tr>
      <w:tr w:rsidR="008127B4">
        <w:trPr>
          <w:trHeight w:val="352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2" w:lineRule="exact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6994" w:type="dxa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8127B4" w:rsidRDefault="008127B4">
      <w:pPr>
        <w:pStyle w:val="a3"/>
        <w:spacing w:before="4"/>
        <w:rPr>
          <w:sz w:val="13"/>
        </w:rPr>
      </w:pPr>
    </w:p>
    <w:p w:rsidR="008127B4" w:rsidRDefault="0069660E">
      <w:pPr>
        <w:pStyle w:val="a3"/>
        <w:spacing w:line="446" w:lineRule="exact"/>
        <w:ind w:left="460"/>
      </w:pPr>
      <w:r>
        <w:t>特殊案例五</w:t>
      </w:r>
    </w:p>
    <w:tbl>
      <w:tblPr>
        <w:tblStyle w:val="TableNormal"/>
        <w:tblW w:w="0" w:type="auto"/>
        <w:tblInd w:w="321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994"/>
      </w:tblGrid>
      <w:tr w:rsidR="008127B4">
        <w:trPr>
          <w:trHeight w:val="352"/>
        </w:trPr>
        <w:tc>
          <w:tcPr>
            <w:tcW w:w="8362" w:type="dxa"/>
            <w:gridSpan w:val="2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ind w:left="18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桃園市觀音區戶政事務所國籍業務案例分享</w:t>
            </w:r>
          </w:p>
        </w:tc>
      </w:tr>
      <w:tr w:rsidR="008127B4">
        <w:trPr>
          <w:trHeight w:val="325"/>
        </w:trPr>
        <w:tc>
          <w:tcPr>
            <w:tcW w:w="1368" w:type="dxa"/>
            <w:vMerge w:val="restar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3" w:lineRule="exact"/>
              <w:rPr>
                <w:sz w:val="24"/>
              </w:rPr>
            </w:pPr>
            <w:r>
              <w:rPr>
                <w:sz w:val="24"/>
              </w:rPr>
              <w:t>案由</w:t>
            </w:r>
          </w:p>
        </w:tc>
        <w:tc>
          <w:tcPr>
            <w:tcW w:w="6994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5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有關越南籍人阮</w:t>
            </w:r>
            <w:r>
              <w:rPr>
                <w:sz w:val="24"/>
                <w:lang w:eastAsia="zh-TW"/>
              </w:rPr>
              <w:t>○</w:t>
            </w:r>
            <w:r>
              <w:rPr>
                <w:sz w:val="24"/>
                <w:lang w:eastAsia="zh-TW"/>
              </w:rPr>
              <w:t>心女士，配偶入獄中，育有一女，阮女士本人</w:t>
            </w:r>
          </w:p>
        </w:tc>
      </w:tr>
      <w:tr w:rsidR="008127B4">
        <w:trPr>
          <w:trHeight w:val="322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3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身體狀況不佳，擔心無法提供財力證明，希望移民署與戶政事務</w:t>
            </w:r>
          </w:p>
        </w:tc>
      </w:tr>
      <w:tr w:rsidR="008127B4">
        <w:trPr>
          <w:trHeight w:val="364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45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所能共同協助，加速申請準歸化我國國籍之案件速度。</w:t>
            </w:r>
          </w:p>
        </w:tc>
      </w:tr>
      <w:tr w:rsidR="008127B4">
        <w:trPr>
          <w:trHeight w:val="706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75" w:lineRule="exact"/>
              <w:rPr>
                <w:sz w:val="24"/>
              </w:rPr>
            </w:pPr>
            <w:r>
              <w:rPr>
                <w:sz w:val="24"/>
              </w:rPr>
              <w:t>法令依據</w:t>
            </w:r>
          </w:p>
        </w:tc>
        <w:tc>
          <w:tcPr>
            <w:tcW w:w="6994" w:type="dxa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291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國籍法第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條</w:t>
            </w:r>
          </w:p>
          <w:p w:rsidR="008127B4" w:rsidRDefault="0069660E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395" w:lineRule="exact"/>
              <w:rPr>
                <w:sz w:val="24"/>
              </w:rPr>
            </w:pPr>
            <w:r>
              <w:rPr>
                <w:sz w:val="24"/>
              </w:rPr>
              <w:t>國籍法施行細則第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條</w:t>
            </w:r>
          </w:p>
        </w:tc>
      </w:tr>
      <w:tr w:rsidR="008127B4">
        <w:trPr>
          <w:trHeight w:val="320"/>
        </w:trPr>
        <w:tc>
          <w:tcPr>
            <w:tcW w:w="1368" w:type="dxa"/>
            <w:vMerge w:val="restar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75" w:lineRule="exact"/>
              <w:rPr>
                <w:sz w:val="24"/>
              </w:rPr>
            </w:pPr>
            <w:r>
              <w:rPr>
                <w:sz w:val="24"/>
              </w:rPr>
              <w:t>案情分析</w:t>
            </w:r>
          </w:p>
        </w:tc>
        <w:tc>
          <w:tcPr>
            <w:tcW w:w="6994" w:type="dxa"/>
            <w:tcBorders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1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五、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101 </w:t>
            </w:r>
            <w:r>
              <w:rPr>
                <w:sz w:val="24"/>
                <w:lang w:eastAsia="zh-TW"/>
              </w:rPr>
              <w:t>年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4 </w:t>
            </w:r>
            <w:r>
              <w:rPr>
                <w:sz w:val="24"/>
                <w:lang w:eastAsia="zh-TW"/>
              </w:rPr>
              <w:t>月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2 </w:t>
            </w:r>
            <w:r>
              <w:rPr>
                <w:sz w:val="24"/>
                <w:lang w:eastAsia="zh-TW"/>
              </w:rPr>
              <w:t>日，外籍配偶之同鄉、觀音鄉新住民協會理事</w:t>
            </w:r>
          </w:p>
        </w:tc>
      </w:tr>
      <w:tr w:rsidR="008127B4">
        <w:trPr>
          <w:trHeight w:val="318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298" w:lineRule="exact"/>
              <w:ind w:left="58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長汪秋鳳女士、偕同移民署專員至本所討論案情。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六、理事長表示阮女士身體狀況不佳，恐無法保有穩定的工作，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58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詢問目前申請歸化提供財力證明的各種可行方式。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rPr>
                <w:sz w:val="24"/>
                <w:lang w:eastAsia="zh-TW"/>
              </w:rPr>
            </w:pPr>
            <w:r>
              <w:rPr>
                <w:spacing w:val="-2"/>
                <w:sz w:val="24"/>
                <w:lang w:eastAsia="zh-TW"/>
              </w:rPr>
              <w:t>七、阮女士於</w:t>
            </w:r>
            <w:r>
              <w:rPr>
                <w:spacing w:val="-2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101</w:t>
            </w:r>
            <w:r>
              <w:rPr>
                <w:spacing w:val="-7"/>
                <w:sz w:val="24"/>
                <w:lang w:eastAsia="zh-TW"/>
              </w:rPr>
              <w:t xml:space="preserve"> </w:t>
            </w:r>
            <w:r>
              <w:rPr>
                <w:spacing w:val="-7"/>
                <w:sz w:val="24"/>
                <w:lang w:eastAsia="zh-TW"/>
              </w:rPr>
              <w:t>年</w:t>
            </w:r>
            <w:r>
              <w:rPr>
                <w:spacing w:val="-7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6</w:t>
            </w:r>
            <w:r>
              <w:rPr>
                <w:spacing w:val="-8"/>
                <w:sz w:val="24"/>
                <w:lang w:eastAsia="zh-TW"/>
              </w:rPr>
              <w:t xml:space="preserve"> </w:t>
            </w:r>
            <w:r>
              <w:rPr>
                <w:spacing w:val="-8"/>
                <w:sz w:val="24"/>
                <w:lang w:eastAsia="zh-TW"/>
              </w:rPr>
              <w:t>月</w:t>
            </w:r>
            <w:r>
              <w:rPr>
                <w:spacing w:val="-8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15</w:t>
            </w:r>
            <w:r>
              <w:rPr>
                <w:spacing w:val="-6"/>
                <w:sz w:val="24"/>
                <w:lang w:eastAsia="zh-TW"/>
              </w:rPr>
              <w:t xml:space="preserve"> </w:t>
            </w:r>
            <w:r>
              <w:rPr>
                <w:spacing w:val="-6"/>
                <w:sz w:val="24"/>
                <w:lang w:eastAsia="zh-TW"/>
              </w:rPr>
              <w:t>日來所申請準歸化事宜，目前於美髮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58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院工作，精神狀況尚佳，本所於資料查證皆無誤後，即轉送</w:t>
            </w:r>
          </w:p>
        </w:tc>
      </w:tr>
      <w:tr w:rsidR="008127B4">
        <w:trPr>
          <w:trHeight w:val="724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1" w:lineRule="exact"/>
              <w:ind w:left="585"/>
              <w:rPr>
                <w:sz w:val="24"/>
              </w:rPr>
            </w:pPr>
            <w:r>
              <w:rPr>
                <w:sz w:val="24"/>
              </w:rPr>
              <w:t>縣府申辦。</w:t>
            </w:r>
          </w:p>
        </w:tc>
      </w:tr>
      <w:tr w:rsidR="008127B4">
        <w:trPr>
          <w:trHeight w:val="331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11" w:lineRule="exact"/>
              <w:rPr>
                <w:sz w:val="24"/>
              </w:rPr>
            </w:pPr>
            <w:r>
              <w:rPr>
                <w:sz w:val="24"/>
              </w:rPr>
              <w:t>處理情形</w:t>
            </w:r>
          </w:p>
        </w:tc>
        <w:tc>
          <w:tcPr>
            <w:tcW w:w="6994" w:type="dxa"/>
            <w:tcBorders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11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目前阮女士已順利取得準歸化證明，並指導其向台北越南辦事處</w:t>
            </w:r>
          </w:p>
        </w:tc>
      </w:tr>
      <w:tr w:rsidR="008127B4">
        <w:trPr>
          <w:trHeight w:val="352"/>
        </w:trPr>
        <w:tc>
          <w:tcPr>
            <w:tcW w:w="1368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>或檢討改</w:t>
            </w: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>申辦放棄原屬國籍。</w:t>
            </w:r>
          </w:p>
        </w:tc>
      </w:tr>
      <w:tr w:rsidR="008127B4">
        <w:trPr>
          <w:trHeight w:val="382"/>
        </w:trPr>
        <w:tc>
          <w:tcPr>
            <w:tcW w:w="1368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62" w:lineRule="exact"/>
              <w:rPr>
                <w:sz w:val="24"/>
              </w:rPr>
            </w:pPr>
            <w:r>
              <w:rPr>
                <w:sz w:val="24"/>
              </w:rPr>
              <w:t>進</w:t>
            </w:r>
          </w:p>
        </w:tc>
        <w:tc>
          <w:tcPr>
            <w:tcW w:w="6994" w:type="dxa"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127B4">
        <w:trPr>
          <w:trHeight w:val="352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6994" w:type="dxa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8127B4" w:rsidRDefault="008127B4">
      <w:pPr>
        <w:pStyle w:val="a3"/>
        <w:spacing w:before="5"/>
        <w:rPr>
          <w:sz w:val="3"/>
        </w:rPr>
      </w:pPr>
    </w:p>
    <w:p w:rsidR="008127B4" w:rsidRDefault="008127B4">
      <w:pPr>
        <w:rPr>
          <w:sz w:val="3"/>
        </w:rPr>
        <w:sectPr w:rsidR="008127B4">
          <w:headerReference w:type="default" r:id="rId8"/>
          <w:pgSz w:w="11920" w:h="16850"/>
          <w:pgMar w:top="1700" w:right="1200" w:bottom="280" w:left="1340" w:header="1461" w:footer="0" w:gutter="0"/>
          <w:cols w:space="720"/>
        </w:sectPr>
      </w:pPr>
    </w:p>
    <w:p w:rsidR="008127B4" w:rsidRDefault="008127B4">
      <w:pPr>
        <w:pStyle w:val="a3"/>
        <w:spacing w:before="1"/>
        <w:rPr>
          <w:rFonts w:ascii="Times New Roman"/>
          <w:sz w:val="8"/>
        </w:rPr>
      </w:pPr>
    </w:p>
    <w:tbl>
      <w:tblPr>
        <w:tblStyle w:val="TableNormal"/>
        <w:tblW w:w="0" w:type="auto"/>
        <w:tblInd w:w="321" w:type="dxa"/>
        <w:tblBorders>
          <w:top w:val="single" w:sz="18" w:space="0" w:color="800000"/>
          <w:left w:val="single" w:sz="18" w:space="0" w:color="800000"/>
          <w:bottom w:val="single" w:sz="18" w:space="0" w:color="800000"/>
          <w:right w:val="single" w:sz="18" w:space="0" w:color="800000"/>
          <w:insideH w:val="single" w:sz="18" w:space="0" w:color="800000"/>
          <w:insideV w:val="single" w:sz="18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994"/>
      </w:tblGrid>
      <w:tr w:rsidR="008127B4">
        <w:trPr>
          <w:trHeight w:val="352"/>
        </w:trPr>
        <w:tc>
          <w:tcPr>
            <w:tcW w:w="8362" w:type="dxa"/>
            <w:gridSpan w:val="2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ind w:left="18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桃園市觀音區戶政事務所國籍業務案例分享</w:t>
            </w:r>
          </w:p>
        </w:tc>
      </w:tr>
      <w:tr w:rsidR="008127B4">
        <w:trPr>
          <w:trHeight w:val="326"/>
        </w:trPr>
        <w:tc>
          <w:tcPr>
            <w:tcW w:w="1368" w:type="dxa"/>
            <w:vMerge w:val="restar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95" w:lineRule="exact"/>
              <w:rPr>
                <w:sz w:val="24"/>
              </w:rPr>
            </w:pPr>
            <w:r>
              <w:rPr>
                <w:sz w:val="24"/>
              </w:rPr>
              <w:t>案由</w:t>
            </w:r>
          </w:p>
        </w:tc>
        <w:tc>
          <w:tcPr>
            <w:tcW w:w="6994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6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有關越南籍人阮</w:t>
            </w:r>
            <w:r>
              <w:rPr>
                <w:sz w:val="24"/>
                <w:lang w:eastAsia="zh-TW"/>
              </w:rPr>
              <w:t>○</w:t>
            </w:r>
            <w:r>
              <w:rPr>
                <w:sz w:val="24"/>
                <w:lang w:eastAsia="zh-TW"/>
              </w:rPr>
              <w:t>說女士，配偶入獄中，阮女士本人於護理之家</w:t>
            </w:r>
          </w:p>
        </w:tc>
      </w:tr>
      <w:tr w:rsidR="008127B4">
        <w:trPr>
          <w:trHeight w:val="321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2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工作，夫妻尚無子女，常至監所探監，並留存探監採買之接見物</w:t>
            </w:r>
          </w:p>
        </w:tc>
      </w:tr>
      <w:tr w:rsidR="008127B4">
        <w:trPr>
          <w:trHeight w:val="364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45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品和現金，欲申請準歸化我國國籍。</w:t>
            </w:r>
          </w:p>
        </w:tc>
      </w:tr>
      <w:tr w:rsidR="008127B4">
        <w:trPr>
          <w:trHeight w:val="706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7" w:lineRule="exact"/>
              <w:rPr>
                <w:sz w:val="24"/>
              </w:rPr>
            </w:pPr>
            <w:r>
              <w:rPr>
                <w:sz w:val="24"/>
              </w:rPr>
              <w:t>法令依據</w:t>
            </w:r>
          </w:p>
        </w:tc>
        <w:tc>
          <w:tcPr>
            <w:tcW w:w="6994" w:type="dxa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302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國籍法第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條</w:t>
            </w:r>
          </w:p>
          <w:p w:rsidR="008127B4" w:rsidRDefault="0069660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385" w:lineRule="exact"/>
              <w:rPr>
                <w:sz w:val="24"/>
              </w:rPr>
            </w:pPr>
            <w:r>
              <w:rPr>
                <w:sz w:val="24"/>
              </w:rPr>
              <w:t>國籍法施行細則第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條</w:t>
            </w:r>
          </w:p>
        </w:tc>
      </w:tr>
      <w:tr w:rsidR="008127B4">
        <w:trPr>
          <w:trHeight w:val="320"/>
        </w:trPr>
        <w:tc>
          <w:tcPr>
            <w:tcW w:w="1368" w:type="dxa"/>
            <w:vMerge w:val="restart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84" w:lineRule="exact"/>
              <w:rPr>
                <w:sz w:val="24"/>
              </w:rPr>
            </w:pPr>
            <w:r>
              <w:rPr>
                <w:sz w:val="24"/>
              </w:rPr>
              <w:t>案情分析</w:t>
            </w:r>
          </w:p>
        </w:tc>
        <w:tc>
          <w:tcPr>
            <w:tcW w:w="6994" w:type="dxa"/>
            <w:tcBorders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1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八、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101 </w:t>
            </w:r>
            <w:r>
              <w:rPr>
                <w:sz w:val="24"/>
                <w:lang w:eastAsia="zh-TW"/>
              </w:rPr>
              <w:t>年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5 </w:t>
            </w:r>
            <w:r>
              <w:rPr>
                <w:sz w:val="24"/>
                <w:lang w:eastAsia="zh-TW"/>
              </w:rPr>
              <w:t>月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2 </w:t>
            </w:r>
            <w:r>
              <w:rPr>
                <w:sz w:val="24"/>
                <w:lang w:eastAsia="zh-TW"/>
              </w:rPr>
              <w:t>日，外籍配偶來所參加歸化測試合格，並參加</w:t>
            </w:r>
          </w:p>
        </w:tc>
      </w:tr>
      <w:tr w:rsidR="008127B4">
        <w:trPr>
          <w:trHeight w:val="307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287" w:lineRule="exact"/>
              <w:ind w:left="58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本所歸化我國國籍之相關指導課程。</w:t>
            </w:r>
          </w:p>
        </w:tc>
      </w:tr>
      <w:tr w:rsidR="008127B4">
        <w:trPr>
          <w:trHeight w:val="344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24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九、阮女士於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Arial" w:eastAsia="Arial"/>
                <w:sz w:val="24"/>
                <w:lang w:eastAsia="zh-TW"/>
              </w:rPr>
              <w:t xml:space="preserve">101 </w:t>
            </w:r>
            <w:r>
              <w:rPr>
                <w:sz w:val="24"/>
                <w:lang w:eastAsia="zh-TW"/>
              </w:rPr>
              <w:t>年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Arial" w:eastAsia="Arial"/>
                <w:sz w:val="24"/>
                <w:lang w:eastAsia="zh-TW"/>
              </w:rPr>
              <w:t xml:space="preserve">5 </w:t>
            </w:r>
            <w:r>
              <w:rPr>
                <w:sz w:val="24"/>
                <w:lang w:eastAsia="zh-TW"/>
              </w:rPr>
              <w:t>月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Arial" w:eastAsia="Arial"/>
                <w:sz w:val="24"/>
                <w:lang w:eastAsia="zh-TW"/>
              </w:rPr>
              <w:t xml:space="preserve">22 </w:t>
            </w:r>
            <w:r>
              <w:rPr>
                <w:sz w:val="24"/>
                <w:lang w:eastAsia="zh-TW"/>
              </w:rPr>
              <w:t>日來所申請準歸化事宜，並提供去</w:t>
            </w:r>
          </w:p>
        </w:tc>
      </w:tr>
      <w:tr w:rsidR="008127B4">
        <w:trPr>
          <w:trHeight w:val="327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07" w:lineRule="exact"/>
              <w:ind w:left="0" w:right="138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年至今年探監與其配偶接見之物品採買與給予零用金單據，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0" w:right="138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本所於資料查證皆無誤後，函請桃園縣專勤隊訪察其婚姻真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實性。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十、經專勤隊二度訪查阮女及其配偶之兄嫂，亦表示卻時常去監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ind w:left="58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獄探監，研判阮女之婚姻關係尚無不法之情事。</w:t>
            </w:r>
          </w:p>
        </w:tc>
      </w:tr>
      <w:tr w:rsidR="008127B4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tabs>
                <w:tab w:val="left" w:pos="1064"/>
              </w:tabs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十一、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本所於資料查證皆無誤後，</w:t>
            </w:r>
            <w:r>
              <w:rPr>
                <w:sz w:val="24"/>
                <w:lang w:eastAsia="zh-TW"/>
              </w:rPr>
              <w:t>101</w:t>
            </w:r>
            <w:r>
              <w:rPr>
                <w:spacing w:val="-12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年</w:t>
            </w:r>
            <w:r>
              <w:rPr>
                <w:spacing w:val="-1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6</w:t>
            </w:r>
            <w:r>
              <w:rPr>
                <w:spacing w:val="-1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月</w:t>
            </w:r>
            <w:r>
              <w:rPr>
                <w:spacing w:val="-11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29</w:t>
            </w:r>
            <w:r>
              <w:rPr>
                <w:spacing w:val="-12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日</w:t>
            </w:r>
            <w:r>
              <w:rPr>
                <w:spacing w:val="-3"/>
                <w:sz w:val="24"/>
                <w:lang w:eastAsia="zh-TW"/>
              </w:rPr>
              <w:t>即</w:t>
            </w:r>
            <w:r>
              <w:rPr>
                <w:sz w:val="24"/>
                <w:lang w:eastAsia="zh-TW"/>
              </w:rPr>
              <w:t>將案件轉</w:t>
            </w:r>
          </w:p>
        </w:tc>
      </w:tr>
      <w:tr w:rsidR="008127B4">
        <w:trPr>
          <w:trHeight w:val="724"/>
        </w:trPr>
        <w:tc>
          <w:tcPr>
            <w:tcW w:w="1368" w:type="dxa"/>
            <w:vMerge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91" w:lineRule="exact"/>
              <w:ind w:left="585"/>
              <w:rPr>
                <w:sz w:val="24"/>
              </w:rPr>
            </w:pPr>
            <w:r>
              <w:rPr>
                <w:sz w:val="24"/>
              </w:rPr>
              <w:t>送縣府申辦。</w:t>
            </w:r>
          </w:p>
        </w:tc>
      </w:tr>
      <w:tr w:rsidR="008127B4">
        <w:trPr>
          <w:trHeight w:val="333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處理情形</w:t>
            </w:r>
          </w:p>
        </w:tc>
        <w:tc>
          <w:tcPr>
            <w:tcW w:w="6994" w:type="dxa"/>
            <w:tcBorders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14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目前阮</w:t>
            </w:r>
            <w:r>
              <w:rPr>
                <w:sz w:val="24"/>
                <w:lang w:eastAsia="zh-TW"/>
              </w:rPr>
              <w:t>○</w:t>
            </w:r>
            <w:r>
              <w:rPr>
                <w:sz w:val="24"/>
                <w:lang w:eastAsia="zh-TW"/>
              </w:rPr>
              <w:t>說女士已順利取得準歸化證明，並指導其向台北越南辦</w:t>
            </w:r>
          </w:p>
        </w:tc>
      </w:tr>
      <w:tr w:rsidR="008127B4">
        <w:trPr>
          <w:trHeight w:val="352"/>
        </w:trPr>
        <w:tc>
          <w:tcPr>
            <w:tcW w:w="1368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rPr>
                <w:sz w:val="24"/>
              </w:rPr>
            </w:pPr>
            <w:r>
              <w:rPr>
                <w:sz w:val="24"/>
              </w:rPr>
              <w:t>或檢討改</w:t>
            </w:r>
          </w:p>
        </w:tc>
        <w:tc>
          <w:tcPr>
            <w:tcW w:w="6994" w:type="dxa"/>
            <w:tcBorders>
              <w:top w:val="nil"/>
              <w:left w:val="single" w:sz="12" w:space="0" w:color="800000"/>
              <w:bottom w:val="nil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3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事處申辦放棄原屬國籍。</w:t>
            </w:r>
          </w:p>
        </w:tc>
      </w:tr>
      <w:tr w:rsidR="008127B4">
        <w:trPr>
          <w:trHeight w:val="379"/>
        </w:trPr>
        <w:tc>
          <w:tcPr>
            <w:tcW w:w="1368" w:type="dxa"/>
            <w:tcBorders>
              <w:top w:val="nil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進</w:t>
            </w:r>
          </w:p>
        </w:tc>
        <w:tc>
          <w:tcPr>
            <w:tcW w:w="6994" w:type="dxa"/>
            <w:tcBorders>
              <w:top w:val="nil"/>
              <w:left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127B4">
        <w:trPr>
          <w:trHeight w:val="343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24" w:lineRule="exact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6994" w:type="dxa"/>
            <w:tcBorders>
              <w:left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127B4">
        <w:trPr>
          <w:trHeight w:val="354"/>
        </w:trPr>
        <w:tc>
          <w:tcPr>
            <w:tcW w:w="1368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69660E">
            <w:pPr>
              <w:pStyle w:val="TableParagraph"/>
              <w:spacing w:line="335" w:lineRule="exact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6994" w:type="dxa"/>
            <w:tcBorders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:rsidR="008127B4" w:rsidRDefault="008127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spacing w:before="5"/>
        <w:rPr>
          <w:rFonts w:ascii="Times New Roman"/>
          <w:sz w:val="22"/>
        </w:rPr>
      </w:pPr>
    </w:p>
    <w:p w:rsidR="008127B4" w:rsidRDefault="008127B4">
      <w:pPr>
        <w:rPr>
          <w:rFonts w:ascii="Times New Roman"/>
        </w:rPr>
        <w:sectPr w:rsidR="008127B4">
          <w:headerReference w:type="default" r:id="rId9"/>
          <w:pgSz w:w="11920" w:h="16850"/>
          <w:pgMar w:top="1700" w:right="1200" w:bottom="280" w:left="1340" w:header="1461" w:footer="0" w:gutter="0"/>
          <w:cols w:space="720"/>
        </w:sectPr>
      </w:pPr>
    </w:p>
    <w:p w:rsidR="008127B4" w:rsidRDefault="008127B4">
      <w:pPr>
        <w:pStyle w:val="a3"/>
        <w:spacing w:before="1"/>
        <w:rPr>
          <w:rFonts w:ascii="Times New Roman"/>
          <w:sz w:val="8"/>
        </w:rPr>
      </w:pPr>
    </w:p>
    <w:tbl>
      <w:tblPr>
        <w:tblStyle w:val="TableNormal"/>
        <w:tblW w:w="0" w:type="auto"/>
        <w:tblInd w:w="307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24" w:space="0" w:color="800000"/>
          <w:insideV w:val="single" w:sz="2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994"/>
      </w:tblGrid>
      <w:tr w:rsidR="008127B4">
        <w:trPr>
          <w:trHeight w:val="351"/>
        </w:trPr>
        <w:tc>
          <w:tcPr>
            <w:tcW w:w="8362" w:type="dxa"/>
            <w:gridSpan w:val="2"/>
            <w:tcBorders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32" w:lineRule="exact"/>
              <w:ind w:left="18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桃園市觀音區戶政事務所國籍業務案例分享</w:t>
            </w:r>
          </w:p>
        </w:tc>
      </w:tr>
      <w:tr w:rsidR="008127B4">
        <w:trPr>
          <w:trHeight w:val="358"/>
        </w:trPr>
        <w:tc>
          <w:tcPr>
            <w:tcW w:w="1368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38" w:lineRule="exact"/>
              <w:ind w:left="104"/>
              <w:rPr>
                <w:sz w:val="24"/>
              </w:rPr>
            </w:pPr>
            <w:r>
              <w:rPr>
                <w:sz w:val="24"/>
              </w:rPr>
              <w:t>案由</w:t>
            </w:r>
          </w:p>
        </w:tc>
        <w:tc>
          <w:tcPr>
            <w:tcW w:w="6994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38" w:lineRule="exact"/>
              <w:ind w:left="0" w:right="122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有關越南籍人阮</w:t>
            </w:r>
            <w:r>
              <w:rPr>
                <w:sz w:val="24"/>
                <w:lang w:eastAsia="zh-TW"/>
              </w:rPr>
              <w:t>○</w:t>
            </w:r>
            <w:r>
              <w:rPr>
                <w:sz w:val="24"/>
                <w:lang w:eastAsia="zh-TW"/>
              </w:rPr>
              <w:t>武，其妻現為中華民國國民，申請準歸化一案</w:t>
            </w:r>
          </w:p>
        </w:tc>
      </w:tr>
      <w:tr w:rsidR="008127B4">
        <w:trPr>
          <w:trHeight w:val="720"/>
        </w:trPr>
        <w:tc>
          <w:tcPr>
            <w:tcW w:w="1368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95" w:lineRule="exact"/>
              <w:ind w:left="104"/>
              <w:rPr>
                <w:sz w:val="24"/>
              </w:rPr>
            </w:pPr>
            <w:r>
              <w:rPr>
                <w:sz w:val="24"/>
              </w:rPr>
              <w:t>法令依據</w:t>
            </w:r>
          </w:p>
        </w:tc>
        <w:tc>
          <w:tcPr>
            <w:tcW w:w="6994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69660E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rPr>
                <w:sz w:val="24"/>
              </w:rPr>
            </w:pPr>
            <w:r>
              <w:rPr>
                <w:spacing w:val="1"/>
                <w:sz w:val="24"/>
              </w:rPr>
              <w:t>國籍法第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4 </w:t>
            </w:r>
            <w:r>
              <w:rPr>
                <w:spacing w:val="2"/>
                <w:sz w:val="24"/>
              </w:rPr>
              <w:t>條第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項</w:t>
            </w:r>
          </w:p>
          <w:p w:rsidR="008127B4" w:rsidRDefault="0069660E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line="391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國籍法施行細則第</w:t>
            </w:r>
            <w:r>
              <w:rPr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2 </w:t>
            </w:r>
            <w:r>
              <w:rPr>
                <w:spacing w:val="1"/>
                <w:sz w:val="24"/>
                <w:lang w:eastAsia="zh-TW"/>
              </w:rPr>
              <w:t>條至第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8 </w:t>
            </w:r>
            <w:r>
              <w:rPr>
                <w:spacing w:val="1"/>
                <w:sz w:val="24"/>
                <w:lang w:eastAsia="zh-TW"/>
              </w:rPr>
              <w:t>條、第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10 </w:t>
            </w:r>
            <w:r>
              <w:rPr>
                <w:spacing w:val="1"/>
                <w:sz w:val="24"/>
                <w:lang w:eastAsia="zh-TW"/>
              </w:rPr>
              <w:t>條、第</w:t>
            </w:r>
            <w:r>
              <w:rPr>
                <w:spacing w:val="1"/>
                <w:sz w:val="24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lang w:eastAsia="zh-TW"/>
              </w:rPr>
              <w:t xml:space="preserve">17 </w:t>
            </w:r>
            <w:r>
              <w:rPr>
                <w:sz w:val="24"/>
                <w:lang w:eastAsia="zh-TW"/>
              </w:rPr>
              <w:t>條</w:t>
            </w:r>
          </w:p>
        </w:tc>
      </w:tr>
      <w:tr w:rsidR="008127B4">
        <w:trPr>
          <w:trHeight w:val="316"/>
        </w:trPr>
        <w:tc>
          <w:tcPr>
            <w:tcW w:w="1368" w:type="dxa"/>
            <w:vMerge w:val="restart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95" w:lineRule="exact"/>
              <w:ind w:left="104"/>
              <w:rPr>
                <w:sz w:val="24"/>
              </w:rPr>
            </w:pPr>
            <w:r>
              <w:rPr>
                <w:sz w:val="24"/>
              </w:rPr>
              <w:t>案情分析</w:t>
            </w:r>
          </w:p>
        </w:tc>
        <w:tc>
          <w:tcPr>
            <w:tcW w:w="6994" w:type="dxa"/>
            <w:tcBorders>
              <w:top w:val="single" w:sz="18" w:space="0" w:color="800000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tabs>
                <w:tab w:val="left" w:pos="959"/>
              </w:tabs>
              <w:spacing w:line="296" w:lineRule="exact"/>
              <w:ind w:left="0" w:right="69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十二、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1"/>
                <w:w w:val="95"/>
                <w:sz w:val="24"/>
                <w:lang w:eastAsia="zh-TW"/>
              </w:rPr>
              <w:t>有</w:t>
            </w:r>
            <w:r>
              <w:rPr>
                <w:w w:val="95"/>
                <w:sz w:val="24"/>
                <w:lang w:eastAsia="zh-TW"/>
              </w:rPr>
              <w:t>關</w:t>
            </w:r>
            <w:r>
              <w:rPr>
                <w:spacing w:val="-3"/>
                <w:w w:val="95"/>
                <w:sz w:val="24"/>
                <w:lang w:eastAsia="zh-TW"/>
              </w:rPr>
              <w:t>越</w:t>
            </w:r>
            <w:r>
              <w:rPr>
                <w:w w:val="95"/>
                <w:sz w:val="24"/>
                <w:lang w:eastAsia="zh-TW"/>
              </w:rPr>
              <w:t>南籍</w:t>
            </w:r>
            <w:r>
              <w:rPr>
                <w:spacing w:val="-3"/>
                <w:w w:val="95"/>
                <w:sz w:val="24"/>
                <w:lang w:eastAsia="zh-TW"/>
              </w:rPr>
              <w:t>人</w:t>
            </w:r>
            <w:r>
              <w:rPr>
                <w:w w:val="95"/>
                <w:sz w:val="24"/>
                <w:lang w:eastAsia="zh-TW"/>
              </w:rPr>
              <w:t>阮</w:t>
            </w:r>
            <w:r>
              <w:rPr>
                <w:spacing w:val="-3"/>
                <w:w w:val="95"/>
                <w:sz w:val="24"/>
                <w:lang w:eastAsia="zh-TW"/>
              </w:rPr>
              <w:t>○</w:t>
            </w:r>
            <w:r>
              <w:rPr>
                <w:w w:val="95"/>
                <w:sz w:val="24"/>
                <w:lang w:eastAsia="zh-TW"/>
              </w:rPr>
              <w:t>武</w:t>
            </w:r>
            <w:r>
              <w:rPr>
                <w:spacing w:val="-3"/>
                <w:w w:val="95"/>
                <w:sz w:val="24"/>
                <w:lang w:eastAsia="zh-TW"/>
              </w:rPr>
              <w:t>先</w:t>
            </w:r>
            <w:r>
              <w:rPr>
                <w:w w:val="95"/>
                <w:sz w:val="24"/>
                <w:lang w:eastAsia="zh-TW"/>
              </w:rPr>
              <w:t>生</w:t>
            </w:r>
            <w:r>
              <w:rPr>
                <w:w w:val="95"/>
                <w:sz w:val="24"/>
                <w:lang w:eastAsia="zh-TW"/>
              </w:rPr>
              <w:t>)</w:t>
            </w:r>
            <w:r>
              <w:rPr>
                <w:w w:val="95"/>
                <w:sz w:val="24"/>
                <w:lang w:eastAsia="zh-TW"/>
              </w:rPr>
              <w:t>申</w:t>
            </w:r>
            <w:r>
              <w:rPr>
                <w:spacing w:val="-3"/>
                <w:w w:val="95"/>
                <w:sz w:val="24"/>
                <w:lang w:eastAsia="zh-TW"/>
              </w:rPr>
              <w:t>請</w:t>
            </w:r>
            <w:r>
              <w:rPr>
                <w:w w:val="95"/>
                <w:sz w:val="24"/>
                <w:lang w:eastAsia="zh-TW"/>
              </w:rPr>
              <w:t>準</w:t>
            </w:r>
            <w:r>
              <w:rPr>
                <w:spacing w:val="-3"/>
                <w:w w:val="95"/>
                <w:sz w:val="24"/>
                <w:lang w:eastAsia="zh-TW"/>
              </w:rPr>
              <w:t>歸</w:t>
            </w:r>
            <w:r>
              <w:rPr>
                <w:w w:val="95"/>
                <w:sz w:val="24"/>
                <w:lang w:eastAsia="zh-TW"/>
              </w:rPr>
              <w:t>化我</w:t>
            </w:r>
            <w:r>
              <w:rPr>
                <w:spacing w:val="-3"/>
                <w:w w:val="95"/>
                <w:sz w:val="24"/>
                <w:lang w:eastAsia="zh-TW"/>
              </w:rPr>
              <w:t>國國</w:t>
            </w:r>
            <w:r>
              <w:rPr>
                <w:w w:val="95"/>
                <w:sz w:val="24"/>
                <w:lang w:eastAsia="zh-TW"/>
              </w:rPr>
              <w:t>籍，</w:t>
            </w:r>
            <w:r>
              <w:rPr>
                <w:spacing w:val="-3"/>
                <w:w w:val="95"/>
                <w:sz w:val="24"/>
                <w:lang w:eastAsia="zh-TW"/>
              </w:rPr>
              <w:t>經</w:t>
            </w:r>
            <w:r>
              <w:rPr>
                <w:w w:val="95"/>
                <w:sz w:val="24"/>
                <w:lang w:eastAsia="zh-TW"/>
              </w:rPr>
              <w:t>查其</w:t>
            </w:r>
          </w:p>
        </w:tc>
      </w:tr>
      <w:tr w:rsidR="008127B4">
        <w:trPr>
          <w:trHeight w:val="368"/>
        </w:trPr>
        <w:tc>
          <w:tcPr>
            <w:tcW w:w="1368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48" w:lineRule="exact"/>
              <w:ind w:left="58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刑案記錄，因詐欺罪，被判有期徒刑</w:t>
            </w:r>
            <w:r>
              <w:rPr>
                <w:sz w:val="24"/>
                <w:lang w:eastAsia="zh-TW"/>
              </w:rPr>
              <w:t xml:space="preserve"> 3 </w:t>
            </w:r>
            <w:r>
              <w:rPr>
                <w:sz w:val="24"/>
                <w:lang w:eastAsia="zh-TW"/>
              </w:rPr>
              <w:t>個月。</w:t>
            </w:r>
          </w:p>
        </w:tc>
      </w:tr>
      <w:tr w:rsidR="008127B4">
        <w:trPr>
          <w:trHeight w:val="502"/>
        </w:trPr>
        <w:tc>
          <w:tcPr>
            <w:tcW w:w="1368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tabs>
                <w:tab w:val="left" w:pos="959"/>
              </w:tabs>
              <w:spacing w:line="480" w:lineRule="exact"/>
              <w:ind w:left="0" w:right="103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十三、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詢問</w:t>
            </w:r>
            <w:r>
              <w:rPr>
                <w:spacing w:val="-3"/>
                <w:sz w:val="24"/>
                <w:lang w:eastAsia="zh-TW"/>
              </w:rPr>
              <w:t>內</w:t>
            </w:r>
            <w:r>
              <w:rPr>
                <w:sz w:val="24"/>
                <w:lang w:eastAsia="zh-TW"/>
              </w:rPr>
              <w:t>政</w:t>
            </w:r>
            <w:r>
              <w:rPr>
                <w:spacing w:val="-3"/>
                <w:sz w:val="24"/>
                <w:lang w:eastAsia="zh-TW"/>
              </w:rPr>
              <w:t>部</w:t>
            </w:r>
            <w:r>
              <w:rPr>
                <w:rFonts w:ascii="Droid Sans Fallback" w:eastAsia="Droid Sans Fallback" w:hint="eastAsia"/>
                <w:sz w:val="28"/>
                <w:lang w:eastAsia="zh-TW"/>
              </w:rPr>
              <w:t>有</w:t>
            </w:r>
            <w:r>
              <w:rPr>
                <w:spacing w:val="-3"/>
                <w:sz w:val="24"/>
                <w:lang w:eastAsia="zh-TW"/>
              </w:rPr>
              <w:t>關</w:t>
            </w:r>
            <w:r>
              <w:rPr>
                <w:sz w:val="24"/>
                <w:lang w:eastAsia="zh-TW"/>
              </w:rPr>
              <w:t>準歸</w:t>
            </w:r>
            <w:r>
              <w:rPr>
                <w:spacing w:val="-3"/>
                <w:sz w:val="24"/>
                <w:lang w:eastAsia="zh-TW"/>
              </w:rPr>
              <w:t>化</w:t>
            </w:r>
            <w:r>
              <w:rPr>
                <w:sz w:val="24"/>
                <w:lang w:eastAsia="zh-TW"/>
              </w:rPr>
              <w:t>國籍</w:t>
            </w:r>
            <w:r>
              <w:rPr>
                <w:spacing w:val="-3"/>
                <w:sz w:val="24"/>
                <w:lang w:eastAsia="zh-TW"/>
              </w:rPr>
              <w:t>申</w:t>
            </w:r>
            <w:r>
              <w:rPr>
                <w:sz w:val="24"/>
                <w:lang w:eastAsia="zh-TW"/>
              </w:rPr>
              <w:t>請刑</w:t>
            </w:r>
            <w:r>
              <w:rPr>
                <w:spacing w:val="-3"/>
                <w:sz w:val="24"/>
                <w:lang w:eastAsia="zh-TW"/>
              </w:rPr>
              <w:t>案</w:t>
            </w:r>
            <w:r>
              <w:rPr>
                <w:sz w:val="24"/>
                <w:lang w:eastAsia="zh-TW"/>
              </w:rPr>
              <w:t>資</w:t>
            </w:r>
            <w:r>
              <w:rPr>
                <w:spacing w:val="-3"/>
                <w:sz w:val="24"/>
                <w:lang w:eastAsia="zh-TW"/>
              </w:rPr>
              <w:t>料</w:t>
            </w:r>
            <w:r>
              <w:rPr>
                <w:sz w:val="24"/>
                <w:lang w:eastAsia="zh-TW"/>
              </w:rPr>
              <w:t>查</w:t>
            </w:r>
            <w:r>
              <w:rPr>
                <w:spacing w:val="-3"/>
                <w:sz w:val="24"/>
                <w:lang w:eastAsia="zh-TW"/>
              </w:rPr>
              <w:t>詢</w:t>
            </w:r>
            <w:r>
              <w:rPr>
                <w:sz w:val="24"/>
                <w:lang w:eastAsia="zh-TW"/>
              </w:rPr>
              <w:t>有案</w:t>
            </w:r>
            <w:r>
              <w:rPr>
                <w:spacing w:val="-3"/>
                <w:sz w:val="24"/>
                <w:lang w:eastAsia="zh-TW"/>
              </w:rPr>
              <w:t>者</w:t>
            </w:r>
            <w:r>
              <w:rPr>
                <w:sz w:val="24"/>
                <w:lang w:eastAsia="zh-TW"/>
              </w:rPr>
              <w:t>，</w:t>
            </w:r>
          </w:p>
        </w:tc>
      </w:tr>
      <w:tr w:rsidR="008127B4">
        <w:trPr>
          <w:trHeight w:val="398"/>
        </w:trPr>
        <w:tc>
          <w:tcPr>
            <w:tcW w:w="1368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79" w:lineRule="exact"/>
              <w:ind w:left="584"/>
              <w:rPr>
                <w:sz w:val="24"/>
              </w:rPr>
            </w:pPr>
            <w:r>
              <w:rPr>
                <w:sz w:val="24"/>
              </w:rPr>
              <w:t>其處理詳如下述：</w:t>
            </w:r>
          </w:p>
        </w:tc>
      </w:tr>
      <w:tr w:rsidR="008127B4">
        <w:trPr>
          <w:trHeight w:val="294"/>
        </w:trPr>
        <w:tc>
          <w:tcPr>
            <w:tcW w:w="1368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</w:rPr>
            </w:pPr>
          </w:p>
        </w:tc>
        <w:tc>
          <w:tcPr>
            <w:tcW w:w="6994" w:type="dxa"/>
            <w:tcBorders>
              <w:top w:val="nil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275" w:lineRule="exact"/>
              <w:ind w:left="0" w:right="122"/>
              <w:jc w:val="right"/>
              <w:rPr>
                <w:sz w:val="24"/>
                <w:lang w:eastAsia="zh-TW"/>
              </w:rPr>
            </w:pPr>
            <w:r>
              <w:rPr>
                <w:w w:val="95"/>
                <w:sz w:val="24"/>
                <w:lang w:eastAsia="zh-TW"/>
              </w:rPr>
              <w:t>(</w:t>
            </w:r>
            <w:r>
              <w:rPr>
                <w:w w:val="95"/>
                <w:sz w:val="24"/>
                <w:lang w:eastAsia="zh-TW"/>
              </w:rPr>
              <w:t>一</w:t>
            </w:r>
            <w:r>
              <w:rPr>
                <w:w w:val="95"/>
                <w:sz w:val="24"/>
                <w:lang w:eastAsia="zh-TW"/>
              </w:rPr>
              <w:t>)</w:t>
            </w:r>
            <w:r>
              <w:rPr>
                <w:w w:val="95"/>
                <w:sz w:val="24"/>
                <w:lang w:eastAsia="zh-TW"/>
              </w:rPr>
              <w:t>判有期徒刑但未獲緩刑、緩起訴者</w:t>
            </w:r>
            <w:r>
              <w:rPr>
                <w:w w:val="95"/>
                <w:sz w:val="24"/>
                <w:lang w:eastAsia="zh-TW"/>
              </w:rPr>
              <w:t>→</w:t>
            </w:r>
            <w:r>
              <w:rPr>
                <w:w w:val="95"/>
                <w:sz w:val="24"/>
                <w:lang w:eastAsia="zh-TW"/>
              </w:rPr>
              <w:t>永不得申請歸化。</w:t>
            </w:r>
          </w:p>
        </w:tc>
      </w:tr>
      <w:tr w:rsidR="008127B4">
        <w:trPr>
          <w:trHeight w:val="269"/>
        </w:trPr>
        <w:tc>
          <w:tcPr>
            <w:tcW w:w="1368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249" w:lineRule="exact"/>
              <w:ind w:left="67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二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判有期徒刑但獲緩刑、緩起訴者</w:t>
            </w:r>
            <w:r>
              <w:rPr>
                <w:sz w:val="24"/>
                <w:lang w:eastAsia="zh-TW"/>
              </w:rPr>
              <w:t>→</w:t>
            </w:r>
            <w:r>
              <w:rPr>
                <w:sz w:val="24"/>
                <w:lang w:eastAsia="zh-TW"/>
              </w:rPr>
              <w:t>可申請歸化。</w:t>
            </w:r>
          </w:p>
        </w:tc>
      </w:tr>
      <w:tr w:rsidR="008127B4">
        <w:trPr>
          <w:trHeight w:val="267"/>
        </w:trPr>
        <w:tc>
          <w:tcPr>
            <w:tcW w:w="1368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247" w:lineRule="exact"/>
              <w:ind w:left="0" w:right="98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三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刑案記錄為不起訴，但為坐檯陪酒或其他不當行為</w:t>
            </w:r>
            <w:r>
              <w:rPr>
                <w:sz w:val="24"/>
                <w:lang w:eastAsia="zh-TW"/>
              </w:rPr>
              <w:t>→</w:t>
            </w:r>
            <w:r>
              <w:rPr>
                <w:sz w:val="24"/>
                <w:lang w:eastAsia="zh-TW"/>
              </w:rPr>
              <w:t>得</w:t>
            </w:r>
          </w:p>
        </w:tc>
      </w:tr>
      <w:tr w:rsidR="008127B4">
        <w:trPr>
          <w:trHeight w:val="266"/>
        </w:trPr>
        <w:tc>
          <w:tcPr>
            <w:tcW w:w="1368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247" w:lineRule="exact"/>
              <w:ind w:left="139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待行為事件發生起滿</w:t>
            </w:r>
            <w:r>
              <w:rPr>
                <w:sz w:val="24"/>
                <w:lang w:eastAsia="zh-TW"/>
              </w:rPr>
              <w:t xml:space="preserve"> 3 </w:t>
            </w:r>
            <w:r>
              <w:rPr>
                <w:sz w:val="24"/>
                <w:lang w:eastAsia="zh-TW"/>
              </w:rPr>
              <w:t>年再申請歸化。</w:t>
            </w:r>
          </w:p>
        </w:tc>
      </w:tr>
      <w:tr w:rsidR="008127B4">
        <w:trPr>
          <w:trHeight w:val="419"/>
        </w:trPr>
        <w:tc>
          <w:tcPr>
            <w:tcW w:w="1368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59" w:lineRule="exact"/>
              <w:ind w:left="67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四</w:t>
            </w:r>
            <w:r>
              <w:rPr>
                <w:sz w:val="24"/>
                <w:lang w:eastAsia="zh-TW"/>
              </w:rPr>
              <w:t>)</w:t>
            </w:r>
            <w:r>
              <w:rPr>
                <w:sz w:val="24"/>
                <w:lang w:eastAsia="zh-TW"/>
              </w:rPr>
              <w:t>刑案記錄無清楚記載時須附判決書或處分書。</w:t>
            </w:r>
          </w:p>
        </w:tc>
      </w:tr>
      <w:tr w:rsidR="008127B4">
        <w:trPr>
          <w:trHeight w:val="456"/>
        </w:trPr>
        <w:tc>
          <w:tcPr>
            <w:tcW w:w="1368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tabs>
                <w:tab w:val="left" w:pos="959"/>
              </w:tabs>
              <w:spacing w:before="3" w:line="434" w:lineRule="exact"/>
              <w:ind w:left="0" w:right="122"/>
              <w:jc w:val="righ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十四、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阮君因有期徒刑判決確定，屬前揭第一種情況，故告知</w:t>
            </w:r>
          </w:p>
        </w:tc>
      </w:tr>
      <w:tr w:rsidR="008127B4">
        <w:trPr>
          <w:trHeight w:val="743"/>
        </w:trPr>
        <w:tc>
          <w:tcPr>
            <w:tcW w:w="1368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994" w:type="dxa"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96" w:lineRule="exact"/>
              <w:ind w:left="58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其無法辦理準歸化國籍。</w:t>
            </w:r>
          </w:p>
        </w:tc>
      </w:tr>
      <w:tr w:rsidR="008127B4">
        <w:trPr>
          <w:trHeight w:val="316"/>
        </w:trPr>
        <w:tc>
          <w:tcPr>
            <w:tcW w:w="1368" w:type="dxa"/>
            <w:tcBorders>
              <w:top w:val="single" w:sz="18" w:space="0" w:color="800000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296" w:lineRule="exact"/>
              <w:ind w:left="104"/>
              <w:rPr>
                <w:sz w:val="24"/>
              </w:rPr>
            </w:pPr>
            <w:r>
              <w:rPr>
                <w:sz w:val="24"/>
              </w:rPr>
              <w:t>處理情形</w:t>
            </w:r>
          </w:p>
        </w:tc>
        <w:tc>
          <w:tcPr>
            <w:tcW w:w="6994" w:type="dxa"/>
            <w:vMerge w:val="restart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95" w:lineRule="exact"/>
              <w:ind w:left="10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當事人申請準歸化國籍經內政部駁回。</w:t>
            </w:r>
          </w:p>
        </w:tc>
      </w:tr>
      <w:tr w:rsidR="008127B4">
        <w:trPr>
          <w:trHeight w:val="304"/>
        </w:trPr>
        <w:tc>
          <w:tcPr>
            <w:tcW w:w="1368" w:type="dxa"/>
            <w:tcBorders>
              <w:top w:val="nil"/>
              <w:left w:val="single" w:sz="18" w:space="0" w:color="800000"/>
              <w:bottom w:val="nil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284" w:lineRule="exact"/>
              <w:ind w:left="104"/>
              <w:rPr>
                <w:sz w:val="24"/>
              </w:rPr>
            </w:pPr>
            <w:r>
              <w:rPr>
                <w:sz w:val="24"/>
              </w:rPr>
              <w:t>或檢討改</w:t>
            </w:r>
          </w:p>
        </w:tc>
        <w:tc>
          <w:tcPr>
            <w:tcW w:w="6994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</w:rPr>
            </w:pPr>
          </w:p>
        </w:tc>
      </w:tr>
      <w:tr w:rsidR="008127B4">
        <w:trPr>
          <w:trHeight w:val="370"/>
        </w:trPr>
        <w:tc>
          <w:tcPr>
            <w:tcW w:w="1368" w:type="dxa"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50" w:lineRule="exact"/>
              <w:ind w:left="104"/>
              <w:rPr>
                <w:sz w:val="24"/>
              </w:rPr>
            </w:pPr>
            <w:r>
              <w:rPr>
                <w:sz w:val="24"/>
              </w:rPr>
              <w:t>進</w:t>
            </w:r>
          </w:p>
        </w:tc>
        <w:tc>
          <w:tcPr>
            <w:tcW w:w="6994" w:type="dxa"/>
            <w:vMerge/>
            <w:tcBorders>
              <w:top w:val="nil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rPr>
                <w:sz w:val="2"/>
                <w:szCs w:val="2"/>
              </w:rPr>
            </w:pPr>
          </w:p>
        </w:tc>
      </w:tr>
      <w:tr w:rsidR="008127B4">
        <w:trPr>
          <w:trHeight w:val="365"/>
        </w:trPr>
        <w:tc>
          <w:tcPr>
            <w:tcW w:w="1368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69660E">
            <w:pPr>
              <w:pStyle w:val="TableParagraph"/>
              <w:spacing w:line="345" w:lineRule="exact"/>
              <w:ind w:left="104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  <w:tc>
          <w:tcPr>
            <w:tcW w:w="6994" w:type="dxa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18" w:space="0" w:color="800000"/>
            </w:tcBorders>
          </w:tcPr>
          <w:p w:rsidR="008127B4" w:rsidRDefault="008127B4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rPr>
          <w:rFonts w:ascii="Times New Roman"/>
          <w:sz w:val="20"/>
        </w:rPr>
      </w:pPr>
    </w:p>
    <w:p w:rsidR="008127B4" w:rsidRDefault="008127B4">
      <w:pPr>
        <w:pStyle w:val="a3"/>
        <w:spacing w:before="5"/>
        <w:rPr>
          <w:rFonts w:ascii="Times New Roman"/>
          <w:sz w:val="26"/>
        </w:rPr>
      </w:pPr>
    </w:p>
    <w:sectPr w:rsidR="008127B4">
      <w:headerReference w:type="default" r:id="rId10"/>
      <w:pgSz w:w="11920" w:h="16850"/>
      <w:pgMar w:top="1700" w:right="1200" w:bottom="280" w:left="1340" w:header="1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0E" w:rsidRDefault="0069660E">
      <w:r>
        <w:separator/>
      </w:r>
    </w:p>
  </w:endnote>
  <w:endnote w:type="continuationSeparator" w:id="0">
    <w:p w:rsidR="0069660E" w:rsidRDefault="0069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0E" w:rsidRDefault="0069660E">
      <w:r>
        <w:separator/>
      </w:r>
    </w:p>
  </w:footnote>
  <w:footnote w:type="continuationSeparator" w:id="0">
    <w:p w:rsidR="0069660E" w:rsidRDefault="0069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B4" w:rsidRDefault="0006400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52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915035</wp:posOffset>
              </wp:positionV>
              <wp:extent cx="787400" cy="177800"/>
              <wp:effectExtent l="0" t="635" r="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B4" w:rsidRDefault="0069660E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特殊案例二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pt;margin-top:72.05pt;width:62pt;height:14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" filled="f" stroked="f">
              <v:textbox inset="0,0,0,0">
                <w:txbxContent>
                  <w:p w:rsidR="008127B4" w:rsidRDefault="0069660E">
                    <w:pPr>
                      <w:pStyle w:val="a3"/>
                      <w:spacing w:line="280" w:lineRule="exact"/>
                      <w:ind w:left="20"/>
                    </w:pPr>
                    <w:r>
                      <w:t>特殊案例二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B4" w:rsidRDefault="0006400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54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915035</wp:posOffset>
              </wp:positionV>
              <wp:extent cx="787400" cy="177800"/>
              <wp:effectExtent l="0" t="635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B4" w:rsidRDefault="0069660E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特殊案例四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pt;margin-top:72.05pt;width:62pt;height:14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KIrwIAAK8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" filled="f" stroked="f">
              <v:textbox inset="0,0,0,0">
                <w:txbxContent>
                  <w:p w:rsidR="008127B4" w:rsidRDefault="0069660E">
                    <w:pPr>
                      <w:pStyle w:val="a3"/>
                      <w:spacing w:line="280" w:lineRule="exact"/>
                      <w:ind w:left="20"/>
                    </w:pPr>
                    <w:r>
                      <w:t>特殊案例四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B4" w:rsidRDefault="0006400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5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915035</wp:posOffset>
              </wp:positionV>
              <wp:extent cx="787400" cy="177800"/>
              <wp:effectExtent l="0" t="63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B4" w:rsidRDefault="0069660E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特殊案例六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2.05pt;width:62pt;height:14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" filled="f" stroked="f">
              <v:textbox inset="0,0,0,0">
                <w:txbxContent>
                  <w:p w:rsidR="008127B4" w:rsidRDefault="0069660E">
                    <w:pPr>
                      <w:pStyle w:val="a3"/>
                      <w:spacing w:line="280" w:lineRule="exact"/>
                      <w:ind w:left="20"/>
                    </w:pPr>
                    <w:r>
                      <w:t>特殊案例六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B4" w:rsidRDefault="0006400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5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915035</wp:posOffset>
              </wp:positionV>
              <wp:extent cx="787400" cy="1778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B4" w:rsidRDefault="0069660E">
                          <w:pPr>
                            <w:pStyle w:val="a3"/>
                            <w:spacing w:line="280" w:lineRule="exact"/>
                            <w:ind w:left="20"/>
                          </w:pPr>
                          <w:r>
                            <w:t>特殊案例七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9pt;margin-top:72.05pt;width:62pt;height:14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" filled="f" stroked="f">
              <v:textbox inset="0,0,0,0">
                <w:txbxContent>
                  <w:p w:rsidR="008127B4" w:rsidRDefault="0069660E">
                    <w:pPr>
                      <w:pStyle w:val="a3"/>
                      <w:spacing w:line="280" w:lineRule="exact"/>
                      <w:ind w:left="20"/>
                    </w:pPr>
                    <w:r>
                      <w:t>特殊案例七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15206"/>
    <w:multiLevelType w:val="hybridMultilevel"/>
    <w:tmpl w:val="CD723E5A"/>
    <w:lvl w:ilvl="0" w:tplc="511E5EE4">
      <w:start w:val="7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15065BE"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C764FFE0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EE98EBE8">
      <w:numFmt w:val="bullet"/>
      <w:lvlText w:val="•"/>
      <w:lvlJc w:val="left"/>
      <w:pPr>
        <w:ind w:left="2411" w:hanging="360"/>
      </w:pPr>
      <w:rPr>
        <w:rFonts w:hint="default"/>
      </w:rPr>
    </w:lvl>
    <w:lvl w:ilvl="4" w:tplc="D3A2A0A2">
      <w:numFmt w:val="bullet"/>
      <w:lvlText w:val="•"/>
      <w:lvlJc w:val="left"/>
      <w:pPr>
        <w:ind w:left="3061" w:hanging="360"/>
      </w:pPr>
      <w:rPr>
        <w:rFonts w:hint="default"/>
      </w:rPr>
    </w:lvl>
    <w:lvl w:ilvl="5" w:tplc="0AF0F410">
      <w:numFmt w:val="bullet"/>
      <w:lvlText w:val="•"/>
      <w:lvlJc w:val="left"/>
      <w:pPr>
        <w:ind w:left="3712" w:hanging="360"/>
      </w:pPr>
      <w:rPr>
        <w:rFonts w:hint="default"/>
      </w:rPr>
    </w:lvl>
    <w:lvl w:ilvl="6" w:tplc="A75C0C66">
      <w:numFmt w:val="bullet"/>
      <w:lvlText w:val="•"/>
      <w:lvlJc w:val="left"/>
      <w:pPr>
        <w:ind w:left="4362" w:hanging="360"/>
      </w:pPr>
      <w:rPr>
        <w:rFonts w:hint="default"/>
      </w:rPr>
    </w:lvl>
    <w:lvl w:ilvl="7" w:tplc="F8767E2C">
      <w:numFmt w:val="bullet"/>
      <w:lvlText w:val="•"/>
      <w:lvlJc w:val="left"/>
      <w:pPr>
        <w:ind w:left="5012" w:hanging="360"/>
      </w:pPr>
      <w:rPr>
        <w:rFonts w:hint="default"/>
      </w:rPr>
    </w:lvl>
    <w:lvl w:ilvl="8" w:tplc="EA382F5A">
      <w:numFmt w:val="bullet"/>
      <w:lvlText w:val="•"/>
      <w:lvlJc w:val="left"/>
      <w:pPr>
        <w:ind w:left="5663" w:hanging="360"/>
      </w:pPr>
      <w:rPr>
        <w:rFonts w:hint="default"/>
      </w:rPr>
    </w:lvl>
  </w:abstractNum>
  <w:abstractNum w:abstractNumId="1" w15:restartNumberingAfterBreak="0">
    <w:nsid w:val="2B7A1308"/>
    <w:multiLevelType w:val="hybridMultilevel"/>
    <w:tmpl w:val="B5D661D2"/>
    <w:lvl w:ilvl="0" w:tplc="42C028A2">
      <w:start w:val="3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4A306C"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F86ABFDA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C486DD1E">
      <w:numFmt w:val="bullet"/>
      <w:lvlText w:val="•"/>
      <w:lvlJc w:val="left"/>
      <w:pPr>
        <w:ind w:left="2411" w:hanging="360"/>
      </w:pPr>
      <w:rPr>
        <w:rFonts w:hint="default"/>
      </w:rPr>
    </w:lvl>
    <w:lvl w:ilvl="4" w:tplc="5C5249AE">
      <w:numFmt w:val="bullet"/>
      <w:lvlText w:val="•"/>
      <w:lvlJc w:val="left"/>
      <w:pPr>
        <w:ind w:left="3061" w:hanging="360"/>
      </w:pPr>
      <w:rPr>
        <w:rFonts w:hint="default"/>
      </w:rPr>
    </w:lvl>
    <w:lvl w:ilvl="5" w:tplc="0C987716">
      <w:numFmt w:val="bullet"/>
      <w:lvlText w:val="•"/>
      <w:lvlJc w:val="left"/>
      <w:pPr>
        <w:ind w:left="3712" w:hanging="360"/>
      </w:pPr>
      <w:rPr>
        <w:rFonts w:hint="default"/>
      </w:rPr>
    </w:lvl>
    <w:lvl w:ilvl="6" w:tplc="F18668DC">
      <w:numFmt w:val="bullet"/>
      <w:lvlText w:val="•"/>
      <w:lvlJc w:val="left"/>
      <w:pPr>
        <w:ind w:left="4362" w:hanging="360"/>
      </w:pPr>
      <w:rPr>
        <w:rFonts w:hint="default"/>
      </w:rPr>
    </w:lvl>
    <w:lvl w:ilvl="7" w:tplc="5B426A80">
      <w:numFmt w:val="bullet"/>
      <w:lvlText w:val="•"/>
      <w:lvlJc w:val="left"/>
      <w:pPr>
        <w:ind w:left="5012" w:hanging="360"/>
      </w:pPr>
      <w:rPr>
        <w:rFonts w:hint="default"/>
      </w:rPr>
    </w:lvl>
    <w:lvl w:ilvl="8" w:tplc="08A636F4">
      <w:numFmt w:val="bullet"/>
      <w:lvlText w:val="•"/>
      <w:lvlJc w:val="left"/>
      <w:pPr>
        <w:ind w:left="5663" w:hanging="360"/>
      </w:pPr>
      <w:rPr>
        <w:rFonts w:hint="default"/>
      </w:rPr>
    </w:lvl>
  </w:abstractNum>
  <w:abstractNum w:abstractNumId="2" w15:restartNumberingAfterBreak="0">
    <w:nsid w:val="4C407184"/>
    <w:multiLevelType w:val="hybridMultilevel"/>
    <w:tmpl w:val="6C987AB8"/>
    <w:lvl w:ilvl="0" w:tplc="530446B2">
      <w:start w:val="9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AEAA72E">
      <w:numFmt w:val="bullet"/>
      <w:lvlText w:val="•"/>
      <w:lvlJc w:val="left"/>
      <w:pPr>
        <w:ind w:left="1108" w:hanging="360"/>
      </w:pPr>
      <w:rPr>
        <w:rFonts w:hint="default"/>
      </w:rPr>
    </w:lvl>
    <w:lvl w:ilvl="2" w:tplc="197294F2">
      <w:numFmt w:val="bullet"/>
      <w:lvlText w:val="•"/>
      <w:lvlJc w:val="left"/>
      <w:pPr>
        <w:ind w:left="1757" w:hanging="360"/>
      </w:pPr>
      <w:rPr>
        <w:rFonts w:hint="default"/>
      </w:rPr>
    </w:lvl>
    <w:lvl w:ilvl="3" w:tplc="79BCC018">
      <w:numFmt w:val="bullet"/>
      <w:lvlText w:val="•"/>
      <w:lvlJc w:val="left"/>
      <w:pPr>
        <w:ind w:left="2406" w:hanging="360"/>
      </w:pPr>
      <w:rPr>
        <w:rFonts w:hint="default"/>
      </w:rPr>
    </w:lvl>
    <w:lvl w:ilvl="4" w:tplc="0B70370A">
      <w:numFmt w:val="bullet"/>
      <w:lvlText w:val="•"/>
      <w:lvlJc w:val="left"/>
      <w:pPr>
        <w:ind w:left="3055" w:hanging="360"/>
      </w:pPr>
      <w:rPr>
        <w:rFonts w:hint="default"/>
      </w:rPr>
    </w:lvl>
    <w:lvl w:ilvl="5" w:tplc="DEA867F6">
      <w:numFmt w:val="bullet"/>
      <w:lvlText w:val="•"/>
      <w:lvlJc w:val="left"/>
      <w:pPr>
        <w:ind w:left="3704" w:hanging="360"/>
      </w:pPr>
      <w:rPr>
        <w:rFonts w:hint="default"/>
      </w:rPr>
    </w:lvl>
    <w:lvl w:ilvl="6" w:tplc="A14EBF5C">
      <w:numFmt w:val="bullet"/>
      <w:lvlText w:val="•"/>
      <w:lvlJc w:val="left"/>
      <w:pPr>
        <w:ind w:left="4353" w:hanging="360"/>
      </w:pPr>
      <w:rPr>
        <w:rFonts w:hint="default"/>
      </w:rPr>
    </w:lvl>
    <w:lvl w:ilvl="7" w:tplc="C8B2CE28">
      <w:numFmt w:val="bullet"/>
      <w:lvlText w:val="•"/>
      <w:lvlJc w:val="left"/>
      <w:pPr>
        <w:ind w:left="5002" w:hanging="360"/>
      </w:pPr>
      <w:rPr>
        <w:rFonts w:hint="default"/>
      </w:rPr>
    </w:lvl>
    <w:lvl w:ilvl="8" w:tplc="6CD49E2A">
      <w:numFmt w:val="bullet"/>
      <w:lvlText w:val="•"/>
      <w:lvlJc w:val="left"/>
      <w:pPr>
        <w:ind w:left="5651" w:hanging="360"/>
      </w:pPr>
      <w:rPr>
        <w:rFonts w:hint="default"/>
      </w:rPr>
    </w:lvl>
  </w:abstractNum>
  <w:abstractNum w:abstractNumId="3" w15:restartNumberingAfterBreak="0">
    <w:nsid w:val="56EE36DE"/>
    <w:multiLevelType w:val="hybridMultilevel"/>
    <w:tmpl w:val="45346B86"/>
    <w:lvl w:ilvl="0" w:tplc="7FC67034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7AE5FE6"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9050BC32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5FA265BA">
      <w:numFmt w:val="bullet"/>
      <w:lvlText w:val="•"/>
      <w:lvlJc w:val="left"/>
      <w:pPr>
        <w:ind w:left="2411" w:hanging="360"/>
      </w:pPr>
      <w:rPr>
        <w:rFonts w:hint="default"/>
      </w:rPr>
    </w:lvl>
    <w:lvl w:ilvl="4" w:tplc="07C46BAE">
      <w:numFmt w:val="bullet"/>
      <w:lvlText w:val="•"/>
      <w:lvlJc w:val="left"/>
      <w:pPr>
        <w:ind w:left="3061" w:hanging="360"/>
      </w:pPr>
      <w:rPr>
        <w:rFonts w:hint="default"/>
      </w:rPr>
    </w:lvl>
    <w:lvl w:ilvl="5" w:tplc="48DC8444">
      <w:numFmt w:val="bullet"/>
      <w:lvlText w:val="•"/>
      <w:lvlJc w:val="left"/>
      <w:pPr>
        <w:ind w:left="3712" w:hanging="360"/>
      </w:pPr>
      <w:rPr>
        <w:rFonts w:hint="default"/>
      </w:rPr>
    </w:lvl>
    <w:lvl w:ilvl="6" w:tplc="C088A6C2">
      <w:numFmt w:val="bullet"/>
      <w:lvlText w:val="•"/>
      <w:lvlJc w:val="left"/>
      <w:pPr>
        <w:ind w:left="4362" w:hanging="360"/>
      </w:pPr>
      <w:rPr>
        <w:rFonts w:hint="default"/>
      </w:rPr>
    </w:lvl>
    <w:lvl w:ilvl="7" w:tplc="14C66B44">
      <w:numFmt w:val="bullet"/>
      <w:lvlText w:val="•"/>
      <w:lvlJc w:val="left"/>
      <w:pPr>
        <w:ind w:left="5012" w:hanging="360"/>
      </w:pPr>
      <w:rPr>
        <w:rFonts w:hint="default"/>
      </w:rPr>
    </w:lvl>
    <w:lvl w:ilvl="8" w:tplc="8368A2AC">
      <w:numFmt w:val="bullet"/>
      <w:lvlText w:val="•"/>
      <w:lvlJc w:val="left"/>
      <w:pPr>
        <w:ind w:left="5663" w:hanging="360"/>
      </w:pPr>
      <w:rPr>
        <w:rFonts w:hint="default"/>
      </w:rPr>
    </w:lvl>
  </w:abstractNum>
  <w:abstractNum w:abstractNumId="4" w15:restartNumberingAfterBreak="0">
    <w:nsid w:val="748849D4"/>
    <w:multiLevelType w:val="hybridMultilevel"/>
    <w:tmpl w:val="F8D22048"/>
    <w:lvl w:ilvl="0" w:tplc="C9E28C44">
      <w:start w:val="5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97CEB58">
      <w:numFmt w:val="bullet"/>
      <w:lvlText w:val="•"/>
      <w:lvlJc w:val="left"/>
      <w:pPr>
        <w:ind w:left="1110" w:hanging="360"/>
      </w:pPr>
      <w:rPr>
        <w:rFonts w:hint="default"/>
      </w:rPr>
    </w:lvl>
    <w:lvl w:ilvl="2" w:tplc="239099E0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8E4C9B2A">
      <w:numFmt w:val="bullet"/>
      <w:lvlText w:val="•"/>
      <w:lvlJc w:val="left"/>
      <w:pPr>
        <w:ind w:left="2411" w:hanging="360"/>
      </w:pPr>
      <w:rPr>
        <w:rFonts w:hint="default"/>
      </w:rPr>
    </w:lvl>
    <w:lvl w:ilvl="4" w:tplc="2876BCDA">
      <w:numFmt w:val="bullet"/>
      <w:lvlText w:val="•"/>
      <w:lvlJc w:val="left"/>
      <w:pPr>
        <w:ind w:left="3061" w:hanging="360"/>
      </w:pPr>
      <w:rPr>
        <w:rFonts w:hint="default"/>
      </w:rPr>
    </w:lvl>
    <w:lvl w:ilvl="5" w:tplc="84E0FBF4">
      <w:numFmt w:val="bullet"/>
      <w:lvlText w:val="•"/>
      <w:lvlJc w:val="left"/>
      <w:pPr>
        <w:ind w:left="3712" w:hanging="360"/>
      </w:pPr>
      <w:rPr>
        <w:rFonts w:hint="default"/>
      </w:rPr>
    </w:lvl>
    <w:lvl w:ilvl="6" w:tplc="85F462E0">
      <w:numFmt w:val="bullet"/>
      <w:lvlText w:val="•"/>
      <w:lvlJc w:val="left"/>
      <w:pPr>
        <w:ind w:left="4362" w:hanging="360"/>
      </w:pPr>
      <w:rPr>
        <w:rFonts w:hint="default"/>
      </w:rPr>
    </w:lvl>
    <w:lvl w:ilvl="7" w:tplc="935A475C">
      <w:numFmt w:val="bullet"/>
      <w:lvlText w:val="•"/>
      <w:lvlJc w:val="left"/>
      <w:pPr>
        <w:ind w:left="5012" w:hanging="360"/>
      </w:pPr>
      <w:rPr>
        <w:rFonts w:hint="default"/>
      </w:rPr>
    </w:lvl>
    <w:lvl w:ilvl="8" w:tplc="EDB60D66">
      <w:numFmt w:val="bullet"/>
      <w:lvlText w:val="•"/>
      <w:lvlJc w:val="left"/>
      <w:pPr>
        <w:ind w:left="566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B4"/>
    <w:rsid w:val="00064008"/>
    <w:rsid w:val="0069660E"/>
    <w:rsid w:val="0081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F5667-9794-4BD4-BAFE-1D6C94A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國籍業務案例分享_new_.doc</dc:title>
  <dc:creator>Administrator</dc:creator>
  <cp:lastModifiedBy>戶政 司馬</cp:lastModifiedBy>
  <cp:revision>2</cp:revision>
  <dcterms:created xsi:type="dcterms:W3CDTF">2019-03-28T07:44:00Z</dcterms:created>
  <dcterms:modified xsi:type="dcterms:W3CDTF">2019-03-28T07:44:00Z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2019-03-28T00:00:00Z</vt:filetime>
  </property>
</Properties>
</file>