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24B2" w14:textId="418D4C19" w:rsidR="00CF459C" w:rsidRPr="00DE14EF" w:rsidRDefault="00CF459C" w:rsidP="00CF459C">
      <w:pPr>
        <w:adjustRightInd w:val="0"/>
        <w:snapToGrid w:val="0"/>
        <w:jc w:val="center"/>
        <w:rPr>
          <w:rFonts w:eastAsia="標楷體"/>
          <w:spacing w:val="20"/>
          <w:sz w:val="36"/>
        </w:rPr>
      </w:pPr>
      <w:r w:rsidRPr="00DE14EF">
        <w:rPr>
          <w:rFonts w:eastAsia="標楷體" w:hint="eastAsia"/>
          <w:spacing w:val="20"/>
          <w:sz w:val="36"/>
        </w:rPr>
        <w:t>桃園市政府</w:t>
      </w:r>
      <w:r w:rsidR="00174D1C" w:rsidRPr="00AE7218">
        <w:rPr>
          <w:rFonts w:eastAsia="標楷體" w:hint="eastAsia"/>
          <w:spacing w:val="20"/>
          <w:sz w:val="36"/>
        </w:rPr>
        <w:t>經濟發展局</w:t>
      </w:r>
      <w:r w:rsidRPr="0094262E">
        <w:rPr>
          <w:rFonts w:eastAsia="標楷體" w:hint="eastAsia"/>
          <w:spacing w:val="20"/>
          <w:sz w:val="36"/>
        </w:rPr>
        <w:t>採</w:t>
      </w:r>
      <w:r w:rsidRPr="00DE14EF">
        <w:rPr>
          <w:rFonts w:eastAsia="標楷體" w:hint="eastAsia"/>
          <w:spacing w:val="20"/>
          <w:sz w:val="36"/>
        </w:rPr>
        <w:t>購標單</w:t>
      </w:r>
    </w:p>
    <w:p w14:paraId="0A5A7AE3" w14:textId="77777777" w:rsidR="00CF459C" w:rsidRPr="00DE14EF" w:rsidRDefault="00CF459C" w:rsidP="00CF459C">
      <w:pPr>
        <w:adjustRightInd w:val="0"/>
        <w:snapToGrid w:val="0"/>
        <w:spacing w:before="120" w:after="360"/>
        <w:jc w:val="center"/>
        <w:rPr>
          <w:rFonts w:ascii="標楷體" w:eastAsia="標楷體"/>
          <w:spacing w:val="20"/>
          <w:sz w:val="28"/>
        </w:rPr>
      </w:pPr>
      <w:r w:rsidRPr="00DE14EF">
        <w:rPr>
          <w:rFonts w:eastAsia="標楷體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FFD1E" wp14:editId="56EE49D4">
                <wp:simplePos x="0" y="0"/>
                <wp:positionH relativeFrom="column">
                  <wp:posOffset>4707890</wp:posOffset>
                </wp:positionH>
                <wp:positionV relativeFrom="paragraph">
                  <wp:posOffset>83820</wp:posOffset>
                </wp:positionV>
                <wp:extent cx="1752600" cy="3429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ACEF5" w14:textId="77777777" w:rsidR="00CF459C" w:rsidRDefault="00CF459C" w:rsidP="00CF45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請詳閱招標文件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FFD1E" id="Rectangle 3" o:spid="_x0000_s1026" style="position:absolute;left:0;text-align:left;margin-left:370.7pt;margin-top:6.6pt;width:13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" filled="f" strokeweight="3pt">
                <v:stroke linestyle="thinThin"/>
                <v:textbox>
                  <w:txbxContent>
                    <w:p w14:paraId="782ACEF5" w14:textId="77777777" w:rsidR="00CF459C" w:rsidRDefault="00CF459C" w:rsidP="00CF459C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請詳閱招標文件</w:t>
                      </w:r>
                    </w:p>
                  </w:txbxContent>
                </v:textbox>
              </v:rect>
            </w:pict>
          </mc:Fallback>
        </mc:AlternateContent>
      </w:r>
      <w:r w:rsidRPr="00DE14EF">
        <w:rPr>
          <w:rFonts w:ascii="標楷體" w:eastAsia="標楷體" w:hint="eastAsia"/>
          <w:spacing w:val="20"/>
          <w:sz w:val="28"/>
        </w:rPr>
        <w:t>(</w:t>
      </w:r>
      <w:proofErr w:type="gramStart"/>
      <w:r w:rsidRPr="00DE14EF">
        <w:rPr>
          <w:rFonts w:ascii="標楷體" w:eastAsia="標楷體" w:hint="eastAsia"/>
          <w:spacing w:val="20"/>
          <w:sz w:val="28"/>
        </w:rPr>
        <w:t>兼切結</w:t>
      </w:r>
      <w:proofErr w:type="gramEnd"/>
      <w:r w:rsidRPr="00DE14EF">
        <w:rPr>
          <w:rFonts w:ascii="標楷體" w:eastAsia="標楷體" w:hint="eastAsia"/>
          <w:spacing w:val="20"/>
          <w:sz w:val="28"/>
        </w:rPr>
        <w:t>書)</w:t>
      </w:r>
    </w:p>
    <w:p w14:paraId="4C290F1C" w14:textId="2E475384" w:rsidR="00B837FD" w:rsidRPr="00DE14EF" w:rsidRDefault="00CF459C" w:rsidP="00CF459C">
      <w:pPr>
        <w:spacing w:line="0" w:lineRule="atLeast"/>
        <w:rPr>
          <w:rFonts w:eastAsia="標楷體"/>
          <w:sz w:val="28"/>
          <w:szCs w:val="28"/>
        </w:rPr>
      </w:pPr>
      <w:r w:rsidRPr="00DE14EF">
        <w:rPr>
          <w:rFonts w:eastAsia="標楷體" w:hint="eastAsia"/>
          <w:sz w:val="28"/>
          <w:szCs w:val="28"/>
        </w:rPr>
        <w:t xml:space="preserve"> </w:t>
      </w:r>
      <w:r w:rsidRPr="00DE14EF">
        <w:rPr>
          <w:rFonts w:eastAsia="標楷體" w:hint="eastAsia"/>
          <w:sz w:val="28"/>
          <w:szCs w:val="28"/>
        </w:rPr>
        <w:t>採購名稱：</w:t>
      </w:r>
      <w:r w:rsidR="00A837E6" w:rsidRPr="00A837E6">
        <w:rPr>
          <w:rFonts w:eastAsia="標楷體" w:hint="eastAsia"/>
          <w:sz w:val="28"/>
          <w:szCs w:val="28"/>
        </w:rPr>
        <w:t>桃園市觀音多功能場館公有零售市場委託經營管理案</w:t>
      </w:r>
    </w:p>
    <w:p w14:paraId="5E358B4C" w14:textId="77777777" w:rsidR="00CF459C" w:rsidRPr="00DE14EF" w:rsidRDefault="00CF459C" w:rsidP="00B837FD">
      <w:pPr>
        <w:spacing w:line="0" w:lineRule="atLeast"/>
        <w:ind w:leftChars="59" w:left="142"/>
        <w:rPr>
          <w:rFonts w:eastAsia="標楷體"/>
          <w:sz w:val="28"/>
          <w:szCs w:val="28"/>
        </w:rPr>
      </w:pPr>
      <w:r w:rsidRPr="00DE14EF">
        <w:rPr>
          <w:rFonts w:eastAsia="標楷體" w:hint="eastAsia"/>
          <w:sz w:val="28"/>
          <w:szCs w:val="28"/>
        </w:rPr>
        <w:t>標案編號：</w:t>
      </w:r>
    </w:p>
    <w:p w14:paraId="472DD28D" w14:textId="77777777" w:rsidR="00CF459C" w:rsidRPr="00DE14EF" w:rsidRDefault="00CF459C" w:rsidP="00CF459C">
      <w:pPr>
        <w:suppressAutoHyphens/>
        <w:adjustRightInd w:val="0"/>
        <w:snapToGrid w:val="0"/>
      </w:pPr>
      <w:r w:rsidRPr="00DE1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335E" wp14:editId="40265F76">
                <wp:simplePos x="0" y="0"/>
                <wp:positionH relativeFrom="column">
                  <wp:posOffset>23495</wp:posOffset>
                </wp:positionH>
                <wp:positionV relativeFrom="paragraph">
                  <wp:posOffset>113030</wp:posOffset>
                </wp:positionV>
                <wp:extent cx="6435090" cy="7932420"/>
                <wp:effectExtent l="0" t="0" r="22860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793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A2CB" w14:textId="77777777" w:rsidR="00CF459C" w:rsidRPr="00DE14EF" w:rsidRDefault="00CF459C" w:rsidP="00CF459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45"/>
                                <w:tab w:val="num" w:pos="567"/>
                              </w:tabs>
                              <w:ind w:left="707" w:hangingChars="221" w:hanging="707"/>
                            </w:pPr>
                            <w:r w:rsidRPr="00240BA5">
                              <w:rPr>
                                <w:rFonts w:hint="eastAsia"/>
                              </w:rPr>
                              <w:t>投標廠商對上開採購之契約、投標須知及有關附件等招標文件，</w:t>
                            </w:r>
                            <w:proofErr w:type="gramStart"/>
                            <w:r w:rsidRPr="00DE14EF">
                              <w:rPr>
                                <w:rFonts w:hint="eastAsia"/>
                              </w:rPr>
                              <w:t>均已完全</w:t>
                            </w:r>
                            <w:proofErr w:type="gramEnd"/>
                            <w:r w:rsidRPr="00DE14EF">
                              <w:rPr>
                                <w:rFonts w:hint="eastAsia"/>
                              </w:rPr>
                              <w:t>明瞭接受。</w:t>
                            </w:r>
                          </w:p>
                          <w:tbl>
                            <w:tblPr>
                              <w:tblW w:w="9214" w:type="dxa"/>
                              <w:tblInd w:w="3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1"/>
                              <w:gridCol w:w="6663"/>
                            </w:tblGrid>
                            <w:tr w:rsidR="005000A8" w:rsidRPr="00A837E6" w14:paraId="326674DB" w14:textId="77777777" w:rsidTr="00BA16EA">
                              <w:trPr>
                                <w:cantSplit/>
                                <w:trHeight w:val="126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04248AD4" w14:textId="435243F6" w:rsidR="005000A8" w:rsidRPr="00A837E6" w:rsidRDefault="00484A9B" w:rsidP="0017669E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營運</w:t>
                                  </w:r>
                                  <w:r w:rsidR="005000A8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權利金比例</w:t>
                                  </w:r>
                                </w:p>
                                <w:p w14:paraId="65161EE0" w14:textId="434DD518" w:rsidR="005000A8" w:rsidRPr="00A837E6" w:rsidRDefault="005000A8" w:rsidP="005000A8">
                                  <w:pPr>
                                    <w:spacing w:line="240" w:lineRule="atLeast"/>
                                    <w:jc w:val="center"/>
                                    <w:textDirection w:val="lrTbV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A837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（請以中文大寫數目字填寫，範例如背面）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5D020AD5" w14:textId="29A61DF7" w:rsidR="00411C37" w:rsidRPr="00A837E6" w:rsidRDefault="005000A8" w:rsidP="00F824EC">
                                  <w:pPr>
                                    <w:spacing w:line="240" w:lineRule="atLeast"/>
                                    <w:jc w:val="both"/>
                                    <w:textDirection w:val="lrTbV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投標廠商承諾自</w:t>
                                  </w:r>
                                  <w:r w:rsidR="00BA17B1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營運期間起，每季繳納新臺幣</w:t>
                                  </w:r>
                                  <w:r w:rsidR="00BA16EA" w:rsidRPr="00BA16EA">
                                    <w:rPr>
                                      <w:rFonts w:eastAsia="標楷體"/>
                                      <w:sz w:val="28"/>
                                    </w:rPr>
                                    <w:t>28</w:t>
                                  </w:r>
                                  <w:r w:rsidR="00A837E6" w:rsidRPr="00BA16EA">
                                    <w:rPr>
                                      <w:rFonts w:eastAsia="標楷體"/>
                                      <w:sz w:val="28"/>
                                    </w:rPr>
                                    <w:t>0</w:t>
                                  </w:r>
                                  <w:r w:rsidR="00BA17B1" w:rsidRPr="00BA16EA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,000</w:t>
                                  </w:r>
                                  <w:r w:rsidR="00BA17B1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元</w:t>
                                  </w:r>
                                  <w:r w:rsidR="008D0334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之定額權利金</w:t>
                                  </w:r>
                                  <w:r w:rsidR="00BA17B1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，及</w:t>
                                  </w:r>
                                  <w:r w:rsidR="008D0334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營業收入</w:t>
                                  </w:r>
                                  <w:r w:rsidR="00E25A3F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之</w:t>
                                  </w:r>
                                  <w:r w:rsidR="008D0334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___</w:t>
                                  </w:r>
                                  <w:r w:rsidR="00411C37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___</w:t>
                                  </w:r>
                                  <w:r w:rsidR="00411C37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點</w:t>
                                  </w:r>
                                  <w:r w:rsidR="00411C37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___</w:t>
                                  </w:r>
                                  <w:r w:rsidR="008D0334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____%</w:t>
                                  </w:r>
                                  <w:r w:rsidR="006A333E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之</w:t>
                                  </w:r>
                                  <w:r w:rsidR="008D0334"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營運權利金</w:t>
                                  </w:r>
                                  <w:r w:rsidRPr="00A837E6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。</w:t>
                                  </w:r>
                                  <w:r w:rsidR="00411C37" w:rsidRPr="00A837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（</w:t>
                                  </w:r>
                                  <w:r w:rsidR="00484A9B" w:rsidRPr="00A837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百分比填入小數點後</w:t>
                                  </w:r>
                                  <w:r w:rsidR="00BA16EA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二</w:t>
                                  </w:r>
                                  <w:r w:rsidR="00484A9B" w:rsidRPr="00A837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位</w:t>
                                  </w:r>
                                  <w:r w:rsidR="00411C37" w:rsidRPr="00A837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1EF23A2" w14:textId="77777777" w:rsidR="00CF459C" w:rsidRPr="00A837E6" w:rsidRDefault="00CF459C" w:rsidP="00CF459C">
                            <w:pPr>
                              <w:pStyle w:val="a3"/>
                              <w:spacing w:before="0"/>
                              <w:ind w:hanging="254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標價填寫注意事項：（不合格標之規定）</w:t>
                            </w:r>
                          </w:p>
                          <w:p w14:paraId="6E36B2C0" w14:textId="2C3C376A" w:rsidR="00CF459C" w:rsidRPr="00A837E6" w:rsidRDefault="00CF459C" w:rsidP="00B837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Lines="20" w:before="72" w:line="340" w:lineRule="exact"/>
                              <w:ind w:left="879" w:rightChars="71" w:right="170" w:hanging="340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A837E6">
                              <w:rPr>
                                <w:rFonts w:ascii="標楷體" w:hAnsi="標楷體" w:hint="eastAsia"/>
                                <w:bCs/>
                              </w:rPr>
                              <w:t>以上標價欄位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請以中文大寫數目字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(例如：零、壹、貳、參、肆、伍、陸、</w:t>
                            </w:r>
                            <w:proofErr w:type="gramStart"/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柒</w:t>
                            </w:r>
                            <w:proofErr w:type="gramEnd"/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、捌、玖)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填寫。</w:t>
                            </w:r>
                            <w:r w:rsidRPr="00A837E6">
                              <w:rPr>
                                <w:rFonts w:ascii="標楷體" w:hAnsi="標楷體" w:hint="eastAsia"/>
                                <w:szCs w:val="28"/>
                              </w:rPr>
                              <w:t>如</w:t>
                            </w:r>
                            <w:r w:rsidRPr="00A837E6">
                              <w:rPr>
                                <w:rFonts w:ascii="標楷體" w:hAnsi="標楷體"/>
                                <w:b/>
                                <w:szCs w:val="28"/>
                              </w:rPr>
                              <w:t>填寫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  <w:szCs w:val="28"/>
                              </w:rPr>
                              <w:t>內容難以辨識標價</w:t>
                            </w:r>
                            <w:r w:rsidRPr="00A837E6">
                              <w:rPr>
                                <w:rFonts w:ascii="標楷體" w:hAnsi="標楷體"/>
                                <w:szCs w:val="28"/>
                              </w:rPr>
                              <w:t>，</w:t>
                            </w:r>
                            <w:r w:rsidRPr="00A837E6">
                              <w:rPr>
                                <w:rFonts w:ascii="標楷體" w:hAnsi="標楷體" w:hint="eastAsia"/>
                                <w:szCs w:val="28"/>
                              </w:rPr>
                              <w:t>為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  <w:szCs w:val="28"/>
                              </w:rPr>
                              <w:t>不合格標</w:t>
                            </w:r>
                            <w:r w:rsidRPr="00A837E6">
                              <w:rPr>
                                <w:rFonts w:ascii="標楷體" w:hAnsi="標楷體" w:hint="eastAsia"/>
                                <w:szCs w:val="28"/>
                              </w:rPr>
                              <w:t>。</w:t>
                            </w:r>
                            <w:r w:rsidR="00B837FD" w:rsidRPr="00A837E6">
                              <w:rPr>
                                <w:rFonts w:ascii="標楷體" w:hAnsi="標楷體" w:hint="eastAsia"/>
                                <w:b/>
                              </w:rPr>
                              <w:t>禁止以一,二,三,四,五,六,七,八,九</w:t>
                            </w:r>
                            <w:r w:rsidR="0051571A" w:rsidRPr="00A837E6">
                              <w:rPr>
                                <w:rFonts w:ascii="標楷體" w:hAnsi="標楷體" w:hint="eastAsia"/>
                                <w:b/>
                              </w:rPr>
                              <w:t>,十</w:t>
                            </w:r>
                            <w:r w:rsidR="00B837FD" w:rsidRPr="00A837E6">
                              <w:rPr>
                                <w:rFonts w:ascii="標楷體" w:hAnsi="標楷體" w:hint="eastAsia"/>
                                <w:b/>
                              </w:rPr>
                              <w:t>或1,2,3,4,5,6,7,8,9</w:t>
                            </w:r>
                            <w:r w:rsidR="0051571A" w:rsidRPr="00A837E6">
                              <w:rPr>
                                <w:rFonts w:ascii="標楷體" w:hAnsi="標楷體" w:hint="eastAsia"/>
                                <w:b/>
                              </w:rPr>
                              <w:t>,</w:t>
                            </w:r>
                            <w:r w:rsidR="0051571A" w:rsidRPr="00A837E6">
                              <w:rPr>
                                <w:rFonts w:ascii="標楷體" w:hAnsi="標楷體"/>
                                <w:b/>
                              </w:rPr>
                              <w:t>0</w:t>
                            </w:r>
                            <w:r w:rsidR="00B837FD" w:rsidRPr="00A837E6">
                              <w:rPr>
                                <w:rFonts w:ascii="標楷體" w:hAnsi="標楷體" w:hint="eastAsia"/>
                                <w:b/>
                              </w:rPr>
                              <w:t>填寫，否則為不合格標</w:t>
                            </w:r>
                          </w:p>
                          <w:p w14:paraId="437452BB" w14:textId="77777777" w:rsidR="00CF459C" w:rsidRPr="00A837E6" w:rsidRDefault="00CF459C" w:rsidP="00B837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Lines="20" w:before="72" w:line="340" w:lineRule="exact"/>
                              <w:ind w:left="879" w:rightChars="71" w:right="170" w:hanging="340"/>
                            </w:pPr>
                            <w:r w:rsidRPr="00A837E6">
                              <w:rPr>
                                <w:rFonts w:ascii="標楷體" w:hAnsi="標楷體" w:hint="eastAsia"/>
                              </w:rPr>
                              <w:t>若使用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鉛筆</w:t>
                            </w:r>
                            <w:r w:rsidRPr="00A837E6">
                              <w:rPr>
                                <w:rFonts w:ascii="標楷體" w:hAnsi="標楷體" w:hint="eastAsia"/>
                              </w:rPr>
                              <w:t>或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其他易塗改</w:t>
                            </w:r>
                            <w:r w:rsidRPr="00A837E6">
                              <w:rPr>
                                <w:rFonts w:ascii="標楷體" w:hAnsi="標楷體" w:hint="eastAsia"/>
                              </w:rPr>
                              <w:t>之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書寫工具</w:t>
                            </w:r>
                            <w:r w:rsidRPr="00A837E6">
                              <w:rPr>
                                <w:rFonts w:ascii="標楷體" w:hAnsi="標楷體" w:hint="eastAsia"/>
                              </w:rPr>
                              <w:t>書寫，視為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不合格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標</w:t>
                            </w:r>
                            <w:r w:rsidRPr="00A837E6">
                              <w:rPr>
                                <w:rFonts w:ascii="標楷體" w:hAnsi="標楷體" w:hint="eastAsia"/>
                              </w:rPr>
                              <w:t>；總標價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經修(塗)改處未加蓋印章</w:t>
                            </w:r>
                            <w:r w:rsidRPr="00A837E6">
                              <w:rPr>
                                <w:rFonts w:ascii="標楷體" w:hAnsi="標楷體" w:hint="eastAsia"/>
                              </w:rPr>
                              <w:t>，</w:t>
                            </w:r>
                            <w:r w:rsidRPr="00A837E6">
                              <w:rPr>
                                <w:rFonts w:ascii="標楷體" w:hAnsi="標楷體" w:hint="eastAsia"/>
                                <w:b/>
                              </w:rPr>
                              <w:t>亦同</w:t>
                            </w:r>
                            <w:r w:rsidRPr="00A837E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5827A3E" w14:textId="4B09E73D" w:rsidR="00484A9B" w:rsidRPr="00A837E6" w:rsidRDefault="00B837FD" w:rsidP="00B837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Lines="20" w:before="72" w:line="340" w:lineRule="exact"/>
                              <w:ind w:left="879" w:rightChars="71" w:right="170" w:hanging="340"/>
                            </w:pPr>
                            <w:r w:rsidRPr="00A837E6">
                              <w:rPr>
                                <w:rFonts w:hint="eastAsia"/>
                                <w:b/>
                                <w:bCs/>
                              </w:rPr>
                              <w:t>廠商填列之</w:t>
                            </w:r>
                            <w:r w:rsidR="00484A9B" w:rsidRPr="00A837E6">
                              <w:rPr>
                                <w:rFonts w:hint="eastAsia"/>
                                <w:b/>
                                <w:bCs/>
                              </w:rPr>
                              <w:t>營運權利金比例至少為</w:t>
                            </w:r>
                            <w:r w:rsidR="00BA16EA" w:rsidRPr="00BA16E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陸</w:t>
                            </w:r>
                            <w:r w:rsidR="00484A9B" w:rsidRPr="00BA16E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點</w:t>
                            </w:r>
                            <w:r w:rsidR="00B80CE9" w:rsidRPr="00BA16E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柒</w:t>
                            </w:r>
                            <w:r w:rsidR="00BA16EA" w:rsidRPr="00BA16E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貳</w:t>
                            </w:r>
                            <w:r w:rsidR="00484A9B" w:rsidRPr="00BA16E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%</w:t>
                            </w:r>
                            <w:r w:rsidR="00484A9B" w:rsidRPr="00A837E6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0EB125F8" w14:textId="77777777" w:rsidR="00CF459C" w:rsidRPr="00DE14EF" w:rsidRDefault="00CF459C" w:rsidP="00B837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20" w:before="72" w:line="320" w:lineRule="exact"/>
                              <w:ind w:left="646" w:rightChars="71" w:right="170" w:hanging="646"/>
                            </w:pPr>
                            <w:r w:rsidRPr="00A837E6">
                              <w:rPr>
                                <w:rFonts w:hint="eastAsia"/>
                              </w:rPr>
                              <w:t>上開報價</w:t>
                            </w:r>
                            <w:r w:rsidRPr="00DE14EF">
                              <w:rPr>
                                <w:rFonts w:hint="eastAsia"/>
                              </w:rPr>
                              <w:t>之有效期同意依投標須知內之規定，本採購倘因故延期決標而超出該期限，除本投標廠商書面反對延長外，同意延長至實際決標日。</w:t>
                            </w:r>
                          </w:p>
                          <w:p w14:paraId="3D0A462E" w14:textId="77777777" w:rsidR="00CF459C" w:rsidRDefault="00CF459C" w:rsidP="00B837FD">
                            <w:pPr>
                              <w:pStyle w:val="a3"/>
                              <w:spacing w:before="0" w:after="120" w:line="320" w:lineRule="exact"/>
                              <w:ind w:leftChars="236" w:left="566" w:firstLine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DE14EF">
                              <w:rPr>
                                <w:rFonts w:hint="eastAsia"/>
                                <w:bCs/>
                              </w:rPr>
                              <w:t>＊</w:t>
                            </w:r>
                            <w:proofErr w:type="gramEnd"/>
                            <w:r w:rsidRPr="00DE14EF">
                              <w:rPr>
                                <w:rFonts w:hint="eastAsia"/>
                                <w:b/>
                                <w:bCs/>
                              </w:rPr>
                              <w:t>本標單投標廠商未用印，為不合格標。</w:t>
                            </w:r>
                          </w:p>
                          <w:p w14:paraId="70A26B05" w14:textId="77777777" w:rsidR="0051571A" w:rsidRDefault="0051571A" w:rsidP="00B837FD">
                            <w:pPr>
                              <w:pStyle w:val="a3"/>
                              <w:spacing w:before="0" w:after="120" w:line="320" w:lineRule="exact"/>
                              <w:ind w:leftChars="236" w:left="566" w:firstLine="0"/>
                              <w:rPr>
                                <w:b/>
                                <w:bCs/>
                              </w:rPr>
                            </w:pPr>
                          </w:p>
                          <w:p w14:paraId="4E331732" w14:textId="518CCB37" w:rsidR="00CF459C" w:rsidRDefault="00CF459C" w:rsidP="00B837FD">
                            <w:pPr>
                              <w:pStyle w:val="a3"/>
                              <w:spacing w:before="240" w:after="120"/>
                              <w:ind w:left="0" w:firstLine="0"/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投標廠商：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稱</w:t>
                            </w:r>
                          </w:p>
                          <w:p w14:paraId="190DB3C1" w14:textId="215CE00A" w:rsidR="00CF459C" w:rsidRPr="00344162" w:rsidRDefault="00CF459C" w:rsidP="00B837FD">
                            <w:pPr>
                              <w:pStyle w:val="a3"/>
                              <w:spacing w:after="120"/>
                              <w:ind w:leftChars="590" w:left="1416" w:firstLine="0"/>
                              <w:rPr>
                                <w:strike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負責人</w:t>
                            </w:r>
                          </w:p>
                          <w:p w14:paraId="3DB5BDBE" w14:textId="77777777" w:rsidR="00ED7C59" w:rsidRDefault="00ED7C59" w:rsidP="00CF459C">
                            <w:pPr>
                              <w:pStyle w:val="a3"/>
                              <w:spacing w:after="120"/>
                              <w:ind w:leftChars="-50" w:left="-120" w:firstLineChars="37" w:firstLine="118"/>
                            </w:pPr>
                          </w:p>
                          <w:p w14:paraId="45643AFB" w14:textId="77777777" w:rsidR="00E25A3F" w:rsidRDefault="00E25A3F" w:rsidP="00CF459C">
                            <w:pPr>
                              <w:pStyle w:val="a3"/>
                              <w:spacing w:after="120"/>
                              <w:ind w:leftChars="-50" w:left="-120" w:firstLineChars="37" w:firstLine="118"/>
                            </w:pPr>
                          </w:p>
                          <w:p w14:paraId="003CF892" w14:textId="77777777" w:rsidR="00CF459C" w:rsidRDefault="00CF459C" w:rsidP="00CF459C">
                            <w:pPr>
                              <w:pStyle w:val="a3"/>
                              <w:spacing w:after="120"/>
                              <w:ind w:leftChars="-50" w:left="-120" w:firstLineChars="37" w:firstLine="118"/>
                            </w:pPr>
                            <w:r>
                              <w:rPr>
                                <w:rFonts w:hint="eastAsia"/>
                              </w:rPr>
                              <w:t>減價情形</w:t>
                            </w:r>
                            <w:r w:rsidRPr="00811910">
                              <w:rPr>
                                <w:rFonts w:hint="eastAsia"/>
                              </w:rPr>
                              <w:t>(</w:t>
                            </w:r>
                            <w:r w:rsidRPr="00811910">
                              <w:rPr>
                                <w:rFonts w:hint="eastAsia"/>
                              </w:rPr>
                              <w:t>廠商投標時請勿填寫</w:t>
                            </w:r>
                            <w:r w:rsidRPr="00811910">
                              <w:rPr>
                                <w:rFonts w:hint="eastAsia"/>
                              </w:rPr>
                              <w:t>)</w:t>
                            </w:r>
                            <w:r w:rsidRPr="0081191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3335E" id="Rectangle 2" o:spid="_x0000_s1027" style="position:absolute;margin-left:1.85pt;margin-top:8.9pt;width:506.7pt;height:6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" strokeweight="2pt">
                <v:textbox>
                  <w:txbxContent>
                    <w:p w14:paraId="7FA1A2CB" w14:textId="77777777" w:rsidR="00CF459C" w:rsidRPr="00DE14EF" w:rsidRDefault="00CF459C" w:rsidP="00CF459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45"/>
                          <w:tab w:val="num" w:pos="567"/>
                        </w:tabs>
                        <w:ind w:left="707" w:hangingChars="221" w:hanging="707"/>
                      </w:pPr>
                      <w:r w:rsidRPr="00240BA5">
                        <w:rPr>
                          <w:rFonts w:hint="eastAsia"/>
                        </w:rPr>
                        <w:t>投標廠商對上開採購之契約、投標須知及有關附件等招標文件，</w:t>
                      </w:r>
                      <w:proofErr w:type="gramStart"/>
                      <w:r w:rsidRPr="00DE14EF">
                        <w:rPr>
                          <w:rFonts w:hint="eastAsia"/>
                        </w:rPr>
                        <w:t>均已完全</w:t>
                      </w:r>
                      <w:proofErr w:type="gramEnd"/>
                      <w:r w:rsidRPr="00DE14EF">
                        <w:rPr>
                          <w:rFonts w:hint="eastAsia"/>
                        </w:rPr>
                        <w:t>明瞭接受。</w:t>
                      </w:r>
                    </w:p>
                    <w:tbl>
                      <w:tblPr>
                        <w:tblW w:w="9214" w:type="dxa"/>
                        <w:tblInd w:w="3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1"/>
                        <w:gridCol w:w="6663"/>
                      </w:tblGrid>
                      <w:tr w:rsidR="005000A8" w:rsidRPr="00A837E6" w14:paraId="326674DB" w14:textId="77777777" w:rsidTr="00BA16EA">
                        <w:trPr>
                          <w:cantSplit/>
                          <w:trHeight w:val="126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14:paraId="04248AD4" w14:textId="435243F6" w:rsidR="005000A8" w:rsidRPr="00A837E6" w:rsidRDefault="00484A9B" w:rsidP="0017669E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A837E6">
                              <w:rPr>
                                <w:rFonts w:eastAsia="標楷體" w:hint="eastAsia"/>
                                <w:sz w:val="28"/>
                              </w:rPr>
                              <w:t>營運</w:t>
                            </w:r>
                            <w:r w:rsidR="005000A8" w:rsidRPr="00A837E6">
                              <w:rPr>
                                <w:rFonts w:eastAsia="標楷體" w:hint="eastAsia"/>
                                <w:sz w:val="28"/>
                              </w:rPr>
                              <w:t>權利金比例</w:t>
                            </w:r>
                          </w:p>
                          <w:p w14:paraId="65161EE0" w14:textId="434DD518" w:rsidR="005000A8" w:rsidRPr="00A837E6" w:rsidRDefault="005000A8" w:rsidP="005000A8">
                            <w:pPr>
                              <w:spacing w:line="240" w:lineRule="atLeast"/>
                              <w:jc w:val="center"/>
                              <w:textDirection w:val="lrTbV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A837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（請以中文大寫數目字填寫，範例如背面）</w:t>
                            </w: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5D020AD5" w14:textId="29A61DF7" w:rsidR="00411C37" w:rsidRPr="00A837E6" w:rsidRDefault="005000A8" w:rsidP="00F824EC">
                            <w:pPr>
                              <w:spacing w:line="240" w:lineRule="atLeast"/>
                              <w:jc w:val="both"/>
                              <w:textDirection w:val="lrTbV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  <w:r w:rsidRPr="00A837E6">
                              <w:rPr>
                                <w:rFonts w:eastAsia="標楷體" w:hint="eastAsia"/>
                                <w:sz w:val="28"/>
                              </w:rPr>
                              <w:t>投標廠商承諾自</w:t>
                            </w:r>
                            <w:r w:rsidR="00BA17B1" w:rsidRPr="00A837E6">
                              <w:rPr>
                                <w:rFonts w:eastAsia="標楷體" w:hint="eastAsia"/>
                                <w:sz w:val="28"/>
                              </w:rPr>
                              <w:t>營運期間起，每季繳納新臺幣</w:t>
                            </w:r>
                            <w:r w:rsidR="00BA16EA" w:rsidRPr="00BA16EA">
                              <w:rPr>
                                <w:rFonts w:eastAsia="標楷體"/>
                                <w:sz w:val="28"/>
                              </w:rPr>
                              <w:t>28</w:t>
                            </w:r>
                            <w:r w:rsidR="00A837E6" w:rsidRPr="00BA16EA">
                              <w:rPr>
                                <w:rFonts w:eastAsia="標楷體"/>
                                <w:sz w:val="28"/>
                              </w:rPr>
                              <w:t>0</w:t>
                            </w:r>
                            <w:r w:rsidR="00BA17B1" w:rsidRPr="00BA16EA">
                              <w:rPr>
                                <w:rFonts w:eastAsia="標楷體" w:hint="eastAsia"/>
                                <w:sz w:val="28"/>
                              </w:rPr>
                              <w:t>,000</w:t>
                            </w:r>
                            <w:r w:rsidR="00BA17B1" w:rsidRPr="00A837E6">
                              <w:rPr>
                                <w:rFonts w:eastAsia="標楷體" w:hint="eastAsia"/>
                                <w:sz w:val="28"/>
                              </w:rPr>
                              <w:t>元</w:t>
                            </w:r>
                            <w:r w:rsidR="008D0334" w:rsidRPr="00A837E6">
                              <w:rPr>
                                <w:rFonts w:eastAsia="標楷體" w:hint="eastAsia"/>
                                <w:sz w:val="28"/>
                              </w:rPr>
                              <w:t>之定額權利金</w:t>
                            </w:r>
                            <w:r w:rsidR="00BA17B1" w:rsidRPr="00A837E6">
                              <w:rPr>
                                <w:rFonts w:eastAsia="標楷體" w:hint="eastAsia"/>
                                <w:sz w:val="28"/>
                              </w:rPr>
                              <w:t>，及</w:t>
                            </w:r>
                            <w:r w:rsidR="008D0334" w:rsidRPr="00A837E6">
                              <w:rPr>
                                <w:rFonts w:eastAsia="標楷體" w:hint="eastAsia"/>
                                <w:sz w:val="28"/>
                              </w:rPr>
                              <w:t>營業收入</w:t>
                            </w:r>
                            <w:r w:rsidR="00E25A3F" w:rsidRPr="00A837E6">
                              <w:rPr>
                                <w:rFonts w:eastAsia="標楷體" w:hint="eastAsia"/>
                                <w:sz w:val="28"/>
                              </w:rPr>
                              <w:t>之</w:t>
                            </w:r>
                            <w:r w:rsidR="008D0334" w:rsidRPr="00A837E6">
                              <w:rPr>
                                <w:rFonts w:eastAsia="標楷體" w:hint="eastAsia"/>
                                <w:sz w:val="28"/>
                              </w:rPr>
                              <w:t>___</w:t>
                            </w:r>
                            <w:r w:rsidR="00411C37" w:rsidRPr="00A837E6">
                              <w:rPr>
                                <w:rFonts w:eastAsia="標楷體" w:hint="eastAsia"/>
                                <w:sz w:val="28"/>
                              </w:rPr>
                              <w:t>___</w:t>
                            </w:r>
                            <w:r w:rsidR="00411C37" w:rsidRPr="00A837E6">
                              <w:rPr>
                                <w:rFonts w:eastAsia="標楷體" w:hint="eastAsia"/>
                                <w:sz w:val="28"/>
                              </w:rPr>
                              <w:t>點</w:t>
                            </w:r>
                            <w:r w:rsidR="00411C37" w:rsidRPr="00A837E6">
                              <w:rPr>
                                <w:rFonts w:eastAsia="標楷體" w:hint="eastAsia"/>
                                <w:sz w:val="28"/>
                              </w:rPr>
                              <w:t>___</w:t>
                            </w:r>
                            <w:r w:rsidR="008D0334" w:rsidRPr="00A837E6">
                              <w:rPr>
                                <w:rFonts w:eastAsia="標楷體" w:hint="eastAsia"/>
                                <w:sz w:val="28"/>
                              </w:rPr>
                              <w:t>____%</w:t>
                            </w:r>
                            <w:r w:rsidR="006A333E" w:rsidRPr="00A837E6">
                              <w:rPr>
                                <w:rFonts w:eastAsia="標楷體" w:hint="eastAsia"/>
                                <w:sz w:val="28"/>
                              </w:rPr>
                              <w:t>之</w:t>
                            </w:r>
                            <w:r w:rsidR="008D0334" w:rsidRPr="00A837E6">
                              <w:rPr>
                                <w:rFonts w:eastAsia="標楷體" w:hint="eastAsia"/>
                                <w:sz w:val="28"/>
                              </w:rPr>
                              <w:t>營運權利金</w:t>
                            </w:r>
                            <w:r w:rsidRPr="00A837E6">
                              <w:rPr>
                                <w:rFonts w:eastAsia="標楷體" w:hint="eastAsia"/>
                                <w:sz w:val="28"/>
                              </w:rPr>
                              <w:t>。</w:t>
                            </w:r>
                            <w:r w:rsidR="00411C37" w:rsidRPr="00A837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</w:t>
                            </w:r>
                            <w:r w:rsidR="00484A9B" w:rsidRPr="00A837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百分比填入小數點後</w:t>
                            </w:r>
                            <w:r w:rsidR="00BA16E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="00484A9B" w:rsidRPr="00A837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位</w:t>
                            </w:r>
                            <w:r w:rsidR="00411C37" w:rsidRPr="00A837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1EF23A2" w14:textId="77777777" w:rsidR="00CF459C" w:rsidRPr="00A837E6" w:rsidRDefault="00CF459C" w:rsidP="00CF459C">
                      <w:pPr>
                        <w:pStyle w:val="a3"/>
                        <w:spacing w:before="0"/>
                        <w:ind w:hanging="254"/>
                        <w:rPr>
                          <w:rFonts w:ascii="標楷體" w:hAnsi="標楷體"/>
                          <w:b/>
                        </w:rPr>
                      </w:pPr>
                      <w:r w:rsidRPr="00A837E6">
                        <w:rPr>
                          <w:rFonts w:ascii="標楷體" w:hAnsi="標楷體" w:hint="eastAsia"/>
                          <w:b/>
                        </w:rPr>
                        <w:t>標價填寫注意事項：（不合格標之規定）</w:t>
                      </w:r>
                    </w:p>
                    <w:p w14:paraId="6E36B2C0" w14:textId="2C3C376A" w:rsidR="00CF459C" w:rsidRPr="00A837E6" w:rsidRDefault="00CF459C" w:rsidP="00B837F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Lines="20" w:before="72" w:line="340" w:lineRule="exact"/>
                        <w:ind w:left="879" w:rightChars="71" w:right="170" w:hanging="340"/>
                        <w:jc w:val="both"/>
                        <w:rPr>
                          <w:rFonts w:ascii="標楷體" w:hAnsi="標楷體"/>
                        </w:rPr>
                      </w:pPr>
                      <w:r w:rsidRPr="00A837E6">
                        <w:rPr>
                          <w:rFonts w:ascii="標楷體" w:hAnsi="標楷體" w:hint="eastAsia"/>
                          <w:bCs/>
                        </w:rPr>
                        <w:t>以上標價欄位</w:t>
                      </w:r>
                      <w:r w:rsidRPr="00A837E6">
                        <w:rPr>
                          <w:rFonts w:ascii="標楷體" w:hAnsi="標楷體" w:hint="eastAsia"/>
                          <w:b/>
                          <w:bCs/>
                        </w:rPr>
                        <w:t>請以中文大寫數目字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(例如：零、壹、貳、參、肆、伍、陸、</w:t>
                      </w:r>
                      <w:proofErr w:type="gramStart"/>
                      <w:r w:rsidRPr="00A837E6">
                        <w:rPr>
                          <w:rFonts w:ascii="標楷體" w:hAnsi="標楷體" w:hint="eastAsia"/>
                          <w:b/>
                        </w:rPr>
                        <w:t>柒</w:t>
                      </w:r>
                      <w:proofErr w:type="gramEnd"/>
                      <w:r w:rsidRPr="00A837E6">
                        <w:rPr>
                          <w:rFonts w:ascii="標楷體" w:hAnsi="標楷體" w:hint="eastAsia"/>
                          <w:b/>
                        </w:rPr>
                        <w:t>、捌、玖)</w:t>
                      </w:r>
                      <w:r w:rsidRPr="00A837E6">
                        <w:rPr>
                          <w:rFonts w:ascii="標楷體" w:hAnsi="標楷體" w:hint="eastAsia"/>
                          <w:b/>
                          <w:bCs/>
                        </w:rPr>
                        <w:t>填寫。</w:t>
                      </w:r>
                      <w:r w:rsidRPr="00A837E6">
                        <w:rPr>
                          <w:rFonts w:ascii="標楷體" w:hAnsi="標楷體" w:hint="eastAsia"/>
                          <w:szCs w:val="28"/>
                        </w:rPr>
                        <w:t>如</w:t>
                      </w:r>
                      <w:r w:rsidRPr="00A837E6">
                        <w:rPr>
                          <w:rFonts w:ascii="標楷體" w:hAnsi="標楷體"/>
                          <w:b/>
                          <w:szCs w:val="28"/>
                        </w:rPr>
                        <w:t>填寫</w:t>
                      </w:r>
                      <w:r w:rsidRPr="00A837E6">
                        <w:rPr>
                          <w:rFonts w:ascii="標楷體" w:hAnsi="標楷體" w:hint="eastAsia"/>
                          <w:b/>
                          <w:szCs w:val="28"/>
                        </w:rPr>
                        <w:t>內容難以辨識標價</w:t>
                      </w:r>
                      <w:r w:rsidRPr="00A837E6">
                        <w:rPr>
                          <w:rFonts w:ascii="標楷體" w:hAnsi="標楷體"/>
                          <w:szCs w:val="28"/>
                        </w:rPr>
                        <w:t>，</w:t>
                      </w:r>
                      <w:r w:rsidRPr="00A837E6">
                        <w:rPr>
                          <w:rFonts w:ascii="標楷體" w:hAnsi="標楷體" w:hint="eastAsia"/>
                          <w:szCs w:val="28"/>
                        </w:rPr>
                        <w:t>為</w:t>
                      </w:r>
                      <w:r w:rsidRPr="00A837E6">
                        <w:rPr>
                          <w:rFonts w:ascii="標楷體" w:hAnsi="標楷體" w:hint="eastAsia"/>
                          <w:b/>
                          <w:szCs w:val="28"/>
                        </w:rPr>
                        <w:t>不合格標</w:t>
                      </w:r>
                      <w:r w:rsidRPr="00A837E6">
                        <w:rPr>
                          <w:rFonts w:ascii="標楷體" w:hAnsi="標楷體" w:hint="eastAsia"/>
                          <w:szCs w:val="28"/>
                        </w:rPr>
                        <w:t>。</w:t>
                      </w:r>
                      <w:r w:rsidR="00B837FD" w:rsidRPr="00A837E6">
                        <w:rPr>
                          <w:rFonts w:ascii="標楷體" w:hAnsi="標楷體" w:hint="eastAsia"/>
                          <w:b/>
                        </w:rPr>
                        <w:t>禁止以一,二,三,四,五,六,七,八,九</w:t>
                      </w:r>
                      <w:r w:rsidR="0051571A" w:rsidRPr="00A837E6">
                        <w:rPr>
                          <w:rFonts w:ascii="標楷體" w:hAnsi="標楷體" w:hint="eastAsia"/>
                          <w:b/>
                        </w:rPr>
                        <w:t>,十</w:t>
                      </w:r>
                      <w:r w:rsidR="00B837FD" w:rsidRPr="00A837E6">
                        <w:rPr>
                          <w:rFonts w:ascii="標楷體" w:hAnsi="標楷體" w:hint="eastAsia"/>
                          <w:b/>
                        </w:rPr>
                        <w:t>或1,2,3,4,5,6,7,8,9</w:t>
                      </w:r>
                      <w:r w:rsidR="0051571A" w:rsidRPr="00A837E6">
                        <w:rPr>
                          <w:rFonts w:ascii="標楷體" w:hAnsi="標楷體" w:hint="eastAsia"/>
                          <w:b/>
                        </w:rPr>
                        <w:t>,</w:t>
                      </w:r>
                      <w:r w:rsidR="0051571A" w:rsidRPr="00A837E6">
                        <w:rPr>
                          <w:rFonts w:ascii="標楷體" w:hAnsi="標楷體"/>
                          <w:b/>
                        </w:rPr>
                        <w:t>0</w:t>
                      </w:r>
                      <w:r w:rsidR="00B837FD" w:rsidRPr="00A837E6">
                        <w:rPr>
                          <w:rFonts w:ascii="標楷體" w:hAnsi="標楷體" w:hint="eastAsia"/>
                          <w:b/>
                        </w:rPr>
                        <w:t>填寫，否則為不合格標</w:t>
                      </w:r>
                    </w:p>
                    <w:p w14:paraId="437452BB" w14:textId="77777777" w:rsidR="00CF459C" w:rsidRPr="00A837E6" w:rsidRDefault="00CF459C" w:rsidP="00B837F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Lines="20" w:before="72" w:line="340" w:lineRule="exact"/>
                        <w:ind w:left="879" w:rightChars="71" w:right="170" w:hanging="340"/>
                      </w:pPr>
                      <w:r w:rsidRPr="00A837E6">
                        <w:rPr>
                          <w:rFonts w:ascii="標楷體" w:hAnsi="標楷體" w:hint="eastAsia"/>
                        </w:rPr>
                        <w:t>若使用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鉛筆</w:t>
                      </w:r>
                      <w:r w:rsidRPr="00A837E6">
                        <w:rPr>
                          <w:rFonts w:ascii="標楷體" w:hAnsi="標楷體" w:hint="eastAsia"/>
                        </w:rPr>
                        <w:t>或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其他易塗改</w:t>
                      </w:r>
                      <w:r w:rsidRPr="00A837E6">
                        <w:rPr>
                          <w:rFonts w:ascii="標楷體" w:hAnsi="標楷體" w:hint="eastAsia"/>
                        </w:rPr>
                        <w:t>之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書寫工具</w:t>
                      </w:r>
                      <w:r w:rsidRPr="00A837E6">
                        <w:rPr>
                          <w:rFonts w:ascii="標楷體" w:hAnsi="標楷體" w:hint="eastAsia"/>
                        </w:rPr>
                        <w:t>書寫，視為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不合格</w:t>
                      </w:r>
                      <w:r w:rsidRPr="00A837E6">
                        <w:rPr>
                          <w:rFonts w:ascii="標楷體" w:hAnsi="標楷體" w:hint="eastAsia"/>
                          <w:b/>
                          <w:bCs/>
                        </w:rPr>
                        <w:t>標</w:t>
                      </w:r>
                      <w:r w:rsidRPr="00A837E6">
                        <w:rPr>
                          <w:rFonts w:ascii="標楷體" w:hAnsi="標楷體" w:hint="eastAsia"/>
                        </w:rPr>
                        <w:t>；總標價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經修(塗)改處未加蓋印章</w:t>
                      </w:r>
                      <w:r w:rsidRPr="00A837E6">
                        <w:rPr>
                          <w:rFonts w:ascii="標楷體" w:hAnsi="標楷體" w:hint="eastAsia"/>
                        </w:rPr>
                        <w:t>，</w:t>
                      </w:r>
                      <w:r w:rsidRPr="00A837E6">
                        <w:rPr>
                          <w:rFonts w:ascii="標楷體" w:hAnsi="標楷體" w:hint="eastAsia"/>
                          <w:b/>
                        </w:rPr>
                        <w:t>亦同</w:t>
                      </w:r>
                      <w:r w:rsidRPr="00A837E6">
                        <w:rPr>
                          <w:rFonts w:hint="eastAsia"/>
                        </w:rPr>
                        <w:t>。</w:t>
                      </w:r>
                    </w:p>
                    <w:p w14:paraId="35827A3E" w14:textId="4B09E73D" w:rsidR="00484A9B" w:rsidRPr="00A837E6" w:rsidRDefault="00B837FD" w:rsidP="00B837F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Lines="20" w:before="72" w:line="340" w:lineRule="exact"/>
                        <w:ind w:left="879" w:rightChars="71" w:right="170" w:hanging="340"/>
                      </w:pPr>
                      <w:r w:rsidRPr="00A837E6">
                        <w:rPr>
                          <w:rFonts w:hint="eastAsia"/>
                          <w:b/>
                          <w:bCs/>
                        </w:rPr>
                        <w:t>廠商填列之</w:t>
                      </w:r>
                      <w:r w:rsidR="00484A9B" w:rsidRPr="00A837E6">
                        <w:rPr>
                          <w:rFonts w:hint="eastAsia"/>
                          <w:b/>
                          <w:bCs/>
                        </w:rPr>
                        <w:t>營運權利金比例至少為</w:t>
                      </w:r>
                      <w:r w:rsidR="00BA16EA" w:rsidRPr="00BA16EA">
                        <w:rPr>
                          <w:rFonts w:hint="eastAsia"/>
                          <w:b/>
                          <w:bCs/>
                          <w:u w:val="single"/>
                        </w:rPr>
                        <w:t>陸</w:t>
                      </w:r>
                      <w:r w:rsidR="00484A9B" w:rsidRPr="00BA16EA">
                        <w:rPr>
                          <w:rFonts w:hint="eastAsia"/>
                          <w:b/>
                          <w:bCs/>
                          <w:u w:val="single"/>
                        </w:rPr>
                        <w:t>點</w:t>
                      </w:r>
                      <w:r w:rsidR="00B80CE9" w:rsidRPr="00BA16EA">
                        <w:rPr>
                          <w:rFonts w:hint="eastAsia"/>
                          <w:b/>
                          <w:bCs/>
                          <w:u w:val="single"/>
                        </w:rPr>
                        <w:t>柒</w:t>
                      </w:r>
                      <w:r w:rsidR="00BA16EA" w:rsidRPr="00BA16EA">
                        <w:rPr>
                          <w:rFonts w:hint="eastAsia"/>
                          <w:b/>
                          <w:bCs/>
                          <w:u w:val="single"/>
                        </w:rPr>
                        <w:t>貳</w:t>
                      </w:r>
                      <w:r w:rsidR="00484A9B" w:rsidRPr="00BA16EA">
                        <w:rPr>
                          <w:rFonts w:hint="eastAsia"/>
                          <w:b/>
                          <w:bCs/>
                          <w:u w:val="single"/>
                        </w:rPr>
                        <w:t>%</w:t>
                      </w:r>
                      <w:r w:rsidR="00484A9B" w:rsidRPr="00A837E6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  <w:p w14:paraId="0EB125F8" w14:textId="77777777" w:rsidR="00CF459C" w:rsidRPr="00DE14EF" w:rsidRDefault="00CF459C" w:rsidP="00B837F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20" w:before="72" w:line="320" w:lineRule="exact"/>
                        <w:ind w:left="646" w:rightChars="71" w:right="170" w:hanging="646"/>
                      </w:pPr>
                      <w:r w:rsidRPr="00A837E6">
                        <w:rPr>
                          <w:rFonts w:hint="eastAsia"/>
                        </w:rPr>
                        <w:t>上開報價</w:t>
                      </w:r>
                      <w:r w:rsidRPr="00DE14EF">
                        <w:rPr>
                          <w:rFonts w:hint="eastAsia"/>
                        </w:rPr>
                        <w:t>之有效期同意依投標須知內之規定，本採購倘因故延期決標而超出該期限，除本投標廠商書面反對延長外，同意延長至實際決標日。</w:t>
                      </w:r>
                    </w:p>
                    <w:p w14:paraId="3D0A462E" w14:textId="77777777" w:rsidR="00CF459C" w:rsidRDefault="00CF459C" w:rsidP="00B837FD">
                      <w:pPr>
                        <w:pStyle w:val="a3"/>
                        <w:spacing w:before="0" w:after="120" w:line="320" w:lineRule="exact"/>
                        <w:ind w:leftChars="236" w:left="566" w:firstLine="0"/>
                        <w:rPr>
                          <w:b/>
                          <w:bCs/>
                        </w:rPr>
                      </w:pPr>
                      <w:proofErr w:type="gramStart"/>
                      <w:r w:rsidRPr="00DE14EF">
                        <w:rPr>
                          <w:rFonts w:hint="eastAsia"/>
                          <w:bCs/>
                        </w:rPr>
                        <w:t>＊</w:t>
                      </w:r>
                      <w:proofErr w:type="gramEnd"/>
                      <w:r w:rsidRPr="00DE14EF">
                        <w:rPr>
                          <w:rFonts w:hint="eastAsia"/>
                          <w:b/>
                          <w:bCs/>
                        </w:rPr>
                        <w:t>本標單投標廠商未用印，為不合格標。</w:t>
                      </w:r>
                    </w:p>
                    <w:p w14:paraId="70A26B05" w14:textId="77777777" w:rsidR="0051571A" w:rsidRDefault="0051571A" w:rsidP="00B837FD">
                      <w:pPr>
                        <w:pStyle w:val="a3"/>
                        <w:spacing w:before="0" w:after="120" w:line="320" w:lineRule="exact"/>
                        <w:ind w:leftChars="236" w:left="566" w:firstLine="0"/>
                        <w:rPr>
                          <w:b/>
                          <w:bCs/>
                        </w:rPr>
                      </w:pPr>
                    </w:p>
                    <w:p w14:paraId="4E331732" w14:textId="518CCB37" w:rsidR="00CF459C" w:rsidRDefault="00CF459C" w:rsidP="00B837FD">
                      <w:pPr>
                        <w:pStyle w:val="a3"/>
                        <w:spacing w:before="240" w:after="120"/>
                        <w:ind w:left="0" w:firstLine="0"/>
                      </w:pPr>
                      <w:r>
                        <w:rPr>
                          <w:rFonts w:hint="eastAsia"/>
                          <w:spacing w:val="0"/>
                        </w:rPr>
                        <w:t>投標廠商：</w:t>
                      </w:r>
                      <w:r>
                        <w:rPr>
                          <w:rFonts w:hint="eastAsia"/>
                          <w:spacing w:val="-20"/>
                        </w:rPr>
                        <w:t>名</w:t>
                      </w:r>
                      <w:r>
                        <w:rPr>
                          <w:rFonts w:hint="eastAsia"/>
                          <w:spacing w:val="-20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-20"/>
                        </w:rPr>
                        <w:t>稱</w:t>
                      </w:r>
                    </w:p>
                    <w:p w14:paraId="190DB3C1" w14:textId="215CE00A" w:rsidR="00CF459C" w:rsidRPr="00344162" w:rsidRDefault="00CF459C" w:rsidP="00B837FD">
                      <w:pPr>
                        <w:pStyle w:val="a3"/>
                        <w:spacing w:after="120"/>
                        <w:ind w:leftChars="590" w:left="1416" w:firstLine="0"/>
                        <w:rPr>
                          <w:strike/>
                          <w:color w:val="FF000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負責人</w:t>
                      </w:r>
                    </w:p>
                    <w:p w14:paraId="3DB5BDBE" w14:textId="77777777" w:rsidR="00ED7C59" w:rsidRDefault="00ED7C59" w:rsidP="00CF459C">
                      <w:pPr>
                        <w:pStyle w:val="a3"/>
                        <w:spacing w:after="120"/>
                        <w:ind w:leftChars="-50" w:left="-120" w:firstLineChars="37" w:firstLine="118"/>
                      </w:pPr>
                    </w:p>
                    <w:p w14:paraId="45643AFB" w14:textId="77777777" w:rsidR="00E25A3F" w:rsidRDefault="00E25A3F" w:rsidP="00CF459C">
                      <w:pPr>
                        <w:pStyle w:val="a3"/>
                        <w:spacing w:after="120"/>
                        <w:ind w:leftChars="-50" w:left="-120" w:firstLineChars="37" w:firstLine="118"/>
                      </w:pPr>
                    </w:p>
                    <w:p w14:paraId="003CF892" w14:textId="77777777" w:rsidR="00CF459C" w:rsidRDefault="00CF459C" w:rsidP="00CF459C">
                      <w:pPr>
                        <w:pStyle w:val="a3"/>
                        <w:spacing w:after="120"/>
                        <w:ind w:leftChars="-50" w:left="-120" w:firstLineChars="37" w:firstLine="118"/>
                      </w:pPr>
                      <w:r>
                        <w:rPr>
                          <w:rFonts w:hint="eastAsia"/>
                        </w:rPr>
                        <w:t>減價情形</w:t>
                      </w:r>
                      <w:r w:rsidRPr="00811910">
                        <w:rPr>
                          <w:rFonts w:hint="eastAsia"/>
                        </w:rPr>
                        <w:t>(</w:t>
                      </w:r>
                      <w:r w:rsidRPr="00811910">
                        <w:rPr>
                          <w:rFonts w:hint="eastAsia"/>
                        </w:rPr>
                        <w:t>廠商投標時請勿填寫</w:t>
                      </w:r>
                      <w:r w:rsidRPr="00811910">
                        <w:rPr>
                          <w:rFonts w:hint="eastAsia"/>
                        </w:rPr>
                        <w:t>)</w:t>
                      </w:r>
                      <w:r w:rsidRPr="00811910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43F3534C" w14:textId="77777777" w:rsidR="00CF459C" w:rsidRPr="00DE14EF" w:rsidRDefault="00CF459C" w:rsidP="00CF459C"/>
    <w:p w14:paraId="68CF6FE9" w14:textId="77777777" w:rsidR="00CF459C" w:rsidRPr="00DE14EF" w:rsidRDefault="00CF459C" w:rsidP="00CF459C"/>
    <w:p w14:paraId="79052DA9" w14:textId="77777777" w:rsidR="00CF459C" w:rsidRPr="00DE14EF" w:rsidRDefault="00CF459C" w:rsidP="00CF459C"/>
    <w:p w14:paraId="56B59B70" w14:textId="77777777" w:rsidR="00CF459C" w:rsidRPr="00DE14EF" w:rsidRDefault="00CF459C" w:rsidP="00CF459C"/>
    <w:p w14:paraId="1018F906" w14:textId="77777777" w:rsidR="00CF459C" w:rsidRPr="00DE14EF" w:rsidRDefault="00CF459C" w:rsidP="00CF459C"/>
    <w:p w14:paraId="29160CC9" w14:textId="77777777" w:rsidR="00CF459C" w:rsidRPr="00DE14EF" w:rsidRDefault="00CF459C" w:rsidP="00CF459C"/>
    <w:p w14:paraId="4DF537F0" w14:textId="77777777" w:rsidR="00CF459C" w:rsidRPr="00DE14EF" w:rsidRDefault="00CF459C" w:rsidP="00CF459C"/>
    <w:p w14:paraId="536FBF83" w14:textId="77777777" w:rsidR="00CF459C" w:rsidRPr="00DE14EF" w:rsidRDefault="00CF459C" w:rsidP="00CF459C"/>
    <w:p w14:paraId="0112EFD1" w14:textId="77777777" w:rsidR="00CF459C" w:rsidRPr="00DE14EF" w:rsidRDefault="00CF459C" w:rsidP="00CF459C"/>
    <w:p w14:paraId="4E86D5A1" w14:textId="77777777" w:rsidR="00CF459C" w:rsidRPr="00DE14EF" w:rsidRDefault="00CF459C" w:rsidP="00CF459C"/>
    <w:p w14:paraId="25BE5DE1" w14:textId="77777777" w:rsidR="00CF459C" w:rsidRPr="00DE14EF" w:rsidRDefault="00CF459C" w:rsidP="00CF459C"/>
    <w:p w14:paraId="13243E42" w14:textId="77777777" w:rsidR="00CF459C" w:rsidRPr="00DE14EF" w:rsidRDefault="00CF459C" w:rsidP="00CF459C"/>
    <w:p w14:paraId="70752252" w14:textId="77777777" w:rsidR="00CF459C" w:rsidRPr="00DE14EF" w:rsidRDefault="00CF459C" w:rsidP="00CF459C"/>
    <w:p w14:paraId="58B29468" w14:textId="77777777" w:rsidR="00CF459C" w:rsidRPr="00DE14EF" w:rsidRDefault="00CF459C" w:rsidP="00CF459C"/>
    <w:p w14:paraId="55F433EB" w14:textId="77777777" w:rsidR="00CF459C" w:rsidRPr="00DE14EF" w:rsidRDefault="00CF459C" w:rsidP="00CF459C"/>
    <w:p w14:paraId="1478ABEB" w14:textId="77777777" w:rsidR="00CF459C" w:rsidRPr="00DE14EF" w:rsidRDefault="00CF459C" w:rsidP="00CF459C"/>
    <w:p w14:paraId="74681F46" w14:textId="77777777" w:rsidR="00CF459C" w:rsidRPr="00DE14EF" w:rsidRDefault="00CF459C" w:rsidP="00CF459C"/>
    <w:p w14:paraId="5984B684" w14:textId="77777777" w:rsidR="00CF459C" w:rsidRPr="00DE14EF" w:rsidRDefault="00CF459C" w:rsidP="00CF459C"/>
    <w:p w14:paraId="535AC9FB" w14:textId="77777777" w:rsidR="00CF459C" w:rsidRPr="00DE14EF" w:rsidRDefault="00CF459C" w:rsidP="00CF459C"/>
    <w:p w14:paraId="5D038ED4" w14:textId="77777777" w:rsidR="00CF459C" w:rsidRPr="00DE14EF" w:rsidRDefault="00CF459C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90231" wp14:editId="0F45E0DA">
                <wp:simplePos x="0" y="0"/>
                <wp:positionH relativeFrom="column">
                  <wp:posOffset>4152900</wp:posOffset>
                </wp:positionH>
                <wp:positionV relativeFrom="paragraph">
                  <wp:posOffset>96520</wp:posOffset>
                </wp:positionV>
                <wp:extent cx="1295400" cy="11430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95F586" id="Rectangle 5" o:spid="_x0000_s1026" style="position:absolute;margin-left:327pt;margin-top:7.6pt;width:10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">
                <v:stroke dashstyle="1 1" endcap="round"/>
              </v:rect>
            </w:pict>
          </mc:Fallback>
        </mc:AlternateContent>
      </w:r>
    </w:p>
    <w:p w14:paraId="6C8B4363" w14:textId="77777777" w:rsidR="00CF459C" w:rsidRPr="00DE14EF" w:rsidRDefault="00CF459C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FD6E0" wp14:editId="6E731462">
                <wp:simplePos x="0" y="0"/>
                <wp:positionH relativeFrom="column">
                  <wp:posOffset>5581650</wp:posOffset>
                </wp:positionH>
                <wp:positionV relativeFrom="paragraph">
                  <wp:posOffset>210820</wp:posOffset>
                </wp:positionV>
                <wp:extent cx="762000" cy="8001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124DA6" id="Rectangle 6" o:spid="_x0000_s1026" style="position:absolute;margin-left:439.5pt;margin-top:16.6pt;width:6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">
                <v:stroke dashstyle="1 1" endcap="round"/>
              </v:rect>
            </w:pict>
          </mc:Fallback>
        </mc:AlternateContent>
      </w:r>
    </w:p>
    <w:p w14:paraId="35A52E24" w14:textId="77777777" w:rsidR="00CF459C" w:rsidRPr="00DE14EF" w:rsidRDefault="00CF459C" w:rsidP="00CF459C"/>
    <w:p w14:paraId="1CE7FA9D" w14:textId="1A548706" w:rsidR="00CF459C" w:rsidRPr="00DE14EF" w:rsidRDefault="00C935D3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5E94E" wp14:editId="0D92432D">
                <wp:simplePos x="0" y="0"/>
                <wp:positionH relativeFrom="column">
                  <wp:posOffset>6477000</wp:posOffset>
                </wp:positionH>
                <wp:positionV relativeFrom="paragraph">
                  <wp:posOffset>150969</wp:posOffset>
                </wp:positionV>
                <wp:extent cx="381000" cy="28575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BC0E" w14:textId="77777777" w:rsidR="00CF459C" w:rsidRDefault="00CF459C" w:rsidP="00CF459C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標單決標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後，併入採購契約書中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5E94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510pt;margin-top:11.9pt;width:30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" stroked="f">
                <v:textbox style="layout-flow:vertical-ideographic">
                  <w:txbxContent>
                    <w:p w14:paraId="5C16BC0E" w14:textId="77777777" w:rsidR="00CF459C" w:rsidRDefault="00CF459C" w:rsidP="00CF459C">
                      <w:pPr>
                        <w:adjustRightInd w:val="0"/>
                        <w:snapToGrid w:val="0"/>
                        <w:spacing w:line="100" w:lineRule="atLeast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本</w:t>
                      </w:r>
                      <w:proofErr w:type="gramStart"/>
                      <w:r>
                        <w:rPr>
                          <w:rFonts w:eastAsia="標楷體" w:hint="eastAsia"/>
                          <w:spacing w:val="20"/>
                        </w:rPr>
                        <w:t>標單決標</w:t>
                      </w:r>
                      <w:proofErr w:type="gramEnd"/>
                      <w:r>
                        <w:rPr>
                          <w:rFonts w:eastAsia="標楷體" w:hint="eastAsia"/>
                          <w:spacing w:val="20"/>
                        </w:rPr>
                        <w:t>後，併入採購契約書中</w:t>
                      </w:r>
                    </w:p>
                  </w:txbxContent>
                </v:textbox>
              </v:shape>
            </w:pict>
          </mc:Fallback>
        </mc:AlternateContent>
      </w:r>
    </w:p>
    <w:p w14:paraId="0A862338" w14:textId="01043AE8" w:rsidR="00CF459C" w:rsidRPr="00DE14EF" w:rsidRDefault="00CF459C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1D89B" wp14:editId="39BF5E32">
                <wp:simplePos x="0" y="0"/>
                <wp:positionH relativeFrom="column">
                  <wp:posOffset>-381000</wp:posOffset>
                </wp:positionH>
                <wp:positionV relativeFrom="paragraph">
                  <wp:posOffset>132241</wp:posOffset>
                </wp:positionV>
                <wp:extent cx="381000" cy="28575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4334" w14:textId="77777777" w:rsidR="00CF459C" w:rsidRDefault="00CF459C" w:rsidP="00CF459C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D89B" id="Text Box 15" o:spid="_x0000_s1029" type="#_x0000_t202" style="position:absolute;margin-left:-30pt;margin-top:10.4pt;width:30pt;height:2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" stroked="f">
                <v:textbox style="layout-flow:vertical-ideographic">
                  <w:txbxContent>
                    <w:p w14:paraId="52714334" w14:textId="77777777" w:rsidR="00CF459C" w:rsidRDefault="00CF459C" w:rsidP="00CF459C">
                      <w:pPr>
                        <w:adjustRightInd w:val="0"/>
                        <w:snapToGrid w:val="0"/>
                        <w:spacing w:line="160" w:lineRule="atLeas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5701C813" w14:textId="21F9D02C" w:rsidR="00CF459C" w:rsidRPr="00DE14EF" w:rsidRDefault="00CF459C" w:rsidP="00CF459C"/>
    <w:p w14:paraId="7A656B99" w14:textId="77777777" w:rsidR="00CF459C" w:rsidRPr="00DE14EF" w:rsidRDefault="00ED7C59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2D903" wp14:editId="1B9BF38D">
                <wp:simplePos x="0" y="0"/>
                <wp:positionH relativeFrom="margin">
                  <wp:posOffset>26035</wp:posOffset>
                </wp:positionH>
                <wp:positionV relativeFrom="paragraph">
                  <wp:posOffset>213995</wp:posOffset>
                </wp:positionV>
                <wp:extent cx="6426200" cy="0"/>
                <wp:effectExtent l="0" t="19050" r="31750" b="190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621BDB" id="Line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05pt,16.85pt" to="50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" strokeweight="3pt">
                <v:stroke linestyle="thinThin"/>
                <w10:wrap anchorx="margin"/>
              </v:line>
            </w:pict>
          </mc:Fallback>
        </mc:AlternateContent>
      </w:r>
    </w:p>
    <w:p w14:paraId="1FDDBF99" w14:textId="77777777" w:rsidR="00CF459C" w:rsidRPr="00DE14EF" w:rsidRDefault="00CF459C" w:rsidP="00CF459C"/>
    <w:p w14:paraId="190C2388" w14:textId="77777777" w:rsidR="00CF459C" w:rsidRPr="00DE14EF" w:rsidRDefault="00CF459C" w:rsidP="00CF459C"/>
    <w:p w14:paraId="01BBCECF" w14:textId="77777777" w:rsidR="00CF459C" w:rsidRPr="00DE14EF" w:rsidRDefault="00CF459C" w:rsidP="00CF459C"/>
    <w:p w14:paraId="1CF989BB" w14:textId="77777777" w:rsidR="00CF459C" w:rsidRPr="00DE14EF" w:rsidRDefault="00CF459C" w:rsidP="00CF459C"/>
    <w:p w14:paraId="2C259D0F" w14:textId="77777777" w:rsidR="00CF459C" w:rsidRPr="00DE14EF" w:rsidRDefault="00ED7C59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292F" wp14:editId="1AC7DC6C">
                <wp:simplePos x="0" y="0"/>
                <wp:positionH relativeFrom="column">
                  <wp:posOffset>30480</wp:posOffset>
                </wp:positionH>
                <wp:positionV relativeFrom="paragraph">
                  <wp:posOffset>157480</wp:posOffset>
                </wp:positionV>
                <wp:extent cx="2895600" cy="4572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50F7" w14:textId="77777777" w:rsidR="00CF459C" w:rsidRPr="006D442E" w:rsidRDefault="00CF459C" w:rsidP="00CF459C">
                            <w:pPr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6D442E">
                              <w:rPr>
                                <w:rFonts w:eastAsia="標楷體" w:hint="eastAsia"/>
                                <w:sz w:val="28"/>
                              </w:rPr>
                              <w:t>洽辦機關</w:t>
                            </w:r>
                            <w:r w:rsidRPr="006D442E">
                              <w:rPr>
                                <w:rFonts w:eastAsia="標楷體" w:hint="eastAsia"/>
                                <w:sz w:val="28"/>
                              </w:rPr>
                              <w:t>(</w:t>
                            </w:r>
                            <w:r w:rsidRPr="006D442E">
                              <w:rPr>
                                <w:rFonts w:eastAsia="標楷體" w:hint="eastAsia"/>
                                <w:sz w:val="28"/>
                              </w:rPr>
                              <w:t>業務單位審標人員</w:t>
                            </w:r>
                            <w:r w:rsidRPr="006D442E">
                              <w:rPr>
                                <w:rFonts w:eastAsia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292F" id="Rectangle 12" o:spid="_x0000_s1030" style="position:absolute;margin-left:2.4pt;margin-top:12.4pt;width:22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" filled="f" stroked="f">
                <v:textbox>
                  <w:txbxContent>
                    <w:p w14:paraId="05E750F7" w14:textId="77777777" w:rsidR="00CF459C" w:rsidRPr="006D442E" w:rsidRDefault="00CF459C" w:rsidP="00CF459C">
                      <w:pPr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 w:rsidRPr="006D442E">
                        <w:rPr>
                          <w:rFonts w:eastAsia="標楷體" w:hint="eastAsia"/>
                          <w:sz w:val="28"/>
                        </w:rPr>
                        <w:t>洽辦機關</w:t>
                      </w:r>
                      <w:r w:rsidRPr="006D442E">
                        <w:rPr>
                          <w:rFonts w:eastAsia="標楷體" w:hint="eastAsia"/>
                          <w:sz w:val="28"/>
                        </w:rPr>
                        <w:t>(</w:t>
                      </w:r>
                      <w:r w:rsidRPr="006D442E">
                        <w:rPr>
                          <w:rFonts w:eastAsia="標楷體" w:hint="eastAsia"/>
                          <w:sz w:val="28"/>
                        </w:rPr>
                        <w:t>業務單位審標人員</w:t>
                      </w:r>
                      <w:r w:rsidRPr="006D442E">
                        <w:rPr>
                          <w:rFonts w:eastAsia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A0715ED" w14:textId="77777777" w:rsidR="00CF459C" w:rsidRPr="00DE14EF" w:rsidRDefault="00ED7C59" w:rsidP="00CF459C">
      <w:r w:rsidRPr="00DE14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FE7BE" wp14:editId="7A4A0297">
                <wp:simplePos x="0" y="0"/>
                <wp:positionH relativeFrom="column">
                  <wp:posOffset>34290</wp:posOffset>
                </wp:positionH>
                <wp:positionV relativeFrom="paragraph">
                  <wp:posOffset>22225</wp:posOffset>
                </wp:positionV>
                <wp:extent cx="64262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22039D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.75pt" to="508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" strokeweight="3pt">
                <v:stroke linestyle="thinThin"/>
              </v:line>
            </w:pict>
          </mc:Fallback>
        </mc:AlternateContent>
      </w:r>
    </w:p>
    <w:p w14:paraId="3CE0F7E5" w14:textId="77777777" w:rsidR="00CF459C" w:rsidRPr="00DE14EF" w:rsidRDefault="00CF459C" w:rsidP="00CF459C"/>
    <w:p w14:paraId="1D92DB05" w14:textId="77777777" w:rsidR="00CF459C" w:rsidRPr="00DE14EF" w:rsidRDefault="00CF459C" w:rsidP="00CF459C"/>
    <w:p w14:paraId="25E90597" w14:textId="77777777" w:rsidR="00CF459C" w:rsidRPr="00DE14EF" w:rsidRDefault="00CF459C" w:rsidP="00CF459C"/>
    <w:p w14:paraId="2D7176A6" w14:textId="25BBF59D" w:rsidR="0051571A" w:rsidRPr="00150AD8" w:rsidRDefault="0051571A" w:rsidP="0051571A">
      <w:pPr>
        <w:pStyle w:val="a3"/>
        <w:ind w:left="-284" w:firstLine="0"/>
      </w:pPr>
      <w:r w:rsidRPr="00150AD8">
        <w:rPr>
          <w:rFonts w:hint="eastAsia"/>
        </w:rPr>
        <w:lastRenderedPageBreak/>
        <w:t>範例</w:t>
      </w:r>
      <w:proofErr w:type="gramStart"/>
      <w:r w:rsidR="001E67EC" w:rsidRPr="00150AD8">
        <w:rPr>
          <w:rFonts w:hint="eastAsia"/>
        </w:rPr>
        <w:t>一</w:t>
      </w:r>
      <w:proofErr w:type="gramEnd"/>
      <w:r w:rsidRPr="00150AD8">
        <w:rPr>
          <w:rFonts w:hint="eastAsia"/>
        </w:rPr>
        <w:t>：營運權利金比例</w:t>
      </w:r>
      <w:r w:rsidRPr="00150AD8">
        <w:rPr>
          <w:rFonts w:hint="eastAsia"/>
        </w:rPr>
        <w:t>=</w:t>
      </w:r>
      <w:r w:rsidRPr="00150AD8">
        <w:rPr>
          <w:rFonts w:hint="eastAsia"/>
          <w:b/>
        </w:rPr>
        <w:t>12.5</w:t>
      </w:r>
      <w:r w:rsidR="00150AD8">
        <w:rPr>
          <w:rFonts w:hint="eastAsia"/>
          <w:b/>
        </w:rPr>
        <w:t>5</w:t>
      </w:r>
      <w:r w:rsidRPr="00150AD8">
        <w:rPr>
          <w:rFonts w:hint="eastAsia"/>
          <w:b/>
        </w:rPr>
        <w:t>%</w:t>
      </w:r>
    </w:p>
    <w:tbl>
      <w:tblPr>
        <w:tblW w:w="921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51571A" w:rsidRPr="00150AD8" w14:paraId="5888928D" w14:textId="77777777" w:rsidTr="00430E11">
        <w:trPr>
          <w:cantSplit/>
          <w:trHeight w:val="1263"/>
        </w:trPr>
        <w:tc>
          <w:tcPr>
            <w:tcW w:w="2551" w:type="dxa"/>
            <w:vAlign w:val="center"/>
          </w:tcPr>
          <w:p w14:paraId="74E188B5" w14:textId="77777777" w:rsidR="0051571A" w:rsidRPr="00150AD8" w:rsidRDefault="0051571A" w:rsidP="00430E11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50AD8">
              <w:rPr>
                <w:rFonts w:eastAsia="標楷體" w:hint="eastAsia"/>
                <w:sz w:val="28"/>
              </w:rPr>
              <w:t>營運權利金比例</w:t>
            </w:r>
          </w:p>
          <w:p w14:paraId="0B466FC2" w14:textId="77777777" w:rsidR="0051571A" w:rsidRPr="00150AD8" w:rsidRDefault="0051571A" w:rsidP="00430E11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50AD8">
              <w:rPr>
                <w:rFonts w:ascii="標楷體" w:eastAsia="標楷體" w:hAnsi="標楷體" w:hint="eastAsia"/>
                <w:b/>
              </w:rPr>
              <w:t>（請以中文大寫數目字填寫，範例如背面）</w:t>
            </w:r>
          </w:p>
        </w:tc>
        <w:tc>
          <w:tcPr>
            <w:tcW w:w="6663" w:type="dxa"/>
            <w:vAlign w:val="center"/>
          </w:tcPr>
          <w:p w14:paraId="283A1D73" w14:textId="3D34B32E" w:rsidR="0051571A" w:rsidRPr="00150AD8" w:rsidRDefault="0051571A" w:rsidP="00430E11">
            <w:pPr>
              <w:spacing w:line="240" w:lineRule="atLeast"/>
              <w:jc w:val="both"/>
              <w:textDirection w:val="lrTbV"/>
              <w:rPr>
                <w:rFonts w:eastAsia="標楷體"/>
                <w:b/>
                <w:bCs/>
                <w:sz w:val="28"/>
              </w:rPr>
            </w:pPr>
            <w:r w:rsidRPr="00150AD8">
              <w:rPr>
                <w:rFonts w:eastAsia="標楷體" w:hint="eastAsia"/>
                <w:sz w:val="28"/>
              </w:rPr>
              <w:t>投標廠商承諾自營運期間起，每季繳納新臺幣</w:t>
            </w:r>
            <w:r w:rsidR="00150AD8" w:rsidRPr="00150AD8">
              <w:rPr>
                <w:rFonts w:eastAsia="標楷體" w:hint="eastAsia"/>
                <w:sz w:val="28"/>
              </w:rPr>
              <w:t>28</w:t>
            </w:r>
            <w:r w:rsidR="001C6E64" w:rsidRPr="00150AD8">
              <w:rPr>
                <w:rFonts w:eastAsia="標楷體"/>
                <w:sz w:val="28"/>
              </w:rPr>
              <w:t>0,000</w:t>
            </w:r>
            <w:r w:rsidRPr="00150AD8">
              <w:rPr>
                <w:rFonts w:eastAsia="標楷體" w:hint="eastAsia"/>
                <w:sz w:val="28"/>
              </w:rPr>
              <w:t>元之定額權利金，及營業收入之</w:t>
            </w:r>
            <w:r w:rsidR="001E67EC" w:rsidRPr="00150AD8">
              <w:rPr>
                <w:rFonts w:eastAsia="標楷體" w:hint="eastAsia"/>
                <w:sz w:val="28"/>
                <w:u w:val="single"/>
              </w:rPr>
              <w:t>壹</w:t>
            </w:r>
            <w:r w:rsidRPr="00150AD8">
              <w:rPr>
                <w:rFonts w:eastAsia="標楷體" w:hint="eastAsia"/>
                <w:sz w:val="28"/>
                <w:u w:val="single"/>
              </w:rPr>
              <w:t>拾貳點伍</w:t>
            </w:r>
            <w:r w:rsidR="00150AD8" w:rsidRPr="00150AD8">
              <w:rPr>
                <w:rFonts w:eastAsia="標楷體" w:hint="eastAsia"/>
                <w:sz w:val="28"/>
                <w:u w:val="single"/>
              </w:rPr>
              <w:t>伍</w:t>
            </w:r>
            <w:r w:rsidRPr="00150AD8">
              <w:rPr>
                <w:rFonts w:eastAsia="標楷體" w:hint="eastAsia"/>
                <w:sz w:val="28"/>
                <w:u w:val="single"/>
              </w:rPr>
              <w:t>%</w:t>
            </w:r>
            <w:r w:rsidRPr="00150AD8">
              <w:rPr>
                <w:rFonts w:eastAsia="標楷體" w:hint="eastAsia"/>
                <w:sz w:val="28"/>
              </w:rPr>
              <w:t>之營運權利金。</w:t>
            </w:r>
            <w:r w:rsidRPr="00150AD8">
              <w:rPr>
                <w:rFonts w:ascii="標楷體" w:eastAsia="標楷體" w:hAnsi="標楷體" w:hint="eastAsia"/>
                <w:b/>
              </w:rPr>
              <w:t>（百分比填入小數點後</w:t>
            </w:r>
            <w:r w:rsidR="00150AD8">
              <w:rPr>
                <w:rFonts w:ascii="標楷體" w:eastAsia="標楷體" w:hAnsi="標楷體" w:hint="eastAsia"/>
                <w:b/>
              </w:rPr>
              <w:t>二</w:t>
            </w:r>
            <w:r w:rsidRPr="00150AD8">
              <w:rPr>
                <w:rFonts w:ascii="標楷體" w:eastAsia="標楷體" w:hAnsi="標楷體" w:hint="eastAsia"/>
                <w:b/>
              </w:rPr>
              <w:t>位）</w:t>
            </w:r>
          </w:p>
        </w:tc>
      </w:tr>
    </w:tbl>
    <w:p w14:paraId="49CD2488" w14:textId="77777777" w:rsidR="0051571A" w:rsidRPr="00150AD8" w:rsidRDefault="0051571A" w:rsidP="00CF459C">
      <w:pPr>
        <w:pStyle w:val="a3"/>
        <w:ind w:left="-284" w:firstLine="0"/>
      </w:pPr>
    </w:p>
    <w:p w14:paraId="77884339" w14:textId="29CABD3C" w:rsidR="00CF459C" w:rsidRPr="00150AD8" w:rsidRDefault="00CF459C" w:rsidP="00CF459C">
      <w:pPr>
        <w:pStyle w:val="a3"/>
        <w:ind w:left="-284" w:firstLine="0"/>
        <w:rPr>
          <w:b/>
        </w:rPr>
      </w:pPr>
      <w:r w:rsidRPr="00150AD8">
        <w:rPr>
          <w:rFonts w:hint="eastAsia"/>
        </w:rPr>
        <w:t>範例</w:t>
      </w:r>
      <w:r w:rsidR="001E67EC" w:rsidRPr="00150AD8">
        <w:rPr>
          <w:rFonts w:hint="eastAsia"/>
        </w:rPr>
        <w:t>二</w:t>
      </w:r>
      <w:r w:rsidRPr="00150AD8">
        <w:rPr>
          <w:rFonts w:hint="eastAsia"/>
        </w:rPr>
        <w:t>：</w:t>
      </w:r>
      <w:r w:rsidR="00EB4205" w:rsidRPr="00150AD8">
        <w:rPr>
          <w:rFonts w:hint="eastAsia"/>
        </w:rPr>
        <w:t>營運權利金比例</w:t>
      </w:r>
      <w:r w:rsidRPr="00150AD8">
        <w:rPr>
          <w:rFonts w:hint="eastAsia"/>
        </w:rPr>
        <w:t>=</w:t>
      </w:r>
      <w:r w:rsidR="00EB4205" w:rsidRPr="00150AD8">
        <w:rPr>
          <w:rFonts w:hint="eastAsia"/>
          <w:b/>
        </w:rPr>
        <w:t>10</w:t>
      </w:r>
      <w:r w:rsidR="001E67EC" w:rsidRPr="00150AD8">
        <w:rPr>
          <w:rFonts w:hint="eastAsia"/>
          <w:b/>
        </w:rPr>
        <w:t>.0</w:t>
      </w:r>
      <w:r w:rsidR="00150AD8">
        <w:rPr>
          <w:rFonts w:hint="eastAsia"/>
          <w:b/>
        </w:rPr>
        <w:t>0</w:t>
      </w:r>
      <w:r w:rsidR="00EB4205" w:rsidRPr="00150AD8">
        <w:rPr>
          <w:rFonts w:hint="eastAsia"/>
          <w:b/>
        </w:rPr>
        <w:t>%</w:t>
      </w:r>
    </w:p>
    <w:tbl>
      <w:tblPr>
        <w:tblW w:w="921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EB4205" w:rsidRPr="00150AD8" w14:paraId="02CAD4A4" w14:textId="77777777" w:rsidTr="000D75FD">
        <w:trPr>
          <w:cantSplit/>
          <w:trHeight w:val="1263"/>
        </w:trPr>
        <w:tc>
          <w:tcPr>
            <w:tcW w:w="2551" w:type="dxa"/>
            <w:vAlign w:val="center"/>
          </w:tcPr>
          <w:p w14:paraId="1BFDE8EB" w14:textId="77777777" w:rsidR="00EB4205" w:rsidRPr="00150AD8" w:rsidRDefault="00EB4205" w:rsidP="000D75F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50AD8">
              <w:rPr>
                <w:rFonts w:eastAsia="標楷體" w:hint="eastAsia"/>
                <w:sz w:val="28"/>
              </w:rPr>
              <w:t>營運權利金比例</w:t>
            </w:r>
          </w:p>
          <w:p w14:paraId="76DD4E0B" w14:textId="77777777" w:rsidR="00EB4205" w:rsidRPr="00150AD8" w:rsidRDefault="00EB4205" w:rsidP="000D75F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50AD8">
              <w:rPr>
                <w:rFonts w:ascii="標楷體" w:eastAsia="標楷體" w:hAnsi="標楷體" w:hint="eastAsia"/>
                <w:b/>
              </w:rPr>
              <w:t>（請以中文大寫數目字填寫，範例如背面）</w:t>
            </w:r>
          </w:p>
        </w:tc>
        <w:tc>
          <w:tcPr>
            <w:tcW w:w="6663" w:type="dxa"/>
            <w:vAlign w:val="center"/>
          </w:tcPr>
          <w:p w14:paraId="2307F190" w14:textId="129978DA" w:rsidR="00EB4205" w:rsidRPr="00150AD8" w:rsidRDefault="00EB4205" w:rsidP="000D75FD">
            <w:pPr>
              <w:spacing w:line="240" w:lineRule="atLeast"/>
              <w:jc w:val="both"/>
              <w:textDirection w:val="lrTbV"/>
              <w:rPr>
                <w:rFonts w:eastAsia="標楷體"/>
                <w:b/>
                <w:bCs/>
                <w:sz w:val="28"/>
              </w:rPr>
            </w:pPr>
            <w:r w:rsidRPr="00150AD8">
              <w:rPr>
                <w:rFonts w:eastAsia="標楷體" w:hint="eastAsia"/>
                <w:sz w:val="28"/>
              </w:rPr>
              <w:t>投標廠商承諾自營運期間起，每季繳納新臺幣</w:t>
            </w:r>
            <w:r w:rsidR="00150AD8" w:rsidRPr="00150AD8">
              <w:rPr>
                <w:rFonts w:eastAsia="標楷體" w:hint="eastAsia"/>
                <w:sz w:val="28"/>
              </w:rPr>
              <w:t>28</w:t>
            </w:r>
            <w:r w:rsidR="001C6E64" w:rsidRPr="00150AD8">
              <w:rPr>
                <w:rFonts w:eastAsia="標楷體"/>
                <w:sz w:val="28"/>
              </w:rPr>
              <w:t>0,000</w:t>
            </w:r>
            <w:r w:rsidRPr="00150AD8">
              <w:rPr>
                <w:rFonts w:eastAsia="標楷體" w:hint="eastAsia"/>
                <w:sz w:val="28"/>
              </w:rPr>
              <w:t>元之定額權利金，及營業收入之</w:t>
            </w:r>
            <w:r w:rsidR="001E67EC" w:rsidRPr="00150AD8">
              <w:rPr>
                <w:rFonts w:eastAsia="標楷體" w:hint="eastAsia"/>
                <w:sz w:val="28"/>
                <w:u w:val="single"/>
              </w:rPr>
              <w:t>壹</w:t>
            </w:r>
            <w:r w:rsidRPr="00150AD8">
              <w:rPr>
                <w:rFonts w:eastAsia="標楷體" w:hint="eastAsia"/>
                <w:sz w:val="28"/>
                <w:u w:val="single"/>
              </w:rPr>
              <w:t>拾點零</w:t>
            </w:r>
            <w:r w:rsidR="00150AD8" w:rsidRPr="00150AD8">
              <w:rPr>
                <w:rFonts w:eastAsia="標楷體" w:hint="eastAsia"/>
                <w:sz w:val="28"/>
                <w:u w:val="single"/>
              </w:rPr>
              <w:t>零</w:t>
            </w:r>
            <w:r w:rsidRPr="00150AD8">
              <w:rPr>
                <w:rFonts w:eastAsia="標楷體" w:hint="eastAsia"/>
                <w:sz w:val="28"/>
                <w:u w:val="single"/>
              </w:rPr>
              <w:t>%</w:t>
            </w:r>
            <w:r w:rsidRPr="00150AD8">
              <w:rPr>
                <w:rFonts w:eastAsia="標楷體" w:hint="eastAsia"/>
                <w:sz w:val="28"/>
              </w:rPr>
              <w:t>之營運權利金。</w:t>
            </w:r>
            <w:r w:rsidRPr="00150AD8">
              <w:rPr>
                <w:rFonts w:ascii="標楷體" w:eastAsia="標楷體" w:hAnsi="標楷體" w:hint="eastAsia"/>
                <w:b/>
              </w:rPr>
              <w:t>（百分比填入小數點後</w:t>
            </w:r>
            <w:r w:rsidR="00150AD8">
              <w:rPr>
                <w:rFonts w:ascii="標楷體" w:eastAsia="標楷體" w:hAnsi="標楷體" w:hint="eastAsia"/>
                <w:b/>
              </w:rPr>
              <w:t>二</w:t>
            </w:r>
            <w:r w:rsidRPr="00150AD8">
              <w:rPr>
                <w:rFonts w:ascii="標楷體" w:eastAsia="標楷體" w:hAnsi="標楷體" w:hint="eastAsia"/>
                <w:b/>
              </w:rPr>
              <w:t>位）</w:t>
            </w:r>
          </w:p>
        </w:tc>
      </w:tr>
    </w:tbl>
    <w:p w14:paraId="21890669" w14:textId="77777777" w:rsidR="00CF459C" w:rsidRPr="00150AD8" w:rsidRDefault="00CF459C">
      <w:pPr>
        <w:adjustRightInd w:val="0"/>
        <w:snapToGrid w:val="0"/>
        <w:jc w:val="center"/>
        <w:rPr>
          <w:rFonts w:eastAsia="標楷體"/>
          <w:spacing w:val="20"/>
          <w:sz w:val="36"/>
        </w:rPr>
      </w:pPr>
    </w:p>
    <w:p w14:paraId="20C7AABC" w14:textId="24BDEFDB" w:rsidR="00CF459C" w:rsidRPr="00150AD8" w:rsidRDefault="00CF459C" w:rsidP="00CF459C">
      <w:pPr>
        <w:pStyle w:val="a3"/>
        <w:ind w:left="-284" w:firstLine="0"/>
        <w:rPr>
          <w:b/>
        </w:rPr>
      </w:pPr>
      <w:r w:rsidRPr="00150AD8">
        <w:rPr>
          <w:rFonts w:hint="eastAsia"/>
        </w:rPr>
        <w:t>範例</w:t>
      </w:r>
      <w:proofErr w:type="gramStart"/>
      <w:r w:rsidR="001E67EC" w:rsidRPr="00150AD8">
        <w:rPr>
          <w:rFonts w:hint="eastAsia"/>
        </w:rPr>
        <w:t>三</w:t>
      </w:r>
      <w:proofErr w:type="gramEnd"/>
      <w:r w:rsidRPr="00150AD8">
        <w:rPr>
          <w:rFonts w:hint="eastAsia"/>
        </w:rPr>
        <w:t>：</w:t>
      </w:r>
      <w:r w:rsidR="00EB4205" w:rsidRPr="00150AD8">
        <w:rPr>
          <w:rFonts w:hint="eastAsia"/>
        </w:rPr>
        <w:t>營運權利金比例</w:t>
      </w:r>
      <w:r w:rsidR="00EB4205" w:rsidRPr="00150AD8">
        <w:rPr>
          <w:rFonts w:hint="eastAsia"/>
        </w:rPr>
        <w:t>=</w:t>
      </w:r>
      <w:r w:rsidR="00EB4205" w:rsidRPr="00150AD8">
        <w:rPr>
          <w:rFonts w:hint="eastAsia"/>
          <w:b/>
        </w:rPr>
        <w:t>9.5</w:t>
      </w:r>
      <w:r w:rsidR="00150AD8">
        <w:rPr>
          <w:rFonts w:hint="eastAsia"/>
          <w:b/>
        </w:rPr>
        <w:t>5</w:t>
      </w:r>
      <w:r w:rsidR="00EB4205" w:rsidRPr="00150AD8">
        <w:rPr>
          <w:rFonts w:hint="eastAsia"/>
          <w:b/>
        </w:rPr>
        <w:t>%</w:t>
      </w:r>
    </w:p>
    <w:tbl>
      <w:tblPr>
        <w:tblW w:w="921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EB4205" w:rsidRPr="00DE14EF" w14:paraId="25F0D885" w14:textId="77777777" w:rsidTr="000D75FD">
        <w:trPr>
          <w:cantSplit/>
          <w:trHeight w:val="1263"/>
        </w:trPr>
        <w:tc>
          <w:tcPr>
            <w:tcW w:w="2551" w:type="dxa"/>
            <w:vAlign w:val="center"/>
          </w:tcPr>
          <w:p w14:paraId="7D4E7BAF" w14:textId="77777777" w:rsidR="00EB4205" w:rsidRPr="00150AD8" w:rsidRDefault="00EB4205" w:rsidP="000D75F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50AD8">
              <w:rPr>
                <w:rFonts w:eastAsia="標楷體" w:hint="eastAsia"/>
                <w:sz w:val="28"/>
              </w:rPr>
              <w:t>營運權利金比例</w:t>
            </w:r>
          </w:p>
          <w:p w14:paraId="46EBE2EF" w14:textId="77777777" w:rsidR="00EB4205" w:rsidRPr="00150AD8" w:rsidRDefault="00EB4205" w:rsidP="000D75FD">
            <w:pPr>
              <w:spacing w:line="240" w:lineRule="atLeast"/>
              <w:jc w:val="center"/>
              <w:textDirection w:val="lrTbV"/>
              <w:rPr>
                <w:rFonts w:eastAsia="標楷體"/>
                <w:sz w:val="28"/>
              </w:rPr>
            </w:pPr>
            <w:r w:rsidRPr="00150AD8">
              <w:rPr>
                <w:rFonts w:ascii="標楷體" w:eastAsia="標楷體" w:hAnsi="標楷體" w:hint="eastAsia"/>
                <w:b/>
              </w:rPr>
              <w:t>（請以中文大寫數目字填寫，範例如背面）</w:t>
            </w:r>
          </w:p>
        </w:tc>
        <w:tc>
          <w:tcPr>
            <w:tcW w:w="6663" w:type="dxa"/>
            <w:vAlign w:val="center"/>
          </w:tcPr>
          <w:p w14:paraId="626DB620" w14:textId="2A3CEA82" w:rsidR="00EB4205" w:rsidRPr="00E25A3F" w:rsidRDefault="00EB4205" w:rsidP="000D75FD">
            <w:pPr>
              <w:spacing w:line="240" w:lineRule="atLeast"/>
              <w:jc w:val="both"/>
              <w:textDirection w:val="lrTbV"/>
              <w:rPr>
                <w:rFonts w:eastAsia="標楷體"/>
                <w:b/>
                <w:bCs/>
                <w:sz w:val="28"/>
              </w:rPr>
            </w:pPr>
            <w:r w:rsidRPr="00150AD8">
              <w:rPr>
                <w:rFonts w:eastAsia="標楷體" w:hint="eastAsia"/>
                <w:sz w:val="28"/>
              </w:rPr>
              <w:t>投標廠商承諾自營運期間起，每季繳納新臺幣</w:t>
            </w:r>
            <w:r w:rsidR="00150AD8" w:rsidRPr="00150AD8">
              <w:rPr>
                <w:rFonts w:eastAsia="標楷體" w:hint="eastAsia"/>
                <w:sz w:val="28"/>
              </w:rPr>
              <w:t>28</w:t>
            </w:r>
            <w:r w:rsidR="001C6E64" w:rsidRPr="00150AD8">
              <w:rPr>
                <w:rFonts w:eastAsia="標楷體"/>
                <w:sz w:val="28"/>
              </w:rPr>
              <w:t>0,000</w:t>
            </w:r>
            <w:r w:rsidRPr="00150AD8">
              <w:rPr>
                <w:rFonts w:eastAsia="標楷體" w:hint="eastAsia"/>
                <w:sz w:val="28"/>
              </w:rPr>
              <w:t>元之定額權利金，及營業收入之</w:t>
            </w:r>
            <w:r w:rsidR="00B11B68" w:rsidRPr="00150AD8">
              <w:rPr>
                <w:rFonts w:eastAsia="標楷體" w:hint="eastAsia"/>
                <w:sz w:val="28"/>
                <w:u w:val="single"/>
              </w:rPr>
              <w:t>玖</w:t>
            </w:r>
            <w:r w:rsidRPr="00150AD8">
              <w:rPr>
                <w:rFonts w:eastAsia="標楷體" w:hint="eastAsia"/>
                <w:sz w:val="28"/>
                <w:u w:val="single"/>
              </w:rPr>
              <w:t>點</w:t>
            </w:r>
            <w:r w:rsidR="00B11B68" w:rsidRPr="00150AD8">
              <w:rPr>
                <w:rFonts w:eastAsia="標楷體" w:hint="eastAsia"/>
                <w:sz w:val="28"/>
                <w:u w:val="single"/>
              </w:rPr>
              <w:t>伍</w:t>
            </w:r>
            <w:r w:rsidR="00150AD8" w:rsidRPr="00150AD8">
              <w:rPr>
                <w:rFonts w:eastAsia="標楷體" w:hint="eastAsia"/>
                <w:sz w:val="28"/>
                <w:u w:val="single"/>
              </w:rPr>
              <w:t>伍</w:t>
            </w:r>
            <w:r w:rsidRPr="00150AD8">
              <w:rPr>
                <w:rFonts w:eastAsia="標楷體" w:hint="eastAsia"/>
                <w:sz w:val="28"/>
                <w:u w:val="single"/>
              </w:rPr>
              <w:t>%</w:t>
            </w:r>
            <w:r w:rsidRPr="00150AD8">
              <w:rPr>
                <w:rFonts w:eastAsia="標楷體" w:hint="eastAsia"/>
                <w:sz w:val="28"/>
              </w:rPr>
              <w:t>之營運權利金。</w:t>
            </w:r>
            <w:r w:rsidRPr="00150AD8">
              <w:rPr>
                <w:rFonts w:ascii="標楷體" w:eastAsia="標楷體" w:hAnsi="標楷體" w:hint="eastAsia"/>
                <w:b/>
              </w:rPr>
              <w:t>（百分比填入小數點後</w:t>
            </w:r>
            <w:r w:rsidR="00150AD8">
              <w:rPr>
                <w:rFonts w:ascii="標楷體" w:eastAsia="標楷體" w:hAnsi="標楷體" w:hint="eastAsia"/>
                <w:b/>
              </w:rPr>
              <w:t>二</w:t>
            </w:r>
            <w:r w:rsidRPr="00150AD8">
              <w:rPr>
                <w:rFonts w:ascii="標楷體" w:eastAsia="標楷體" w:hAnsi="標楷體" w:hint="eastAsia"/>
                <w:b/>
              </w:rPr>
              <w:t>位）</w:t>
            </w:r>
          </w:p>
        </w:tc>
      </w:tr>
    </w:tbl>
    <w:p w14:paraId="730B2ADB" w14:textId="77777777" w:rsidR="00CF459C" w:rsidRPr="00DE14EF" w:rsidRDefault="00CF459C">
      <w:pPr>
        <w:adjustRightInd w:val="0"/>
        <w:snapToGrid w:val="0"/>
        <w:jc w:val="center"/>
        <w:rPr>
          <w:rFonts w:eastAsia="標楷體"/>
          <w:spacing w:val="20"/>
          <w:sz w:val="36"/>
        </w:rPr>
      </w:pPr>
    </w:p>
    <w:p w14:paraId="75BF5796" w14:textId="77777777" w:rsidR="00CF459C" w:rsidRPr="00B11B68" w:rsidRDefault="00CF459C">
      <w:pPr>
        <w:adjustRightInd w:val="0"/>
        <w:snapToGrid w:val="0"/>
        <w:jc w:val="center"/>
        <w:rPr>
          <w:rFonts w:eastAsia="標楷體"/>
          <w:spacing w:val="20"/>
          <w:sz w:val="36"/>
        </w:rPr>
      </w:pPr>
    </w:p>
    <w:sectPr w:rsidR="00CF459C" w:rsidRPr="00B11B68" w:rsidSect="00F824EC">
      <w:headerReference w:type="default" r:id="rId8"/>
      <w:footerReference w:type="default" r:id="rId9"/>
      <w:pgSz w:w="11906" w:h="16838" w:code="9"/>
      <w:pgMar w:top="851" w:right="851" w:bottom="851" w:left="851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D413" w14:textId="77777777" w:rsidR="003701C7" w:rsidRDefault="003701C7" w:rsidP="007142DB">
      <w:r>
        <w:separator/>
      </w:r>
    </w:p>
  </w:endnote>
  <w:endnote w:type="continuationSeparator" w:id="0">
    <w:p w14:paraId="7D42B13A" w14:textId="77777777" w:rsidR="003701C7" w:rsidRDefault="003701C7" w:rsidP="007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0D9F" w14:textId="77777777" w:rsidR="00ED603B" w:rsidRPr="00757C6F" w:rsidRDefault="00ED603B" w:rsidP="00757C6F">
    <w:pPr>
      <w:pStyle w:val="a6"/>
      <w:tabs>
        <w:tab w:val="clear" w:pos="4153"/>
        <w:tab w:val="clear" w:pos="8306"/>
        <w:tab w:val="center" w:pos="5102"/>
        <w:tab w:val="right" w:pos="10204"/>
      </w:tabs>
      <w:ind w:right="400" w:firstLineChars="3550" w:firstLine="7810"/>
      <w:jc w:val="right"/>
      <w:rPr>
        <w:rFonts w:ascii="標楷體" w:eastAsia="標楷體" w:hAnsi="標楷體"/>
        <w:color w:val="FF0000"/>
      </w:rPr>
    </w:pPr>
    <w:r w:rsidRPr="00757C6F">
      <w:rPr>
        <w:rFonts w:eastAsia="標楷體"/>
        <w:color w:val="FF0000"/>
        <w:sz w:val="22"/>
        <w:lang w:val="zh-TW"/>
      </w:rPr>
      <w:t>1</w:t>
    </w:r>
    <w:r w:rsidR="009A6DC3">
      <w:rPr>
        <w:rFonts w:eastAsia="標楷體"/>
        <w:color w:val="FF0000"/>
        <w:sz w:val="22"/>
        <w:lang w:val="zh-TW"/>
      </w:rPr>
      <w:t>1</w:t>
    </w:r>
    <w:r w:rsidRPr="00757C6F">
      <w:rPr>
        <w:rFonts w:eastAsia="標楷體"/>
        <w:color w:val="FF0000"/>
        <w:sz w:val="22"/>
        <w:lang w:val="zh-TW"/>
      </w:rPr>
      <w:t>0.</w:t>
    </w:r>
    <w:r w:rsidR="009A6DC3">
      <w:rPr>
        <w:rFonts w:eastAsia="標楷體"/>
        <w:color w:val="FF0000"/>
        <w:sz w:val="22"/>
        <w:lang w:val="zh-TW"/>
      </w:rPr>
      <w:t>3</w:t>
    </w:r>
    <w:r w:rsidRPr="00757C6F">
      <w:rPr>
        <w:rFonts w:ascii="標楷體" w:eastAsia="標楷體" w:hAnsi="標楷體"/>
        <w:color w:val="FF0000"/>
        <w:sz w:val="22"/>
        <w:lang w:val="zh-TW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C7F" w14:textId="77777777" w:rsidR="003701C7" w:rsidRDefault="003701C7" w:rsidP="007142DB">
      <w:r>
        <w:separator/>
      </w:r>
    </w:p>
  </w:footnote>
  <w:footnote w:type="continuationSeparator" w:id="0">
    <w:p w14:paraId="2AF44BC0" w14:textId="77777777" w:rsidR="003701C7" w:rsidRDefault="003701C7" w:rsidP="0071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53B3" w14:textId="77777777" w:rsidR="00177F77" w:rsidRDefault="00177F77">
    <w:pPr>
      <w:pStyle w:val="a4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TW"/>
      </w:rPr>
      <w:t xml:space="preserve"> </w:t>
    </w:r>
    <w:r w:rsidRPr="00177F77">
      <w:rPr>
        <w:color w:val="8496B0" w:themeColor="text2" w:themeTint="99"/>
        <w:sz w:val="24"/>
        <w:szCs w:val="24"/>
      </w:rPr>
      <w:t>(110.3.11)</w:t>
    </w:r>
  </w:p>
  <w:p w14:paraId="7268AC9A" w14:textId="77777777" w:rsidR="00177F77" w:rsidRDefault="00177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0C8"/>
    <w:multiLevelType w:val="singleLevel"/>
    <w:tmpl w:val="4EFC9D1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1D736A3A"/>
    <w:multiLevelType w:val="singleLevel"/>
    <w:tmpl w:val="264A6A38"/>
    <w:lvl w:ilvl="0">
      <w:start w:val="1"/>
      <w:numFmt w:val="bullet"/>
      <w:lvlText w:val="＊"/>
      <w:lvlJc w:val="left"/>
      <w:pPr>
        <w:tabs>
          <w:tab w:val="num" w:pos="855"/>
        </w:tabs>
        <w:ind w:left="855" w:hanging="315"/>
      </w:pPr>
      <w:rPr>
        <w:rFonts w:ascii="標楷體" w:eastAsia="標楷體" w:hAnsi="Times New Roman" w:hint="eastAsia"/>
        <w:b w:val="0"/>
      </w:rPr>
    </w:lvl>
  </w:abstractNum>
  <w:num w:numId="1" w16cid:durableId="1466584121">
    <w:abstractNumId w:val="0"/>
  </w:num>
  <w:num w:numId="2" w16cid:durableId="5566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1C"/>
    <w:rsid w:val="00001492"/>
    <w:rsid w:val="000056A5"/>
    <w:rsid w:val="0000665F"/>
    <w:rsid w:val="000121F2"/>
    <w:rsid w:val="00014E26"/>
    <w:rsid w:val="000215E8"/>
    <w:rsid w:val="00027D0E"/>
    <w:rsid w:val="0005757E"/>
    <w:rsid w:val="000618DB"/>
    <w:rsid w:val="000650CA"/>
    <w:rsid w:val="000750B7"/>
    <w:rsid w:val="000771F1"/>
    <w:rsid w:val="00093EA9"/>
    <w:rsid w:val="000A29FA"/>
    <w:rsid w:val="000A7008"/>
    <w:rsid w:val="000A7C1E"/>
    <w:rsid w:val="000B509A"/>
    <w:rsid w:val="000C48E3"/>
    <w:rsid w:val="000D383C"/>
    <w:rsid w:val="000D7E4C"/>
    <w:rsid w:val="000E293E"/>
    <w:rsid w:val="000F5064"/>
    <w:rsid w:val="000F5D06"/>
    <w:rsid w:val="000F75B6"/>
    <w:rsid w:val="00101060"/>
    <w:rsid w:val="00102F58"/>
    <w:rsid w:val="0011166B"/>
    <w:rsid w:val="001274E0"/>
    <w:rsid w:val="001302C3"/>
    <w:rsid w:val="00150AD8"/>
    <w:rsid w:val="001526C6"/>
    <w:rsid w:val="00163CEE"/>
    <w:rsid w:val="00172E43"/>
    <w:rsid w:val="00174D1C"/>
    <w:rsid w:val="0017669E"/>
    <w:rsid w:val="00177F77"/>
    <w:rsid w:val="00190CF9"/>
    <w:rsid w:val="00193D94"/>
    <w:rsid w:val="00195707"/>
    <w:rsid w:val="001A3231"/>
    <w:rsid w:val="001A4FD4"/>
    <w:rsid w:val="001C6E64"/>
    <w:rsid w:val="001D287B"/>
    <w:rsid w:val="001E67EC"/>
    <w:rsid w:val="001F3571"/>
    <w:rsid w:val="002063D0"/>
    <w:rsid w:val="002063EF"/>
    <w:rsid w:val="0021156B"/>
    <w:rsid w:val="0023381B"/>
    <w:rsid w:val="00234CA5"/>
    <w:rsid w:val="00240BA5"/>
    <w:rsid w:val="002520CB"/>
    <w:rsid w:val="00255329"/>
    <w:rsid w:val="0026262F"/>
    <w:rsid w:val="002639EB"/>
    <w:rsid w:val="002C5A12"/>
    <w:rsid w:val="002D6315"/>
    <w:rsid w:val="0030486A"/>
    <w:rsid w:val="00310215"/>
    <w:rsid w:val="00312471"/>
    <w:rsid w:val="00344162"/>
    <w:rsid w:val="00344325"/>
    <w:rsid w:val="00351C4E"/>
    <w:rsid w:val="003700EE"/>
    <w:rsid w:val="003701C7"/>
    <w:rsid w:val="00390351"/>
    <w:rsid w:val="003E2140"/>
    <w:rsid w:val="003F1322"/>
    <w:rsid w:val="003F7854"/>
    <w:rsid w:val="004039F0"/>
    <w:rsid w:val="00411C37"/>
    <w:rsid w:val="00412345"/>
    <w:rsid w:val="0041602B"/>
    <w:rsid w:val="00421CE9"/>
    <w:rsid w:val="004243DA"/>
    <w:rsid w:val="00425594"/>
    <w:rsid w:val="004300B6"/>
    <w:rsid w:val="00435CFD"/>
    <w:rsid w:val="004376E6"/>
    <w:rsid w:val="004455B6"/>
    <w:rsid w:val="004777DE"/>
    <w:rsid w:val="00477865"/>
    <w:rsid w:val="00484A9B"/>
    <w:rsid w:val="00490BC8"/>
    <w:rsid w:val="004A2988"/>
    <w:rsid w:val="004A5502"/>
    <w:rsid w:val="004A5642"/>
    <w:rsid w:val="004B1DA3"/>
    <w:rsid w:val="004B77C3"/>
    <w:rsid w:val="004C3963"/>
    <w:rsid w:val="004E35D8"/>
    <w:rsid w:val="004F406E"/>
    <w:rsid w:val="005000A8"/>
    <w:rsid w:val="00502C8F"/>
    <w:rsid w:val="0051571A"/>
    <w:rsid w:val="00536A7F"/>
    <w:rsid w:val="00541C1F"/>
    <w:rsid w:val="005547A4"/>
    <w:rsid w:val="005721D5"/>
    <w:rsid w:val="00582CA6"/>
    <w:rsid w:val="005872CE"/>
    <w:rsid w:val="00594A8B"/>
    <w:rsid w:val="005A30BB"/>
    <w:rsid w:val="005A47F6"/>
    <w:rsid w:val="005A4B44"/>
    <w:rsid w:val="005A5BA4"/>
    <w:rsid w:val="005A7CD7"/>
    <w:rsid w:val="005D01DD"/>
    <w:rsid w:val="005F01A2"/>
    <w:rsid w:val="005F4DFF"/>
    <w:rsid w:val="00614390"/>
    <w:rsid w:val="00632477"/>
    <w:rsid w:val="00667199"/>
    <w:rsid w:val="0067407E"/>
    <w:rsid w:val="006828E3"/>
    <w:rsid w:val="006926CA"/>
    <w:rsid w:val="006944D3"/>
    <w:rsid w:val="006972F5"/>
    <w:rsid w:val="006A333E"/>
    <w:rsid w:val="006A42ED"/>
    <w:rsid w:val="006A55D2"/>
    <w:rsid w:val="006B2228"/>
    <w:rsid w:val="006C1E61"/>
    <w:rsid w:val="006C257B"/>
    <w:rsid w:val="006C2B78"/>
    <w:rsid w:val="006C46DA"/>
    <w:rsid w:val="006C5AE4"/>
    <w:rsid w:val="006C6F1C"/>
    <w:rsid w:val="006D442E"/>
    <w:rsid w:val="006D7B72"/>
    <w:rsid w:val="006E3749"/>
    <w:rsid w:val="00703744"/>
    <w:rsid w:val="00703751"/>
    <w:rsid w:val="007046B4"/>
    <w:rsid w:val="007142DB"/>
    <w:rsid w:val="007171A1"/>
    <w:rsid w:val="00721CB8"/>
    <w:rsid w:val="00734EF1"/>
    <w:rsid w:val="00746813"/>
    <w:rsid w:val="007553D9"/>
    <w:rsid w:val="00757036"/>
    <w:rsid w:val="007572F6"/>
    <w:rsid w:val="00757C6F"/>
    <w:rsid w:val="00761950"/>
    <w:rsid w:val="00761F9C"/>
    <w:rsid w:val="00763E54"/>
    <w:rsid w:val="00763FF0"/>
    <w:rsid w:val="00794C35"/>
    <w:rsid w:val="00795C96"/>
    <w:rsid w:val="007A44C6"/>
    <w:rsid w:val="007A4633"/>
    <w:rsid w:val="007A63D0"/>
    <w:rsid w:val="007A7537"/>
    <w:rsid w:val="007B3231"/>
    <w:rsid w:val="007B4F6C"/>
    <w:rsid w:val="007C30E0"/>
    <w:rsid w:val="007D0359"/>
    <w:rsid w:val="007D7954"/>
    <w:rsid w:val="00811910"/>
    <w:rsid w:val="0081384A"/>
    <w:rsid w:val="00841183"/>
    <w:rsid w:val="00864035"/>
    <w:rsid w:val="008774C1"/>
    <w:rsid w:val="00881639"/>
    <w:rsid w:val="008852C9"/>
    <w:rsid w:val="008C5AF6"/>
    <w:rsid w:val="008C63AB"/>
    <w:rsid w:val="008D0334"/>
    <w:rsid w:val="008E1FC3"/>
    <w:rsid w:val="008E3F56"/>
    <w:rsid w:val="008F0AA2"/>
    <w:rsid w:val="00925E50"/>
    <w:rsid w:val="009351A9"/>
    <w:rsid w:val="00937CF1"/>
    <w:rsid w:val="0094262E"/>
    <w:rsid w:val="00965483"/>
    <w:rsid w:val="00973F62"/>
    <w:rsid w:val="0098043D"/>
    <w:rsid w:val="009952B5"/>
    <w:rsid w:val="009A1E90"/>
    <w:rsid w:val="009A6DC3"/>
    <w:rsid w:val="009B07B4"/>
    <w:rsid w:val="009B115E"/>
    <w:rsid w:val="009D49B8"/>
    <w:rsid w:val="009D4E39"/>
    <w:rsid w:val="009D66AA"/>
    <w:rsid w:val="009F2D97"/>
    <w:rsid w:val="00A01406"/>
    <w:rsid w:val="00A14F48"/>
    <w:rsid w:val="00A5374F"/>
    <w:rsid w:val="00A71C97"/>
    <w:rsid w:val="00A80189"/>
    <w:rsid w:val="00A837E6"/>
    <w:rsid w:val="00A869D5"/>
    <w:rsid w:val="00A90EA6"/>
    <w:rsid w:val="00AA690F"/>
    <w:rsid w:val="00AD4092"/>
    <w:rsid w:val="00AD5FB9"/>
    <w:rsid w:val="00B01472"/>
    <w:rsid w:val="00B11B68"/>
    <w:rsid w:val="00B1391F"/>
    <w:rsid w:val="00B14D3A"/>
    <w:rsid w:val="00B220D3"/>
    <w:rsid w:val="00B35F7D"/>
    <w:rsid w:val="00B41A71"/>
    <w:rsid w:val="00B45307"/>
    <w:rsid w:val="00B57D59"/>
    <w:rsid w:val="00B74B3B"/>
    <w:rsid w:val="00B80CE9"/>
    <w:rsid w:val="00B837FD"/>
    <w:rsid w:val="00B8410C"/>
    <w:rsid w:val="00B86F83"/>
    <w:rsid w:val="00B8713B"/>
    <w:rsid w:val="00BA16EA"/>
    <w:rsid w:val="00BA17B1"/>
    <w:rsid w:val="00BA34EE"/>
    <w:rsid w:val="00BA4291"/>
    <w:rsid w:val="00BA7298"/>
    <w:rsid w:val="00BB3620"/>
    <w:rsid w:val="00BC3516"/>
    <w:rsid w:val="00BC6801"/>
    <w:rsid w:val="00BD5C18"/>
    <w:rsid w:val="00BF3EF3"/>
    <w:rsid w:val="00BF4E63"/>
    <w:rsid w:val="00C10004"/>
    <w:rsid w:val="00C20E0A"/>
    <w:rsid w:val="00C254C9"/>
    <w:rsid w:val="00C27ED2"/>
    <w:rsid w:val="00C43A25"/>
    <w:rsid w:val="00C72AE1"/>
    <w:rsid w:val="00C75696"/>
    <w:rsid w:val="00C77023"/>
    <w:rsid w:val="00C83169"/>
    <w:rsid w:val="00C935D3"/>
    <w:rsid w:val="00CA1BD4"/>
    <w:rsid w:val="00CD6815"/>
    <w:rsid w:val="00CE06B0"/>
    <w:rsid w:val="00CE6A86"/>
    <w:rsid w:val="00CF0CCA"/>
    <w:rsid w:val="00CF459C"/>
    <w:rsid w:val="00D04A7D"/>
    <w:rsid w:val="00D05A66"/>
    <w:rsid w:val="00D2049D"/>
    <w:rsid w:val="00D35FA9"/>
    <w:rsid w:val="00D646B5"/>
    <w:rsid w:val="00D9518B"/>
    <w:rsid w:val="00DA785C"/>
    <w:rsid w:val="00DD0884"/>
    <w:rsid w:val="00DE14EF"/>
    <w:rsid w:val="00DE79D8"/>
    <w:rsid w:val="00DF290F"/>
    <w:rsid w:val="00DF358B"/>
    <w:rsid w:val="00E0441C"/>
    <w:rsid w:val="00E147E1"/>
    <w:rsid w:val="00E20E58"/>
    <w:rsid w:val="00E25A3F"/>
    <w:rsid w:val="00E27595"/>
    <w:rsid w:val="00EB4205"/>
    <w:rsid w:val="00ED2B46"/>
    <w:rsid w:val="00ED603B"/>
    <w:rsid w:val="00ED7C59"/>
    <w:rsid w:val="00EE309D"/>
    <w:rsid w:val="00EE6CD5"/>
    <w:rsid w:val="00EF16B8"/>
    <w:rsid w:val="00F054A8"/>
    <w:rsid w:val="00F061C2"/>
    <w:rsid w:val="00F1240B"/>
    <w:rsid w:val="00F12CFA"/>
    <w:rsid w:val="00F1620A"/>
    <w:rsid w:val="00F824EC"/>
    <w:rsid w:val="00FB4020"/>
    <w:rsid w:val="00FF07A4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C14B9"/>
  <w15:chartTrackingRefBased/>
  <w15:docId w15:val="{355B3C34-43B0-43C6-850D-8217545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before="120"/>
      <w:ind w:left="680" w:hanging="680"/>
    </w:pPr>
    <w:rPr>
      <w:rFonts w:eastAsia="標楷體"/>
      <w:spacing w:val="20"/>
      <w:sz w:val="28"/>
    </w:rPr>
  </w:style>
  <w:style w:type="paragraph" w:styleId="a4">
    <w:name w:val="header"/>
    <w:basedOn w:val="a"/>
    <w:link w:val="a5"/>
    <w:uiPriority w:val="99"/>
    <w:unhideWhenUsed/>
    <w:rsid w:val="007142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142DB"/>
    <w:rPr>
      <w:kern w:val="2"/>
    </w:rPr>
  </w:style>
  <w:style w:type="paragraph" w:styleId="a6">
    <w:name w:val="footer"/>
    <w:basedOn w:val="a"/>
    <w:link w:val="a7"/>
    <w:uiPriority w:val="99"/>
    <w:unhideWhenUsed/>
    <w:rsid w:val="007142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142DB"/>
    <w:rPr>
      <w:kern w:val="2"/>
    </w:rPr>
  </w:style>
  <w:style w:type="paragraph" w:styleId="a8">
    <w:name w:val="Balloon Text"/>
    <w:basedOn w:val="a"/>
    <w:link w:val="a9"/>
    <w:rsid w:val="0075703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5703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174D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0DCC-F289-4DE4-A910-5E1E184D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</Words>
  <Characters>387</Characters>
  <Application>Microsoft Office Word</Application>
  <DocSecurity>0</DocSecurity>
  <Lines>3</Lines>
  <Paragraphs>1</Paragraphs>
  <ScaleCrop>false</ScaleCrop>
  <Company>syspro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空白標單兼切結書</dc:subject>
  <dc:creator>kevin yeh</dc:creator>
  <cp:keywords/>
  <cp:lastModifiedBy>kevin yeh</cp:lastModifiedBy>
  <cp:revision>13</cp:revision>
  <cp:lastPrinted>2023-07-12T15:15:00Z</cp:lastPrinted>
  <dcterms:created xsi:type="dcterms:W3CDTF">2023-07-10T09:26:00Z</dcterms:created>
  <dcterms:modified xsi:type="dcterms:W3CDTF">2023-12-26T01:59:00Z</dcterms:modified>
</cp:coreProperties>
</file>