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F9D4" w14:textId="14ED830B" w:rsidR="00A54E43" w:rsidRPr="00582C5F" w:rsidRDefault="00A54E43" w:rsidP="00A54E43">
      <w:pPr>
        <w:rPr>
          <w:rFonts w:asciiTheme="majorEastAsia" w:eastAsiaTheme="majorEastAsia" w:hAnsiTheme="majorEastAsia"/>
          <w:sz w:val="32"/>
          <w:szCs w:val="32"/>
        </w:rPr>
      </w:pPr>
      <w:r w:rsidRPr="00582C5F">
        <w:rPr>
          <w:rFonts w:asciiTheme="majorEastAsia" w:eastAsiaTheme="majorEastAsia" w:hAnsiTheme="majorEastAsia" w:hint="eastAsia"/>
          <w:sz w:val="32"/>
          <w:szCs w:val="32"/>
        </w:rPr>
        <w:t>桃園市政府勞動局10</w:t>
      </w:r>
      <w:r w:rsidR="007E7663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582C5F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3850DE">
        <w:rPr>
          <w:rFonts w:asciiTheme="majorEastAsia" w:eastAsiaTheme="majorEastAsia" w:hAnsiTheme="majorEastAsia" w:hint="eastAsia"/>
          <w:sz w:val="32"/>
          <w:szCs w:val="32"/>
        </w:rPr>
        <w:t>12</w:t>
      </w:r>
      <w:r w:rsidRPr="00582C5F">
        <w:rPr>
          <w:rFonts w:asciiTheme="majorEastAsia" w:eastAsiaTheme="majorEastAsia" w:hAnsiTheme="majorEastAsia" w:hint="eastAsia"/>
          <w:sz w:val="32"/>
          <w:szCs w:val="32"/>
        </w:rPr>
        <w:t>月份定額進用資料統計通報</w:t>
      </w:r>
    </w:p>
    <w:p w14:paraId="179F0EB0" w14:textId="7EFA9751" w:rsidR="00A54E43" w:rsidRPr="00582C5F" w:rsidRDefault="00A54E43" w:rsidP="00A54E43">
      <w:pPr>
        <w:rPr>
          <w:rFonts w:asciiTheme="majorEastAsia" w:eastAsiaTheme="majorEastAsia" w:hAnsiTheme="majorEastAsia"/>
          <w:sz w:val="28"/>
          <w:szCs w:val="28"/>
        </w:rPr>
      </w:pPr>
      <w:r w:rsidRPr="00582C5F">
        <w:rPr>
          <w:rFonts w:asciiTheme="majorEastAsia" w:eastAsiaTheme="majorEastAsia" w:hAnsiTheme="majorEastAsia" w:hint="eastAsia"/>
          <w:sz w:val="28"/>
          <w:szCs w:val="28"/>
        </w:rPr>
        <w:t>定額</w:t>
      </w:r>
      <w:r w:rsidR="00582C5F" w:rsidRPr="00582C5F">
        <w:rPr>
          <w:rFonts w:asciiTheme="majorEastAsia" w:eastAsiaTheme="majorEastAsia" w:hAnsiTheme="majorEastAsia" w:hint="eastAsia"/>
          <w:sz w:val="28"/>
          <w:szCs w:val="28"/>
        </w:rPr>
        <w:t>進用義</w:t>
      </w:r>
      <w:r w:rsidRPr="00582C5F">
        <w:rPr>
          <w:rFonts w:asciiTheme="majorEastAsia" w:eastAsiaTheme="majorEastAsia" w:hAnsiTheme="majorEastAsia" w:hint="eastAsia"/>
          <w:sz w:val="28"/>
          <w:szCs w:val="28"/>
        </w:rPr>
        <w:t>務單位實際進用率為</w:t>
      </w:r>
      <w:r w:rsidR="003850D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665F2">
        <w:rPr>
          <w:rFonts w:asciiTheme="majorEastAsia" w:eastAsiaTheme="majorEastAsia" w:hAnsiTheme="majorEastAsia" w:hint="eastAsia"/>
          <w:sz w:val="28"/>
          <w:szCs w:val="28"/>
        </w:rPr>
        <w:t>144.4</w:t>
      </w:r>
      <w:r w:rsidR="003850D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82C5F">
        <w:rPr>
          <w:rFonts w:asciiTheme="majorEastAsia" w:eastAsiaTheme="majorEastAsia" w:hAnsiTheme="majorEastAsia" w:hint="eastAsia"/>
          <w:sz w:val="28"/>
          <w:szCs w:val="28"/>
        </w:rPr>
        <w:t>%</w:t>
      </w:r>
    </w:p>
    <w:p w14:paraId="4C033327" w14:textId="77777777" w:rsidR="00582C5F" w:rsidRDefault="00B31873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/>
          <w:kern w:val="0"/>
          <w:szCs w:val="24"/>
        </w:rPr>
        <w:t>一、定額進用</w:t>
      </w:r>
      <w:r>
        <w:rPr>
          <w:rFonts w:ascii="Arial" w:eastAsia="新細明體" w:hAnsi="Arial" w:cs="Arial" w:hint="eastAsia"/>
          <w:kern w:val="0"/>
          <w:szCs w:val="24"/>
        </w:rPr>
        <w:t>規定</w:t>
      </w:r>
      <w:r w:rsidR="00582C5F" w:rsidRPr="00582C5F">
        <w:rPr>
          <w:rFonts w:ascii="Arial" w:eastAsia="新細明體" w:hAnsi="Arial" w:cs="Arial"/>
          <w:kern w:val="0"/>
          <w:szCs w:val="24"/>
        </w:rPr>
        <w:t>係政府為保障及促進身心障礙者之就業，以「身心障礙者權</w:t>
      </w:r>
    </w:p>
    <w:p w14:paraId="31CE485E" w14:textId="77777777" w:rsidR="00582C5F" w:rsidRDefault="00582C5F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Pr="00582C5F">
        <w:rPr>
          <w:rFonts w:ascii="Arial" w:eastAsia="新細明體" w:hAnsi="Arial" w:cs="Arial"/>
          <w:kern w:val="0"/>
          <w:szCs w:val="24"/>
        </w:rPr>
        <w:t>益保障法」第</w:t>
      </w:r>
      <w:r w:rsidRPr="00582C5F">
        <w:rPr>
          <w:rFonts w:ascii="Arial" w:eastAsia="新細明體" w:hAnsi="Arial" w:cs="Arial"/>
          <w:kern w:val="0"/>
          <w:szCs w:val="24"/>
        </w:rPr>
        <w:t>38</w:t>
      </w:r>
      <w:r w:rsidR="00B31873">
        <w:rPr>
          <w:rFonts w:ascii="Arial" w:eastAsia="新細明體" w:hAnsi="Arial" w:cs="Arial"/>
          <w:kern w:val="0"/>
          <w:szCs w:val="24"/>
        </w:rPr>
        <w:t>條明文規定雇主必須僱用一定比率身心障礙者之</w:t>
      </w:r>
      <w:r w:rsidR="00B31873">
        <w:rPr>
          <w:rFonts w:ascii="Arial" w:eastAsia="新細明體" w:hAnsi="Arial" w:cs="Arial" w:hint="eastAsia"/>
          <w:kern w:val="0"/>
          <w:szCs w:val="24"/>
        </w:rPr>
        <w:t>規定</w:t>
      </w:r>
      <w:r w:rsidRPr="00582C5F">
        <w:rPr>
          <w:rFonts w:ascii="Arial" w:eastAsia="新細明體" w:hAnsi="Arial" w:cs="Arial"/>
          <w:kern w:val="0"/>
          <w:szCs w:val="24"/>
        </w:rPr>
        <w:t>。</w:t>
      </w:r>
    </w:p>
    <w:p w14:paraId="51BB18E3" w14:textId="6D76FF8E" w:rsidR="00D62E1C" w:rsidRDefault="00582C5F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Pr="00582C5F">
        <w:rPr>
          <w:rFonts w:ascii="Arial" w:eastAsia="新細明體" w:hAnsi="Arial" w:cs="Arial"/>
          <w:kern w:val="0"/>
          <w:szCs w:val="24"/>
        </w:rPr>
        <w:t>依統計，</w:t>
      </w:r>
      <w:r w:rsidRPr="00582C5F">
        <w:rPr>
          <w:rFonts w:ascii="Arial" w:eastAsia="新細明體" w:hAnsi="Arial" w:cs="Arial"/>
          <w:kern w:val="0"/>
          <w:szCs w:val="24"/>
        </w:rPr>
        <w:t>10</w:t>
      </w:r>
      <w:r w:rsidR="007E7663">
        <w:rPr>
          <w:rFonts w:ascii="Arial" w:eastAsia="新細明體" w:hAnsi="Arial" w:cs="Arial" w:hint="eastAsia"/>
          <w:kern w:val="0"/>
          <w:szCs w:val="24"/>
        </w:rPr>
        <w:t>9</w:t>
      </w:r>
      <w:r w:rsidRPr="00582C5F">
        <w:rPr>
          <w:rFonts w:ascii="Arial" w:eastAsia="新細明體" w:hAnsi="Arial" w:cs="Arial"/>
          <w:kern w:val="0"/>
          <w:szCs w:val="24"/>
        </w:rPr>
        <w:t>年</w:t>
      </w:r>
      <w:r w:rsidR="003850DE">
        <w:rPr>
          <w:rFonts w:ascii="Arial" w:eastAsia="新細明體" w:hAnsi="Arial" w:cs="Arial" w:hint="eastAsia"/>
          <w:kern w:val="0"/>
          <w:szCs w:val="24"/>
        </w:rPr>
        <w:t>12</w:t>
      </w:r>
      <w:r w:rsidR="00D62E1C">
        <w:rPr>
          <w:rFonts w:ascii="Arial" w:eastAsia="新細明體" w:hAnsi="Arial" w:cs="Arial" w:hint="eastAsia"/>
          <w:kern w:val="0"/>
          <w:szCs w:val="24"/>
        </w:rPr>
        <w:t>月</w:t>
      </w:r>
      <w:r w:rsidR="00B31873">
        <w:rPr>
          <w:rFonts w:ascii="Arial" w:eastAsia="新細明體" w:hAnsi="Arial" w:cs="Arial"/>
          <w:kern w:val="0"/>
          <w:szCs w:val="24"/>
        </w:rPr>
        <w:t>義務機關</w:t>
      </w:r>
      <w:r w:rsidR="00B31873">
        <w:rPr>
          <w:rFonts w:ascii="Arial" w:eastAsia="新細明體" w:hAnsi="Arial" w:cs="Arial" w:hint="eastAsia"/>
          <w:kern w:val="0"/>
          <w:szCs w:val="24"/>
        </w:rPr>
        <w:t>(</w:t>
      </w:r>
      <w:r w:rsidR="00B31873">
        <w:rPr>
          <w:rFonts w:ascii="Arial" w:eastAsia="新細明體" w:hAnsi="Arial" w:cs="Arial"/>
          <w:kern w:val="0"/>
          <w:szCs w:val="24"/>
        </w:rPr>
        <w:t>構</w:t>
      </w:r>
      <w:r w:rsidR="00B31873">
        <w:rPr>
          <w:rFonts w:ascii="Arial" w:eastAsia="新細明體" w:hAnsi="Arial" w:cs="Arial" w:hint="eastAsia"/>
          <w:kern w:val="0"/>
          <w:szCs w:val="24"/>
        </w:rPr>
        <w:t>)</w:t>
      </w:r>
      <w:r w:rsidR="006147F2">
        <w:rPr>
          <w:rFonts w:ascii="Arial" w:eastAsia="新細明體" w:hAnsi="Arial" w:cs="Arial" w:hint="eastAsia"/>
          <w:kern w:val="0"/>
          <w:szCs w:val="24"/>
        </w:rPr>
        <w:t>家數</w:t>
      </w:r>
      <w:r w:rsidR="00B31873">
        <w:rPr>
          <w:rFonts w:ascii="Arial" w:eastAsia="新細明體" w:hAnsi="Arial" w:cs="Arial" w:hint="eastAsia"/>
          <w:kern w:val="0"/>
          <w:szCs w:val="24"/>
        </w:rPr>
        <w:t>為</w:t>
      </w:r>
      <w:r w:rsidR="007571D9" w:rsidRPr="00582C5F">
        <w:rPr>
          <w:rFonts w:ascii="Arial" w:eastAsia="新細明體" w:hAnsi="Arial" w:cs="Arial" w:hint="eastAsia"/>
          <w:kern w:val="0"/>
          <w:szCs w:val="24"/>
        </w:rPr>
        <w:t>1</w:t>
      </w:r>
      <w:r w:rsidR="007571D9">
        <w:rPr>
          <w:rFonts w:ascii="Arial" w:eastAsia="新細明體" w:hAnsi="Arial" w:cs="Arial"/>
          <w:kern w:val="0"/>
          <w:szCs w:val="24"/>
        </w:rPr>
        <w:t>,</w:t>
      </w:r>
      <w:r w:rsidR="007571D9">
        <w:rPr>
          <w:rFonts w:ascii="Arial" w:eastAsia="新細明體" w:hAnsi="Arial" w:cs="Arial" w:hint="eastAsia"/>
          <w:kern w:val="0"/>
          <w:szCs w:val="24"/>
        </w:rPr>
        <w:t>817</w:t>
      </w:r>
      <w:r w:rsidRPr="00582C5F">
        <w:rPr>
          <w:rFonts w:ascii="Arial" w:eastAsia="新細明體" w:hAnsi="Arial" w:cs="Arial"/>
          <w:kern w:val="0"/>
          <w:szCs w:val="24"/>
        </w:rPr>
        <w:t>家，</w:t>
      </w:r>
      <w:r w:rsidR="00B31873">
        <w:rPr>
          <w:rFonts w:ascii="Arial" w:eastAsia="新細明體" w:hAnsi="Arial" w:cs="Arial" w:hint="eastAsia"/>
          <w:kern w:val="0"/>
          <w:szCs w:val="24"/>
        </w:rPr>
        <w:t>較</w:t>
      </w:r>
      <w:r w:rsidR="00B31873">
        <w:rPr>
          <w:rFonts w:ascii="Arial" w:eastAsia="新細明體" w:hAnsi="Arial" w:cs="Arial" w:hint="eastAsia"/>
          <w:kern w:val="0"/>
          <w:szCs w:val="24"/>
        </w:rPr>
        <w:t>10</w:t>
      </w:r>
      <w:r w:rsidR="007E7663">
        <w:rPr>
          <w:rFonts w:ascii="Arial" w:eastAsia="新細明體" w:hAnsi="Arial" w:cs="Arial" w:hint="eastAsia"/>
          <w:kern w:val="0"/>
          <w:szCs w:val="24"/>
        </w:rPr>
        <w:t>8</w:t>
      </w:r>
      <w:r w:rsidR="00B31873">
        <w:rPr>
          <w:rFonts w:ascii="Arial" w:eastAsia="新細明體" w:hAnsi="Arial" w:cs="Arial" w:hint="eastAsia"/>
          <w:kern w:val="0"/>
          <w:szCs w:val="24"/>
        </w:rPr>
        <w:t>年同期</w:t>
      </w:r>
      <w:r w:rsidR="007571D9">
        <w:rPr>
          <w:rFonts w:ascii="Arial" w:eastAsia="新細明體" w:hAnsi="Arial" w:cs="Arial" w:hint="eastAsia"/>
          <w:kern w:val="0"/>
          <w:szCs w:val="24"/>
        </w:rPr>
        <w:t>1</w:t>
      </w:r>
      <w:r w:rsidR="007571D9">
        <w:rPr>
          <w:rFonts w:ascii="Arial" w:eastAsia="新細明體" w:hAnsi="Arial" w:cs="Arial"/>
          <w:kern w:val="0"/>
          <w:szCs w:val="24"/>
        </w:rPr>
        <w:t>,</w:t>
      </w:r>
      <w:r w:rsidR="007571D9">
        <w:rPr>
          <w:rFonts w:ascii="Arial" w:eastAsia="新細明體" w:hAnsi="Arial" w:cs="Arial" w:hint="eastAsia"/>
          <w:kern w:val="0"/>
          <w:szCs w:val="24"/>
        </w:rPr>
        <w:t>807</w:t>
      </w:r>
    </w:p>
    <w:p w14:paraId="11B69509" w14:textId="7A523B70" w:rsidR="006147F2" w:rsidRDefault="00D62E1C" w:rsidP="006147F2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197280">
        <w:rPr>
          <w:rFonts w:ascii="Arial" w:eastAsia="新細明體" w:hAnsi="Arial" w:cs="Arial" w:hint="eastAsia"/>
          <w:kern w:val="0"/>
          <w:szCs w:val="24"/>
        </w:rPr>
        <w:t>家</w:t>
      </w:r>
      <w:r w:rsidR="007E7663">
        <w:rPr>
          <w:rFonts w:ascii="Arial" w:eastAsia="新細明體" w:hAnsi="Arial" w:cs="Arial" w:hint="eastAsia"/>
          <w:kern w:val="0"/>
          <w:szCs w:val="24"/>
        </w:rPr>
        <w:t>增加</w:t>
      </w:r>
      <w:r w:rsidR="007571D9">
        <w:rPr>
          <w:rFonts w:ascii="Arial" w:eastAsia="新細明體" w:hAnsi="Arial" w:cs="Arial" w:hint="eastAsia"/>
          <w:kern w:val="0"/>
          <w:szCs w:val="24"/>
        </w:rPr>
        <w:t>10</w:t>
      </w:r>
      <w:r w:rsidR="00B31873">
        <w:rPr>
          <w:rFonts w:ascii="Arial" w:eastAsia="新細明體" w:hAnsi="Arial" w:cs="Arial" w:hint="eastAsia"/>
          <w:kern w:val="0"/>
          <w:szCs w:val="24"/>
        </w:rPr>
        <w:t>家</w:t>
      </w:r>
      <w:r w:rsidR="00197280">
        <w:rPr>
          <w:rFonts w:ascii="Arial" w:eastAsia="新細明體" w:hAnsi="Arial" w:cs="Arial" w:hint="eastAsia"/>
          <w:kern w:val="0"/>
          <w:szCs w:val="24"/>
        </w:rPr>
        <w:t>(</w:t>
      </w:r>
      <w:r w:rsidR="00B2721F" w:rsidRPr="00B2721F">
        <w:rPr>
          <w:rFonts w:ascii="Arial" w:eastAsia="新細明體" w:hAnsi="Arial" w:cs="Arial" w:hint="eastAsia"/>
          <w:kern w:val="0"/>
          <w:szCs w:val="24"/>
        </w:rPr>
        <w:t>+0</w:t>
      </w:r>
      <w:r w:rsidR="00197280" w:rsidRPr="00B2721F">
        <w:rPr>
          <w:rFonts w:ascii="Arial" w:eastAsia="新細明體" w:hAnsi="Arial" w:cs="Arial" w:hint="eastAsia"/>
          <w:kern w:val="0"/>
          <w:szCs w:val="24"/>
        </w:rPr>
        <w:t>.</w:t>
      </w:r>
      <w:r w:rsidR="007571D9">
        <w:rPr>
          <w:rFonts w:ascii="Arial" w:eastAsia="新細明體" w:hAnsi="Arial" w:cs="Arial" w:hint="eastAsia"/>
          <w:kern w:val="0"/>
          <w:szCs w:val="24"/>
        </w:rPr>
        <w:t>55</w:t>
      </w:r>
      <w:r w:rsidR="00B31873" w:rsidRPr="00B2721F">
        <w:rPr>
          <w:rFonts w:ascii="Arial" w:eastAsia="新細明體" w:hAnsi="Arial" w:cs="Arial" w:hint="eastAsia"/>
          <w:kern w:val="0"/>
          <w:szCs w:val="24"/>
        </w:rPr>
        <w:t>%</w:t>
      </w:r>
      <w:r w:rsidR="00B31873">
        <w:rPr>
          <w:rFonts w:ascii="Arial" w:eastAsia="新細明體" w:hAnsi="Arial" w:cs="Arial" w:hint="eastAsia"/>
          <w:kern w:val="0"/>
          <w:szCs w:val="24"/>
        </w:rPr>
        <w:t>)</w:t>
      </w:r>
      <w:r w:rsidR="00B31873">
        <w:rPr>
          <w:rFonts w:ascii="Arial" w:eastAsia="新細明體" w:hAnsi="Arial" w:cs="Arial" w:hint="eastAsia"/>
          <w:kern w:val="0"/>
          <w:szCs w:val="24"/>
        </w:rPr>
        <w:t>，</w:t>
      </w:r>
      <w:r w:rsidR="005F4249">
        <w:rPr>
          <w:rFonts w:ascii="Arial" w:eastAsia="新細明體" w:hAnsi="Arial" w:cs="Arial" w:hint="eastAsia"/>
          <w:kern w:val="0"/>
          <w:szCs w:val="24"/>
        </w:rPr>
        <w:t>超額進用機關</w:t>
      </w:r>
      <w:r w:rsidR="005F4249">
        <w:rPr>
          <w:rFonts w:ascii="Arial" w:eastAsia="新細明體" w:hAnsi="Arial" w:cs="Arial" w:hint="eastAsia"/>
          <w:kern w:val="0"/>
          <w:szCs w:val="24"/>
        </w:rPr>
        <w:t>(</w:t>
      </w:r>
      <w:r w:rsidR="005F4249">
        <w:rPr>
          <w:rFonts w:ascii="Arial" w:eastAsia="新細明體" w:hAnsi="Arial" w:cs="Arial" w:hint="eastAsia"/>
          <w:kern w:val="0"/>
          <w:szCs w:val="24"/>
        </w:rPr>
        <w:t>構</w:t>
      </w:r>
      <w:r w:rsidR="005F4249">
        <w:rPr>
          <w:rFonts w:ascii="Arial" w:eastAsia="新細明體" w:hAnsi="Arial" w:cs="Arial" w:hint="eastAsia"/>
          <w:kern w:val="0"/>
          <w:szCs w:val="24"/>
        </w:rPr>
        <w:t>)</w:t>
      </w:r>
      <w:r w:rsidR="005F4249">
        <w:rPr>
          <w:rFonts w:ascii="Arial" w:eastAsia="新細明體" w:hAnsi="Arial" w:cs="Arial" w:hint="eastAsia"/>
          <w:kern w:val="0"/>
          <w:szCs w:val="24"/>
        </w:rPr>
        <w:t>家數為</w:t>
      </w:r>
      <w:r w:rsidR="007571D9">
        <w:rPr>
          <w:rFonts w:ascii="Arial" w:eastAsia="新細明體" w:hAnsi="Arial" w:cs="Arial" w:hint="eastAsia"/>
          <w:kern w:val="0"/>
          <w:szCs w:val="24"/>
        </w:rPr>
        <w:t>1</w:t>
      </w:r>
      <w:r w:rsidR="007571D9">
        <w:rPr>
          <w:rFonts w:ascii="Arial" w:eastAsia="新細明體" w:hAnsi="Arial" w:cs="Arial"/>
          <w:kern w:val="0"/>
          <w:szCs w:val="24"/>
        </w:rPr>
        <w:t>,</w:t>
      </w:r>
      <w:r w:rsidR="007571D9">
        <w:rPr>
          <w:rFonts w:ascii="Arial" w:eastAsia="新細明體" w:hAnsi="Arial" w:cs="Arial" w:hint="eastAsia"/>
          <w:kern w:val="0"/>
          <w:szCs w:val="24"/>
        </w:rPr>
        <w:t>016</w:t>
      </w:r>
      <w:r w:rsidR="005F4249">
        <w:rPr>
          <w:rFonts w:ascii="Arial" w:eastAsia="新細明體" w:hAnsi="Arial" w:cs="Arial" w:hint="eastAsia"/>
          <w:kern w:val="0"/>
          <w:szCs w:val="24"/>
        </w:rPr>
        <w:t>家，較</w:t>
      </w:r>
      <w:r w:rsidR="005F4249">
        <w:rPr>
          <w:rFonts w:ascii="Arial" w:eastAsia="新細明體" w:hAnsi="Arial" w:cs="Arial" w:hint="eastAsia"/>
          <w:kern w:val="0"/>
          <w:szCs w:val="24"/>
        </w:rPr>
        <w:t>10</w:t>
      </w:r>
      <w:r w:rsidR="007E7663">
        <w:rPr>
          <w:rFonts w:ascii="Arial" w:eastAsia="新細明體" w:hAnsi="Arial" w:cs="Arial" w:hint="eastAsia"/>
          <w:kern w:val="0"/>
          <w:szCs w:val="24"/>
        </w:rPr>
        <w:t>8</w:t>
      </w:r>
      <w:r w:rsidR="005F4249">
        <w:rPr>
          <w:rFonts w:ascii="Arial" w:eastAsia="新細明體" w:hAnsi="Arial" w:cs="Arial" w:hint="eastAsia"/>
          <w:kern w:val="0"/>
          <w:szCs w:val="24"/>
        </w:rPr>
        <w:t>年同期</w:t>
      </w:r>
    </w:p>
    <w:p w14:paraId="24802235" w14:textId="5F959851" w:rsidR="006147F2" w:rsidRDefault="006147F2" w:rsidP="006147F2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7571D9">
        <w:rPr>
          <w:rFonts w:ascii="Arial" w:eastAsia="新細明體" w:hAnsi="Arial" w:cs="Arial" w:hint="eastAsia"/>
          <w:kern w:val="0"/>
          <w:szCs w:val="24"/>
        </w:rPr>
        <w:t>1</w:t>
      </w:r>
      <w:r w:rsidR="007571D9">
        <w:rPr>
          <w:rFonts w:ascii="Arial" w:eastAsia="新細明體" w:hAnsi="Arial" w:cs="Arial"/>
          <w:kern w:val="0"/>
          <w:szCs w:val="24"/>
        </w:rPr>
        <w:t>,</w:t>
      </w:r>
      <w:r w:rsidR="007571D9">
        <w:rPr>
          <w:rFonts w:ascii="Arial" w:eastAsia="新細明體" w:hAnsi="Arial" w:cs="Arial" w:hint="eastAsia"/>
          <w:kern w:val="0"/>
          <w:szCs w:val="24"/>
        </w:rPr>
        <w:t>015</w:t>
      </w:r>
      <w:r w:rsidR="00ED7C77">
        <w:rPr>
          <w:rFonts w:ascii="Arial" w:eastAsia="新細明體" w:hAnsi="Arial" w:cs="Arial" w:hint="eastAsia"/>
          <w:kern w:val="0"/>
          <w:szCs w:val="24"/>
        </w:rPr>
        <w:t>家</w:t>
      </w:r>
      <w:r w:rsidR="007571D9">
        <w:rPr>
          <w:rFonts w:ascii="Arial" w:eastAsia="新細明體" w:hAnsi="Arial" w:cs="Arial" w:hint="eastAsia"/>
          <w:kern w:val="0"/>
          <w:szCs w:val="24"/>
        </w:rPr>
        <w:t>增加</w:t>
      </w:r>
      <w:r w:rsidR="007571D9">
        <w:rPr>
          <w:rFonts w:ascii="Arial" w:eastAsia="新細明體" w:hAnsi="Arial" w:cs="Arial" w:hint="eastAsia"/>
          <w:kern w:val="0"/>
          <w:szCs w:val="24"/>
        </w:rPr>
        <w:t>1</w:t>
      </w:r>
      <w:r w:rsidR="005F4249">
        <w:rPr>
          <w:rFonts w:ascii="Arial" w:eastAsia="新細明體" w:hAnsi="Arial" w:cs="Arial" w:hint="eastAsia"/>
          <w:kern w:val="0"/>
          <w:szCs w:val="24"/>
        </w:rPr>
        <w:t>家</w:t>
      </w:r>
      <w:r w:rsidR="00ED7C77">
        <w:rPr>
          <w:rFonts w:ascii="Arial" w:eastAsia="新細明體" w:hAnsi="Arial" w:cs="Arial" w:hint="eastAsia"/>
          <w:kern w:val="0"/>
          <w:szCs w:val="24"/>
        </w:rPr>
        <w:t>(</w:t>
      </w:r>
      <w:r w:rsidR="007571D9">
        <w:rPr>
          <w:rFonts w:ascii="Arial" w:eastAsia="新細明體" w:hAnsi="Arial" w:cs="Arial" w:hint="eastAsia"/>
          <w:kern w:val="0"/>
          <w:szCs w:val="24"/>
        </w:rPr>
        <w:t>+</w:t>
      </w:r>
      <w:r w:rsidR="007571D9">
        <w:rPr>
          <w:rFonts w:ascii="Arial" w:eastAsia="新細明體" w:hAnsi="Arial" w:cs="Arial"/>
          <w:kern w:val="0"/>
          <w:szCs w:val="24"/>
        </w:rPr>
        <w:t>0.</w:t>
      </w:r>
      <w:r w:rsidR="007571D9">
        <w:rPr>
          <w:rFonts w:ascii="Arial" w:eastAsia="新細明體" w:hAnsi="Arial" w:cs="Arial" w:hint="eastAsia"/>
          <w:kern w:val="0"/>
          <w:szCs w:val="24"/>
        </w:rPr>
        <w:t>0</w:t>
      </w:r>
      <w:r w:rsidR="007571D9" w:rsidRPr="0014605B">
        <w:rPr>
          <w:rFonts w:ascii="Arial" w:eastAsia="新細明體" w:hAnsi="Arial" w:cs="Arial"/>
          <w:kern w:val="0"/>
          <w:szCs w:val="24"/>
        </w:rPr>
        <w:t>9%</w:t>
      </w:r>
      <w:r w:rsidR="005F4249">
        <w:rPr>
          <w:rFonts w:ascii="Arial" w:eastAsia="新細明體" w:hAnsi="Arial" w:cs="Arial" w:hint="eastAsia"/>
          <w:kern w:val="0"/>
          <w:szCs w:val="24"/>
        </w:rPr>
        <w:t>)</w:t>
      </w:r>
      <w:r w:rsidR="005F4249">
        <w:rPr>
          <w:rFonts w:ascii="Arial" w:eastAsia="新細明體" w:hAnsi="Arial" w:cs="Arial" w:hint="eastAsia"/>
          <w:kern w:val="0"/>
          <w:szCs w:val="24"/>
        </w:rPr>
        <w:t>，</w:t>
      </w:r>
      <w:r>
        <w:rPr>
          <w:rFonts w:ascii="Arial" w:eastAsia="新細明體" w:hAnsi="Arial" w:cs="Arial" w:hint="eastAsia"/>
          <w:kern w:val="0"/>
          <w:szCs w:val="24"/>
        </w:rPr>
        <w:t>足額進用機關</w:t>
      </w:r>
      <w:r>
        <w:rPr>
          <w:rFonts w:ascii="Arial" w:eastAsia="新細明體" w:hAnsi="Arial" w:cs="Arial" w:hint="eastAsia"/>
          <w:kern w:val="0"/>
          <w:szCs w:val="24"/>
        </w:rPr>
        <w:t>(</w:t>
      </w:r>
      <w:r>
        <w:rPr>
          <w:rFonts w:ascii="Arial" w:eastAsia="新細明體" w:hAnsi="Arial" w:cs="Arial" w:hint="eastAsia"/>
          <w:kern w:val="0"/>
          <w:szCs w:val="24"/>
        </w:rPr>
        <w:t>構</w:t>
      </w:r>
      <w:r>
        <w:rPr>
          <w:rFonts w:ascii="Arial" w:eastAsia="新細明體" w:hAnsi="Arial" w:cs="Arial" w:hint="eastAsia"/>
          <w:kern w:val="0"/>
          <w:szCs w:val="24"/>
        </w:rPr>
        <w:t>)</w:t>
      </w:r>
      <w:r>
        <w:rPr>
          <w:rFonts w:ascii="Arial" w:eastAsia="新細明體" w:hAnsi="Arial" w:cs="Arial" w:hint="eastAsia"/>
          <w:kern w:val="0"/>
          <w:szCs w:val="24"/>
        </w:rPr>
        <w:t>家數</w:t>
      </w:r>
      <w:r w:rsidR="007571D9">
        <w:rPr>
          <w:rFonts w:ascii="Arial" w:eastAsia="新細明體" w:hAnsi="Arial" w:cs="Arial" w:hint="eastAsia"/>
          <w:kern w:val="0"/>
          <w:szCs w:val="24"/>
        </w:rPr>
        <w:t>6</w:t>
      </w:r>
      <w:r w:rsidR="007571D9">
        <w:rPr>
          <w:rFonts w:ascii="Arial" w:eastAsia="新細明體" w:hAnsi="Arial" w:cs="Arial"/>
          <w:kern w:val="0"/>
          <w:szCs w:val="24"/>
        </w:rPr>
        <w:t>2</w:t>
      </w:r>
      <w:r w:rsidR="007571D9">
        <w:rPr>
          <w:rFonts w:ascii="Arial" w:eastAsia="新細明體" w:hAnsi="Arial" w:cs="Arial" w:hint="eastAsia"/>
          <w:kern w:val="0"/>
          <w:szCs w:val="24"/>
        </w:rPr>
        <w:t>3</w:t>
      </w:r>
      <w:r>
        <w:rPr>
          <w:rFonts w:ascii="Arial" w:eastAsia="新細明體" w:hAnsi="Arial" w:cs="Arial" w:hint="eastAsia"/>
          <w:kern w:val="0"/>
          <w:szCs w:val="24"/>
        </w:rPr>
        <w:t>家，較</w:t>
      </w:r>
      <w:r>
        <w:rPr>
          <w:rFonts w:ascii="Arial" w:eastAsia="新細明體" w:hAnsi="Arial" w:cs="Arial" w:hint="eastAsia"/>
          <w:kern w:val="0"/>
          <w:szCs w:val="24"/>
        </w:rPr>
        <w:t>10</w:t>
      </w:r>
      <w:r w:rsidR="007E7663">
        <w:rPr>
          <w:rFonts w:ascii="Arial" w:eastAsia="新細明體" w:hAnsi="Arial" w:cs="Arial"/>
          <w:kern w:val="0"/>
          <w:szCs w:val="24"/>
        </w:rPr>
        <w:t>8</w:t>
      </w:r>
      <w:r>
        <w:rPr>
          <w:rFonts w:ascii="Arial" w:eastAsia="新細明體" w:hAnsi="Arial" w:cs="Arial" w:hint="eastAsia"/>
          <w:kern w:val="0"/>
          <w:szCs w:val="24"/>
        </w:rPr>
        <w:t>年同</w:t>
      </w:r>
    </w:p>
    <w:p w14:paraId="62AD1DF9" w14:textId="5E1FE6C1" w:rsidR="006147F2" w:rsidRDefault="006147F2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>
        <w:rPr>
          <w:rFonts w:ascii="Arial" w:eastAsia="新細明體" w:hAnsi="Arial" w:cs="Arial" w:hint="eastAsia"/>
          <w:kern w:val="0"/>
          <w:szCs w:val="24"/>
        </w:rPr>
        <w:t>期</w:t>
      </w:r>
      <w:r w:rsidR="007571D9">
        <w:rPr>
          <w:rFonts w:ascii="Arial" w:eastAsia="新細明體" w:hAnsi="Arial" w:cs="Arial" w:hint="eastAsia"/>
          <w:kern w:val="0"/>
          <w:szCs w:val="24"/>
        </w:rPr>
        <w:t>607</w:t>
      </w:r>
      <w:r w:rsidR="00ED7C77">
        <w:rPr>
          <w:rFonts w:ascii="Arial" w:eastAsia="新細明體" w:hAnsi="Arial" w:cs="Arial" w:hint="eastAsia"/>
          <w:kern w:val="0"/>
          <w:szCs w:val="24"/>
        </w:rPr>
        <w:t>家</w:t>
      </w:r>
      <w:r w:rsidR="0014605B">
        <w:rPr>
          <w:rFonts w:ascii="Arial" w:eastAsia="新細明體" w:hAnsi="Arial" w:cs="Arial" w:hint="eastAsia"/>
          <w:kern w:val="0"/>
          <w:szCs w:val="24"/>
        </w:rPr>
        <w:t>增加</w:t>
      </w:r>
      <w:r w:rsidR="007571D9">
        <w:rPr>
          <w:rFonts w:ascii="Arial" w:eastAsia="新細明體" w:hAnsi="Arial" w:cs="Arial" w:hint="eastAsia"/>
          <w:kern w:val="0"/>
          <w:szCs w:val="24"/>
        </w:rPr>
        <w:t>16</w:t>
      </w:r>
      <w:r>
        <w:rPr>
          <w:rFonts w:ascii="Arial" w:eastAsia="新細明體" w:hAnsi="Arial" w:cs="Arial" w:hint="eastAsia"/>
          <w:kern w:val="0"/>
          <w:szCs w:val="24"/>
        </w:rPr>
        <w:t>家</w:t>
      </w:r>
      <w:r w:rsidR="00ED7C77">
        <w:rPr>
          <w:rFonts w:ascii="Arial" w:eastAsia="新細明體" w:hAnsi="Arial" w:cs="Arial" w:hint="eastAsia"/>
          <w:kern w:val="0"/>
          <w:szCs w:val="24"/>
        </w:rPr>
        <w:t>(</w:t>
      </w:r>
      <w:r w:rsidR="0014605B">
        <w:rPr>
          <w:rFonts w:ascii="Arial" w:eastAsia="新細明體" w:hAnsi="Arial" w:cs="Arial" w:hint="eastAsia"/>
          <w:kern w:val="0"/>
          <w:szCs w:val="24"/>
        </w:rPr>
        <w:t>+</w:t>
      </w:r>
      <w:r w:rsidR="007571D9">
        <w:rPr>
          <w:rFonts w:ascii="Arial" w:eastAsia="新細明體" w:hAnsi="Arial" w:cs="Arial" w:hint="eastAsia"/>
          <w:kern w:val="0"/>
          <w:szCs w:val="24"/>
        </w:rPr>
        <w:t>2.63</w:t>
      </w:r>
      <w:r w:rsidRPr="0014605B">
        <w:rPr>
          <w:rFonts w:ascii="Arial" w:eastAsia="新細明體" w:hAnsi="Arial" w:cs="Arial" w:hint="eastAsia"/>
          <w:kern w:val="0"/>
          <w:szCs w:val="24"/>
        </w:rPr>
        <w:t>%</w:t>
      </w:r>
      <w:r>
        <w:rPr>
          <w:rFonts w:ascii="Arial" w:eastAsia="新細明體" w:hAnsi="Arial" w:cs="Arial" w:hint="eastAsia"/>
          <w:kern w:val="0"/>
          <w:szCs w:val="24"/>
        </w:rPr>
        <w:t>)</w:t>
      </w:r>
      <w:r w:rsidR="005F4249">
        <w:rPr>
          <w:rFonts w:ascii="Arial" w:eastAsia="新細明體" w:hAnsi="Arial" w:cs="Arial" w:hint="eastAsia"/>
          <w:kern w:val="0"/>
          <w:szCs w:val="24"/>
        </w:rPr>
        <w:t>未足額進用</w:t>
      </w:r>
      <w:r w:rsidR="005F4249">
        <w:rPr>
          <w:rFonts w:ascii="Arial" w:eastAsia="新細明體" w:hAnsi="Arial" w:cs="Arial"/>
          <w:kern w:val="0"/>
          <w:szCs w:val="24"/>
        </w:rPr>
        <w:t>機關</w:t>
      </w:r>
      <w:r w:rsidR="005F4249">
        <w:rPr>
          <w:rFonts w:ascii="Arial" w:eastAsia="新細明體" w:hAnsi="Arial" w:cs="Arial" w:hint="eastAsia"/>
          <w:kern w:val="0"/>
          <w:szCs w:val="24"/>
        </w:rPr>
        <w:t>(</w:t>
      </w:r>
      <w:r w:rsidR="005F4249">
        <w:rPr>
          <w:rFonts w:ascii="Arial" w:eastAsia="新細明體" w:hAnsi="Arial" w:cs="Arial"/>
          <w:kern w:val="0"/>
          <w:szCs w:val="24"/>
        </w:rPr>
        <w:t>構</w:t>
      </w:r>
      <w:r w:rsidR="005F4249">
        <w:rPr>
          <w:rFonts w:ascii="Arial" w:eastAsia="新細明體" w:hAnsi="Arial" w:cs="Arial" w:hint="eastAsia"/>
          <w:kern w:val="0"/>
          <w:szCs w:val="24"/>
        </w:rPr>
        <w:t>)</w:t>
      </w:r>
      <w:r w:rsidR="005F4249">
        <w:rPr>
          <w:rFonts w:ascii="Arial" w:eastAsia="新細明體" w:hAnsi="Arial" w:cs="Arial" w:hint="eastAsia"/>
          <w:kern w:val="0"/>
          <w:szCs w:val="24"/>
        </w:rPr>
        <w:t>家數為</w:t>
      </w:r>
      <w:r w:rsidR="007571D9">
        <w:rPr>
          <w:rFonts w:ascii="Arial" w:eastAsia="新細明體" w:hAnsi="Arial" w:cs="Arial" w:hint="eastAsia"/>
          <w:kern w:val="0"/>
          <w:szCs w:val="24"/>
        </w:rPr>
        <w:t>178</w:t>
      </w:r>
      <w:r w:rsidR="005F4249">
        <w:rPr>
          <w:rFonts w:ascii="Arial" w:eastAsia="新細明體" w:hAnsi="Arial" w:cs="Arial"/>
          <w:kern w:val="0"/>
          <w:szCs w:val="24"/>
        </w:rPr>
        <w:t>家</w:t>
      </w:r>
      <w:r w:rsidR="00582C5F" w:rsidRPr="00582C5F">
        <w:rPr>
          <w:rFonts w:ascii="Arial" w:eastAsia="新細明體" w:hAnsi="Arial" w:cs="Arial"/>
          <w:kern w:val="0"/>
          <w:szCs w:val="24"/>
        </w:rPr>
        <w:t>，</w:t>
      </w:r>
      <w:r w:rsidR="005F4249">
        <w:rPr>
          <w:rFonts w:ascii="Arial" w:eastAsia="新細明體" w:hAnsi="Arial" w:cs="Arial" w:hint="eastAsia"/>
          <w:kern w:val="0"/>
          <w:szCs w:val="24"/>
        </w:rPr>
        <w:t>較</w:t>
      </w:r>
      <w:r w:rsidR="005F4249">
        <w:rPr>
          <w:rFonts w:ascii="Arial" w:eastAsia="新細明體" w:hAnsi="Arial" w:cs="Arial" w:hint="eastAsia"/>
          <w:kern w:val="0"/>
          <w:szCs w:val="24"/>
        </w:rPr>
        <w:t>10</w:t>
      </w:r>
      <w:r w:rsidR="007E7663">
        <w:rPr>
          <w:rFonts w:ascii="Arial" w:eastAsia="新細明體" w:hAnsi="Arial" w:cs="Arial" w:hint="eastAsia"/>
          <w:kern w:val="0"/>
          <w:szCs w:val="24"/>
        </w:rPr>
        <w:t>8</w:t>
      </w:r>
    </w:p>
    <w:p w14:paraId="2663C7AE" w14:textId="1025D2EF" w:rsidR="006147F2" w:rsidRDefault="006147F2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5F4249">
        <w:rPr>
          <w:rFonts w:ascii="Arial" w:eastAsia="新細明體" w:hAnsi="Arial" w:cs="Arial" w:hint="eastAsia"/>
          <w:kern w:val="0"/>
          <w:szCs w:val="24"/>
        </w:rPr>
        <w:t>年同期</w:t>
      </w:r>
      <w:r w:rsidR="007571D9">
        <w:rPr>
          <w:rFonts w:ascii="Arial" w:eastAsia="新細明體" w:hAnsi="Arial" w:cs="Arial" w:hint="eastAsia"/>
          <w:kern w:val="0"/>
          <w:szCs w:val="24"/>
        </w:rPr>
        <w:t>185</w:t>
      </w:r>
      <w:r w:rsidR="005F4249">
        <w:rPr>
          <w:rFonts w:ascii="Arial" w:eastAsia="新細明體" w:hAnsi="Arial" w:cs="Arial" w:hint="eastAsia"/>
          <w:kern w:val="0"/>
          <w:szCs w:val="24"/>
        </w:rPr>
        <w:t>家</w:t>
      </w:r>
      <w:r w:rsidR="0014605B">
        <w:rPr>
          <w:rFonts w:ascii="Arial" w:eastAsia="新細明體" w:hAnsi="Arial" w:cs="Arial" w:hint="eastAsia"/>
          <w:kern w:val="0"/>
          <w:szCs w:val="24"/>
        </w:rPr>
        <w:t>減少</w:t>
      </w:r>
      <w:r w:rsidR="007571D9">
        <w:rPr>
          <w:rFonts w:ascii="Arial" w:eastAsia="新細明體" w:hAnsi="Arial" w:cs="Arial" w:hint="eastAsia"/>
          <w:kern w:val="0"/>
          <w:szCs w:val="24"/>
        </w:rPr>
        <w:t>7</w:t>
      </w:r>
      <w:r w:rsidR="005F4249">
        <w:rPr>
          <w:rFonts w:ascii="Arial" w:eastAsia="新細明體" w:hAnsi="Arial" w:cs="Arial" w:hint="eastAsia"/>
          <w:kern w:val="0"/>
          <w:szCs w:val="24"/>
        </w:rPr>
        <w:t>家</w:t>
      </w:r>
      <w:r w:rsidR="00ED7C77">
        <w:rPr>
          <w:rFonts w:ascii="Arial" w:eastAsia="新細明體" w:hAnsi="Arial" w:cs="Arial" w:hint="eastAsia"/>
          <w:kern w:val="0"/>
          <w:szCs w:val="24"/>
        </w:rPr>
        <w:t>(</w:t>
      </w:r>
      <w:r w:rsidR="007571D9">
        <w:rPr>
          <w:rFonts w:ascii="Arial" w:eastAsia="新細明體" w:hAnsi="Arial" w:cs="Arial" w:hint="eastAsia"/>
          <w:kern w:val="0"/>
          <w:szCs w:val="24"/>
        </w:rPr>
        <w:t>-3</w:t>
      </w:r>
      <w:r w:rsidR="007571D9">
        <w:rPr>
          <w:rFonts w:ascii="Arial" w:eastAsia="新細明體" w:hAnsi="Arial" w:cs="Arial"/>
          <w:kern w:val="0"/>
          <w:szCs w:val="24"/>
        </w:rPr>
        <w:t>.</w:t>
      </w:r>
      <w:r w:rsidR="007571D9">
        <w:rPr>
          <w:rFonts w:ascii="Arial" w:eastAsia="新細明體" w:hAnsi="Arial" w:cs="Arial" w:hint="eastAsia"/>
          <w:kern w:val="0"/>
          <w:szCs w:val="24"/>
        </w:rPr>
        <w:t>78</w:t>
      </w:r>
      <w:r w:rsidR="007571D9" w:rsidRPr="0014605B">
        <w:rPr>
          <w:rFonts w:ascii="Arial" w:eastAsia="新細明體" w:hAnsi="Arial" w:cs="Arial" w:hint="eastAsia"/>
          <w:kern w:val="0"/>
          <w:szCs w:val="24"/>
        </w:rPr>
        <w:t>%</w:t>
      </w:r>
      <w:r w:rsidR="005F4249" w:rsidRPr="0014605B">
        <w:rPr>
          <w:rFonts w:ascii="Arial" w:eastAsia="新細明體" w:hAnsi="Arial" w:cs="Arial" w:hint="eastAsia"/>
          <w:kern w:val="0"/>
          <w:szCs w:val="24"/>
        </w:rPr>
        <w:t>)</w:t>
      </w:r>
      <w:r w:rsidR="005F4249">
        <w:rPr>
          <w:rFonts w:ascii="Arial" w:eastAsia="新細明體" w:hAnsi="Arial" w:cs="Arial" w:hint="eastAsia"/>
          <w:kern w:val="0"/>
          <w:szCs w:val="24"/>
        </w:rPr>
        <w:t>，</w:t>
      </w:r>
      <w:r w:rsidR="00582C5F" w:rsidRPr="00582C5F">
        <w:rPr>
          <w:rFonts w:ascii="Arial" w:eastAsia="新細明體" w:hAnsi="Arial" w:cs="Arial"/>
          <w:kern w:val="0"/>
          <w:szCs w:val="24"/>
        </w:rPr>
        <w:t>10</w:t>
      </w:r>
      <w:r w:rsidR="007E7663">
        <w:rPr>
          <w:rFonts w:ascii="Arial" w:eastAsia="新細明體" w:hAnsi="Arial" w:cs="Arial"/>
          <w:kern w:val="0"/>
          <w:szCs w:val="24"/>
        </w:rPr>
        <w:t>9</w:t>
      </w:r>
      <w:r w:rsidR="00582C5F" w:rsidRPr="00582C5F">
        <w:rPr>
          <w:rFonts w:ascii="Arial" w:eastAsia="新細明體" w:hAnsi="Arial" w:cs="Arial"/>
          <w:kern w:val="0"/>
          <w:szCs w:val="24"/>
        </w:rPr>
        <w:t>年</w:t>
      </w:r>
      <w:r w:rsidR="003850DE">
        <w:rPr>
          <w:rFonts w:ascii="Arial" w:eastAsia="新細明體" w:hAnsi="Arial" w:cs="Arial" w:hint="eastAsia"/>
          <w:kern w:val="0"/>
          <w:szCs w:val="24"/>
        </w:rPr>
        <w:t>12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月</w:t>
      </w:r>
      <w:r w:rsidR="00582C5F" w:rsidRPr="00582C5F">
        <w:rPr>
          <w:rFonts w:ascii="Arial" w:eastAsia="新細明體" w:hAnsi="Arial" w:cs="Arial"/>
          <w:kern w:val="0"/>
          <w:szCs w:val="24"/>
        </w:rPr>
        <w:t>義務機關</w:t>
      </w:r>
      <w:r w:rsidR="00582C5F">
        <w:rPr>
          <w:rFonts w:ascii="Arial" w:eastAsia="新細明體" w:hAnsi="Arial" w:cs="Arial" w:hint="eastAsia"/>
          <w:kern w:val="0"/>
          <w:szCs w:val="24"/>
        </w:rPr>
        <w:t>(</w:t>
      </w:r>
      <w:r w:rsidR="00582C5F">
        <w:rPr>
          <w:rFonts w:ascii="Arial" w:eastAsia="新細明體" w:hAnsi="Arial" w:cs="Arial"/>
          <w:kern w:val="0"/>
          <w:szCs w:val="24"/>
        </w:rPr>
        <w:t>構</w:t>
      </w:r>
      <w:r w:rsidR="00582C5F">
        <w:rPr>
          <w:rFonts w:ascii="Arial" w:eastAsia="新細明體" w:hAnsi="Arial" w:cs="Arial" w:hint="eastAsia"/>
          <w:kern w:val="0"/>
          <w:szCs w:val="24"/>
        </w:rPr>
        <w:t>)</w:t>
      </w:r>
      <w:r w:rsidR="00582C5F" w:rsidRPr="00582C5F">
        <w:rPr>
          <w:rFonts w:ascii="Arial" w:eastAsia="新細明體" w:hAnsi="Arial" w:cs="Arial"/>
          <w:kern w:val="0"/>
          <w:szCs w:val="24"/>
        </w:rPr>
        <w:t>實際進用身心</w:t>
      </w:r>
    </w:p>
    <w:p w14:paraId="5CF0191A" w14:textId="4B5DEA3F" w:rsidR="006147F2" w:rsidRDefault="006147F2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582C5F" w:rsidRPr="00582C5F">
        <w:rPr>
          <w:rFonts w:ascii="Arial" w:eastAsia="新細明體" w:hAnsi="Arial" w:cs="Arial"/>
          <w:kern w:val="0"/>
          <w:szCs w:val="24"/>
        </w:rPr>
        <w:t>障礙人數為</w:t>
      </w:r>
      <w:r w:rsidR="00582C5F" w:rsidRPr="00582C5F">
        <w:rPr>
          <w:rFonts w:ascii="Arial" w:eastAsia="新細明體" w:hAnsi="Arial" w:cs="Arial"/>
          <w:kern w:val="0"/>
          <w:szCs w:val="24"/>
        </w:rPr>
        <w:t>8,</w:t>
      </w:r>
      <w:r w:rsidR="003850DE">
        <w:rPr>
          <w:rFonts w:ascii="Arial" w:eastAsia="新細明體" w:hAnsi="Arial" w:cs="Arial" w:hint="eastAsia"/>
          <w:kern w:val="0"/>
          <w:szCs w:val="24"/>
        </w:rPr>
        <w:t>849</w:t>
      </w:r>
      <w:r w:rsidR="00582C5F">
        <w:rPr>
          <w:rFonts w:ascii="Arial" w:eastAsia="新細明體" w:hAnsi="Arial" w:cs="Arial"/>
          <w:kern w:val="0"/>
          <w:szCs w:val="24"/>
        </w:rPr>
        <w:t>人，進用率</w:t>
      </w:r>
      <w:r w:rsidR="00582C5F">
        <w:rPr>
          <w:rFonts w:ascii="Arial" w:eastAsia="新細明體" w:hAnsi="Arial" w:cs="Arial" w:hint="eastAsia"/>
          <w:kern w:val="0"/>
          <w:szCs w:val="24"/>
        </w:rPr>
        <w:t>(</w:t>
      </w:r>
      <w:r w:rsidR="00582C5F" w:rsidRPr="00582C5F">
        <w:rPr>
          <w:rFonts w:ascii="Arial" w:eastAsia="新細明體" w:hAnsi="Arial" w:cs="Arial"/>
          <w:kern w:val="0"/>
          <w:szCs w:val="24"/>
        </w:rPr>
        <w:t>實際進用人數</w:t>
      </w:r>
      <w:r w:rsidR="00582C5F" w:rsidRPr="00582C5F">
        <w:rPr>
          <w:rFonts w:ascii="Arial" w:eastAsia="新細明體" w:hAnsi="Arial" w:cs="Arial"/>
          <w:kern w:val="0"/>
          <w:szCs w:val="24"/>
        </w:rPr>
        <w:t>/</w:t>
      </w:r>
      <w:r w:rsidR="00582C5F" w:rsidRPr="00582C5F">
        <w:rPr>
          <w:rFonts w:ascii="Arial" w:eastAsia="新細明體" w:hAnsi="Arial" w:cs="Arial"/>
          <w:kern w:val="0"/>
          <w:szCs w:val="24"/>
        </w:rPr>
        <w:t>法定應進</w:t>
      </w:r>
      <w:r w:rsidR="00582C5F">
        <w:rPr>
          <w:rFonts w:ascii="Arial" w:eastAsia="新細明體" w:hAnsi="Arial" w:cs="Arial"/>
          <w:kern w:val="0"/>
          <w:szCs w:val="24"/>
        </w:rPr>
        <w:t>用人數</w:t>
      </w:r>
      <w:r w:rsidR="00582C5F">
        <w:rPr>
          <w:rFonts w:ascii="Arial" w:eastAsia="新細明體" w:hAnsi="Arial" w:cs="Arial" w:hint="eastAsia"/>
          <w:kern w:val="0"/>
          <w:szCs w:val="24"/>
        </w:rPr>
        <w:t>)</w:t>
      </w:r>
      <w:r w:rsidR="00ED7C77">
        <w:rPr>
          <w:rFonts w:ascii="Arial" w:eastAsia="新細明體" w:hAnsi="Arial" w:cs="Arial"/>
          <w:kern w:val="0"/>
          <w:szCs w:val="24"/>
        </w:rPr>
        <w:t>14</w:t>
      </w:r>
      <w:r w:rsidR="007E7663">
        <w:rPr>
          <w:rFonts w:ascii="Arial" w:eastAsia="新細明體" w:hAnsi="Arial" w:cs="Arial"/>
          <w:kern w:val="0"/>
          <w:szCs w:val="24"/>
        </w:rPr>
        <w:t>4</w:t>
      </w:r>
      <w:r w:rsidR="00ED7C77">
        <w:rPr>
          <w:rFonts w:ascii="Arial" w:eastAsia="新細明體" w:hAnsi="Arial" w:cs="Arial"/>
          <w:kern w:val="0"/>
          <w:szCs w:val="24"/>
        </w:rPr>
        <w:t>.</w:t>
      </w:r>
      <w:r w:rsidR="00D665F2">
        <w:rPr>
          <w:rFonts w:ascii="Arial" w:eastAsia="新細明體" w:hAnsi="Arial" w:cs="Arial" w:hint="eastAsia"/>
          <w:kern w:val="0"/>
          <w:szCs w:val="24"/>
        </w:rPr>
        <w:t>4</w:t>
      </w:r>
      <w:r w:rsidR="00582C5F" w:rsidRPr="00582C5F">
        <w:rPr>
          <w:rFonts w:ascii="Arial" w:eastAsia="新細明體" w:hAnsi="Arial" w:cs="Arial"/>
          <w:kern w:val="0"/>
          <w:szCs w:val="24"/>
        </w:rPr>
        <w:t>％，</w:t>
      </w:r>
    </w:p>
    <w:p w14:paraId="01FFF1CF" w14:textId="0D048908" w:rsidR="00582C5F" w:rsidRDefault="006147F2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582C5F" w:rsidRPr="00582C5F">
        <w:rPr>
          <w:rFonts w:ascii="Arial" w:eastAsia="新細明體" w:hAnsi="Arial" w:cs="Arial"/>
          <w:kern w:val="0"/>
          <w:szCs w:val="24"/>
        </w:rPr>
        <w:t>較</w:t>
      </w:r>
      <w:r w:rsidR="00582C5F" w:rsidRPr="00582C5F">
        <w:rPr>
          <w:rFonts w:ascii="Arial" w:eastAsia="新細明體" w:hAnsi="Arial" w:cs="Arial"/>
          <w:kern w:val="0"/>
          <w:szCs w:val="24"/>
        </w:rPr>
        <w:t>10</w:t>
      </w:r>
      <w:r w:rsidR="007E7663">
        <w:rPr>
          <w:rFonts w:ascii="Arial" w:eastAsia="新細明體" w:hAnsi="Arial" w:cs="Arial"/>
          <w:kern w:val="0"/>
          <w:szCs w:val="24"/>
        </w:rPr>
        <w:t>8</w:t>
      </w:r>
      <w:r w:rsidR="00582C5F" w:rsidRPr="00582C5F">
        <w:rPr>
          <w:rFonts w:ascii="Arial" w:eastAsia="新細明體" w:hAnsi="Arial" w:cs="Arial"/>
          <w:kern w:val="0"/>
          <w:szCs w:val="24"/>
        </w:rPr>
        <w:t>年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同期減少</w:t>
      </w:r>
      <w:r w:rsidR="009C150A">
        <w:rPr>
          <w:rFonts w:ascii="Arial" w:eastAsia="新細明體" w:hAnsi="Arial" w:cs="Arial"/>
          <w:kern w:val="0"/>
          <w:szCs w:val="24"/>
        </w:rPr>
        <w:t>2</w:t>
      </w:r>
      <w:r w:rsidR="00D665F2">
        <w:rPr>
          <w:rFonts w:ascii="Arial" w:eastAsia="新細明體" w:hAnsi="Arial" w:cs="Arial" w:hint="eastAsia"/>
          <w:kern w:val="0"/>
          <w:szCs w:val="24"/>
        </w:rPr>
        <w:t>.</w:t>
      </w:r>
      <w:r w:rsidR="009C150A">
        <w:rPr>
          <w:rFonts w:ascii="Arial" w:eastAsia="新細明體" w:hAnsi="Arial" w:cs="Arial"/>
          <w:kern w:val="0"/>
          <w:szCs w:val="24"/>
        </w:rPr>
        <w:t>2</w:t>
      </w:r>
      <w:r w:rsidR="005F4249">
        <w:rPr>
          <w:rFonts w:ascii="Arial" w:eastAsia="新細明體" w:hAnsi="Arial" w:cs="Arial"/>
          <w:kern w:val="0"/>
          <w:szCs w:val="24"/>
        </w:rPr>
        <w:t>%</w:t>
      </w:r>
      <w:r w:rsidR="00582C5F" w:rsidRPr="00582C5F">
        <w:rPr>
          <w:rFonts w:ascii="Arial" w:eastAsia="新細明體" w:hAnsi="Arial" w:cs="Arial"/>
          <w:kern w:val="0"/>
          <w:szCs w:val="24"/>
        </w:rPr>
        <w:t>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069"/>
        <w:gridCol w:w="2154"/>
        <w:gridCol w:w="1940"/>
        <w:gridCol w:w="2337"/>
      </w:tblGrid>
      <w:tr w:rsidR="005D5699" w14:paraId="4F42181D" w14:textId="77777777" w:rsidTr="005D5699">
        <w:tc>
          <w:tcPr>
            <w:tcW w:w="8500" w:type="dxa"/>
            <w:gridSpan w:val="4"/>
          </w:tcPr>
          <w:p w14:paraId="52EC533C" w14:textId="106BE751" w:rsidR="005D5699" w:rsidRDefault="005D5699" w:rsidP="005D5699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10</w:t>
            </w:r>
            <w:r w:rsidR="009C150A">
              <w:rPr>
                <w:rFonts w:ascii="Arial" w:eastAsia="新細明體" w:hAnsi="Arial" w:cs="Arial"/>
                <w:kern w:val="0"/>
                <w:szCs w:val="24"/>
              </w:rPr>
              <w:t>9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年</w:t>
            </w:r>
            <w:r w:rsidR="00D665F2">
              <w:rPr>
                <w:rFonts w:ascii="Arial" w:eastAsia="新細明體" w:hAnsi="Arial" w:cs="Arial" w:hint="eastAsia"/>
                <w:kern w:val="0"/>
                <w:szCs w:val="24"/>
              </w:rPr>
              <w:t>12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月</w:t>
            </w:r>
            <w:r w:rsidR="006147F2">
              <w:rPr>
                <w:rFonts w:ascii="Arial" w:eastAsia="新細明體" w:hAnsi="Arial" w:cs="Arial" w:hint="eastAsia"/>
                <w:kern w:val="0"/>
                <w:szCs w:val="24"/>
              </w:rPr>
              <w:t>及</w:t>
            </w:r>
            <w:r w:rsidR="006147F2">
              <w:rPr>
                <w:rFonts w:ascii="Arial" w:eastAsia="新細明體" w:hAnsi="Arial" w:cs="Arial" w:hint="eastAsia"/>
                <w:kern w:val="0"/>
                <w:szCs w:val="24"/>
              </w:rPr>
              <w:t>10</w:t>
            </w:r>
            <w:r w:rsidR="009C150A">
              <w:rPr>
                <w:rFonts w:ascii="Arial" w:eastAsia="新細明體" w:hAnsi="Arial" w:cs="Arial"/>
                <w:kern w:val="0"/>
                <w:szCs w:val="24"/>
              </w:rPr>
              <w:t>8</w:t>
            </w:r>
            <w:r w:rsidR="006147F2">
              <w:rPr>
                <w:rFonts w:ascii="Arial" w:eastAsia="新細明體" w:hAnsi="Arial" w:cs="Arial" w:hint="eastAsia"/>
                <w:kern w:val="0"/>
                <w:szCs w:val="24"/>
              </w:rPr>
              <w:t>年同期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定額進用身心障礙者機關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(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數及人數</w:t>
            </w:r>
          </w:p>
        </w:tc>
      </w:tr>
      <w:tr w:rsidR="005D5699" w14:paraId="44F46840" w14:textId="77777777" w:rsidTr="006147F2">
        <w:trPr>
          <w:trHeight w:val="393"/>
        </w:trPr>
        <w:tc>
          <w:tcPr>
            <w:tcW w:w="2069" w:type="dxa"/>
          </w:tcPr>
          <w:p w14:paraId="35A3EFEB" w14:textId="77777777" w:rsidR="005D5699" w:rsidRDefault="005D5699" w:rsidP="00292927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項目</w:t>
            </w:r>
          </w:p>
        </w:tc>
        <w:tc>
          <w:tcPr>
            <w:tcW w:w="2154" w:type="dxa"/>
          </w:tcPr>
          <w:p w14:paraId="6D37ECF9" w14:textId="2BBAA81E" w:rsidR="005D5699" w:rsidRDefault="006147F2" w:rsidP="00292927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10</w:t>
            </w:r>
            <w:r w:rsidR="009C150A">
              <w:rPr>
                <w:rFonts w:ascii="Arial" w:eastAsia="新細明體" w:hAnsi="Arial" w:cs="Arial"/>
                <w:kern w:val="0"/>
                <w:szCs w:val="24"/>
              </w:rPr>
              <w:t>9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年</w:t>
            </w:r>
            <w:r w:rsidR="00D665F2">
              <w:rPr>
                <w:rFonts w:ascii="Arial" w:eastAsia="新細明體" w:hAnsi="Arial" w:cs="Arial" w:hint="eastAsia"/>
                <w:kern w:val="0"/>
                <w:szCs w:val="24"/>
              </w:rPr>
              <w:t>12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月</w:t>
            </w:r>
          </w:p>
        </w:tc>
        <w:tc>
          <w:tcPr>
            <w:tcW w:w="1940" w:type="dxa"/>
          </w:tcPr>
          <w:p w14:paraId="158B0E29" w14:textId="3060EEFB" w:rsidR="005D5699" w:rsidRDefault="006147F2" w:rsidP="00292927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10</w:t>
            </w:r>
            <w:r w:rsidR="009C150A">
              <w:rPr>
                <w:rFonts w:ascii="Arial" w:eastAsia="新細明體" w:hAnsi="Arial" w:cs="Arial"/>
                <w:kern w:val="0"/>
                <w:szCs w:val="24"/>
              </w:rPr>
              <w:t>8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年</w:t>
            </w:r>
            <w:r w:rsidR="00D665F2">
              <w:rPr>
                <w:rFonts w:ascii="Arial" w:eastAsia="新細明體" w:hAnsi="Arial" w:cs="Arial" w:hint="eastAsia"/>
                <w:kern w:val="0"/>
                <w:szCs w:val="24"/>
              </w:rPr>
              <w:t>12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月</w:t>
            </w:r>
          </w:p>
        </w:tc>
        <w:tc>
          <w:tcPr>
            <w:tcW w:w="2337" w:type="dxa"/>
          </w:tcPr>
          <w:p w14:paraId="12AAFE8F" w14:textId="3A7F00AE" w:rsidR="005D5699" w:rsidRDefault="005D5699" w:rsidP="00292927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 w:rsidR="009C150A">
              <w:rPr>
                <w:rFonts w:ascii="Arial" w:eastAsia="新細明體" w:hAnsi="Arial" w:cs="Arial"/>
                <w:kern w:val="0"/>
                <w:szCs w:val="24"/>
              </w:rPr>
              <w:t>08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年同期比較</w:t>
            </w:r>
          </w:p>
        </w:tc>
      </w:tr>
      <w:tr w:rsidR="005D5699" w14:paraId="451180C2" w14:textId="77777777" w:rsidTr="007F354D">
        <w:trPr>
          <w:trHeight w:val="425"/>
        </w:trPr>
        <w:tc>
          <w:tcPr>
            <w:tcW w:w="2069" w:type="dxa"/>
          </w:tcPr>
          <w:p w14:paraId="6F5030D8" w14:textId="77777777" w:rsidR="005D5699" w:rsidRDefault="005D5699" w:rsidP="00A54E43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義務機關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(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數</w:t>
            </w:r>
          </w:p>
        </w:tc>
        <w:tc>
          <w:tcPr>
            <w:tcW w:w="2154" w:type="dxa"/>
          </w:tcPr>
          <w:p w14:paraId="726EC740" w14:textId="73E4B8AE" w:rsidR="005D5699" w:rsidRDefault="00D665F2" w:rsidP="00A54E43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582C5F"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 w:rsidR="003156C2">
              <w:rPr>
                <w:rFonts w:ascii="Arial" w:eastAsia="新細明體" w:hAnsi="Arial" w:cs="Arial" w:hint="eastAsia"/>
                <w:kern w:val="0"/>
                <w:szCs w:val="24"/>
              </w:rPr>
              <w:t>17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1940" w:type="dxa"/>
          </w:tcPr>
          <w:p w14:paraId="1EDEDAF6" w14:textId="5613010B" w:rsidR="005D5699" w:rsidRDefault="00D665F2" w:rsidP="00A54E43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 w:rsidR="003156C2">
              <w:rPr>
                <w:rFonts w:ascii="Arial" w:eastAsia="新細明體" w:hAnsi="Arial" w:cs="Arial" w:hint="eastAsia"/>
                <w:kern w:val="0"/>
                <w:szCs w:val="24"/>
              </w:rPr>
              <w:t>07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2337" w:type="dxa"/>
          </w:tcPr>
          <w:p w14:paraId="6682DAD1" w14:textId="5C62EB1B" w:rsidR="005D5699" w:rsidRPr="0014605B" w:rsidRDefault="007571D9" w:rsidP="00A54E43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+0.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55</w:t>
            </w:r>
            <w:r w:rsidR="0014605B" w:rsidRPr="0014605B">
              <w:rPr>
                <w:rFonts w:ascii="Arial" w:eastAsia="新細明體" w:hAnsi="Arial" w:cs="Arial"/>
                <w:kern w:val="0"/>
                <w:szCs w:val="24"/>
              </w:rPr>
              <w:t>%</w:t>
            </w:r>
          </w:p>
        </w:tc>
      </w:tr>
      <w:tr w:rsidR="005D5699" w14:paraId="210FC0C5" w14:textId="77777777" w:rsidTr="005D5699">
        <w:tc>
          <w:tcPr>
            <w:tcW w:w="2069" w:type="dxa"/>
          </w:tcPr>
          <w:p w14:paraId="4B855D7B" w14:textId="77777777" w:rsidR="005D5699" w:rsidRDefault="005F424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超額進用家數</w:t>
            </w:r>
          </w:p>
        </w:tc>
        <w:tc>
          <w:tcPr>
            <w:tcW w:w="2154" w:type="dxa"/>
          </w:tcPr>
          <w:p w14:paraId="56600AB4" w14:textId="33888189" w:rsidR="005D5699" w:rsidRDefault="00D665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 w:rsidR="003156C2">
              <w:rPr>
                <w:rFonts w:ascii="Arial" w:eastAsia="新細明體" w:hAnsi="Arial" w:cs="Arial" w:hint="eastAsia"/>
                <w:kern w:val="0"/>
                <w:szCs w:val="24"/>
              </w:rPr>
              <w:t>016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1940" w:type="dxa"/>
          </w:tcPr>
          <w:p w14:paraId="3D877F1F" w14:textId="626A91C6" w:rsidR="005D5699" w:rsidRDefault="00D665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0</w:t>
            </w:r>
            <w:r w:rsidR="003156C2">
              <w:rPr>
                <w:rFonts w:ascii="Arial" w:eastAsia="新細明體" w:hAnsi="Arial" w:cs="Arial" w:hint="eastAsia"/>
                <w:kern w:val="0"/>
                <w:szCs w:val="24"/>
              </w:rPr>
              <w:t>15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2337" w:type="dxa"/>
          </w:tcPr>
          <w:p w14:paraId="1224990A" w14:textId="2457A3F8" w:rsidR="005D5699" w:rsidRPr="0014605B" w:rsidRDefault="007571D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+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0.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0</w:t>
            </w:r>
            <w:r w:rsidR="0014605B" w:rsidRPr="0014605B">
              <w:rPr>
                <w:rFonts w:ascii="Arial" w:eastAsia="新細明體" w:hAnsi="Arial" w:cs="Arial"/>
                <w:kern w:val="0"/>
                <w:szCs w:val="24"/>
              </w:rPr>
              <w:t>9%</w:t>
            </w:r>
          </w:p>
        </w:tc>
      </w:tr>
      <w:tr w:rsidR="005D5699" w14:paraId="661593FC" w14:textId="77777777" w:rsidTr="005D5699">
        <w:tc>
          <w:tcPr>
            <w:tcW w:w="2069" w:type="dxa"/>
          </w:tcPr>
          <w:p w14:paraId="7462F884" w14:textId="77777777" w:rsidR="005D5699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足額進用家數</w:t>
            </w:r>
          </w:p>
        </w:tc>
        <w:tc>
          <w:tcPr>
            <w:tcW w:w="2154" w:type="dxa"/>
          </w:tcPr>
          <w:p w14:paraId="13E4CD94" w14:textId="7BD50B49" w:rsidR="005D5699" w:rsidRDefault="00D665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6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="003156C2"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1940" w:type="dxa"/>
          </w:tcPr>
          <w:p w14:paraId="4BAF505A" w14:textId="04FE55CA" w:rsidR="005D5699" w:rsidRDefault="003156C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607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2337" w:type="dxa"/>
          </w:tcPr>
          <w:p w14:paraId="1FAA5F45" w14:textId="26520EF2" w:rsidR="005D5699" w:rsidRPr="00D665F2" w:rsidRDefault="007571D9" w:rsidP="005D5699">
            <w:pPr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+2.63</w:t>
            </w:r>
            <w:r w:rsidRPr="0014605B">
              <w:rPr>
                <w:rFonts w:ascii="Arial" w:eastAsia="新細明體" w:hAnsi="Arial" w:cs="Arial" w:hint="eastAsia"/>
                <w:kern w:val="0"/>
                <w:szCs w:val="24"/>
              </w:rPr>
              <w:t>%</w:t>
            </w:r>
          </w:p>
        </w:tc>
      </w:tr>
      <w:tr w:rsidR="006147F2" w14:paraId="05168CB9" w14:textId="77777777" w:rsidTr="005D5699">
        <w:tc>
          <w:tcPr>
            <w:tcW w:w="2069" w:type="dxa"/>
          </w:tcPr>
          <w:p w14:paraId="64DB140B" w14:textId="77777777" w:rsidR="006147F2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未足額進用家數</w:t>
            </w:r>
          </w:p>
        </w:tc>
        <w:tc>
          <w:tcPr>
            <w:tcW w:w="2154" w:type="dxa"/>
          </w:tcPr>
          <w:p w14:paraId="439CE09C" w14:textId="079B9EC6" w:rsidR="006147F2" w:rsidRDefault="00D665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 w:rsidR="003156C2">
              <w:rPr>
                <w:rFonts w:ascii="Arial" w:eastAsia="新細明體" w:hAnsi="Arial" w:cs="Arial" w:hint="eastAsia"/>
                <w:kern w:val="0"/>
                <w:szCs w:val="24"/>
              </w:rPr>
              <w:t>78</w:t>
            </w:r>
            <w:r w:rsidR="006147F2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1940" w:type="dxa"/>
          </w:tcPr>
          <w:p w14:paraId="746188C0" w14:textId="46839B8C" w:rsidR="006147F2" w:rsidRDefault="00D665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18</w:t>
            </w:r>
            <w:r w:rsidR="003156C2"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  <w:r w:rsidR="006147F2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2337" w:type="dxa"/>
          </w:tcPr>
          <w:p w14:paraId="5CC823E9" w14:textId="0EDE0CF1" w:rsidR="006147F2" w:rsidRPr="00D665F2" w:rsidRDefault="0014605B" w:rsidP="005D5699">
            <w:pPr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-</w:t>
            </w:r>
            <w:r w:rsidR="007571D9"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  <w:r w:rsidR="007571D9">
              <w:rPr>
                <w:rFonts w:ascii="Arial" w:eastAsia="新細明體" w:hAnsi="Arial" w:cs="Arial"/>
                <w:kern w:val="0"/>
                <w:szCs w:val="24"/>
              </w:rPr>
              <w:t>.</w:t>
            </w:r>
            <w:r w:rsidR="007571D9">
              <w:rPr>
                <w:rFonts w:ascii="Arial" w:eastAsia="新細明體" w:hAnsi="Arial" w:cs="Arial" w:hint="eastAsia"/>
                <w:kern w:val="0"/>
                <w:szCs w:val="24"/>
              </w:rPr>
              <w:t>78</w:t>
            </w:r>
            <w:r w:rsidRPr="0014605B">
              <w:rPr>
                <w:rFonts w:ascii="Arial" w:eastAsia="新細明體" w:hAnsi="Arial" w:cs="Arial" w:hint="eastAsia"/>
                <w:kern w:val="0"/>
                <w:szCs w:val="24"/>
              </w:rPr>
              <w:t>%</w:t>
            </w:r>
          </w:p>
        </w:tc>
      </w:tr>
      <w:tr w:rsidR="005D5699" w14:paraId="0C037349" w14:textId="77777777" w:rsidTr="005D5699">
        <w:tc>
          <w:tcPr>
            <w:tcW w:w="2069" w:type="dxa"/>
          </w:tcPr>
          <w:p w14:paraId="4D2137F9" w14:textId="77777777" w:rsidR="005D5699" w:rsidRDefault="00036DF0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法定應進用人數</w:t>
            </w:r>
          </w:p>
        </w:tc>
        <w:tc>
          <w:tcPr>
            <w:tcW w:w="2154" w:type="dxa"/>
          </w:tcPr>
          <w:p w14:paraId="0E6D3017" w14:textId="38120965" w:rsidR="005D5699" w:rsidRDefault="009C150A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6</w:t>
            </w:r>
            <w:r w:rsidR="00D665F2">
              <w:rPr>
                <w:rFonts w:ascii="Arial" w:eastAsia="新細明體" w:hAnsi="Arial" w:cs="Arial"/>
                <w:kern w:val="0"/>
                <w:szCs w:val="24"/>
              </w:rPr>
              <w:t>,130</w:t>
            </w:r>
            <w:r w:rsidR="00036DF0">
              <w:rPr>
                <w:rFonts w:ascii="Arial" w:eastAsia="新細明體" w:hAnsi="Arial" w:cs="Arial" w:hint="eastAsia"/>
                <w:kern w:val="0"/>
                <w:szCs w:val="24"/>
              </w:rPr>
              <w:t>人</w:t>
            </w:r>
          </w:p>
        </w:tc>
        <w:tc>
          <w:tcPr>
            <w:tcW w:w="1940" w:type="dxa"/>
          </w:tcPr>
          <w:p w14:paraId="0DDA93A9" w14:textId="58A6311A" w:rsidR="005D5699" w:rsidRDefault="00036DF0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 w:rsidR="00D665F2">
              <w:rPr>
                <w:rFonts w:ascii="Arial" w:eastAsia="新細明體" w:hAnsi="Arial" w:cs="Arial" w:hint="eastAsia"/>
                <w:kern w:val="0"/>
                <w:szCs w:val="24"/>
              </w:rPr>
              <w:t>955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人</w:t>
            </w:r>
          </w:p>
        </w:tc>
        <w:tc>
          <w:tcPr>
            <w:tcW w:w="2337" w:type="dxa"/>
          </w:tcPr>
          <w:p w14:paraId="155F81CE" w14:textId="0A33FC3E" w:rsidR="005D5699" w:rsidRPr="00D665F2" w:rsidRDefault="00197280" w:rsidP="005D5699">
            <w:pPr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4605B">
              <w:rPr>
                <w:rFonts w:ascii="Arial" w:eastAsia="新細明體" w:hAnsi="Arial" w:cs="Arial" w:hint="eastAsia"/>
                <w:kern w:val="0"/>
                <w:szCs w:val="24"/>
              </w:rPr>
              <w:t>+</w:t>
            </w:r>
            <w:r w:rsidR="00555EF7" w:rsidRPr="0014605B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14605B">
              <w:rPr>
                <w:rFonts w:ascii="Arial" w:eastAsia="新細明體" w:hAnsi="Arial" w:cs="Arial" w:hint="eastAsia"/>
                <w:kern w:val="0"/>
                <w:szCs w:val="24"/>
              </w:rPr>
              <w:t>.</w:t>
            </w:r>
            <w:r w:rsidR="007571D9">
              <w:rPr>
                <w:rFonts w:ascii="Arial" w:eastAsia="新細明體" w:hAnsi="Arial" w:cs="Arial" w:hint="eastAsia"/>
                <w:kern w:val="0"/>
                <w:szCs w:val="24"/>
              </w:rPr>
              <w:t>94</w:t>
            </w:r>
            <w:r w:rsidR="007F354D" w:rsidRPr="0014605B">
              <w:rPr>
                <w:rFonts w:ascii="Arial" w:eastAsia="新細明體" w:hAnsi="Arial" w:cs="Arial" w:hint="eastAsia"/>
                <w:kern w:val="0"/>
                <w:szCs w:val="24"/>
              </w:rPr>
              <w:t>%</w:t>
            </w:r>
          </w:p>
        </w:tc>
      </w:tr>
      <w:tr w:rsidR="005D5699" w14:paraId="5461700A" w14:textId="77777777" w:rsidTr="005D5699">
        <w:trPr>
          <w:trHeight w:val="508"/>
        </w:trPr>
        <w:tc>
          <w:tcPr>
            <w:tcW w:w="2069" w:type="dxa"/>
          </w:tcPr>
          <w:p w14:paraId="7B6A7AE0" w14:textId="77777777" w:rsidR="005D5699" w:rsidRDefault="005D569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實際進用人數</w:t>
            </w:r>
          </w:p>
        </w:tc>
        <w:tc>
          <w:tcPr>
            <w:tcW w:w="2154" w:type="dxa"/>
          </w:tcPr>
          <w:p w14:paraId="3EF8EEE4" w14:textId="744D71DD" w:rsidR="005D5699" w:rsidRDefault="005D569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 w:rsidR="00D665F2">
              <w:rPr>
                <w:rFonts w:ascii="Arial" w:eastAsia="新細明體" w:hAnsi="Arial" w:cs="Arial" w:hint="eastAsia"/>
                <w:kern w:val="0"/>
                <w:szCs w:val="24"/>
              </w:rPr>
              <w:t>849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人</w:t>
            </w:r>
          </w:p>
        </w:tc>
        <w:tc>
          <w:tcPr>
            <w:tcW w:w="1940" w:type="dxa"/>
          </w:tcPr>
          <w:p w14:paraId="6EF1830E" w14:textId="69A3B33F" w:rsidR="005D5699" w:rsidRDefault="005D569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 w:rsidR="00197280">
              <w:rPr>
                <w:rFonts w:ascii="Arial" w:eastAsia="新細明體" w:hAnsi="Arial" w:cs="Arial" w:hint="eastAsia"/>
                <w:kern w:val="0"/>
                <w:szCs w:val="24"/>
              </w:rPr>
              <w:t>7</w:t>
            </w:r>
            <w:r w:rsidR="00D665F2">
              <w:rPr>
                <w:rFonts w:ascii="Arial" w:eastAsia="新細明體" w:hAnsi="Arial" w:cs="Arial"/>
                <w:kern w:val="0"/>
                <w:szCs w:val="24"/>
              </w:rPr>
              <w:t>29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人</w:t>
            </w:r>
          </w:p>
        </w:tc>
        <w:tc>
          <w:tcPr>
            <w:tcW w:w="2337" w:type="dxa"/>
          </w:tcPr>
          <w:p w14:paraId="423DB54F" w14:textId="36F2CE7D" w:rsidR="005D5699" w:rsidRPr="00D665F2" w:rsidRDefault="0014605B" w:rsidP="005D5699">
            <w:pPr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4605B">
              <w:rPr>
                <w:rFonts w:ascii="Arial" w:eastAsia="新細明體" w:hAnsi="Arial" w:cs="Arial" w:hint="eastAsia"/>
                <w:kern w:val="0"/>
                <w:szCs w:val="24"/>
              </w:rPr>
              <w:t>+1.37</w:t>
            </w:r>
            <w:r w:rsidR="007F354D" w:rsidRPr="0014605B">
              <w:rPr>
                <w:rFonts w:ascii="Arial" w:eastAsia="新細明體" w:hAnsi="Arial" w:cs="Arial" w:hint="eastAsia"/>
                <w:kern w:val="0"/>
                <w:szCs w:val="24"/>
              </w:rPr>
              <w:t>%</w:t>
            </w:r>
          </w:p>
        </w:tc>
      </w:tr>
    </w:tbl>
    <w:p w14:paraId="39140F64" w14:textId="77777777" w:rsidR="006147F2" w:rsidRDefault="006147F2"/>
    <w:p w14:paraId="2A360955" w14:textId="4A8999C8" w:rsidR="003C15F6" w:rsidRPr="006147F2" w:rsidRDefault="00190E07" w:rsidP="00197280">
      <w:pPr>
        <w:ind w:left="600" w:hangingChars="250" w:hanging="600"/>
        <w:rPr>
          <w:rFonts w:asciiTheme="majorEastAsia" w:eastAsiaTheme="majorEastAsia" w:hAnsiTheme="majorEastAsia" w:cs="標楷體"/>
          <w:szCs w:val="24"/>
        </w:rPr>
      </w:pPr>
      <w:r>
        <w:rPr>
          <w:rFonts w:hint="eastAsia"/>
        </w:rPr>
        <w:t>二、</w:t>
      </w:r>
      <w:r w:rsidRPr="00190E07">
        <w:rPr>
          <w:rFonts w:asciiTheme="majorEastAsia" w:eastAsiaTheme="majorEastAsia" w:hAnsiTheme="majorEastAsia" w:cs="標楷體" w:hint="eastAsia"/>
          <w:szCs w:val="24"/>
        </w:rPr>
        <w:t>10</w:t>
      </w:r>
      <w:r w:rsidR="00FF11F9">
        <w:rPr>
          <w:rFonts w:asciiTheme="majorEastAsia" w:eastAsiaTheme="majorEastAsia" w:hAnsiTheme="majorEastAsia" w:cs="標楷體"/>
          <w:szCs w:val="24"/>
        </w:rPr>
        <w:t>9</w:t>
      </w:r>
      <w:r w:rsidRPr="00190E07">
        <w:rPr>
          <w:rFonts w:asciiTheme="majorEastAsia" w:eastAsiaTheme="majorEastAsia" w:hAnsiTheme="majorEastAsia" w:cs="標楷體" w:hint="eastAsia"/>
          <w:szCs w:val="24"/>
        </w:rPr>
        <w:t>年</w:t>
      </w:r>
      <w:r w:rsidR="00D665F2">
        <w:rPr>
          <w:rFonts w:asciiTheme="majorEastAsia" w:eastAsiaTheme="majorEastAsia" w:hAnsiTheme="majorEastAsia" w:cs="標楷體" w:hint="eastAsia"/>
          <w:szCs w:val="24"/>
        </w:rPr>
        <w:t>12</w:t>
      </w:r>
      <w:r w:rsidRPr="00190E07">
        <w:rPr>
          <w:rFonts w:asciiTheme="majorEastAsia" w:eastAsiaTheme="majorEastAsia" w:hAnsiTheme="majorEastAsia" w:cs="標楷體" w:hint="eastAsia"/>
          <w:szCs w:val="24"/>
        </w:rPr>
        <w:t>月份</w:t>
      </w:r>
      <w:r w:rsidR="00C0353B">
        <w:rPr>
          <w:rFonts w:asciiTheme="majorEastAsia" w:eastAsiaTheme="majorEastAsia" w:hAnsiTheme="majorEastAsia" w:cs="標楷體" w:hint="eastAsia"/>
          <w:szCs w:val="24"/>
        </w:rPr>
        <w:t>資料顯示，</w:t>
      </w:r>
      <w:r w:rsidRPr="00190E07">
        <w:rPr>
          <w:rFonts w:asciiTheme="majorEastAsia" w:eastAsiaTheme="majorEastAsia" w:hAnsiTheme="majorEastAsia" w:cs="標楷體" w:hint="eastAsia"/>
          <w:szCs w:val="24"/>
        </w:rPr>
        <w:t>義務機關(構)計</w:t>
      </w:r>
      <w:r w:rsidR="004D6FA2" w:rsidRPr="004D6FA2">
        <w:rPr>
          <w:rFonts w:asciiTheme="majorEastAsia" w:eastAsiaTheme="majorEastAsia" w:hAnsiTheme="majorEastAsia" w:cs="標楷體"/>
          <w:szCs w:val="24"/>
        </w:rPr>
        <w:t>1,817</w:t>
      </w:r>
      <w:r w:rsidRPr="00190E07">
        <w:rPr>
          <w:rFonts w:asciiTheme="majorEastAsia" w:eastAsiaTheme="majorEastAsia" w:hAnsiTheme="majorEastAsia" w:cs="標楷體" w:hint="eastAsia"/>
          <w:szCs w:val="24"/>
        </w:rPr>
        <w:t>家，其中超額進用</w:t>
      </w:r>
      <w:r w:rsidR="004D6FA2">
        <w:rPr>
          <w:rFonts w:asciiTheme="majorEastAsia" w:eastAsiaTheme="majorEastAsia" w:hAnsiTheme="majorEastAsia" w:cs="標楷體"/>
          <w:szCs w:val="24"/>
        </w:rPr>
        <w:t>1,0</w:t>
      </w:r>
      <w:r w:rsidR="004D6FA2">
        <w:rPr>
          <w:rFonts w:asciiTheme="majorEastAsia" w:eastAsiaTheme="majorEastAsia" w:hAnsiTheme="majorEastAsia" w:cs="標楷體" w:hint="eastAsia"/>
          <w:szCs w:val="24"/>
        </w:rPr>
        <w:t>16</w:t>
      </w:r>
      <w:r w:rsidRPr="00190E07">
        <w:rPr>
          <w:rFonts w:asciiTheme="majorEastAsia" w:eastAsiaTheme="majorEastAsia" w:hAnsiTheme="majorEastAsia" w:cs="標楷體" w:hint="eastAsia"/>
          <w:szCs w:val="24"/>
        </w:rPr>
        <w:t>家；</w:t>
      </w:r>
      <w:r w:rsidR="00C0353B">
        <w:rPr>
          <w:rFonts w:asciiTheme="majorEastAsia" w:eastAsiaTheme="majorEastAsia" w:hAnsiTheme="majorEastAsia" w:cs="標楷體" w:hint="eastAsia"/>
          <w:szCs w:val="24"/>
        </w:rPr>
        <w:t>足額進</w:t>
      </w:r>
      <w:r w:rsidR="00197280">
        <w:rPr>
          <w:rFonts w:asciiTheme="majorEastAsia" w:eastAsiaTheme="majorEastAsia" w:hAnsiTheme="majorEastAsia" w:cs="標楷體" w:hint="eastAsia"/>
          <w:szCs w:val="24"/>
        </w:rPr>
        <w:t>6</w:t>
      </w:r>
      <w:r w:rsidR="00FF11F9">
        <w:rPr>
          <w:rFonts w:asciiTheme="majorEastAsia" w:eastAsiaTheme="majorEastAsia" w:hAnsiTheme="majorEastAsia" w:cs="標楷體"/>
          <w:szCs w:val="24"/>
        </w:rPr>
        <w:t>2</w:t>
      </w:r>
      <w:r w:rsidR="004D6FA2">
        <w:rPr>
          <w:rFonts w:asciiTheme="majorEastAsia" w:eastAsiaTheme="majorEastAsia" w:hAnsiTheme="majorEastAsia" w:cs="標楷體" w:hint="eastAsia"/>
          <w:szCs w:val="24"/>
        </w:rPr>
        <w:t>3</w:t>
      </w:r>
      <w:r w:rsidRPr="00190E07">
        <w:rPr>
          <w:rFonts w:asciiTheme="majorEastAsia" w:eastAsiaTheme="majorEastAsia" w:hAnsiTheme="majorEastAsia" w:cs="標楷體" w:hint="eastAsia"/>
          <w:szCs w:val="24"/>
        </w:rPr>
        <w:t>家；未足額進用</w:t>
      </w:r>
      <w:r w:rsidR="004D6FA2">
        <w:rPr>
          <w:rFonts w:asciiTheme="majorEastAsia" w:eastAsiaTheme="majorEastAsia" w:hAnsiTheme="majorEastAsia" w:cs="標楷體"/>
          <w:szCs w:val="24"/>
        </w:rPr>
        <w:t>17</w:t>
      </w:r>
      <w:r w:rsidR="004D6FA2">
        <w:rPr>
          <w:rFonts w:asciiTheme="majorEastAsia" w:eastAsiaTheme="majorEastAsia" w:hAnsiTheme="majorEastAsia" w:cs="標楷體" w:hint="eastAsia"/>
          <w:szCs w:val="24"/>
        </w:rPr>
        <w:t>8</w:t>
      </w:r>
      <w:r w:rsidRPr="00190E07">
        <w:rPr>
          <w:rFonts w:asciiTheme="majorEastAsia" w:eastAsiaTheme="majorEastAsia" w:hAnsiTheme="majorEastAsia" w:cs="標楷體" w:hint="eastAsia"/>
          <w:szCs w:val="24"/>
        </w:rPr>
        <w:t>家，未足額</w:t>
      </w:r>
      <w:r w:rsidR="00197280">
        <w:rPr>
          <w:rFonts w:asciiTheme="majorEastAsia" w:eastAsiaTheme="majorEastAsia" w:hAnsiTheme="majorEastAsia" w:cs="標楷體" w:hint="eastAsia"/>
          <w:szCs w:val="24"/>
        </w:rPr>
        <w:t>2</w:t>
      </w:r>
      <w:r w:rsidR="00D665F2">
        <w:rPr>
          <w:rFonts w:asciiTheme="majorEastAsia" w:eastAsiaTheme="majorEastAsia" w:hAnsiTheme="majorEastAsia" w:cs="標楷體"/>
          <w:szCs w:val="24"/>
        </w:rPr>
        <w:t>89</w:t>
      </w:r>
      <w:r w:rsidRPr="00190E07">
        <w:rPr>
          <w:rFonts w:asciiTheme="majorEastAsia" w:eastAsiaTheme="majorEastAsia" w:hAnsiTheme="majorEastAsia" w:cs="標楷體" w:hint="eastAsia"/>
          <w:szCs w:val="24"/>
        </w:rPr>
        <w:t>人；應進用</w:t>
      </w:r>
      <w:r w:rsidR="00950B2C" w:rsidRPr="00950B2C">
        <w:rPr>
          <w:rFonts w:asciiTheme="majorEastAsia" w:eastAsiaTheme="majorEastAsia" w:hAnsiTheme="majorEastAsia" w:cs="標楷體"/>
          <w:szCs w:val="24"/>
        </w:rPr>
        <w:t>6,130</w:t>
      </w:r>
      <w:r w:rsidRPr="00190E07">
        <w:rPr>
          <w:rFonts w:asciiTheme="majorEastAsia" w:eastAsiaTheme="majorEastAsia" w:hAnsiTheme="majorEastAsia" w:cs="標楷體" w:hint="eastAsia"/>
          <w:szCs w:val="24"/>
        </w:rPr>
        <w:t>人，合計進用</w:t>
      </w:r>
      <w:r w:rsidR="00950B2C" w:rsidRPr="00950B2C">
        <w:rPr>
          <w:rFonts w:asciiTheme="majorEastAsia" w:eastAsiaTheme="majorEastAsia" w:hAnsiTheme="majorEastAsia" w:cs="標楷體"/>
          <w:szCs w:val="24"/>
        </w:rPr>
        <w:t>8,849</w:t>
      </w:r>
      <w:r w:rsidR="006147F2">
        <w:rPr>
          <w:rFonts w:asciiTheme="majorEastAsia" w:eastAsiaTheme="majorEastAsia" w:hAnsiTheme="majorEastAsia" w:cs="標楷體" w:hint="eastAsia"/>
          <w:szCs w:val="24"/>
        </w:rPr>
        <w:t>人。</w:t>
      </w:r>
      <w:r w:rsidR="003C15F6">
        <w:rPr>
          <w:noProof/>
        </w:rPr>
        <w:drawing>
          <wp:inline distT="0" distB="0" distL="0" distR="0" wp14:anchorId="048E497C" wp14:editId="1B030E38">
            <wp:extent cx="4424045" cy="2833269"/>
            <wp:effectExtent l="0" t="0" r="14605" b="571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96CEFF12-5CF8-4DAE-88C9-AF84F218B1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C15F6" w:rsidRPr="006147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D5F0" w14:textId="77777777" w:rsidR="00E93E1D" w:rsidRDefault="00E93E1D" w:rsidP="001022CF">
      <w:r>
        <w:separator/>
      </w:r>
    </w:p>
  </w:endnote>
  <w:endnote w:type="continuationSeparator" w:id="0">
    <w:p w14:paraId="546BE940" w14:textId="77777777" w:rsidR="00E93E1D" w:rsidRDefault="00E93E1D" w:rsidP="0010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7092" w14:textId="77777777" w:rsidR="00E93E1D" w:rsidRDefault="00E93E1D" w:rsidP="001022CF">
      <w:r>
        <w:separator/>
      </w:r>
    </w:p>
  </w:footnote>
  <w:footnote w:type="continuationSeparator" w:id="0">
    <w:p w14:paraId="0FE68E00" w14:textId="77777777" w:rsidR="00E93E1D" w:rsidRDefault="00E93E1D" w:rsidP="0010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43"/>
    <w:rsid w:val="00007996"/>
    <w:rsid w:val="00036DF0"/>
    <w:rsid w:val="000C5298"/>
    <w:rsid w:val="001022CF"/>
    <w:rsid w:val="00130D20"/>
    <w:rsid w:val="0014605B"/>
    <w:rsid w:val="00180570"/>
    <w:rsid w:val="00190E07"/>
    <w:rsid w:val="00197280"/>
    <w:rsid w:val="001C545A"/>
    <w:rsid w:val="00235359"/>
    <w:rsid w:val="00292927"/>
    <w:rsid w:val="00292AC5"/>
    <w:rsid w:val="003156C2"/>
    <w:rsid w:val="003850DE"/>
    <w:rsid w:val="003C15F6"/>
    <w:rsid w:val="003C6262"/>
    <w:rsid w:val="004D6FA2"/>
    <w:rsid w:val="00525FE6"/>
    <w:rsid w:val="00555EF7"/>
    <w:rsid w:val="00582C5F"/>
    <w:rsid w:val="005D5699"/>
    <w:rsid w:val="005F4249"/>
    <w:rsid w:val="006147F2"/>
    <w:rsid w:val="007571D9"/>
    <w:rsid w:val="007A6090"/>
    <w:rsid w:val="007E7663"/>
    <w:rsid w:val="007F354D"/>
    <w:rsid w:val="008762EC"/>
    <w:rsid w:val="008F6813"/>
    <w:rsid w:val="00924B2E"/>
    <w:rsid w:val="00950B2C"/>
    <w:rsid w:val="009C150A"/>
    <w:rsid w:val="00A12D44"/>
    <w:rsid w:val="00A404EE"/>
    <w:rsid w:val="00A54E43"/>
    <w:rsid w:val="00B2721F"/>
    <w:rsid w:val="00B31873"/>
    <w:rsid w:val="00C0353B"/>
    <w:rsid w:val="00C83CC4"/>
    <w:rsid w:val="00C90E0E"/>
    <w:rsid w:val="00CE289F"/>
    <w:rsid w:val="00D62E1C"/>
    <w:rsid w:val="00D665F2"/>
    <w:rsid w:val="00D7391E"/>
    <w:rsid w:val="00D771BC"/>
    <w:rsid w:val="00E52E15"/>
    <w:rsid w:val="00E82B23"/>
    <w:rsid w:val="00E93E1D"/>
    <w:rsid w:val="00ED7C77"/>
    <w:rsid w:val="00EE3251"/>
    <w:rsid w:val="00F5740F"/>
    <w:rsid w:val="00FF11F9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A4D9E"/>
  <w15:chartTrackingRefBased/>
  <w15:docId w15:val="{D04340D2-645A-464C-BAA4-B9CE7B8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5F"/>
    <w:pPr>
      <w:ind w:leftChars="200" w:left="480"/>
    </w:pPr>
  </w:style>
  <w:style w:type="table" w:styleId="a4">
    <w:name w:val="Table Grid"/>
    <w:basedOn w:val="a1"/>
    <w:uiPriority w:val="39"/>
    <w:rsid w:val="005D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22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22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800" b="0" i="0" baseline="0">
                <a:solidFill>
                  <a:sysClr val="windowText" lastClr="000000"/>
                </a:solidFill>
                <a:effectLst/>
              </a:rPr>
              <a:t>109</a:t>
            </a:r>
            <a:r>
              <a:rPr lang="zh-TW" altLang="zh-TW" sz="1800" b="0" i="0" baseline="0">
                <a:solidFill>
                  <a:sysClr val="windowText" lastClr="000000"/>
                </a:solidFill>
                <a:effectLst/>
              </a:rPr>
              <a:t>年</a:t>
            </a:r>
            <a:r>
              <a:rPr lang="en-US" altLang="zh-TW" sz="1800" b="0" i="0" baseline="0">
                <a:solidFill>
                  <a:sysClr val="windowText" lastClr="000000"/>
                </a:solidFill>
                <a:effectLst/>
              </a:rPr>
              <a:t>12</a:t>
            </a:r>
            <a:r>
              <a:rPr lang="zh-TW" altLang="zh-TW" sz="1800" b="0" i="0" baseline="0">
                <a:solidFill>
                  <a:sysClr val="windowText" lastClr="000000"/>
                </a:solidFill>
                <a:effectLst/>
              </a:rPr>
              <a:t>月份定額進用數據</a:t>
            </a:r>
            <a:endParaRPr lang="zh-TW" altLang="zh-TW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zh-TW" altLang="en-US"/>
          </a:p>
        </c:rich>
      </c:tx>
      <c:layout>
        <c:manualLayout>
          <c:xMode val="edge"/>
          <c:yMode val="edge"/>
          <c:x val="0.20905700796291421"/>
          <c:y val="1.701221899280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34A-46EA-9E97-50BDF69730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34A-46EA-9E97-50BDF69730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34A-46EA-9E97-50BDF69730FD}"/>
              </c:ext>
            </c:extLst>
          </c:dPt>
          <c:dLbls>
            <c:dLbl>
              <c:idx val="0"/>
              <c:layout>
                <c:manualLayout>
                  <c:x val="-0.2455027775936845"/>
                  <c:y val="-0.1298092588666982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434A-46EA-9E97-50BDF69730FD}"/>
                </c:ext>
              </c:extLst>
            </c:dLbl>
            <c:dLbl>
              <c:idx val="1"/>
              <c:layout>
                <c:manualLayout>
                  <c:x val="0.14597632294682089"/>
                  <c:y val="-0.1877375389681955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ea"/>
                        <a:ea typeface="+mn-ea"/>
                        <a:cs typeface="+mn-cs"/>
                      </a:defRPr>
                    </a:pPr>
                    <a:fld id="{1EED5F8F-6B53-472B-80D4-8E3D292326A3}" type="CATEGORYNAME">
                      <a:rPr lang="zh-TW" altLang="en-US" sz="900" b="0">
                        <a:solidFill>
                          <a:sysClr val="windowText" lastClr="000000"/>
                        </a:solidFill>
                        <a:latin typeface="+mn-ea"/>
                        <a:ea typeface="+mn-ea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+mn-ea"/>
                        </a:defRPr>
                      </a:pPr>
                      <a:t>[類別名稱]</a:t>
                    </a:fld>
                    <a:r>
                      <a:rPr lang="zh-TW" altLang="en-US" sz="900" b="0" baseline="0">
                        <a:solidFill>
                          <a:sysClr val="windowText" lastClr="000000"/>
                        </a:solidFill>
                        <a:latin typeface="+mn-ea"/>
                        <a:ea typeface="+mn-ea"/>
                      </a:rPr>
                      <a:t>
</a:t>
                    </a:r>
                    <a:fld id="{EAD9ECA5-2B53-45E0-AAFF-C1A1825F2E56}" type="VALUE">
                      <a:rPr lang="en-US" altLang="zh-TW" sz="900" b="0" baseline="0">
                        <a:solidFill>
                          <a:sysClr val="windowText" lastClr="000000"/>
                        </a:solidFill>
                        <a:latin typeface="+mn-ea"/>
                        <a:ea typeface="+mn-ea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+mn-ea"/>
                        </a:defRPr>
                      </a:pPr>
                      <a:t>[值]</a:t>
                    </a:fld>
                    <a:endParaRPr lang="zh-TW" altLang="en-US" sz="900" b="0" baseline="0">
                      <a:solidFill>
                        <a:sysClr val="windowText" lastClr="000000"/>
                      </a:solidFill>
                      <a:latin typeface="+mn-ea"/>
                      <a:ea typeface="+mn-ea"/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34A-46EA-9E97-50BDF69730FD}"/>
                </c:ext>
              </c:extLst>
            </c:dLbl>
            <c:dLbl>
              <c:idx val="2"/>
              <c:layout>
                <c:manualLayout>
                  <c:x val="0.19536904001274855"/>
                  <c:y val="6.9169740084773015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434A-46EA-9E97-50BDF69730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ea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工作表1!$A$1:$C$1</c:f>
              <c:strCache>
                <c:ptCount val="3"/>
                <c:pt idx="0">
                  <c:v>超額進用</c:v>
                </c:pt>
                <c:pt idx="1">
                  <c:v>未足額進用</c:v>
                </c:pt>
                <c:pt idx="2">
                  <c:v>足額進用</c:v>
                </c:pt>
              </c:strCache>
            </c:strRef>
          </c:cat>
          <c:val>
            <c:numRef>
              <c:f>工作表1!$A$2:$C$2</c:f>
              <c:numCache>
                <c:formatCode>0.00%</c:formatCode>
                <c:ptCount val="3"/>
                <c:pt idx="0">
                  <c:v>0.55910000000000004</c:v>
                </c:pt>
                <c:pt idx="1">
                  <c:v>9.8000000000000004E-2</c:v>
                </c:pt>
                <c:pt idx="2">
                  <c:v>0.34289999999999998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4A-46EA-9E97-50BDF6973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陳桂琴</dc:creator>
  <cp:keywords/>
  <dc:description/>
  <cp:lastModifiedBy>詹霐然</cp:lastModifiedBy>
  <cp:revision>2</cp:revision>
  <cp:lastPrinted>2019-08-22T01:35:00Z</cp:lastPrinted>
  <dcterms:created xsi:type="dcterms:W3CDTF">2021-05-06T05:31:00Z</dcterms:created>
  <dcterms:modified xsi:type="dcterms:W3CDTF">2021-05-06T05:31:00Z</dcterms:modified>
</cp:coreProperties>
</file>