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E07" w14:textId="7C22885C" w:rsidR="00F76242" w:rsidRPr="007E2BF6" w:rsidRDefault="00B87E5E" w:rsidP="007E2B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center"/>
        <w:rPr>
          <w:rFonts w:ascii="標楷體" w:eastAsia="標楷體" w:hAnsi="標楷體" w:cs="細明體" w:hint="eastAsia"/>
          <w:b/>
          <w:kern w:val="0"/>
          <w:sz w:val="40"/>
          <w:szCs w:val="44"/>
        </w:rPr>
      </w:pPr>
      <w:r w:rsidRPr="00B87E5E">
        <w:rPr>
          <w:rFonts w:ascii="標楷體" w:eastAsia="標楷體" w:hAnsi="標楷體" w:cs="細明體"/>
          <w:b/>
          <w:kern w:val="0"/>
          <w:sz w:val="40"/>
          <w:szCs w:val="44"/>
        </w:rPr>
        <w:t>超額提存</w:t>
      </w:r>
      <w:r w:rsidR="00F76242" w:rsidRPr="00B87E5E">
        <w:rPr>
          <w:rFonts w:ascii="標楷體" w:eastAsia="標楷體" w:hAnsi="標楷體" w:cs="細明體"/>
          <w:b/>
          <w:kern w:val="0"/>
          <w:sz w:val="40"/>
          <w:szCs w:val="44"/>
        </w:rPr>
        <w:t>切結書</w:t>
      </w:r>
    </w:p>
    <w:p w14:paraId="26FBB9E9" w14:textId="6614C455" w:rsidR="00F76242" w:rsidRPr="006621BF" w:rsidRDefault="00F76242" w:rsidP="007E2B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50" w:before="540" w:line="360" w:lineRule="auto"/>
        <w:rPr>
          <w:rFonts w:ascii="標楷體" w:eastAsia="標楷體" w:hAnsi="標楷體" w:cs="細明體"/>
          <w:kern w:val="0"/>
          <w:sz w:val="32"/>
          <w:szCs w:val="28"/>
        </w:rPr>
      </w:pPr>
      <w:r w:rsidRPr="006621BF">
        <w:rPr>
          <w:rFonts w:ascii="標楷體" w:eastAsia="標楷體" w:hAnsi="標楷體" w:cs="細明體"/>
          <w:color w:val="BFBFBF" w:themeColor="background1" w:themeShade="BF"/>
          <w:kern w:val="0"/>
          <w:sz w:val="32"/>
          <w:szCs w:val="28"/>
          <w:u w:val="single"/>
        </w:rPr>
        <w:t xml:space="preserve"> </w:t>
      </w:r>
      <w:r w:rsidRPr="006621BF">
        <w:rPr>
          <w:rFonts w:ascii="標楷體" w:eastAsia="標楷體" w:hAnsi="標楷體" w:cs="細明體" w:hint="eastAsia"/>
          <w:color w:val="BFBFBF" w:themeColor="background1" w:themeShade="BF"/>
          <w:kern w:val="0"/>
          <w:sz w:val="32"/>
          <w:szCs w:val="28"/>
          <w:u w:val="single"/>
        </w:rPr>
        <w:t xml:space="preserve"> </w:t>
      </w:r>
      <w:r w:rsidR="007E2BF6">
        <w:rPr>
          <w:rFonts w:ascii="標楷體" w:eastAsia="標楷體" w:hAnsi="標楷體" w:cs="細明體"/>
          <w:color w:val="BFBFBF" w:themeColor="background1" w:themeShade="BF"/>
          <w:kern w:val="0"/>
          <w:sz w:val="32"/>
          <w:szCs w:val="28"/>
          <w:u w:val="single"/>
        </w:rPr>
        <w:t xml:space="preserve"> </w:t>
      </w:r>
      <w:r w:rsidRPr="006621BF">
        <w:rPr>
          <w:rFonts w:ascii="標楷體" w:eastAsia="標楷體" w:hAnsi="標楷體" w:cs="細明體"/>
          <w:color w:val="BFBFBF" w:themeColor="background1" w:themeShade="BF"/>
          <w:kern w:val="0"/>
          <w:sz w:val="32"/>
          <w:szCs w:val="28"/>
          <w:u w:val="single"/>
        </w:rPr>
        <w:t xml:space="preserve">(事業單位名稱) </w:t>
      </w:r>
      <w:r w:rsidR="007E2BF6">
        <w:rPr>
          <w:rFonts w:ascii="標楷體" w:eastAsia="標楷體" w:hAnsi="標楷體" w:cs="細明體"/>
          <w:color w:val="BFBFBF" w:themeColor="background1" w:themeShade="BF"/>
          <w:kern w:val="0"/>
          <w:sz w:val="32"/>
          <w:szCs w:val="28"/>
          <w:u w:val="single"/>
        </w:rPr>
        <w:t xml:space="preserve"> </w:t>
      </w:r>
      <w:r w:rsidRPr="006621BF">
        <w:rPr>
          <w:rFonts w:ascii="標楷體" w:eastAsia="標楷體" w:hAnsi="標楷體" w:cs="細明體"/>
          <w:color w:val="BFBFBF" w:themeColor="background1" w:themeShade="BF"/>
          <w:kern w:val="0"/>
          <w:sz w:val="32"/>
          <w:szCs w:val="28"/>
          <w:u w:val="single"/>
        </w:rPr>
        <w:t xml:space="preserve"> </w:t>
      </w:r>
      <w:r w:rsidRPr="006621BF">
        <w:rPr>
          <w:rFonts w:ascii="標楷體" w:eastAsia="標楷體" w:hAnsi="標楷體" w:cs="細明體"/>
          <w:kern w:val="0"/>
          <w:sz w:val="32"/>
          <w:szCs w:val="28"/>
        </w:rPr>
        <w:t>公司為動支以本公司勞工退休準備金監督委員會名義專戶存儲於</w:t>
      </w:r>
      <w:r w:rsidRPr="006621BF">
        <w:rPr>
          <w:rFonts w:ascii="標楷體" w:eastAsia="標楷體" w:hAnsi="標楷體" w:cs="細明體" w:hint="eastAsia"/>
          <w:kern w:val="0"/>
          <w:sz w:val="32"/>
          <w:szCs w:val="28"/>
        </w:rPr>
        <w:t>臺灣銀行</w:t>
      </w:r>
      <w:r w:rsidRPr="006621BF">
        <w:rPr>
          <w:rFonts w:ascii="標楷體" w:eastAsia="標楷體" w:hAnsi="標楷體" w:cs="細明體"/>
          <w:kern w:val="0"/>
          <w:sz w:val="32"/>
          <w:szCs w:val="28"/>
        </w:rPr>
        <w:t>信託</w:t>
      </w:r>
      <w:r w:rsidRPr="006621BF">
        <w:rPr>
          <w:rFonts w:ascii="標楷體" w:eastAsia="標楷體" w:hAnsi="標楷體" w:cs="細明體" w:hint="eastAsia"/>
          <w:kern w:val="0"/>
          <w:sz w:val="32"/>
          <w:szCs w:val="28"/>
        </w:rPr>
        <w:t>部</w:t>
      </w:r>
      <w:r w:rsidRPr="006621BF">
        <w:rPr>
          <w:rFonts w:ascii="標楷體" w:eastAsia="標楷體" w:hAnsi="標楷體" w:cs="細明體"/>
          <w:kern w:val="0"/>
          <w:sz w:val="32"/>
          <w:szCs w:val="28"/>
        </w:rPr>
        <w:t>超額提存之勞工退休準備金作為勞工資遣費之用事宜，所提供之勞工人數、年資、薪資等計算資料無誤，特此切結，以茲證明。如有不實，願負法律上之責任。</w:t>
      </w:r>
    </w:p>
    <w:p w14:paraId="0B9A296E" w14:textId="77777777" w:rsidR="00F76242" w:rsidRPr="006621BF" w:rsidRDefault="00F76242" w:rsidP="00F76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b/>
          <w:kern w:val="0"/>
          <w:sz w:val="32"/>
          <w:szCs w:val="28"/>
        </w:rPr>
      </w:pPr>
    </w:p>
    <w:p w14:paraId="343422D3" w14:textId="77777777" w:rsidR="00F76242" w:rsidRPr="006621BF" w:rsidRDefault="00F76242" w:rsidP="00F76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b/>
          <w:kern w:val="0"/>
          <w:sz w:val="32"/>
          <w:szCs w:val="28"/>
        </w:rPr>
      </w:pPr>
      <w:r w:rsidRPr="006621BF">
        <w:rPr>
          <w:rFonts w:ascii="標楷體" w:eastAsia="標楷體" w:hAnsi="標楷體" w:cs="細明體"/>
          <w:b/>
          <w:kern w:val="0"/>
          <w:sz w:val="32"/>
          <w:szCs w:val="28"/>
        </w:rPr>
        <w:t>此</w:t>
      </w:r>
      <w:r w:rsidRPr="006621BF">
        <w:rPr>
          <w:rFonts w:ascii="標楷體" w:eastAsia="標楷體" w:hAnsi="標楷體" w:cs="細明體" w:hint="eastAsia"/>
          <w:b/>
          <w:kern w:val="0"/>
          <w:sz w:val="32"/>
          <w:szCs w:val="28"/>
        </w:rPr>
        <w:t xml:space="preserve">　　</w:t>
      </w:r>
      <w:r w:rsidRPr="006621BF">
        <w:rPr>
          <w:rFonts w:ascii="標楷體" w:eastAsia="標楷體" w:hAnsi="標楷體" w:cs="細明體"/>
          <w:b/>
          <w:kern w:val="0"/>
          <w:sz w:val="32"/>
          <w:szCs w:val="28"/>
        </w:rPr>
        <w:t>致</w:t>
      </w:r>
    </w:p>
    <w:p w14:paraId="33021F2B" w14:textId="77777777" w:rsidR="007E2BF6" w:rsidRDefault="007E2BF6" w:rsidP="00F76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41"/>
        <w:rPr>
          <w:rFonts w:ascii="標楷體" w:eastAsia="標楷體" w:hAnsi="標楷體" w:cs="細明體"/>
          <w:b/>
          <w:kern w:val="0"/>
          <w:sz w:val="32"/>
          <w:szCs w:val="28"/>
        </w:rPr>
      </w:pPr>
    </w:p>
    <w:p w14:paraId="4F28C587" w14:textId="1354B074" w:rsidR="00F76242" w:rsidRPr="006621BF" w:rsidRDefault="00F76242" w:rsidP="007E2B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50" w:firstLine="801"/>
        <w:rPr>
          <w:rFonts w:ascii="標楷體" w:eastAsia="標楷體" w:hAnsi="標楷體" w:cs="細明體"/>
          <w:b/>
          <w:kern w:val="0"/>
          <w:sz w:val="32"/>
          <w:szCs w:val="28"/>
        </w:rPr>
      </w:pPr>
      <w:r w:rsidRPr="006621BF">
        <w:rPr>
          <w:rFonts w:ascii="標楷體" w:eastAsia="標楷體" w:hAnsi="標楷體" w:cs="細明體" w:hint="eastAsia"/>
          <w:b/>
          <w:kern w:val="0"/>
          <w:sz w:val="32"/>
          <w:szCs w:val="28"/>
        </w:rPr>
        <w:t xml:space="preserve">桃 園 市 </w:t>
      </w:r>
      <w:r w:rsidRPr="006621BF">
        <w:rPr>
          <w:rFonts w:ascii="標楷體" w:eastAsia="標楷體" w:hAnsi="標楷體" w:cs="細明體"/>
          <w:b/>
          <w:kern w:val="0"/>
          <w:sz w:val="32"/>
          <w:szCs w:val="28"/>
        </w:rPr>
        <w:t>政</w:t>
      </w:r>
      <w:r w:rsidRPr="006621BF">
        <w:rPr>
          <w:rFonts w:ascii="標楷體" w:eastAsia="標楷體" w:hAnsi="標楷體" w:cs="細明體" w:hint="eastAsia"/>
          <w:b/>
          <w:kern w:val="0"/>
          <w:sz w:val="32"/>
          <w:szCs w:val="28"/>
        </w:rPr>
        <w:t xml:space="preserve"> </w:t>
      </w:r>
      <w:r w:rsidRPr="006621BF">
        <w:rPr>
          <w:rFonts w:ascii="標楷體" w:eastAsia="標楷體" w:hAnsi="標楷體" w:cs="細明體"/>
          <w:b/>
          <w:kern w:val="0"/>
          <w:sz w:val="32"/>
          <w:szCs w:val="28"/>
        </w:rPr>
        <w:t>府</w:t>
      </w:r>
    </w:p>
    <w:p w14:paraId="6A2EB3D1" w14:textId="77777777" w:rsidR="00F76242" w:rsidRPr="00AF513B" w:rsidRDefault="00F76242" w:rsidP="00F76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14:paraId="71B394FB" w14:textId="77777777" w:rsidR="00F76242" w:rsidRPr="00AF513B" w:rsidRDefault="00F76242" w:rsidP="00F76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14:paraId="11674EBB" w14:textId="23DA9361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事業單位名稱：　　　　　　　　</w:t>
      </w:r>
      <w:r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(請加蓋公司章同變更事項登記表)</w:t>
      </w:r>
    </w:p>
    <w:p w14:paraId="434424FD" w14:textId="77777777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營利事業統一編號：</w:t>
      </w:r>
    </w:p>
    <w:p w14:paraId="284BDB93" w14:textId="77777777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事業單位地址：</w:t>
      </w:r>
    </w:p>
    <w:p w14:paraId="01334BD5" w14:textId="552C6990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負責人姓名：　　　　　　　　　</w:t>
      </w:r>
      <w:r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(請簽名加蓋章同變更事項登記表)</w:t>
      </w:r>
    </w:p>
    <w:p w14:paraId="27F0CB0D" w14:textId="77777777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14:paraId="5BAA6CB1" w14:textId="77777777" w:rsidR="006621BF" w:rsidRDefault="006621BF" w:rsidP="007E2BF6">
      <w:pPr>
        <w:spacing w:beforeLines="50" w:before="180" w:afterLines="50" w:after="180" w:line="240" w:lineRule="atLeas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14:paraId="309C4218" w14:textId="0E39A99B" w:rsidR="00F76242" w:rsidRPr="007E2BF6" w:rsidRDefault="006621BF" w:rsidP="007E2BF6">
      <w:pPr>
        <w:spacing w:beforeLines="100" w:before="360" w:afterLines="100" w:after="360" w:line="240" w:lineRule="atLeast"/>
        <w:ind w:leftChars="30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勞工退休準備金監督委員會統一編號：</w:t>
      </w:r>
    </w:p>
    <w:p w14:paraId="75A07027" w14:textId="77777777" w:rsidR="006621BF" w:rsidRDefault="006621BF" w:rsidP="006621BF">
      <w:pPr>
        <w:rPr>
          <w:rFonts w:ascii="標楷體" w:eastAsia="標楷體" w:hAnsi="標楷體" w:cs="細明體"/>
          <w:kern w:val="0"/>
          <w:sz w:val="28"/>
          <w:szCs w:val="28"/>
        </w:rPr>
      </w:pPr>
    </w:p>
    <w:p w14:paraId="26FB756A" w14:textId="77777777" w:rsidR="00712838" w:rsidRPr="006621BF" w:rsidRDefault="00F76242" w:rsidP="006621BF">
      <w:pPr>
        <w:jc w:val="distribute"/>
        <w:rPr>
          <w:rFonts w:ascii="標楷體" w:eastAsia="標楷體" w:hAnsi="標楷體" w:cs="細明體"/>
          <w:kern w:val="0"/>
          <w:sz w:val="28"/>
          <w:szCs w:val="28"/>
        </w:rPr>
      </w:pPr>
      <w:r w:rsidRPr="00AF513B">
        <w:rPr>
          <w:rFonts w:ascii="標楷體" w:eastAsia="標楷體" w:hAnsi="標楷體" w:cs="細明體"/>
          <w:kern w:val="0"/>
          <w:sz w:val="28"/>
          <w:szCs w:val="28"/>
        </w:rPr>
        <w:t xml:space="preserve">中   華   民   國     </w:t>
      </w:r>
      <w:r w:rsidRPr="00AF51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/>
          <w:kern w:val="0"/>
          <w:sz w:val="28"/>
          <w:szCs w:val="28"/>
        </w:rPr>
        <w:t xml:space="preserve">  年    </w:t>
      </w:r>
      <w:r w:rsidRPr="00AF51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Pr="00AF513B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/>
          <w:kern w:val="0"/>
          <w:sz w:val="28"/>
          <w:szCs w:val="28"/>
        </w:rPr>
        <w:t xml:space="preserve">月     </w:t>
      </w:r>
      <w:r w:rsidRPr="00AF51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AF513B">
        <w:rPr>
          <w:rFonts w:ascii="標楷體" w:eastAsia="標楷體" w:hAnsi="標楷體" w:cs="細明體"/>
          <w:kern w:val="0"/>
          <w:sz w:val="28"/>
          <w:szCs w:val="28"/>
        </w:rPr>
        <w:t>日</w:t>
      </w:r>
    </w:p>
    <w:sectPr w:rsidR="00712838" w:rsidRPr="006621BF" w:rsidSect="007E2BF6">
      <w:pgSz w:w="11906" w:h="16838"/>
      <w:pgMar w:top="680" w:right="510" w:bottom="68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42"/>
    <w:rsid w:val="000942A2"/>
    <w:rsid w:val="00183C4F"/>
    <w:rsid w:val="0035276F"/>
    <w:rsid w:val="006621BF"/>
    <w:rsid w:val="007E2BF6"/>
    <w:rsid w:val="00AB1D50"/>
    <w:rsid w:val="00B87E5E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DBDE"/>
  <w15:chartTrackingRefBased/>
  <w15:docId w15:val="{0841D622-8EBA-4806-B06A-C64F5EA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許家綺</cp:lastModifiedBy>
  <cp:revision>2</cp:revision>
  <dcterms:created xsi:type="dcterms:W3CDTF">2022-05-13T02:04:00Z</dcterms:created>
  <dcterms:modified xsi:type="dcterms:W3CDTF">2022-05-13T02:04:00Z</dcterms:modified>
</cp:coreProperties>
</file>