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A6B1" w14:textId="77777777" w:rsidR="004D5E9A" w:rsidRPr="00A04BAC" w:rsidRDefault="004D5E9A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t>性別友善</w:t>
      </w:r>
    </w:p>
    <w:p w14:paraId="3EB2BEED" w14:textId="77777777" w:rsidR="004D5E9A" w:rsidRPr="00A04BAC" w:rsidRDefault="004D5E9A">
      <w:pPr>
        <w:rPr>
          <w:color w:val="000000" w:themeColor="text1"/>
        </w:rPr>
      </w:pPr>
    </w:p>
    <w:p w14:paraId="6A534FC7" w14:textId="77777777" w:rsidR="004D5E9A" w:rsidRPr="00A04BAC" w:rsidRDefault="004D5E9A">
      <w:pPr>
        <w:rPr>
          <w:color w:val="000000" w:themeColor="text1"/>
        </w:rPr>
      </w:pPr>
    </w:p>
    <w:p w14:paraId="192882A7" w14:textId="77777777" w:rsidR="004D5E9A" w:rsidRPr="00A04BAC" w:rsidRDefault="004D5E9A">
      <w:pPr>
        <w:rPr>
          <w:color w:val="000000" w:themeColor="text1"/>
        </w:rPr>
      </w:pPr>
    </w:p>
    <w:p w14:paraId="4228EFB9" w14:textId="77777777" w:rsidR="004D5E9A" w:rsidRPr="00A04BAC" w:rsidRDefault="004D5E9A">
      <w:pPr>
        <w:rPr>
          <w:color w:val="000000" w:themeColor="text1"/>
        </w:rPr>
      </w:pPr>
    </w:p>
    <w:p w14:paraId="378168BF" w14:textId="77777777" w:rsidR="004D5E9A" w:rsidRPr="00A04BAC" w:rsidRDefault="004D5E9A">
      <w:pPr>
        <w:rPr>
          <w:color w:val="000000" w:themeColor="text1"/>
        </w:rPr>
      </w:pPr>
    </w:p>
    <w:p w14:paraId="7A9C275F" w14:textId="77777777" w:rsidR="004D5E9A" w:rsidRPr="00A04BAC" w:rsidRDefault="004D5E9A">
      <w:pPr>
        <w:rPr>
          <w:color w:val="000000" w:themeColor="text1"/>
        </w:rPr>
      </w:pPr>
    </w:p>
    <w:p w14:paraId="539F6C5C" w14:textId="77777777" w:rsidR="004D5E9A" w:rsidRPr="00A04BAC" w:rsidRDefault="004D5E9A">
      <w:pPr>
        <w:rPr>
          <w:color w:val="000000" w:themeColor="text1"/>
        </w:rPr>
      </w:pPr>
    </w:p>
    <w:p w14:paraId="260CE136" w14:textId="77777777" w:rsidR="004D5E9A" w:rsidRPr="00A04BAC" w:rsidRDefault="004D5E9A">
      <w:pPr>
        <w:rPr>
          <w:color w:val="000000" w:themeColor="text1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64"/>
        <w:gridCol w:w="4253"/>
        <w:gridCol w:w="3515"/>
      </w:tblGrid>
      <w:tr w:rsidR="00A04BAC" w:rsidRPr="00A04BAC" w14:paraId="4BE810A3" w14:textId="77777777" w:rsidTr="009C7964">
        <w:trPr>
          <w:trHeight w:val="557"/>
        </w:trPr>
        <w:tc>
          <w:tcPr>
            <w:tcW w:w="10632" w:type="dxa"/>
            <w:gridSpan w:val="3"/>
          </w:tcPr>
          <w:p w14:paraId="57289BA6" w14:textId="77777777" w:rsidR="00845035" w:rsidRPr="00A04BAC" w:rsidRDefault="00845035" w:rsidP="00237BD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桃園市性別友善措施</w:t>
            </w:r>
          </w:p>
        </w:tc>
      </w:tr>
      <w:tr w:rsidR="00A04BAC" w:rsidRPr="00A04BAC" w14:paraId="3A65C9CE" w14:textId="77777777" w:rsidTr="002E1F21">
        <w:tc>
          <w:tcPr>
            <w:tcW w:w="2864" w:type="dxa"/>
          </w:tcPr>
          <w:p w14:paraId="20D3152F" w14:textId="77777777" w:rsidR="00E27F21" w:rsidRPr="00A04BAC" w:rsidRDefault="00E27F21" w:rsidP="00237B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4253" w:type="dxa"/>
          </w:tcPr>
          <w:p w14:paraId="5CE068FD" w14:textId="77777777" w:rsidR="00E27F21" w:rsidRPr="00A04BAC" w:rsidRDefault="00E27F21" w:rsidP="00237B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3515" w:type="dxa"/>
          </w:tcPr>
          <w:p w14:paraId="2828A59A" w14:textId="77777777" w:rsidR="00494234" w:rsidRPr="00A04BAC" w:rsidRDefault="00E27F21" w:rsidP="0049423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A04BAC" w:rsidRPr="00A04BAC" w14:paraId="1FD9606D" w14:textId="77777777" w:rsidTr="002E1F21">
        <w:trPr>
          <w:trHeight w:val="1200"/>
        </w:trPr>
        <w:tc>
          <w:tcPr>
            <w:tcW w:w="2864" w:type="dxa"/>
            <w:vAlign w:val="center"/>
          </w:tcPr>
          <w:p w14:paraId="6DFBBAE6" w14:textId="77777777" w:rsidR="00252347" w:rsidRPr="00A04BAC" w:rsidRDefault="00252347" w:rsidP="007D5BE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支持家庭照顧者回歸就業市場，</w:t>
            </w:r>
            <w:proofErr w:type="gramStart"/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緩照顧壓力</w:t>
            </w:r>
          </w:p>
        </w:tc>
        <w:tc>
          <w:tcPr>
            <w:tcW w:w="4253" w:type="dxa"/>
            <w:vAlign w:val="center"/>
          </w:tcPr>
          <w:p w14:paraId="4B3E6FBC" w14:textId="35515697" w:rsidR="00252347" w:rsidRPr="00A04BAC" w:rsidRDefault="00363045" w:rsidP="00461252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為支持家庭照顧者回歸就業市場，本處辦理現場徵才活動，提供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勞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雇雙方現場媒合平台，活動邀請優質廠商設攤徵才，並提供全職、部分工時等多元化工作職缺，協助求職民眾順利就業。112年1至3月共計辦理56場次現場徵才活動，共2</w:t>
            </w:r>
            <w:r w:rsidRPr="00A04BA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,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B86B38"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90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人參加，男性1</w:t>
            </w:r>
            <w:r w:rsidRPr="00A04BA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,2</w:t>
            </w:r>
            <w:r w:rsidR="00B86B38"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28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51.3</w:t>
            </w:r>
            <w:r w:rsidR="00B86B38"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%)、女性11</w:t>
            </w:r>
            <w:r w:rsidR="00B86B38"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62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48.6</w:t>
            </w:r>
            <w:r w:rsidR="00B86B38"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%)。</w:t>
            </w:r>
          </w:p>
          <w:p w14:paraId="6D3E0C4D" w14:textId="758211B6" w:rsidR="00461252" w:rsidRPr="00A04BAC" w:rsidRDefault="00461252" w:rsidP="00461252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桃園市政府就業職訓服務處配合現有之就業服務流程，針對本處桃園及中壢就業中心轉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之待(轉)職者或失業給付請領者，依就業競爭力檢視與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尋職助阻力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分析、創業、強化尋職技巧、求職知能、就業市場資訊與趨勢及職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規劃等主題，規劃講座課程，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同宣導性別平權概念。112年1-3月辦理23場次，計1,364人參加。分別為男性595人、女性769人，男性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比43.6%、女性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比56.4%。</w:t>
            </w:r>
          </w:p>
        </w:tc>
        <w:tc>
          <w:tcPr>
            <w:tcW w:w="3515" w:type="dxa"/>
            <w:vAlign w:val="center"/>
          </w:tcPr>
          <w:p w14:paraId="5BDBC99E" w14:textId="0F3E9A68" w:rsidR="00252347" w:rsidRPr="00A04BAC" w:rsidRDefault="00461252" w:rsidP="0046125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04BA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B649A4" wp14:editId="7A04FDED">
                  <wp:extent cx="2095500" cy="17627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294" cy="178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AE4D5" w14:textId="3D2762BC" w:rsidR="00461252" w:rsidRPr="00A04BAC" w:rsidRDefault="00461252" w:rsidP="0046125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「掌握學習技巧,培養自己的職能組合法」講師授課情形。</w:t>
            </w:r>
          </w:p>
        </w:tc>
      </w:tr>
      <w:tr w:rsidR="00A04BAC" w:rsidRPr="00A04BAC" w14:paraId="5E923FE3" w14:textId="77777777" w:rsidTr="002E1F21">
        <w:trPr>
          <w:trHeight w:val="1451"/>
        </w:trPr>
        <w:tc>
          <w:tcPr>
            <w:tcW w:w="2864" w:type="dxa"/>
            <w:vAlign w:val="center"/>
          </w:tcPr>
          <w:p w14:paraId="1119E18C" w14:textId="77777777" w:rsidR="00252347" w:rsidRPr="00A04BAC" w:rsidRDefault="00252347" w:rsidP="0025234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提供友善就業環境，支持女性重新就業。</w:t>
            </w:r>
          </w:p>
        </w:tc>
        <w:tc>
          <w:tcPr>
            <w:tcW w:w="4253" w:type="dxa"/>
            <w:vAlign w:val="center"/>
          </w:tcPr>
          <w:p w14:paraId="28EE7B72" w14:textId="45925287" w:rsidR="00252347" w:rsidRPr="00A04BAC" w:rsidRDefault="000B3A3C" w:rsidP="000B3A3C">
            <w:pPr>
              <w:autoSpaceDE w:val="0"/>
              <w:autoSpaceDN w:val="0"/>
              <w:adjustRightInd w:val="0"/>
              <w:spacing w:after="130" w:line="400" w:lineRule="exact"/>
              <w:jc w:val="both"/>
              <w:rPr>
                <w:rFonts w:ascii="標楷體" w:eastAsia="標楷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B043D2"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於</w:t>
            </w:r>
            <w:r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112年3月4日本府</w:t>
            </w:r>
            <w:r w:rsidRPr="00B043D2"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社會局</w:t>
            </w:r>
            <w:r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舉辦「</w:t>
            </w:r>
            <w:proofErr w:type="gramStart"/>
            <w:r w:rsidRPr="00B043D2"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永續女力</w:t>
            </w:r>
            <w:proofErr w:type="gramEnd"/>
            <w:r w:rsidRPr="00B043D2"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 xml:space="preserve"> 桃園女子向前行</w:t>
            </w:r>
            <w:r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」婦女節活動設攤</w:t>
            </w:r>
            <w:r w:rsidRPr="00B043D2"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宣導有關「性別工作平等」及「企業友善育兒資源」主題</w:t>
            </w:r>
            <w:r>
              <w:rPr>
                <w:rFonts w:ascii="標楷體" w:eastAsia="標楷體" w:cs="標楷體" w:hint="eastAsia"/>
                <w:bCs/>
                <w:color w:val="0D0D0D" w:themeColor="text1" w:themeTint="F2"/>
                <w:kern w:val="0"/>
                <w:sz w:val="28"/>
                <w:szCs w:val="28"/>
              </w:rPr>
              <w:t>，並設計有獎徵答問卷，共計回收118份問卷。</w:t>
            </w:r>
          </w:p>
        </w:tc>
        <w:tc>
          <w:tcPr>
            <w:tcW w:w="3515" w:type="dxa"/>
            <w:vAlign w:val="center"/>
          </w:tcPr>
          <w:p w14:paraId="6002981B" w14:textId="7E374F9B" w:rsidR="00252347" w:rsidRPr="00A04BAC" w:rsidRDefault="000B3A3C" w:rsidP="0096758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AF5DB4E" wp14:editId="1DDA05C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-1572895</wp:posOffset>
                  </wp:positionV>
                  <wp:extent cx="2094865" cy="1572260"/>
                  <wp:effectExtent l="0" t="0" r="635" b="8890"/>
                  <wp:wrapTight wrapText="bothSides">
                    <wp:wrapPolygon edited="0">
                      <wp:start x="0" y="0"/>
                      <wp:lineTo x="0" y="21460"/>
                      <wp:lineTo x="21410" y="21460"/>
                      <wp:lineTo x="2141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BAC" w:rsidRPr="00A04BAC" w14:paraId="5EA311BF" w14:textId="77777777" w:rsidTr="002E1F21">
        <w:tc>
          <w:tcPr>
            <w:tcW w:w="2864" w:type="dxa"/>
            <w:vAlign w:val="center"/>
          </w:tcPr>
          <w:p w14:paraId="3ED6380F" w14:textId="77777777" w:rsidR="00252347" w:rsidRPr="00A04BAC" w:rsidRDefault="00252347" w:rsidP="00274F0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4BAC">
              <w:rPr>
                <w:rFonts w:eastAsia="標楷體" w:hint="eastAsia"/>
                <w:color w:val="000000" w:themeColor="text1"/>
                <w:sz w:val="28"/>
                <w:szCs w:val="28"/>
              </w:rPr>
              <w:t>積極落實性別平等教育。</w:t>
            </w:r>
          </w:p>
        </w:tc>
        <w:tc>
          <w:tcPr>
            <w:tcW w:w="4253" w:type="dxa"/>
            <w:vAlign w:val="center"/>
          </w:tcPr>
          <w:p w14:paraId="3B315E42" w14:textId="10C6DDBD" w:rsidR="00252347" w:rsidRPr="00555ABD" w:rsidRDefault="000B3A3C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55AB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11</w:t>
            </w:r>
            <w:r w:rsidRPr="00555ABD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proofErr w:type="gramEnd"/>
            <w:r w:rsidRPr="00555AB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年度性別友善-職場平權不歧視臨場宣導：於11</w:t>
            </w:r>
            <w:r w:rsidRPr="00555ABD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 w:rsidRPr="00555AB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年3月2</w:t>
            </w:r>
            <w:r w:rsidRPr="00555ABD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555AB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日為經濟部工業局龜山工業區服務中心進行臨場宣導，共計</w:t>
            </w:r>
            <w:r w:rsidRPr="00555ABD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60</w:t>
            </w:r>
            <w:r w:rsidRPr="00555ABD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人參加。</w:t>
            </w:r>
          </w:p>
        </w:tc>
        <w:tc>
          <w:tcPr>
            <w:tcW w:w="3515" w:type="dxa"/>
            <w:vAlign w:val="center"/>
          </w:tcPr>
          <w:p w14:paraId="6FF9D667" w14:textId="3E02F780" w:rsidR="00252347" w:rsidRPr="00A04BAC" w:rsidRDefault="000B3A3C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2DDCEA8" wp14:editId="4ACED9B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094865" cy="1570355"/>
                  <wp:effectExtent l="0" t="0" r="635" b="0"/>
                  <wp:wrapTight wrapText="bothSides">
                    <wp:wrapPolygon edited="0">
                      <wp:start x="0" y="0"/>
                      <wp:lineTo x="0" y="21224"/>
                      <wp:lineTo x="21410" y="21224"/>
                      <wp:lineTo x="21410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DC60E0" w14:textId="77777777" w:rsidR="002E2645" w:rsidRDefault="002E2645">
      <w:pPr>
        <w:widowControl/>
        <w:rPr>
          <w:rFonts w:ascii="標楷體" w:eastAsia="標楷體" w:hAnsi="標楷體"/>
          <w:color w:val="000000" w:themeColor="text1"/>
          <w:sz w:val="414"/>
          <w:szCs w:val="414"/>
        </w:rPr>
      </w:pPr>
      <w:r>
        <w:rPr>
          <w:rFonts w:ascii="標楷體" w:eastAsia="標楷體" w:hAnsi="標楷體"/>
          <w:color w:val="000000" w:themeColor="text1"/>
          <w:sz w:val="414"/>
          <w:szCs w:val="414"/>
        </w:rPr>
        <w:br w:type="page"/>
      </w:r>
    </w:p>
    <w:p w14:paraId="083E580A" w14:textId="4DBD57C1" w:rsidR="00FB00EE" w:rsidRPr="00A04BAC" w:rsidRDefault="00FB00EE" w:rsidP="00FB00EE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性別</w:t>
      </w:r>
      <w:r w:rsidR="00B11825"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t>平權</w:t>
      </w:r>
    </w:p>
    <w:p w14:paraId="5AC43227" w14:textId="77777777" w:rsidR="008C4481" w:rsidRPr="00A04BAC" w:rsidRDefault="008C4481">
      <w:pPr>
        <w:rPr>
          <w:color w:val="000000" w:themeColor="text1"/>
        </w:rPr>
      </w:pPr>
    </w:p>
    <w:p w14:paraId="33C4D6B0" w14:textId="77777777" w:rsidR="00EA68AE" w:rsidRPr="00A04BAC" w:rsidRDefault="00EA68AE">
      <w:pPr>
        <w:rPr>
          <w:color w:val="000000" w:themeColor="text1"/>
        </w:rPr>
      </w:pPr>
    </w:p>
    <w:p w14:paraId="216CF395" w14:textId="77777777" w:rsidR="00EA68AE" w:rsidRPr="00A04BAC" w:rsidRDefault="00EA68AE">
      <w:pPr>
        <w:rPr>
          <w:color w:val="000000" w:themeColor="text1"/>
        </w:rPr>
      </w:pPr>
    </w:p>
    <w:p w14:paraId="6BC96634" w14:textId="77777777" w:rsidR="00EA68AE" w:rsidRPr="00A04BAC" w:rsidRDefault="00EA68AE">
      <w:pPr>
        <w:rPr>
          <w:color w:val="000000" w:themeColor="text1"/>
        </w:rPr>
      </w:pPr>
    </w:p>
    <w:p w14:paraId="2862D93F" w14:textId="77777777" w:rsidR="00EA68AE" w:rsidRPr="00A04BAC" w:rsidRDefault="00EA68AE">
      <w:pPr>
        <w:rPr>
          <w:color w:val="000000" w:themeColor="text1"/>
        </w:rPr>
      </w:pPr>
    </w:p>
    <w:p w14:paraId="7334FF34" w14:textId="77777777" w:rsidR="00EA68AE" w:rsidRPr="00A04BAC" w:rsidRDefault="00EA68AE">
      <w:pPr>
        <w:rPr>
          <w:color w:val="000000" w:themeColor="text1"/>
        </w:rPr>
      </w:pPr>
    </w:p>
    <w:p w14:paraId="532F6C5E" w14:textId="77777777" w:rsidR="00EA68AE" w:rsidRPr="00A04BAC" w:rsidRDefault="00EA68AE">
      <w:pPr>
        <w:rPr>
          <w:color w:val="000000" w:themeColor="text1"/>
        </w:rPr>
      </w:pPr>
    </w:p>
    <w:p w14:paraId="5D5D435D" w14:textId="77777777" w:rsidR="00EA68AE" w:rsidRPr="00A04BAC" w:rsidRDefault="00EA68AE">
      <w:pPr>
        <w:rPr>
          <w:color w:val="000000" w:themeColor="text1"/>
        </w:rPr>
      </w:pP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2250"/>
        <w:gridCol w:w="4420"/>
        <w:gridCol w:w="4206"/>
        <w:gridCol w:w="22"/>
      </w:tblGrid>
      <w:tr w:rsidR="00A04BAC" w:rsidRPr="00A04BAC" w14:paraId="1609ED68" w14:textId="77777777" w:rsidTr="00E27F21">
        <w:trPr>
          <w:trHeight w:val="557"/>
        </w:trPr>
        <w:tc>
          <w:tcPr>
            <w:tcW w:w="10898" w:type="dxa"/>
            <w:gridSpan w:val="4"/>
          </w:tcPr>
          <w:p w14:paraId="5DEE323B" w14:textId="77777777" w:rsidR="003B0EE3" w:rsidRPr="00A04BAC" w:rsidRDefault="003B0EE3" w:rsidP="00905F2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桃園市性別平權措施</w:t>
            </w:r>
          </w:p>
        </w:tc>
      </w:tr>
      <w:tr w:rsidR="00A04BAC" w:rsidRPr="00A04BAC" w14:paraId="75651424" w14:textId="77777777" w:rsidTr="002E2645">
        <w:tc>
          <w:tcPr>
            <w:tcW w:w="2250" w:type="dxa"/>
          </w:tcPr>
          <w:p w14:paraId="15E57ECF" w14:textId="77777777" w:rsidR="00E27F21" w:rsidRPr="00A04BAC" w:rsidRDefault="00E27F21" w:rsidP="00905F2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4420" w:type="dxa"/>
          </w:tcPr>
          <w:p w14:paraId="203E7E61" w14:textId="77777777" w:rsidR="00E27F21" w:rsidRPr="00A04BAC" w:rsidRDefault="00E27F21" w:rsidP="00905F2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4228" w:type="dxa"/>
            <w:gridSpan w:val="2"/>
          </w:tcPr>
          <w:p w14:paraId="1883050A" w14:textId="77777777" w:rsidR="00E27F21" w:rsidRPr="00A04BAC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A04BAC" w:rsidRPr="00A04BAC" w14:paraId="47380404" w14:textId="77777777" w:rsidTr="002E2645">
        <w:trPr>
          <w:gridAfter w:val="1"/>
          <w:wAfter w:w="22" w:type="dxa"/>
          <w:trHeight w:val="1620"/>
        </w:trPr>
        <w:tc>
          <w:tcPr>
            <w:tcW w:w="2250" w:type="dxa"/>
            <w:vAlign w:val="center"/>
          </w:tcPr>
          <w:p w14:paraId="6B6ED342" w14:textId="77777777" w:rsidR="00252347" w:rsidRPr="00A04BAC" w:rsidRDefault="00252347" w:rsidP="000D456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透過專業訓練提升女性能力。</w:t>
            </w:r>
          </w:p>
        </w:tc>
        <w:tc>
          <w:tcPr>
            <w:tcW w:w="4420" w:type="dxa"/>
            <w:vAlign w:val="center"/>
          </w:tcPr>
          <w:p w14:paraId="04602D30" w14:textId="3CD8784B" w:rsidR="00675448" w:rsidRPr="00A04BAC" w:rsidRDefault="00675448" w:rsidP="00675448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透過失業者職業訓練增強女性就業能力，積極培養工作技能與技巧，讓女性於工作職場勝任得宜，112年1</w:t>
            </w:r>
            <w:r w:rsidRPr="00A04BAC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-3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月辦理4班，開訓人數計110人，女性92人(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83.6</w:t>
            </w:r>
            <w:r w:rsidRPr="00A04BAC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%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)，男性18人(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16.4</w:t>
            </w:r>
            <w:r w:rsidRPr="00A04BAC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%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14:paraId="15AB6CD6" w14:textId="77777777" w:rsidR="00252347" w:rsidRPr="00A04BAC" w:rsidRDefault="00252347" w:rsidP="000D456B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06" w:type="dxa"/>
            <w:vAlign w:val="center"/>
          </w:tcPr>
          <w:p w14:paraId="6C7B09E8" w14:textId="14FD9CE3" w:rsidR="00252347" w:rsidRPr="00A04BAC" w:rsidRDefault="002E1F21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04BA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B5CCE48" wp14:editId="43EFC72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-1443355</wp:posOffset>
                  </wp:positionV>
                  <wp:extent cx="2531745" cy="1430020"/>
                  <wp:effectExtent l="0" t="0" r="1905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_20230330_2335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448"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複合式餐飲實務班</w:t>
            </w:r>
          </w:p>
        </w:tc>
      </w:tr>
    </w:tbl>
    <w:p w14:paraId="624E98E7" w14:textId="77777777" w:rsidR="00EE2BD1" w:rsidRPr="00A04BAC" w:rsidRDefault="00EE2BD1">
      <w:pPr>
        <w:rPr>
          <w:color w:val="000000" w:themeColor="text1"/>
        </w:rPr>
      </w:pPr>
    </w:p>
    <w:p w14:paraId="7C4CCE79" w14:textId="77777777" w:rsidR="00EE2BD1" w:rsidRPr="00A04BAC" w:rsidRDefault="00EE2BD1" w:rsidP="00EE2BD1">
      <w:pPr>
        <w:rPr>
          <w:color w:val="000000" w:themeColor="text1"/>
        </w:rPr>
      </w:pPr>
    </w:p>
    <w:p w14:paraId="299A0220" w14:textId="77777777" w:rsidR="007E6DB5" w:rsidRPr="00A04BAC" w:rsidRDefault="00EE2BD1" w:rsidP="007E6DB5">
      <w:pPr>
        <w:rPr>
          <w:color w:val="000000" w:themeColor="text1"/>
        </w:rPr>
      </w:pPr>
      <w:r w:rsidRPr="00A04BAC">
        <w:rPr>
          <w:color w:val="000000" w:themeColor="text1"/>
        </w:rPr>
        <w:tab/>
      </w:r>
    </w:p>
    <w:p w14:paraId="14505D5E" w14:textId="77777777" w:rsidR="007E6DB5" w:rsidRPr="00A04BAC" w:rsidRDefault="007E6DB5" w:rsidP="007E6DB5">
      <w:pPr>
        <w:rPr>
          <w:color w:val="000000" w:themeColor="text1"/>
        </w:rPr>
      </w:pPr>
    </w:p>
    <w:p w14:paraId="2D3666A3" w14:textId="77777777" w:rsidR="002E2645" w:rsidRDefault="002E2645">
      <w:pPr>
        <w:widowControl/>
        <w:rPr>
          <w:rFonts w:ascii="標楷體" w:eastAsia="標楷體" w:hAnsi="標楷體"/>
          <w:color w:val="000000" w:themeColor="text1"/>
          <w:sz w:val="414"/>
          <w:szCs w:val="414"/>
        </w:rPr>
      </w:pPr>
      <w:r>
        <w:rPr>
          <w:rFonts w:ascii="標楷體" w:eastAsia="標楷體" w:hAnsi="標楷體"/>
          <w:color w:val="000000" w:themeColor="text1"/>
          <w:sz w:val="414"/>
          <w:szCs w:val="414"/>
        </w:rPr>
        <w:br w:type="page"/>
      </w:r>
    </w:p>
    <w:p w14:paraId="6A1AAD85" w14:textId="687D6271" w:rsidR="007E6DB5" w:rsidRPr="00A04BAC" w:rsidRDefault="007E6DB5" w:rsidP="007E6DB5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培養</w:t>
      </w:r>
    </w:p>
    <w:p w14:paraId="1C7FC75F" w14:textId="77777777" w:rsidR="007E6DB5" w:rsidRPr="00A04BAC" w:rsidRDefault="007E6DB5" w:rsidP="007E6DB5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t>女力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2527"/>
        <w:gridCol w:w="4229"/>
        <w:gridCol w:w="3876"/>
      </w:tblGrid>
      <w:tr w:rsidR="00A04BAC" w:rsidRPr="00A04BAC" w14:paraId="25239185" w14:textId="77777777" w:rsidTr="00E27F21">
        <w:trPr>
          <w:trHeight w:val="557"/>
        </w:trPr>
        <w:tc>
          <w:tcPr>
            <w:tcW w:w="10632" w:type="dxa"/>
            <w:gridSpan w:val="3"/>
          </w:tcPr>
          <w:p w14:paraId="6D104B3F" w14:textId="77777777" w:rsidR="00CD5997" w:rsidRPr="00A04BAC" w:rsidRDefault="00CD5997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桃園市培養女力措施</w:t>
            </w:r>
          </w:p>
        </w:tc>
      </w:tr>
      <w:tr w:rsidR="00A04BAC" w:rsidRPr="00A04BAC" w14:paraId="77A56433" w14:textId="77777777" w:rsidTr="002E2645">
        <w:tc>
          <w:tcPr>
            <w:tcW w:w="2527" w:type="dxa"/>
          </w:tcPr>
          <w:p w14:paraId="609268DE" w14:textId="77777777" w:rsidR="00E27F21" w:rsidRPr="00A04BAC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4229" w:type="dxa"/>
          </w:tcPr>
          <w:p w14:paraId="6BCDE669" w14:textId="77777777" w:rsidR="00E27F21" w:rsidRPr="00A04BAC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3876" w:type="dxa"/>
          </w:tcPr>
          <w:p w14:paraId="550D3B36" w14:textId="77777777" w:rsidR="00E27F21" w:rsidRPr="00A04BAC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04BAC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A04BAC" w:rsidRPr="00A04BAC" w14:paraId="650FE534" w14:textId="77777777" w:rsidTr="002E2645">
        <w:trPr>
          <w:trHeight w:val="1159"/>
        </w:trPr>
        <w:tc>
          <w:tcPr>
            <w:tcW w:w="2527" w:type="dxa"/>
            <w:vAlign w:val="center"/>
          </w:tcPr>
          <w:p w14:paraId="3D823EEA" w14:textId="77777777" w:rsidR="00252347" w:rsidRPr="00A04BAC" w:rsidRDefault="00252347" w:rsidP="00E27F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透過專業訓練提升女性能力。</w:t>
            </w:r>
          </w:p>
          <w:p w14:paraId="48B473B2" w14:textId="77777777" w:rsidR="00252347" w:rsidRPr="00A04BAC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14:paraId="4DC75898" w14:textId="18588B1A" w:rsidR="00252347" w:rsidRPr="00A04BAC" w:rsidRDefault="00675448" w:rsidP="00E27F21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透過失業者職業訓練增強女性就業能力，積極培養工作技能與技巧，讓女性於工作職場勝任得宜，112年1-3月辦理4班，開訓人數計110人，女性92人(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83.6%)，男性18人(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16.4%)</w:t>
            </w:r>
          </w:p>
        </w:tc>
        <w:tc>
          <w:tcPr>
            <w:tcW w:w="3876" w:type="dxa"/>
            <w:vAlign w:val="center"/>
          </w:tcPr>
          <w:p w14:paraId="247CDBFB" w14:textId="793CA1EE" w:rsidR="00252347" w:rsidRPr="00A04BAC" w:rsidRDefault="002E1F21" w:rsidP="0049423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A04BA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ABC0D9" wp14:editId="56D3209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-1499235</wp:posOffset>
                  </wp:positionV>
                  <wp:extent cx="232410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423" y="21461"/>
                      <wp:lineTo x="21423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line_20230329_10133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75448"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快剪男女髮</w:t>
            </w:r>
            <w:proofErr w:type="gramEnd"/>
            <w:r w:rsidR="00675448"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藝應用班</w:t>
            </w:r>
          </w:p>
        </w:tc>
      </w:tr>
    </w:tbl>
    <w:p w14:paraId="463250D4" w14:textId="77777777" w:rsidR="00DF7CA9" w:rsidRPr="00A04BAC" w:rsidRDefault="00DF7CA9" w:rsidP="00DF7CA9">
      <w:pPr>
        <w:rPr>
          <w:color w:val="000000" w:themeColor="text1"/>
        </w:rPr>
      </w:pPr>
    </w:p>
    <w:p w14:paraId="1EDDBF0B" w14:textId="77777777" w:rsidR="00CB7E35" w:rsidRDefault="00CB7E35" w:rsidP="00DF7CA9">
      <w:pPr>
        <w:rPr>
          <w:rFonts w:ascii="標楷體" w:eastAsia="標楷體" w:hAnsi="標楷體"/>
          <w:color w:val="000000" w:themeColor="text1"/>
          <w:sz w:val="414"/>
          <w:szCs w:val="414"/>
        </w:rPr>
      </w:pPr>
    </w:p>
    <w:p w14:paraId="13BA7B11" w14:textId="3BF6C47D" w:rsidR="004635C4" w:rsidRDefault="00CB7E35" w:rsidP="00DF7CA9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A04BAC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保護母性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2503"/>
        <w:gridCol w:w="4869"/>
        <w:gridCol w:w="7"/>
        <w:gridCol w:w="3253"/>
      </w:tblGrid>
      <w:tr w:rsidR="00CB7E35" w:rsidRPr="00A164D0" w14:paraId="7E13F154" w14:textId="77777777" w:rsidTr="00BB2F6B">
        <w:tc>
          <w:tcPr>
            <w:tcW w:w="10632" w:type="dxa"/>
            <w:gridSpan w:val="4"/>
            <w:vAlign w:val="center"/>
          </w:tcPr>
          <w:p w14:paraId="11A4E5E3" w14:textId="77777777" w:rsidR="00CB7E35" w:rsidRPr="00A164D0" w:rsidRDefault="00CB7E35" w:rsidP="00BB2F6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桃園市保護母性措施</w:t>
            </w:r>
          </w:p>
        </w:tc>
      </w:tr>
      <w:tr w:rsidR="00CB7E35" w:rsidRPr="00A164D0" w14:paraId="02D97F91" w14:textId="77777777" w:rsidTr="00CB7E35">
        <w:tc>
          <w:tcPr>
            <w:tcW w:w="2503" w:type="dxa"/>
          </w:tcPr>
          <w:p w14:paraId="5E1E28BD" w14:textId="77777777" w:rsidR="00CB7E35" w:rsidRPr="00A164D0" w:rsidRDefault="00CB7E35" w:rsidP="00BB2F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869" w:type="dxa"/>
          </w:tcPr>
          <w:p w14:paraId="460DB300" w14:textId="77777777" w:rsidR="00CB7E35" w:rsidRPr="00A164D0" w:rsidRDefault="00CB7E35" w:rsidP="00BB2F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260" w:type="dxa"/>
            <w:gridSpan w:val="2"/>
          </w:tcPr>
          <w:p w14:paraId="1698E6C3" w14:textId="77777777" w:rsidR="00CB7E35" w:rsidRPr="00A164D0" w:rsidRDefault="00CB7E35" w:rsidP="00BB2F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A164D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CB7E35" w:rsidRPr="00A164D0" w14:paraId="4F32C49A" w14:textId="77777777" w:rsidTr="00CB7E35">
        <w:tc>
          <w:tcPr>
            <w:tcW w:w="2503" w:type="dxa"/>
            <w:vAlign w:val="center"/>
          </w:tcPr>
          <w:p w14:paraId="3F2E75C3" w14:textId="29515D92" w:rsidR="00CB7E35" w:rsidRPr="00A164D0" w:rsidRDefault="00CB7E35" w:rsidP="00CB7E35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針對弱勢族群規劃就業輔導措施。</w:t>
            </w:r>
          </w:p>
        </w:tc>
        <w:tc>
          <w:tcPr>
            <w:tcW w:w="4876" w:type="dxa"/>
            <w:gridSpan w:val="2"/>
            <w:vAlign w:val="center"/>
          </w:tcPr>
          <w:p w14:paraId="317F7C9C" w14:textId="77777777" w:rsidR="00CB7E35" w:rsidRPr="00A04BAC" w:rsidRDefault="00CB7E35" w:rsidP="00CB7E3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桃園市政府就業職訓服務處針對</w:t>
            </w:r>
            <w:r w:rsidRPr="00A04BA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獨力負擔家計者、中高齡者、身心障礙者、原住民、低收入戶或中低收入戶中有工作能力者、長期失業者、</w:t>
            </w:r>
            <w:r w:rsidRPr="00A04BA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二度就業婦女</w:t>
            </w:r>
            <w:r w:rsidRPr="00A04BA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、家庭暴力被害人、更生受保護人及其他經中央主管機關認為有必要</w:t>
            </w:r>
            <w:r w:rsidRPr="00A04BA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之特定對象，提供</w:t>
            </w:r>
            <w:r w:rsidRPr="00A04B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就業講座、團體課程、工作坊及職場參訪等就業促進研習活動，</w:t>
            </w:r>
            <w:r w:rsidRPr="00A04BA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協助其瞭解勞動市場概況，於進入或重返職場前做好職</w:t>
            </w:r>
            <w:proofErr w:type="gramStart"/>
            <w:r w:rsidRPr="00A04BA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涯</w:t>
            </w:r>
            <w:proofErr w:type="gramEnd"/>
            <w:r w:rsidRPr="00A04BA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規劃，並提升求職及面試技巧以增加自信心，建立正確工作態度及情緒管理，以達到「順利就業、適性就業及穩定就業」之預期效益。</w:t>
            </w:r>
          </w:p>
          <w:p w14:paraId="74687DB9" w14:textId="02DC4CF5" w:rsidR="00CB7E35" w:rsidRPr="00A164D0" w:rsidRDefault="00CB7E35" w:rsidP="00CB7E35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04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112年1至3月相關課程及座談會辦理共計9場次，參加人數共計241人，其中女性參與數共計139人，男性共計102人。</w:t>
            </w:r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男性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比42.3%、女性</w:t>
            </w:r>
            <w:proofErr w:type="gramStart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A04B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比57.7%。</w:t>
            </w:r>
          </w:p>
        </w:tc>
        <w:tc>
          <w:tcPr>
            <w:tcW w:w="3253" w:type="dxa"/>
            <w:vAlign w:val="center"/>
          </w:tcPr>
          <w:p w14:paraId="67AC11C6" w14:textId="6B3B3354" w:rsidR="00CB7E35" w:rsidRPr="00A164D0" w:rsidRDefault="00CB7E35" w:rsidP="00CB7E35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1E6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團體課程-女性專班-桃園</w:t>
            </w: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92CFC99" wp14:editId="2DE366C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-10160</wp:posOffset>
                  </wp:positionV>
                  <wp:extent cx="1928495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37" y="21424"/>
                      <wp:lineTo x="21337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284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7D7521F6" w14:textId="77777777" w:rsidR="00CB7E35" w:rsidRPr="00A04BAC" w:rsidRDefault="00CB7E35" w:rsidP="00DF7CA9">
      <w:pPr>
        <w:rPr>
          <w:rFonts w:hint="eastAsia"/>
          <w:color w:val="000000" w:themeColor="text1"/>
        </w:rPr>
      </w:pPr>
    </w:p>
    <w:p w14:paraId="728D5499" w14:textId="633074AB" w:rsidR="00061F68" w:rsidRPr="00A04BAC" w:rsidRDefault="00061F68" w:rsidP="00EB3862">
      <w:pPr>
        <w:rPr>
          <w:rFonts w:hint="eastAsia"/>
          <w:color w:val="000000" w:themeColor="text1"/>
        </w:rPr>
      </w:pPr>
    </w:p>
    <w:sectPr w:rsidR="00061F68" w:rsidRPr="00A04BA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DF1D" w14:textId="77777777" w:rsidR="00AC5D9C" w:rsidRDefault="00AC5D9C" w:rsidP="00964E64">
      <w:r>
        <w:separator/>
      </w:r>
    </w:p>
  </w:endnote>
  <w:endnote w:type="continuationSeparator" w:id="0">
    <w:p w14:paraId="47731F64" w14:textId="77777777" w:rsidR="00AC5D9C" w:rsidRDefault="00AC5D9C" w:rsidP="009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265742"/>
      <w:docPartObj>
        <w:docPartGallery w:val="Page Numbers (Bottom of Page)"/>
        <w:docPartUnique/>
      </w:docPartObj>
    </w:sdtPr>
    <w:sdtContent>
      <w:p w14:paraId="730CEA9F" w14:textId="77777777" w:rsidR="006F0D4C" w:rsidRDefault="006F0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48" w:rsidRPr="00675448">
          <w:rPr>
            <w:noProof/>
            <w:lang w:val="zh-TW"/>
          </w:rPr>
          <w:t>12</w:t>
        </w:r>
        <w:r>
          <w:fldChar w:fldCharType="end"/>
        </w:r>
      </w:p>
    </w:sdtContent>
  </w:sdt>
  <w:p w14:paraId="5191B84B" w14:textId="77777777" w:rsidR="006F0D4C" w:rsidRDefault="006F0D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AE13" w14:textId="77777777" w:rsidR="00AC5D9C" w:rsidRDefault="00AC5D9C" w:rsidP="00964E64">
      <w:r>
        <w:separator/>
      </w:r>
    </w:p>
  </w:footnote>
  <w:footnote w:type="continuationSeparator" w:id="0">
    <w:p w14:paraId="10B33AB3" w14:textId="77777777" w:rsidR="00AC5D9C" w:rsidRDefault="00AC5D9C" w:rsidP="0096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AC5"/>
    <w:multiLevelType w:val="hybridMultilevel"/>
    <w:tmpl w:val="3B28ED96"/>
    <w:lvl w:ilvl="0" w:tplc="C23A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DB0"/>
    <w:multiLevelType w:val="hybridMultilevel"/>
    <w:tmpl w:val="499409E4"/>
    <w:lvl w:ilvl="0" w:tplc="B82E396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3273F"/>
    <w:multiLevelType w:val="hybridMultilevel"/>
    <w:tmpl w:val="9402B484"/>
    <w:lvl w:ilvl="0" w:tplc="F620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D7876"/>
    <w:multiLevelType w:val="hybridMultilevel"/>
    <w:tmpl w:val="C9F8BB14"/>
    <w:lvl w:ilvl="0" w:tplc="6D98D77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D5B2C"/>
    <w:multiLevelType w:val="hybridMultilevel"/>
    <w:tmpl w:val="C34CC304"/>
    <w:lvl w:ilvl="0" w:tplc="62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E1B8C"/>
    <w:multiLevelType w:val="hybridMultilevel"/>
    <w:tmpl w:val="E5B4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E2906"/>
    <w:multiLevelType w:val="hybridMultilevel"/>
    <w:tmpl w:val="4B300948"/>
    <w:lvl w:ilvl="0" w:tplc="BC50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74112"/>
    <w:multiLevelType w:val="hybridMultilevel"/>
    <w:tmpl w:val="14DC81B0"/>
    <w:lvl w:ilvl="0" w:tplc="84A8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81"/>
    <w:multiLevelType w:val="hybridMultilevel"/>
    <w:tmpl w:val="3550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77CED"/>
    <w:multiLevelType w:val="hybridMultilevel"/>
    <w:tmpl w:val="6A20A652"/>
    <w:lvl w:ilvl="0" w:tplc="8938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414697"/>
    <w:multiLevelType w:val="hybridMultilevel"/>
    <w:tmpl w:val="C212A73A"/>
    <w:lvl w:ilvl="0" w:tplc="D9FE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9A099A"/>
    <w:multiLevelType w:val="hybridMultilevel"/>
    <w:tmpl w:val="35C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E7632"/>
    <w:multiLevelType w:val="hybridMultilevel"/>
    <w:tmpl w:val="C7CEDFF4"/>
    <w:lvl w:ilvl="0" w:tplc="27426982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401018">
    <w:abstractNumId w:val="0"/>
  </w:num>
  <w:num w:numId="2" w16cid:durableId="569586098">
    <w:abstractNumId w:val="10"/>
  </w:num>
  <w:num w:numId="3" w16cid:durableId="1134131960">
    <w:abstractNumId w:val="1"/>
  </w:num>
  <w:num w:numId="4" w16cid:durableId="559942163">
    <w:abstractNumId w:val="4"/>
  </w:num>
  <w:num w:numId="5" w16cid:durableId="2125348939">
    <w:abstractNumId w:val="6"/>
  </w:num>
  <w:num w:numId="6" w16cid:durableId="1474592329">
    <w:abstractNumId w:val="3"/>
  </w:num>
  <w:num w:numId="7" w16cid:durableId="2134209855">
    <w:abstractNumId w:val="9"/>
  </w:num>
  <w:num w:numId="8" w16cid:durableId="2129280559">
    <w:abstractNumId w:val="8"/>
  </w:num>
  <w:num w:numId="9" w16cid:durableId="2000620636">
    <w:abstractNumId w:val="2"/>
  </w:num>
  <w:num w:numId="10" w16cid:durableId="1537624196">
    <w:abstractNumId w:val="11"/>
  </w:num>
  <w:num w:numId="11" w16cid:durableId="910313402">
    <w:abstractNumId w:val="5"/>
  </w:num>
  <w:num w:numId="12" w16cid:durableId="1983074675">
    <w:abstractNumId w:val="12"/>
  </w:num>
  <w:num w:numId="13" w16cid:durableId="1599749208">
    <w:abstractNumId w:val="7"/>
  </w:num>
  <w:num w:numId="14" w16cid:durableId="1226062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35"/>
    <w:rsid w:val="00013530"/>
    <w:rsid w:val="000439DC"/>
    <w:rsid w:val="00061F68"/>
    <w:rsid w:val="00064EAB"/>
    <w:rsid w:val="00084530"/>
    <w:rsid w:val="00090E52"/>
    <w:rsid w:val="00092CD7"/>
    <w:rsid w:val="000B3A3C"/>
    <w:rsid w:val="000D1291"/>
    <w:rsid w:val="000D456B"/>
    <w:rsid w:val="0011560F"/>
    <w:rsid w:val="001341D7"/>
    <w:rsid w:val="00140B99"/>
    <w:rsid w:val="00152D32"/>
    <w:rsid w:val="00156CA6"/>
    <w:rsid w:val="001847BB"/>
    <w:rsid w:val="001B6C82"/>
    <w:rsid w:val="001C740C"/>
    <w:rsid w:val="001E22D6"/>
    <w:rsid w:val="001E51E4"/>
    <w:rsid w:val="001E6850"/>
    <w:rsid w:val="0022542F"/>
    <w:rsid w:val="00226788"/>
    <w:rsid w:val="00237BDB"/>
    <w:rsid w:val="0024158D"/>
    <w:rsid w:val="00252347"/>
    <w:rsid w:val="00275B3D"/>
    <w:rsid w:val="00283379"/>
    <w:rsid w:val="002D1DA0"/>
    <w:rsid w:val="002D31AC"/>
    <w:rsid w:val="002D6D54"/>
    <w:rsid w:val="002E14C8"/>
    <w:rsid w:val="002E1F21"/>
    <w:rsid w:val="002E2645"/>
    <w:rsid w:val="002F0FBF"/>
    <w:rsid w:val="002F113F"/>
    <w:rsid w:val="00301055"/>
    <w:rsid w:val="0031182D"/>
    <w:rsid w:val="00314B84"/>
    <w:rsid w:val="00317A9E"/>
    <w:rsid w:val="00321150"/>
    <w:rsid w:val="00323212"/>
    <w:rsid w:val="003442B9"/>
    <w:rsid w:val="00363045"/>
    <w:rsid w:val="00372288"/>
    <w:rsid w:val="00386F5D"/>
    <w:rsid w:val="003946F8"/>
    <w:rsid w:val="00396882"/>
    <w:rsid w:val="003A46C5"/>
    <w:rsid w:val="003A555F"/>
    <w:rsid w:val="003B0EE3"/>
    <w:rsid w:val="003B4A40"/>
    <w:rsid w:val="003B6582"/>
    <w:rsid w:val="003C7A14"/>
    <w:rsid w:val="003D7796"/>
    <w:rsid w:val="003D7D85"/>
    <w:rsid w:val="003F5E93"/>
    <w:rsid w:val="00405E53"/>
    <w:rsid w:val="004142BB"/>
    <w:rsid w:val="00424E88"/>
    <w:rsid w:val="004447C6"/>
    <w:rsid w:val="00447E72"/>
    <w:rsid w:val="00450C90"/>
    <w:rsid w:val="00461252"/>
    <w:rsid w:val="004635C4"/>
    <w:rsid w:val="00477201"/>
    <w:rsid w:val="00494234"/>
    <w:rsid w:val="004A5176"/>
    <w:rsid w:val="004C1EA4"/>
    <w:rsid w:val="004C2252"/>
    <w:rsid w:val="004D08D9"/>
    <w:rsid w:val="004D5E9A"/>
    <w:rsid w:val="004E7AC7"/>
    <w:rsid w:val="00513714"/>
    <w:rsid w:val="00521665"/>
    <w:rsid w:val="005355F9"/>
    <w:rsid w:val="00555ABD"/>
    <w:rsid w:val="0056508C"/>
    <w:rsid w:val="00570DC9"/>
    <w:rsid w:val="00571A9B"/>
    <w:rsid w:val="00575AF8"/>
    <w:rsid w:val="005836EC"/>
    <w:rsid w:val="00584269"/>
    <w:rsid w:val="0058625B"/>
    <w:rsid w:val="005A5D10"/>
    <w:rsid w:val="005E2395"/>
    <w:rsid w:val="0061017C"/>
    <w:rsid w:val="00644880"/>
    <w:rsid w:val="00661DA3"/>
    <w:rsid w:val="0066507A"/>
    <w:rsid w:val="00675448"/>
    <w:rsid w:val="006B6EC3"/>
    <w:rsid w:val="006C1031"/>
    <w:rsid w:val="006C77E1"/>
    <w:rsid w:val="006F0D4C"/>
    <w:rsid w:val="0070103A"/>
    <w:rsid w:val="00706FEE"/>
    <w:rsid w:val="007178FD"/>
    <w:rsid w:val="007275AB"/>
    <w:rsid w:val="00746FCC"/>
    <w:rsid w:val="0075557C"/>
    <w:rsid w:val="007575AB"/>
    <w:rsid w:val="00783055"/>
    <w:rsid w:val="007A3AAB"/>
    <w:rsid w:val="007B0C80"/>
    <w:rsid w:val="007D440B"/>
    <w:rsid w:val="007D5BE9"/>
    <w:rsid w:val="007E6DB5"/>
    <w:rsid w:val="007E7E39"/>
    <w:rsid w:val="007F2C1E"/>
    <w:rsid w:val="00845035"/>
    <w:rsid w:val="008508F9"/>
    <w:rsid w:val="008728BD"/>
    <w:rsid w:val="008742E6"/>
    <w:rsid w:val="0088159C"/>
    <w:rsid w:val="0088175B"/>
    <w:rsid w:val="008869E7"/>
    <w:rsid w:val="008919C6"/>
    <w:rsid w:val="008B0ABB"/>
    <w:rsid w:val="008B7593"/>
    <w:rsid w:val="008C1A54"/>
    <w:rsid w:val="008C4481"/>
    <w:rsid w:val="008E585C"/>
    <w:rsid w:val="00902814"/>
    <w:rsid w:val="00905F24"/>
    <w:rsid w:val="0095630D"/>
    <w:rsid w:val="00964E64"/>
    <w:rsid w:val="00967581"/>
    <w:rsid w:val="009805FC"/>
    <w:rsid w:val="009A3283"/>
    <w:rsid w:val="009C7964"/>
    <w:rsid w:val="009D37BB"/>
    <w:rsid w:val="00A04BAC"/>
    <w:rsid w:val="00A10B10"/>
    <w:rsid w:val="00A164D0"/>
    <w:rsid w:val="00A1776D"/>
    <w:rsid w:val="00A22B2D"/>
    <w:rsid w:val="00A240F8"/>
    <w:rsid w:val="00A536B8"/>
    <w:rsid w:val="00A8090A"/>
    <w:rsid w:val="00A97325"/>
    <w:rsid w:val="00AB1B0A"/>
    <w:rsid w:val="00AC3AD1"/>
    <w:rsid w:val="00AC5D9C"/>
    <w:rsid w:val="00B11825"/>
    <w:rsid w:val="00B32632"/>
    <w:rsid w:val="00B44C9E"/>
    <w:rsid w:val="00B666C8"/>
    <w:rsid w:val="00B86B38"/>
    <w:rsid w:val="00BA439E"/>
    <w:rsid w:val="00BB719C"/>
    <w:rsid w:val="00BC3856"/>
    <w:rsid w:val="00BC49B1"/>
    <w:rsid w:val="00BD2D08"/>
    <w:rsid w:val="00BD703A"/>
    <w:rsid w:val="00BD71CD"/>
    <w:rsid w:val="00BF0793"/>
    <w:rsid w:val="00BF551F"/>
    <w:rsid w:val="00BF602F"/>
    <w:rsid w:val="00C11107"/>
    <w:rsid w:val="00C52F7C"/>
    <w:rsid w:val="00C53508"/>
    <w:rsid w:val="00C60E92"/>
    <w:rsid w:val="00C659EC"/>
    <w:rsid w:val="00C75AAD"/>
    <w:rsid w:val="00C847FA"/>
    <w:rsid w:val="00C86B62"/>
    <w:rsid w:val="00CA60B9"/>
    <w:rsid w:val="00CB7E35"/>
    <w:rsid w:val="00CD146C"/>
    <w:rsid w:val="00CD5997"/>
    <w:rsid w:val="00CD77BF"/>
    <w:rsid w:val="00D01B97"/>
    <w:rsid w:val="00D12312"/>
    <w:rsid w:val="00D210C0"/>
    <w:rsid w:val="00D221B0"/>
    <w:rsid w:val="00D23A24"/>
    <w:rsid w:val="00D31FA2"/>
    <w:rsid w:val="00D43B8E"/>
    <w:rsid w:val="00D7189F"/>
    <w:rsid w:val="00D77E65"/>
    <w:rsid w:val="00D86AF2"/>
    <w:rsid w:val="00DA4CC6"/>
    <w:rsid w:val="00DE4106"/>
    <w:rsid w:val="00DF7CA9"/>
    <w:rsid w:val="00E02E07"/>
    <w:rsid w:val="00E12231"/>
    <w:rsid w:val="00E13956"/>
    <w:rsid w:val="00E27F21"/>
    <w:rsid w:val="00E350E8"/>
    <w:rsid w:val="00E43D79"/>
    <w:rsid w:val="00E629BB"/>
    <w:rsid w:val="00EA68AE"/>
    <w:rsid w:val="00EB3862"/>
    <w:rsid w:val="00EB5FA0"/>
    <w:rsid w:val="00EC003C"/>
    <w:rsid w:val="00EE2BD1"/>
    <w:rsid w:val="00EF79F6"/>
    <w:rsid w:val="00EF7F72"/>
    <w:rsid w:val="00F0637E"/>
    <w:rsid w:val="00F14D35"/>
    <w:rsid w:val="00F34308"/>
    <w:rsid w:val="00F35E2C"/>
    <w:rsid w:val="00F4114E"/>
    <w:rsid w:val="00F72898"/>
    <w:rsid w:val="00F82437"/>
    <w:rsid w:val="00F83331"/>
    <w:rsid w:val="00FB00EE"/>
    <w:rsid w:val="00FD5A61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98882"/>
  <w15:docId w15:val="{FD71EC0E-90A2-467D-8CB9-C8C2A63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1D7"/>
    <w:pPr>
      <w:ind w:leftChars="200" w:left="480"/>
    </w:pPr>
  </w:style>
  <w:style w:type="paragraph" w:customStyle="1" w:styleId="Default">
    <w:name w:val="Default"/>
    <w:rsid w:val="00BF0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E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81A7-FA48-4E5A-83A9-E4DF1D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柯雅文</cp:lastModifiedBy>
  <cp:revision>2</cp:revision>
  <cp:lastPrinted>2018-02-23T09:25:00Z</cp:lastPrinted>
  <dcterms:created xsi:type="dcterms:W3CDTF">2023-04-10T07:31:00Z</dcterms:created>
  <dcterms:modified xsi:type="dcterms:W3CDTF">2023-04-10T07:31:00Z</dcterms:modified>
</cp:coreProperties>
</file>