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D6" w:rsidRDefault="006853E9" w:rsidP="006853E9">
      <w:pPr>
        <w:spacing w:line="460" w:lineRule="exact"/>
        <w:jc w:val="center"/>
        <w:rPr>
          <w:rFonts w:ascii="標楷體" w:eastAsia="標楷體" w:hAnsi="標楷體"/>
          <w:b/>
          <w:color w:val="000000"/>
          <w:sz w:val="36"/>
          <w:szCs w:val="36"/>
        </w:rPr>
      </w:pPr>
      <w:r w:rsidRPr="006853E9">
        <w:rPr>
          <w:rFonts w:ascii="標楷體" w:eastAsia="標楷體" w:hAnsi="標楷體" w:hint="eastAsia"/>
          <w:b/>
          <w:color w:val="000000"/>
          <w:sz w:val="36"/>
          <w:szCs w:val="36"/>
        </w:rPr>
        <w:t>桃園市吉祥物非專屬授權</w:t>
      </w:r>
    </w:p>
    <w:p w:rsidR="006853E9" w:rsidRPr="006853E9" w:rsidRDefault="000E67D6" w:rsidP="006853E9">
      <w:pPr>
        <w:spacing w:line="460" w:lineRule="exact"/>
        <w:jc w:val="center"/>
        <w:rPr>
          <w:rFonts w:ascii="標楷體" w:eastAsia="標楷體" w:hAnsi="標楷體"/>
        </w:rPr>
      </w:pPr>
      <w:r>
        <w:rPr>
          <w:rFonts w:ascii="標楷體" w:eastAsia="標楷體" w:hAnsi="標楷體" w:hint="eastAsia"/>
          <w:b/>
          <w:color w:val="000000"/>
          <w:sz w:val="36"/>
          <w:szCs w:val="36"/>
        </w:rPr>
        <w:t>○○○（專案名稱）授權</w:t>
      </w:r>
      <w:r w:rsidR="006853E9" w:rsidRPr="006853E9">
        <w:rPr>
          <w:rFonts w:ascii="標楷體" w:eastAsia="標楷體" w:hAnsi="標楷體"/>
          <w:b/>
          <w:color w:val="000000"/>
          <w:sz w:val="36"/>
          <w:szCs w:val="36"/>
        </w:rPr>
        <w:t>契約（範本）</w:t>
      </w:r>
    </w:p>
    <w:p w:rsidR="006853E9" w:rsidRPr="008528BA" w:rsidRDefault="006853E9" w:rsidP="008528BA">
      <w:pPr>
        <w:widowControl/>
        <w:snapToGrid w:val="0"/>
        <w:spacing w:before="180" w:line="500" w:lineRule="atLeast"/>
        <w:ind w:left="560" w:hanging="560"/>
        <w:jc w:val="both"/>
        <w:rPr>
          <w:rFonts w:ascii="標楷體" w:eastAsia="標楷體" w:hAnsi="標楷體"/>
          <w:bCs/>
          <w:color w:val="000000"/>
          <w:kern w:val="0"/>
          <w:sz w:val="28"/>
          <w:szCs w:val="26"/>
        </w:rPr>
      </w:pPr>
      <w:r w:rsidRPr="008528BA">
        <w:rPr>
          <w:rFonts w:ascii="標楷體" w:eastAsia="標楷體" w:hAnsi="標楷體"/>
          <w:bCs/>
          <w:color w:val="000000"/>
          <w:kern w:val="0"/>
          <w:sz w:val="28"/>
          <w:szCs w:val="26"/>
        </w:rPr>
        <w:t>一</w:t>
      </w:r>
      <w:r w:rsidRPr="006853E9">
        <w:rPr>
          <w:rFonts w:ascii="標楷體" w:eastAsia="標楷體" w:hAnsi="標楷體"/>
          <w:bCs/>
          <w:color w:val="000000"/>
          <w:kern w:val="0"/>
          <w:sz w:val="28"/>
          <w:szCs w:val="26"/>
        </w:rPr>
        <w:t>、</w:t>
      </w:r>
      <w:r w:rsidRPr="006853E9">
        <w:rPr>
          <w:rFonts w:ascii="標楷體" w:eastAsia="標楷體" w:hAnsi="標楷體" w:hint="eastAsia"/>
          <w:bCs/>
          <w:color w:val="000000"/>
          <w:kern w:val="0"/>
          <w:sz w:val="28"/>
          <w:szCs w:val="26"/>
        </w:rPr>
        <w:t>桃園市政府新聞處</w:t>
      </w:r>
      <w:r w:rsidRPr="006853E9">
        <w:rPr>
          <w:rFonts w:ascii="標楷體" w:eastAsia="標楷體" w:hAnsi="標楷體"/>
          <w:bCs/>
          <w:color w:val="000000"/>
          <w:kern w:val="0"/>
          <w:sz w:val="28"/>
          <w:szCs w:val="26"/>
        </w:rPr>
        <w:t>（以下簡稱甲方）同意授權</w:t>
      </w:r>
      <w:r w:rsidRPr="008528BA">
        <w:rPr>
          <w:rFonts w:ascii="標楷體" w:eastAsia="標楷體" w:hAnsi="標楷體"/>
          <w:bCs/>
          <w:color w:val="000000"/>
          <w:kern w:val="0"/>
          <w:sz w:val="28"/>
          <w:szCs w:val="26"/>
          <w:u w:val="single"/>
        </w:rPr>
        <w:t xml:space="preserve">  　　　　　　　　　　</w:t>
      </w:r>
      <w:r w:rsidRPr="006853E9">
        <w:rPr>
          <w:rFonts w:ascii="標楷體" w:eastAsia="標楷體" w:hAnsi="標楷體"/>
          <w:bCs/>
          <w:color w:val="000000"/>
          <w:kern w:val="0"/>
          <w:sz w:val="28"/>
          <w:szCs w:val="26"/>
        </w:rPr>
        <w:t>（以下簡稱乙方），</w:t>
      </w:r>
      <w:r w:rsidR="005B3772">
        <w:rPr>
          <w:rFonts w:ascii="標楷體" w:eastAsia="標楷體" w:hAnsi="標楷體" w:hint="eastAsia"/>
          <w:bCs/>
          <w:color w:val="000000"/>
          <w:kern w:val="0"/>
          <w:sz w:val="28"/>
          <w:szCs w:val="26"/>
        </w:rPr>
        <w:t>運</w:t>
      </w:r>
      <w:r w:rsidRPr="006853E9">
        <w:rPr>
          <w:rFonts w:ascii="標楷體" w:eastAsia="標楷體" w:hAnsi="標楷體"/>
          <w:bCs/>
          <w:color w:val="000000"/>
          <w:kern w:val="0"/>
          <w:sz w:val="28"/>
          <w:szCs w:val="26"/>
        </w:rPr>
        <w:t>用</w:t>
      </w:r>
      <w:r w:rsidRPr="006853E9">
        <w:rPr>
          <w:rFonts w:ascii="標楷體" w:eastAsia="標楷體" w:hAnsi="標楷體" w:hint="eastAsia"/>
          <w:bCs/>
          <w:color w:val="000000"/>
          <w:kern w:val="0"/>
          <w:sz w:val="28"/>
          <w:szCs w:val="26"/>
        </w:rPr>
        <w:t>桃園市吉祥物</w:t>
      </w:r>
      <w:r w:rsidR="00467E03">
        <w:rPr>
          <w:rFonts w:ascii="標楷體" w:eastAsia="標楷體" w:hAnsi="標楷體" w:hint="eastAsia"/>
          <w:bCs/>
          <w:color w:val="000000"/>
          <w:kern w:val="0"/>
          <w:sz w:val="28"/>
          <w:szCs w:val="26"/>
        </w:rPr>
        <w:t>□</w:t>
      </w:r>
      <w:r w:rsidR="00467E03" w:rsidRPr="00200717">
        <w:rPr>
          <w:rFonts w:ascii="標楷體" w:eastAsia="標楷體" w:hAnsi="標楷體" w:hint="eastAsia"/>
          <w:sz w:val="28"/>
        </w:rPr>
        <w:t>實體</w:t>
      </w:r>
      <w:r w:rsidR="00F13F94">
        <w:rPr>
          <w:rFonts w:ascii="標楷體" w:eastAsia="標楷體" w:hAnsi="標楷體" w:hint="eastAsia"/>
          <w:sz w:val="28"/>
        </w:rPr>
        <w:t>使用</w:t>
      </w:r>
      <w:r w:rsidR="0093708C">
        <w:rPr>
          <w:rFonts w:ascii="標楷體" w:eastAsia="標楷體" w:hAnsi="標楷體" w:hint="eastAsia"/>
          <w:sz w:val="28"/>
        </w:rPr>
        <w:t xml:space="preserve"> </w:t>
      </w:r>
      <w:r w:rsidR="00467E03">
        <w:rPr>
          <w:rFonts w:ascii="標楷體" w:eastAsia="標楷體" w:hAnsi="標楷體" w:hint="eastAsia"/>
          <w:bCs/>
          <w:color w:val="000000"/>
          <w:kern w:val="0"/>
          <w:sz w:val="28"/>
          <w:szCs w:val="26"/>
        </w:rPr>
        <w:t>□</w:t>
      </w:r>
      <w:r w:rsidRPr="006853E9">
        <w:rPr>
          <w:rFonts w:ascii="標楷體" w:eastAsia="標楷體" w:hAnsi="標楷體"/>
          <w:bCs/>
          <w:color w:val="000000"/>
          <w:kern w:val="0"/>
          <w:sz w:val="28"/>
          <w:szCs w:val="26"/>
        </w:rPr>
        <w:t>專用圖檔</w:t>
      </w:r>
      <w:r w:rsidR="0093708C">
        <w:rPr>
          <w:rFonts w:ascii="標楷體" w:eastAsia="標楷體" w:hAnsi="標楷體" w:hint="eastAsia"/>
          <w:bCs/>
          <w:color w:val="000000"/>
          <w:kern w:val="0"/>
          <w:sz w:val="28"/>
          <w:szCs w:val="26"/>
        </w:rPr>
        <w:t xml:space="preserve"> </w:t>
      </w:r>
      <w:r w:rsidR="00CB477D">
        <w:rPr>
          <w:rFonts w:ascii="標楷體" w:eastAsia="標楷體" w:hAnsi="標楷體" w:hint="eastAsia"/>
          <w:bCs/>
          <w:color w:val="000000"/>
          <w:kern w:val="0"/>
          <w:sz w:val="28"/>
          <w:szCs w:val="26"/>
        </w:rPr>
        <w:t>□衍生性授權產品</w:t>
      </w:r>
      <w:r w:rsidRPr="006853E9">
        <w:rPr>
          <w:rFonts w:ascii="標楷體" w:eastAsia="標楷體" w:hAnsi="標楷體"/>
          <w:bCs/>
          <w:color w:val="000000"/>
          <w:kern w:val="0"/>
          <w:sz w:val="28"/>
          <w:szCs w:val="26"/>
        </w:rPr>
        <w:t>，</w:t>
      </w:r>
      <w:r w:rsidR="005B3772">
        <w:rPr>
          <w:rFonts w:ascii="標楷體" w:eastAsia="標楷體" w:hAnsi="標楷體" w:hint="eastAsia"/>
          <w:bCs/>
          <w:color w:val="000000"/>
          <w:kern w:val="0"/>
          <w:sz w:val="28"/>
          <w:szCs w:val="26"/>
        </w:rPr>
        <w:t>參與本契約第四條之活動</w:t>
      </w:r>
      <w:r w:rsidR="005B3772" w:rsidRPr="005B3772">
        <w:rPr>
          <w:rFonts w:ascii="標楷體" w:eastAsia="標楷體" w:hAnsi="標楷體" w:hint="eastAsia"/>
          <w:bCs/>
          <w:kern w:val="0"/>
          <w:sz w:val="28"/>
          <w:szCs w:val="26"/>
        </w:rPr>
        <w:t>或</w:t>
      </w:r>
      <w:r w:rsidRPr="005B3772">
        <w:rPr>
          <w:rFonts w:ascii="標楷體" w:eastAsia="標楷體" w:hAnsi="標楷體"/>
          <w:bCs/>
          <w:kern w:val="0"/>
          <w:sz w:val="28"/>
          <w:szCs w:val="26"/>
        </w:rPr>
        <w:t>製作本契約第</w:t>
      </w:r>
      <w:r w:rsidR="005B3772" w:rsidRPr="005B3772">
        <w:rPr>
          <w:rFonts w:ascii="標楷體" w:eastAsia="標楷體" w:hAnsi="標楷體" w:hint="eastAsia"/>
          <w:bCs/>
          <w:kern w:val="0"/>
          <w:sz w:val="28"/>
          <w:szCs w:val="26"/>
        </w:rPr>
        <w:t>五</w:t>
      </w:r>
      <w:r w:rsidRPr="005B3772">
        <w:rPr>
          <w:rFonts w:ascii="標楷體" w:eastAsia="標楷體" w:hAnsi="標楷體"/>
          <w:bCs/>
          <w:kern w:val="0"/>
          <w:sz w:val="28"/>
          <w:szCs w:val="26"/>
        </w:rPr>
        <w:t>條所示之產品（以下簡稱</w:t>
      </w:r>
      <w:r w:rsidR="004E7B77" w:rsidRPr="005B3772">
        <w:rPr>
          <w:rFonts w:ascii="標楷體" w:eastAsia="標楷體" w:hAnsi="標楷體"/>
          <w:bCs/>
          <w:kern w:val="0"/>
          <w:sz w:val="28"/>
          <w:szCs w:val="26"/>
        </w:rPr>
        <w:t>本案產品</w:t>
      </w:r>
      <w:r w:rsidRPr="005B3772">
        <w:rPr>
          <w:rFonts w:ascii="標楷體" w:eastAsia="標楷體" w:hAnsi="標楷體"/>
          <w:bCs/>
          <w:kern w:val="0"/>
          <w:sz w:val="28"/>
          <w:szCs w:val="26"/>
        </w:rPr>
        <w:t>）</w:t>
      </w:r>
      <w:r w:rsidRPr="006853E9">
        <w:rPr>
          <w:rFonts w:ascii="標楷體" w:eastAsia="標楷體" w:hAnsi="標楷體"/>
          <w:bCs/>
          <w:color w:val="000000"/>
          <w:kern w:val="0"/>
          <w:sz w:val="28"/>
          <w:szCs w:val="26"/>
        </w:rPr>
        <w:t xml:space="preserve">。 </w:t>
      </w:r>
    </w:p>
    <w:p w:rsidR="006853E9" w:rsidRPr="006853E9" w:rsidRDefault="006853E9" w:rsidP="00AF5884">
      <w:pPr>
        <w:widowControl/>
        <w:snapToGrid w:val="0"/>
        <w:spacing w:before="180" w:line="500" w:lineRule="atLeast"/>
        <w:ind w:left="560" w:hanging="560"/>
        <w:rPr>
          <w:rFonts w:ascii="標楷體" w:eastAsia="標楷體" w:hAnsi="標楷體"/>
        </w:rPr>
      </w:pPr>
      <w:r w:rsidRPr="006853E9">
        <w:rPr>
          <w:rFonts w:ascii="標楷體" w:eastAsia="標楷體" w:hAnsi="標楷體"/>
          <w:bCs/>
          <w:color w:val="000000"/>
          <w:kern w:val="0"/>
          <w:sz w:val="28"/>
          <w:szCs w:val="26"/>
        </w:rPr>
        <w:t>二、乙方不得將本</w:t>
      </w:r>
      <w:r w:rsidR="00AF5884">
        <w:rPr>
          <w:rFonts w:ascii="標楷體" w:eastAsia="標楷體" w:hAnsi="標楷體" w:hint="eastAsia"/>
          <w:bCs/>
          <w:color w:val="000000"/>
          <w:kern w:val="0"/>
          <w:sz w:val="28"/>
          <w:szCs w:val="26"/>
        </w:rPr>
        <w:t>實體使用、</w:t>
      </w:r>
      <w:r w:rsidRPr="006853E9">
        <w:rPr>
          <w:rFonts w:ascii="標楷體" w:eastAsia="標楷體" w:hAnsi="標楷體"/>
          <w:bCs/>
          <w:color w:val="000000"/>
          <w:kern w:val="0"/>
          <w:sz w:val="28"/>
          <w:szCs w:val="26"/>
        </w:rPr>
        <w:t>專用圖檔</w:t>
      </w:r>
      <w:r w:rsidR="00AF5884">
        <w:rPr>
          <w:rFonts w:ascii="標楷體" w:eastAsia="標楷體" w:hAnsi="標楷體" w:hint="eastAsia"/>
          <w:bCs/>
          <w:color w:val="000000"/>
          <w:kern w:val="0"/>
          <w:sz w:val="28"/>
          <w:szCs w:val="26"/>
        </w:rPr>
        <w:t>及衍生性授權產品</w:t>
      </w:r>
      <w:r w:rsidRPr="006853E9">
        <w:rPr>
          <w:rFonts w:ascii="標楷體" w:eastAsia="標楷體" w:hAnsi="標楷體"/>
          <w:bCs/>
          <w:color w:val="000000"/>
          <w:kern w:val="0"/>
          <w:sz w:val="28"/>
          <w:szCs w:val="26"/>
        </w:rPr>
        <w:t>再授權第三人使用。</w:t>
      </w:r>
    </w:p>
    <w:p w:rsidR="006853E9" w:rsidRPr="00D2323E" w:rsidRDefault="006853E9" w:rsidP="00D2323E">
      <w:pPr>
        <w:widowControl/>
        <w:snapToGrid w:val="0"/>
        <w:spacing w:before="180" w:line="500" w:lineRule="atLeast"/>
        <w:ind w:left="560" w:hanging="560"/>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三、</w:t>
      </w:r>
      <w:r w:rsidRPr="00D2323E">
        <w:rPr>
          <w:rFonts w:ascii="標楷體" w:eastAsia="標楷體" w:hAnsi="標楷體"/>
          <w:bCs/>
          <w:color w:val="000000"/>
          <w:kern w:val="0"/>
          <w:sz w:val="28"/>
          <w:szCs w:val="26"/>
        </w:rPr>
        <w:t>授權期間自民國（下同）</w:t>
      </w:r>
      <w:r w:rsidR="00886BD2">
        <w:rPr>
          <w:rFonts w:ascii="標楷體" w:eastAsia="標楷體" w:hAnsi="標楷體" w:hint="eastAsia"/>
          <w:bCs/>
          <w:color w:val="000000"/>
          <w:kern w:val="0"/>
          <w:sz w:val="28"/>
          <w:szCs w:val="26"/>
        </w:rPr>
        <w:t>自核准日</w:t>
      </w:r>
      <w:r w:rsidRPr="00D2323E">
        <w:rPr>
          <w:rFonts w:ascii="標楷體" w:eastAsia="標楷體" w:hAnsi="標楷體"/>
          <w:bCs/>
          <w:color w:val="000000"/>
          <w:kern w:val="0"/>
          <w:sz w:val="28"/>
          <w:szCs w:val="26"/>
        </w:rPr>
        <w:t>起至</w:t>
      </w:r>
      <w:r w:rsidRPr="00D2323E">
        <w:rPr>
          <w:rFonts w:ascii="標楷體" w:eastAsia="標楷體" w:hAnsi="標楷體" w:hint="eastAsia"/>
          <w:bCs/>
          <w:color w:val="000000"/>
          <w:kern w:val="0"/>
          <w:sz w:val="28"/>
          <w:szCs w:val="26"/>
          <w:u w:val="single"/>
        </w:rPr>
        <w:t xml:space="preserve">　　　</w:t>
      </w:r>
      <w:r w:rsidRPr="00D2323E">
        <w:rPr>
          <w:rFonts w:ascii="標楷體" w:eastAsia="標楷體" w:hAnsi="標楷體"/>
          <w:bCs/>
          <w:color w:val="000000"/>
          <w:kern w:val="0"/>
          <w:sz w:val="28"/>
          <w:szCs w:val="26"/>
        </w:rPr>
        <w:t>年</w:t>
      </w:r>
      <w:r w:rsidRPr="00D2323E">
        <w:rPr>
          <w:rFonts w:ascii="標楷體" w:eastAsia="標楷體" w:hAnsi="標楷體" w:hint="eastAsia"/>
          <w:bCs/>
          <w:color w:val="000000"/>
          <w:kern w:val="0"/>
          <w:sz w:val="28"/>
          <w:szCs w:val="26"/>
          <w:u w:val="single"/>
        </w:rPr>
        <w:t xml:space="preserve">　　　</w:t>
      </w:r>
      <w:r w:rsidRPr="00D2323E">
        <w:rPr>
          <w:rFonts w:ascii="標楷體" w:eastAsia="標楷體" w:hAnsi="標楷體"/>
          <w:bCs/>
          <w:color w:val="000000"/>
          <w:kern w:val="0"/>
          <w:sz w:val="28"/>
          <w:szCs w:val="26"/>
        </w:rPr>
        <w:t>月</w:t>
      </w:r>
      <w:r w:rsidRPr="00D2323E">
        <w:rPr>
          <w:rFonts w:ascii="標楷體" w:eastAsia="標楷體" w:hAnsi="標楷體" w:hint="eastAsia"/>
          <w:bCs/>
          <w:color w:val="000000"/>
          <w:kern w:val="0"/>
          <w:sz w:val="28"/>
          <w:szCs w:val="26"/>
          <w:u w:val="single"/>
        </w:rPr>
        <w:t xml:space="preserve">　　　</w:t>
      </w:r>
      <w:r w:rsidRPr="00D2323E">
        <w:rPr>
          <w:rFonts w:ascii="標楷體" w:eastAsia="標楷體" w:hAnsi="標楷體"/>
          <w:bCs/>
          <w:color w:val="000000"/>
          <w:kern w:val="0"/>
          <w:sz w:val="28"/>
          <w:szCs w:val="26"/>
        </w:rPr>
        <w:t>日</w:t>
      </w:r>
      <w:r w:rsidR="00FE5FD4" w:rsidRPr="00D2323E">
        <w:rPr>
          <w:rFonts w:ascii="標楷體" w:eastAsia="標楷體" w:hAnsi="標楷體" w:hint="eastAsia"/>
          <w:bCs/>
          <w:color w:val="000000"/>
          <w:kern w:val="0"/>
          <w:sz w:val="28"/>
          <w:szCs w:val="26"/>
          <w:u w:val="single"/>
        </w:rPr>
        <w:t xml:space="preserve">　　　</w:t>
      </w:r>
      <w:r w:rsidR="00FE5FD4" w:rsidRPr="00FE5FD4">
        <w:rPr>
          <w:rFonts w:ascii="標楷體" w:eastAsia="標楷體" w:hAnsi="標楷體" w:hint="eastAsia"/>
          <w:bCs/>
          <w:color w:val="000000"/>
          <w:kern w:val="0"/>
          <w:sz w:val="28"/>
          <w:szCs w:val="26"/>
        </w:rPr>
        <w:t>時</w:t>
      </w:r>
      <w:r w:rsidRPr="00D2323E">
        <w:rPr>
          <w:rFonts w:ascii="標楷體" w:eastAsia="標楷體" w:hAnsi="標楷體"/>
          <w:bCs/>
          <w:color w:val="000000"/>
          <w:kern w:val="0"/>
          <w:sz w:val="28"/>
          <w:szCs w:val="26"/>
        </w:rPr>
        <w:t>止</w:t>
      </w:r>
      <w:r w:rsidR="00FE5FD4">
        <w:rPr>
          <w:rFonts w:ascii="標楷體" w:eastAsia="標楷體" w:hAnsi="標楷體" w:hint="eastAsia"/>
          <w:bCs/>
          <w:color w:val="000000"/>
          <w:kern w:val="0"/>
          <w:sz w:val="28"/>
          <w:szCs w:val="26"/>
        </w:rPr>
        <w:t>（實體使用原則以2小時為限，專用圖檔</w:t>
      </w:r>
      <w:r w:rsidR="00274CFA">
        <w:rPr>
          <w:rFonts w:ascii="標楷體" w:eastAsia="標楷體" w:hAnsi="標楷體" w:hint="eastAsia"/>
          <w:bCs/>
          <w:color w:val="000000"/>
          <w:kern w:val="0"/>
          <w:sz w:val="28"/>
          <w:szCs w:val="26"/>
        </w:rPr>
        <w:t>及衍生性授權產品</w:t>
      </w:r>
      <w:r w:rsidR="00FE5FD4">
        <w:rPr>
          <w:rFonts w:ascii="標楷體" w:eastAsia="標楷體" w:hAnsi="標楷體" w:hint="eastAsia"/>
          <w:bCs/>
          <w:color w:val="000000"/>
          <w:kern w:val="0"/>
          <w:sz w:val="28"/>
          <w:szCs w:val="26"/>
        </w:rPr>
        <w:t>以2年為限）</w:t>
      </w:r>
      <w:r w:rsidRPr="00D2323E">
        <w:rPr>
          <w:rFonts w:ascii="標楷體" w:eastAsia="標楷體" w:hAnsi="標楷體"/>
          <w:bCs/>
          <w:color w:val="000000"/>
          <w:kern w:val="0"/>
          <w:sz w:val="28"/>
          <w:szCs w:val="26"/>
        </w:rPr>
        <w:t>，授權區域</w:t>
      </w:r>
      <w:r w:rsidRPr="00D2323E">
        <w:rPr>
          <w:rFonts w:ascii="標楷體" w:eastAsia="標楷體" w:hAnsi="標楷體" w:hint="eastAsia"/>
          <w:bCs/>
          <w:color w:val="000000"/>
          <w:kern w:val="0"/>
          <w:sz w:val="28"/>
          <w:szCs w:val="26"/>
        </w:rPr>
        <w:t>為</w:t>
      </w:r>
      <w:r w:rsidRPr="00D2323E">
        <w:rPr>
          <w:rFonts w:ascii="標楷體" w:eastAsia="標楷體" w:hAnsi="標楷體" w:hint="eastAsia"/>
          <w:bCs/>
          <w:color w:val="000000"/>
          <w:kern w:val="0"/>
          <w:sz w:val="28"/>
          <w:szCs w:val="26"/>
          <w:u w:val="single"/>
        </w:rPr>
        <w:t xml:space="preserve">　　　　　　　　　　</w:t>
      </w:r>
      <w:r w:rsidRPr="006853E9">
        <w:rPr>
          <w:rFonts w:ascii="標楷體" w:eastAsia="標楷體" w:hAnsi="標楷體"/>
          <w:bCs/>
          <w:color w:val="000000"/>
          <w:kern w:val="0"/>
          <w:sz w:val="28"/>
          <w:szCs w:val="26"/>
        </w:rPr>
        <w:t>。</w:t>
      </w:r>
    </w:p>
    <w:p w:rsidR="006853E9" w:rsidRPr="006853E9" w:rsidRDefault="006853E9" w:rsidP="008528BA">
      <w:pPr>
        <w:widowControl/>
        <w:snapToGrid w:val="0"/>
        <w:spacing w:line="500" w:lineRule="atLeast"/>
        <w:ind w:left="576"/>
        <w:jc w:val="both"/>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授權期間到期後，乙方應</w:t>
      </w:r>
      <w:r w:rsidR="005B3772">
        <w:rPr>
          <w:rFonts w:ascii="標楷體" w:eastAsia="標楷體" w:hAnsi="標楷體" w:hint="eastAsia"/>
          <w:bCs/>
          <w:color w:val="000000"/>
          <w:kern w:val="0"/>
          <w:sz w:val="28"/>
          <w:szCs w:val="26"/>
        </w:rPr>
        <w:t>停止使用本實體使用或</w:t>
      </w:r>
      <w:r w:rsidRPr="006853E9">
        <w:rPr>
          <w:rFonts w:ascii="標楷體" w:eastAsia="標楷體" w:hAnsi="標楷體"/>
          <w:bCs/>
          <w:color w:val="000000"/>
          <w:kern w:val="0"/>
          <w:sz w:val="28"/>
          <w:szCs w:val="26"/>
        </w:rPr>
        <w:t>製作、販售及行銷所有</w:t>
      </w:r>
      <w:r w:rsidR="004E7B77">
        <w:rPr>
          <w:rFonts w:ascii="標楷體" w:eastAsia="標楷體" w:hAnsi="標楷體"/>
          <w:bCs/>
          <w:color w:val="000000"/>
          <w:kern w:val="0"/>
          <w:sz w:val="28"/>
          <w:szCs w:val="26"/>
        </w:rPr>
        <w:t>本案產品</w:t>
      </w:r>
      <w:r w:rsidRPr="006853E9">
        <w:rPr>
          <w:rFonts w:ascii="標楷體" w:eastAsia="標楷體" w:hAnsi="標楷體"/>
          <w:bCs/>
          <w:color w:val="000000"/>
          <w:kern w:val="0"/>
          <w:sz w:val="28"/>
          <w:szCs w:val="26"/>
        </w:rPr>
        <w:t>。</w:t>
      </w:r>
    </w:p>
    <w:p w:rsidR="006853E9" w:rsidRPr="006853E9" w:rsidRDefault="006853E9" w:rsidP="008528BA">
      <w:pPr>
        <w:widowControl/>
        <w:snapToGrid w:val="0"/>
        <w:spacing w:line="500" w:lineRule="atLeast"/>
        <w:ind w:left="576"/>
        <w:jc w:val="both"/>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若因天災、暴動等</w:t>
      </w:r>
      <w:r w:rsidR="001525DD">
        <w:rPr>
          <w:rFonts w:ascii="標楷體" w:eastAsia="標楷體" w:hAnsi="標楷體" w:hint="eastAsia"/>
          <w:bCs/>
          <w:color w:val="000000"/>
          <w:kern w:val="0"/>
          <w:sz w:val="28"/>
          <w:szCs w:val="26"/>
        </w:rPr>
        <w:t>不可抗力</w:t>
      </w:r>
      <w:r w:rsidRPr="006853E9">
        <w:rPr>
          <w:rFonts w:ascii="標楷體" w:eastAsia="標楷體" w:hAnsi="標楷體"/>
          <w:bCs/>
          <w:color w:val="000000"/>
          <w:kern w:val="0"/>
          <w:sz w:val="28"/>
          <w:szCs w:val="26"/>
        </w:rPr>
        <w:t>因素，</w:t>
      </w:r>
      <w:proofErr w:type="gramStart"/>
      <w:r w:rsidRPr="006853E9">
        <w:rPr>
          <w:rFonts w:ascii="標楷體" w:eastAsia="標楷體" w:hAnsi="標楷體"/>
          <w:bCs/>
          <w:color w:val="000000"/>
          <w:kern w:val="0"/>
          <w:sz w:val="28"/>
          <w:szCs w:val="26"/>
        </w:rPr>
        <w:t>致乙方</w:t>
      </w:r>
      <w:proofErr w:type="gramEnd"/>
      <w:r w:rsidRPr="006853E9">
        <w:rPr>
          <w:rFonts w:ascii="標楷體" w:eastAsia="標楷體" w:hAnsi="標楷體"/>
          <w:bCs/>
          <w:color w:val="000000"/>
          <w:kern w:val="0"/>
          <w:sz w:val="28"/>
          <w:szCs w:val="26"/>
        </w:rPr>
        <w:t>於授權期間有未能使用本</w:t>
      </w:r>
      <w:r w:rsidR="005B3772">
        <w:rPr>
          <w:rFonts w:ascii="標楷體" w:eastAsia="標楷體" w:hAnsi="標楷體" w:hint="eastAsia"/>
          <w:bCs/>
          <w:color w:val="000000"/>
          <w:kern w:val="0"/>
          <w:sz w:val="28"/>
          <w:szCs w:val="26"/>
        </w:rPr>
        <w:t>實體使用、</w:t>
      </w:r>
      <w:r w:rsidRPr="006853E9">
        <w:rPr>
          <w:rFonts w:ascii="標楷體" w:eastAsia="標楷體" w:hAnsi="標楷體"/>
          <w:bCs/>
          <w:color w:val="000000"/>
          <w:kern w:val="0"/>
          <w:sz w:val="28"/>
          <w:szCs w:val="26"/>
        </w:rPr>
        <w:t>專用圖檔</w:t>
      </w:r>
      <w:r w:rsidR="005B3772">
        <w:rPr>
          <w:rFonts w:ascii="標楷體" w:eastAsia="標楷體" w:hAnsi="標楷體" w:hint="eastAsia"/>
          <w:bCs/>
          <w:color w:val="000000"/>
          <w:kern w:val="0"/>
          <w:sz w:val="28"/>
          <w:szCs w:val="26"/>
        </w:rPr>
        <w:t>、衍生性授權產品</w:t>
      </w:r>
      <w:r w:rsidRPr="006853E9">
        <w:rPr>
          <w:rFonts w:ascii="標楷體" w:eastAsia="標楷體" w:hAnsi="標楷體"/>
          <w:bCs/>
          <w:color w:val="000000"/>
          <w:kern w:val="0"/>
          <w:sz w:val="28"/>
          <w:szCs w:val="26"/>
        </w:rPr>
        <w:t>之情事，乙方得於不可抗力因素發生</w:t>
      </w:r>
      <w:r w:rsidR="005B3772">
        <w:rPr>
          <w:rFonts w:ascii="標楷體" w:eastAsia="標楷體" w:hAnsi="標楷體" w:hint="eastAsia"/>
          <w:bCs/>
          <w:color w:val="000000"/>
          <w:kern w:val="0"/>
          <w:sz w:val="28"/>
          <w:szCs w:val="26"/>
        </w:rPr>
        <w:t>及</w:t>
      </w:r>
      <w:proofErr w:type="gramStart"/>
      <w:r w:rsidRPr="006853E9">
        <w:rPr>
          <w:rFonts w:ascii="標楷體" w:eastAsia="標楷體" w:hAnsi="標楷體"/>
          <w:bCs/>
          <w:color w:val="000000"/>
          <w:kern w:val="0"/>
          <w:sz w:val="28"/>
          <w:szCs w:val="26"/>
        </w:rPr>
        <w:t>終了時檢附</w:t>
      </w:r>
      <w:proofErr w:type="gramEnd"/>
      <w:r w:rsidRPr="006853E9">
        <w:rPr>
          <w:rFonts w:ascii="標楷體" w:eastAsia="標楷體" w:hAnsi="標楷體"/>
          <w:bCs/>
          <w:color w:val="000000"/>
          <w:kern w:val="0"/>
          <w:sz w:val="28"/>
          <w:szCs w:val="26"/>
        </w:rPr>
        <w:t>具體事證向甲方提出說明，並以書面向甲方請求延展授權期間。</w:t>
      </w:r>
    </w:p>
    <w:p w:rsidR="0046115F" w:rsidRDefault="006853E9" w:rsidP="006853E9">
      <w:pPr>
        <w:widowControl/>
        <w:snapToGrid w:val="0"/>
        <w:spacing w:before="180" w:line="500" w:lineRule="atLeast"/>
        <w:ind w:left="560" w:hanging="560"/>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四、</w:t>
      </w:r>
      <w:r w:rsidR="0046115F">
        <w:rPr>
          <w:rFonts w:ascii="標楷體" w:eastAsia="標楷體" w:hAnsi="標楷體" w:hint="eastAsia"/>
          <w:bCs/>
          <w:color w:val="000000"/>
          <w:kern w:val="0"/>
          <w:sz w:val="28"/>
          <w:szCs w:val="26"/>
        </w:rPr>
        <w:t>授權項目</w:t>
      </w:r>
    </w:p>
    <w:p w:rsidR="0046115F" w:rsidRPr="0046115F" w:rsidRDefault="0046115F" w:rsidP="0046115F">
      <w:pPr>
        <w:widowControl/>
        <w:snapToGrid w:val="0"/>
        <w:spacing w:line="500" w:lineRule="atLeast"/>
        <w:rPr>
          <w:rFonts w:ascii="標楷體" w:eastAsia="標楷體" w:hAnsi="標楷體"/>
          <w:sz w:val="28"/>
        </w:rPr>
      </w:pPr>
      <w:r w:rsidRPr="0046115F">
        <w:rPr>
          <w:rFonts w:ascii="標楷體" w:eastAsia="標楷體" w:hAnsi="標楷體" w:hint="eastAsia"/>
          <w:sz w:val="28"/>
        </w:rPr>
        <w:t xml:space="preserve">　□實體授權</w:t>
      </w:r>
    </w:p>
    <w:p w:rsidR="0046115F" w:rsidRPr="0046115F" w:rsidRDefault="0046115F" w:rsidP="0046115F">
      <w:pPr>
        <w:pStyle w:val="a3"/>
        <w:widowControl/>
        <w:numPr>
          <w:ilvl w:val="0"/>
          <w:numId w:val="6"/>
        </w:numPr>
        <w:snapToGrid w:val="0"/>
        <w:spacing w:line="500" w:lineRule="atLeast"/>
        <w:ind w:left="1418" w:hanging="938"/>
        <w:rPr>
          <w:rFonts w:ascii="標楷體" w:eastAsia="標楷體" w:hAnsi="標楷體"/>
          <w:sz w:val="28"/>
        </w:rPr>
      </w:pPr>
      <w:r w:rsidRPr="0046115F">
        <w:rPr>
          <w:rFonts w:ascii="標楷體" w:eastAsia="標楷體" w:hAnsi="標楷體" w:hint="eastAsia"/>
          <w:sz w:val="28"/>
        </w:rPr>
        <w:t>活動名稱：</w:t>
      </w:r>
      <w:r w:rsidRPr="0046115F">
        <w:rPr>
          <w:rFonts w:ascii="標楷體" w:eastAsia="標楷體" w:hAnsi="標楷體" w:hint="eastAsia"/>
          <w:sz w:val="28"/>
          <w:u w:val="single"/>
        </w:rPr>
        <w:t xml:space="preserve">　　　　　　　　　　　</w:t>
      </w:r>
    </w:p>
    <w:p w:rsidR="0046115F" w:rsidRPr="0046115F" w:rsidRDefault="0046115F" w:rsidP="0046115F">
      <w:pPr>
        <w:pStyle w:val="a3"/>
        <w:widowControl/>
        <w:numPr>
          <w:ilvl w:val="0"/>
          <w:numId w:val="6"/>
        </w:numPr>
        <w:snapToGrid w:val="0"/>
        <w:spacing w:line="500" w:lineRule="atLeast"/>
        <w:ind w:left="1418" w:hanging="938"/>
        <w:rPr>
          <w:rFonts w:ascii="標楷體" w:eastAsia="標楷體" w:hAnsi="標楷體"/>
          <w:sz w:val="28"/>
        </w:rPr>
      </w:pPr>
      <w:r w:rsidRPr="0046115F">
        <w:rPr>
          <w:rFonts w:ascii="標楷體" w:eastAsia="標楷體" w:hAnsi="標楷體" w:hint="eastAsia"/>
          <w:sz w:val="28"/>
        </w:rPr>
        <w:t>活動日期：</w:t>
      </w:r>
      <w:r w:rsidRPr="0046115F">
        <w:rPr>
          <w:rFonts w:ascii="標楷體" w:eastAsia="標楷體" w:hAnsi="標楷體" w:hint="eastAsia"/>
          <w:sz w:val="28"/>
          <w:u w:val="single"/>
        </w:rPr>
        <w:t xml:space="preserve">　　　　　　　　　　　</w:t>
      </w:r>
    </w:p>
    <w:p w:rsidR="0046115F" w:rsidRPr="0046115F" w:rsidRDefault="0046115F" w:rsidP="0046115F">
      <w:pPr>
        <w:pStyle w:val="a3"/>
        <w:widowControl/>
        <w:numPr>
          <w:ilvl w:val="0"/>
          <w:numId w:val="6"/>
        </w:numPr>
        <w:snapToGrid w:val="0"/>
        <w:spacing w:line="500" w:lineRule="atLeast"/>
        <w:ind w:left="1418" w:hanging="938"/>
        <w:rPr>
          <w:rFonts w:ascii="標楷體" w:eastAsia="標楷體" w:hAnsi="標楷體"/>
          <w:sz w:val="28"/>
        </w:rPr>
      </w:pPr>
      <w:r w:rsidRPr="0046115F">
        <w:rPr>
          <w:rFonts w:ascii="標楷體" w:eastAsia="標楷體" w:hAnsi="標楷體" w:hint="eastAsia"/>
          <w:sz w:val="28"/>
        </w:rPr>
        <w:t>活動地點：</w:t>
      </w:r>
      <w:r w:rsidRPr="0046115F">
        <w:rPr>
          <w:rFonts w:ascii="標楷體" w:eastAsia="標楷體" w:hAnsi="標楷體" w:hint="eastAsia"/>
          <w:sz w:val="28"/>
          <w:u w:val="single"/>
        </w:rPr>
        <w:t xml:space="preserve">　　　　　　　　　　　</w:t>
      </w:r>
    </w:p>
    <w:p w:rsidR="0046115F" w:rsidRPr="0046115F" w:rsidRDefault="0046115F" w:rsidP="0046115F">
      <w:pPr>
        <w:pStyle w:val="a3"/>
        <w:widowControl/>
        <w:numPr>
          <w:ilvl w:val="0"/>
          <w:numId w:val="6"/>
        </w:numPr>
        <w:snapToGrid w:val="0"/>
        <w:spacing w:line="500" w:lineRule="atLeast"/>
        <w:ind w:left="1418" w:hanging="938"/>
        <w:rPr>
          <w:rFonts w:ascii="標楷體" w:eastAsia="標楷體" w:hAnsi="標楷體"/>
          <w:sz w:val="28"/>
        </w:rPr>
      </w:pPr>
      <w:r w:rsidRPr="0046115F">
        <w:rPr>
          <w:rFonts w:ascii="標楷體" w:eastAsia="標楷體" w:hAnsi="標楷體" w:hint="eastAsia"/>
          <w:sz w:val="28"/>
        </w:rPr>
        <w:t>活動時間：</w:t>
      </w:r>
      <w:r w:rsidRPr="0046115F">
        <w:rPr>
          <w:rFonts w:ascii="標楷體" w:eastAsia="標楷體" w:hAnsi="標楷體" w:hint="eastAsia"/>
          <w:sz w:val="28"/>
          <w:u w:val="single"/>
        </w:rPr>
        <w:t xml:space="preserve">　　　　　　　　　　　</w:t>
      </w:r>
    </w:p>
    <w:p w:rsidR="0046115F" w:rsidRPr="0046115F" w:rsidRDefault="0046115F" w:rsidP="0046115F">
      <w:pPr>
        <w:pStyle w:val="a3"/>
        <w:widowControl/>
        <w:numPr>
          <w:ilvl w:val="0"/>
          <w:numId w:val="6"/>
        </w:numPr>
        <w:snapToGrid w:val="0"/>
        <w:spacing w:line="500" w:lineRule="atLeast"/>
        <w:ind w:left="1418" w:hanging="938"/>
        <w:rPr>
          <w:rFonts w:ascii="標楷體" w:eastAsia="標楷體" w:hAnsi="標楷體"/>
          <w:sz w:val="28"/>
        </w:rPr>
      </w:pPr>
      <w:r w:rsidRPr="0046115F">
        <w:rPr>
          <w:rFonts w:ascii="標楷體" w:eastAsia="標楷體" w:hAnsi="標楷體" w:hint="eastAsia"/>
          <w:sz w:val="28"/>
        </w:rPr>
        <w:t>吉祥物出席時間（含綵排，原則</w:t>
      </w:r>
      <w:r>
        <w:rPr>
          <w:rFonts w:ascii="標楷體" w:eastAsia="標楷體" w:hAnsi="標楷體" w:hint="eastAsia"/>
          <w:bCs/>
          <w:color w:val="000000"/>
          <w:kern w:val="0"/>
          <w:sz w:val="28"/>
          <w:szCs w:val="26"/>
        </w:rPr>
        <w:t>以2小時為限</w:t>
      </w:r>
      <w:r w:rsidRPr="0046115F">
        <w:rPr>
          <w:rFonts w:ascii="標楷體" w:eastAsia="標楷體" w:hAnsi="標楷體" w:hint="eastAsia"/>
          <w:sz w:val="28"/>
        </w:rPr>
        <w:t>）：</w:t>
      </w:r>
      <w:r w:rsidRPr="0046115F">
        <w:rPr>
          <w:rFonts w:ascii="標楷體" w:eastAsia="標楷體" w:hAnsi="標楷體" w:hint="eastAsia"/>
          <w:sz w:val="28"/>
          <w:u w:val="single"/>
        </w:rPr>
        <w:t xml:space="preserve">　　　　　　　　　　　</w:t>
      </w:r>
    </w:p>
    <w:p w:rsidR="0046115F" w:rsidRPr="0046115F" w:rsidRDefault="0046115F" w:rsidP="0046115F">
      <w:pPr>
        <w:pStyle w:val="a3"/>
        <w:widowControl/>
        <w:numPr>
          <w:ilvl w:val="0"/>
          <w:numId w:val="6"/>
        </w:numPr>
        <w:snapToGrid w:val="0"/>
        <w:spacing w:line="500" w:lineRule="atLeast"/>
        <w:ind w:left="1418" w:hanging="938"/>
        <w:rPr>
          <w:rFonts w:ascii="標楷體" w:eastAsia="標楷體" w:hAnsi="標楷體"/>
          <w:sz w:val="28"/>
        </w:rPr>
      </w:pPr>
      <w:r w:rsidRPr="0046115F">
        <w:rPr>
          <w:rFonts w:ascii="標楷體" w:eastAsia="標楷體" w:hAnsi="標楷體" w:hint="eastAsia"/>
          <w:sz w:val="28"/>
        </w:rPr>
        <w:t>活動流程及須吉祥物配合之動作、情境說明：</w:t>
      </w:r>
      <w:r w:rsidRPr="0046115F">
        <w:rPr>
          <w:rFonts w:ascii="標楷體" w:eastAsia="標楷體" w:hAnsi="標楷體" w:hint="eastAsia"/>
          <w:sz w:val="28"/>
          <w:u w:val="single"/>
        </w:rPr>
        <w:t xml:space="preserve">　　　　　　　　　</w:t>
      </w:r>
    </w:p>
    <w:p w:rsidR="0046115F" w:rsidRDefault="0046115F" w:rsidP="0046115F">
      <w:pPr>
        <w:widowControl/>
        <w:snapToGrid w:val="0"/>
        <w:spacing w:line="500" w:lineRule="atLeast"/>
        <w:rPr>
          <w:rFonts w:ascii="標楷體" w:eastAsia="標楷體" w:hAnsi="標楷體"/>
          <w:sz w:val="28"/>
        </w:rPr>
      </w:pPr>
      <w:r>
        <w:rPr>
          <w:rFonts w:ascii="標楷體" w:eastAsia="標楷體" w:hAnsi="標楷體" w:hint="eastAsia"/>
          <w:sz w:val="28"/>
        </w:rPr>
        <w:t xml:space="preserve">　</w:t>
      </w:r>
      <w:r w:rsidRPr="0046115F">
        <w:rPr>
          <w:rFonts w:ascii="標楷體" w:eastAsia="標楷體" w:hAnsi="標楷體" w:hint="eastAsia"/>
          <w:sz w:val="28"/>
        </w:rPr>
        <w:t>□專用圖檔</w:t>
      </w:r>
      <w:r>
        <w:rPr>
          <w:rFonts w:ascii="標楷體" w:eastAsia="標楷體" w:hAnsi="標楷體" w:hint="eastAsia"/>
          <w:sz w:val="28"/>
        </w:rPr>
        <w:t xml:space="preserve">　</w:t>
      </w:r>
      <w:r>
        <w:rPr>
          <w:rFonts w:ascii="標楷體" w:eastAsia="標楷體" w:hAnsi="標楷體" w:hint="eastAsia"/>
          <w:bCs/>
          <w:color w:val="000000"/>
          <w:kern w:val="0"/>
          <w:sz w:val="28"/>
          <w:szCs w:val="26"/>
        </w:rPr>
        <w:t>□衍生性授權產品</w:t>
      </w:r>
    </w:p>
    <w:p w:rsidR="0046115F" w:rsidRDefault="0046115F" w:rsidP="0046115F">
      <w:pPr>
        <w:pStyle w:val="a3"/>
        <w:widowControl/>
        <w:numPr>
          <w:ilvl w:val="0"/>
          <w:numId w:val="15"/>
        </w:numPr>
        <w:snapToGrid w:val="0"/>
        <w:spacing w:line="500" w:lineRule="atLeast"/>
        <w:rPr>
          <w:rFonts w:ascii="標楷體" w:eastAsia="標楷體" w:hAnsi="標楷體"/>
          <w:sz w:val="28"/>
        </w:rPr>
      </w:pPr>
      <w:r>
        <w:rPr>
          <w:rFonts w:ascii="標楷體" w:eastAsia="標楷體" w:hAnsi="標楷體" w:hint="eastAsia"/>
          <w:sz w:val="28"/>
        </w:rPr>
        <w:t>產品名稱：</w:t>
      </w:r>
      <w:r w:rsidRPr="0046115F">
        <w:rPr>
          <w:rFonts w:ascii="標楷體" w:eastAsia="標楷體" w:hAnsi="標楷體" w:hint="eastAsia"/>
          <w:sz w:val="28"/>
          <w:u w:val="single"/>
        </w:rPr>
        <w:t xml:space="preserve">　　　　　　　　　　　</w:t>
      </w:r>
    </w:p>
    <w:p w:rsidR="0046115F" w:rsidRPr="0046115F" w:rsidRDefault="0046115F" w:rsidP="0046115F">
      <w:pPr>
        <w:pStyle w:val="a3"/>
        <w:widowControl/>
        <w:numPr>
          <w:ilvl w:val="0"/>
          <w:numId w:val="15"/>
        </w:numPr>
        <w:snapToGrid w:val="0"/>
        <w:spacing w:line="500" w:lineRule="atLeast"/>
        <w:rPr>
          <w:rFonts w:ascii="標楷體" w:eastAsia="標楷體" w:hAnsi="標楷體"/>
          <w:sz w:val="28"/>
        </w:rPr>
      </w:pPr>
      <w:r w:rsidRPr="0046115F">
        <w:rPr>
          <w:rFonts w:ascii="標楷體" w:eastAsia="標楷體" w:hAnsi="標楷體" w:hint="eastAsia"/>
          <w:sz w:val="28"/>
        </w:rPr>
        <w:t>製作數量</w:t>
      </w:r>
      <w:r w:rsidR="00B45B27" w:rsidRPr="00A3283F">
        <w:rPr>
          <w:rFonts w:ascii="標楷體" w:eastAsia="標楷體" w:hAnsi="標楷體" w:hint="eastAsia"/>
          <w:bCs/>
          <w:color w:val="000000"/>
          <w:kern w:val="0"/>
          <w:sz w:val="28"/>
          <w:szCs w:val="26"/>
        </w:rPr>
        <w:t>（不含提供甲方運用之</w:t>
      </w:r>
      <w:r w:rsidR="00B45B27" w:rsidRPr="00A3283F">
        <w:rPr>
          <w:rFonts w:ascii="標楷體" w:eastAsia="標楷體" w:hAnsi="標楷體" w:hint="eastAsia"/>
          <w:color w:val="000000"/>
          <w:sz w:val="28"/>
          <w:szCs w:val="28"/>
        </w:rPr>
        <w:t>份</w:t>
      </w:r>
      <w:r w:rsidR="00B45B27">
        <w:rPr>
          <w:rFonts w:ascii="標楷體" w:eastAsia="標楷體" w:hAnsi="標楷體" w:hint="eastAsia"/>
          <w:color w:val="000000"/>
          <w:sz w:val="28"/>
          <w:szCs w:val="28"/>
        </w:rPr>
        <w:t>數</w:t>
      </w:r>
      <w:r w:rsidR="00B45B27" w:rsidRPr="00A3283F">
        <w:rPr>
          <w:rFonts w:ascii="標楷體" w:eastAsia="標楷體" w:hAnsi="標楷體" w:hint="eastAsia"/>
          <w:bCs/>
          <w:color w:val="000000"/>
          <w:kern w:val="0"/>
          <w:sz w:val="28"/>
          <w:szCs w:val="26"/>
        </w:rPr>
        <w:t>）</w:t>
      </w:r>
      <w:r w:rsidRPr="0046115F">
        <w:rPr>
          <w:rFonts w:ascii="標楷體" w:eastAsia="標楷體" w:hAnsi="標楷體" w:hint="eastAsia"/>
          <w:sz w:val="28"/>
        </w:rPr>
        <w:t>：</w:t>
      </w:r>
      <w:r w:rsidRPr="0046115F">
        <w:rPr>
          <w:rFonts w:ascii="標楷體" w:eastAsia="標楷體" w:hAnsi="標楷體" w:hint="eastAsia"/>
          <w:sz w:val="28"/>
          <w:u w:val="single"/>
        </w:rPr>
        <w:t xml:space="preserve">　　　　　　　　　　　</w:t>
      </w:r>
    </w:p>
    <w:p w:rsidR="00F13F94" w:rsidRDefault="0046115F" w:rsidP="006853E9">
      <w:pPr>
        <w:widowControl/>
        <w:snapToGrid w:val="0"/>
        <w:spacing w:before="180" w:line="500" w:lineRule="atLeast"/>
        <w:ind w:left="560" w:hanging="560"/>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五、</w:t>
      </w:r>
      <w:r w:rsidR="00F13F94">
        <w:rPr>
          <w:rFonts w:ascii="標楷體" w:eastAsia="標楷體" w:hAnsi="標楷體" w:hint="eastAsia"/>
          <w:bCs/>
          <w:color w:val="000000"/>
          <w:kern w:val="0"/>
          <w:sz w:val="28"/>
          <w:szCs w:val="26"/>
        </w:rPr>
        <w:t>使用本實體使用</w:t>
      </w:r>
      <w:r w:rsidR="00F13F94" w:rsidRPr="006853E9">
        <w:rPr>
          <w:rFonts w:ascii="標楷體" w:eastAsia="標楷體" w:hAnsi="標楷體"/>
          <w:bCs/>
          <w:color w:val="000000"/>
          <w:kern w:val="0"/>
          <w:sz w:val="28"/>
          <w:szCs w:val="26"/>
        </w:rPr>
        <w:t>須遵守下列規定：</w:t>
      </w:r>
    </w:p>
    <w:p w:rsidR="00AF5884" w:rsidRDefault="00AF5884" w:rsidP="001F5C40">
      <w:pPr>
        <w:pStyle w:val="a3"/>
        <w:widowControl/>
        <w:numPr>
          <w:ilvl w:val="0"/>
          <w:numId w:val="16"/>
        </w:numPr>
        <w:snapToGrid w:val="0"/>
        <w:spacing w:line="500" w:lineRule="atLeast"/>
        <w:ind w:left="1418" w:hanging="938"/>
        <w:rPr>
          <w:rFonts w:ascii="標楷體" w:eastAsia="標楷體" w:hAnsi="標楷體"/>
          <w:color w:val="000000"/>
          <w:sz w:val="28"/>
          <w:szCs w:val="24"/>
        </w:rPr>
      </w:pPr>
      <w:r w:rsidRPr="00AF5884">
        <w:rPr>
          <w:rFonts w:ascii="標楷體" w:eastAsia="標楷體" w:hAnsi="標楷體"/>
          <w:color w:val="000000"/>
          <w:sz w:val="28"/>
          <w:szCs w:val="24"/>
        </w:rPr>
        <w:lastRenderedPageBreak/>
        <w:t>乙方應先送交</w:t>
      </w:r>
      <w:r>
        <w:rPr>
          <w:rFonts w:ascii="標楷體" w:eastAsia="標楷體" w:hAnsi="標楷體" w:hint="eastAsia"/>
          <w:color w:val="000000"/>
          <w:sz w:val="28"/>
          <w:szCs w:val="24"/>
        </w:rPr>
        <w:t>活動流程、須吉祥物配合之</w:t>
      </w:r>
      <w:r w:rsidR="00241EB1">
        <w:rPr>
          <w:rFonts w:ascii="標楷體" w:eastAsia="標楷體" w:hAnsi="標楷體" w:hint="eastAsia"/>
          <w:color w:val="000000"/>
          <w:sz w:val="28"/>
          <w:szCs w:val="24"/>
        </w:rPr>
        <w:t>動作需求</w:t>
      </w:r>
      <w:r w:rsidRPr="00AF5884">
        <w:rPr>
          <w:rFonts w:ascii="標楷體" w:eastAsia="標楷體" w:hAnsi="標楷體" w:hint="eastAsia"/>
          <w:color w:val="000000"/>
          <w:sz w:val="28"/>
          <w:szCs w:val="24"/>
        </w:rPr>
        <w:t>等說明</w:t>
      </w:r>
      <w:r w:rsidRPr="00AF5884">
        <w:rPr>
          <w:rFonts w:ascii="標楷體" w:eastAsia="標楷體" w:hAnsi="標楷體"/>
          <w:color w:val="000000"/>
          <w:sz w:val="28"/>
          <w:szCs w:val="24"/>
        </w:rPr>
        <w:t>，經甲方同意通過後，始得</w:t>
      </w:r>
      <w:r>
        <w:rPr>
          <w:rFonts w:ascii="標楷體" w:eastAsia="標楷體" w:hAnsi="標楷體" w:hint="eastAsia"/>
          <w:color w:val="000000"/>
          <w:sz w:val="28"/>
          <w:szCs w:val="24"/>
        </w:rPr>
        <w:t>進行實體使用</w:t>
      </w:r>
      <w:r w:rsidRPr="00AF5884">
        <w:rPr>
          <w:rFonts w:ascii="標楷體" w:eastAsia="標楷體" w:hAnsi="標楷體"/>
          <w:color w:val="000000"/>
          <w:sz w:val="28"/>
          <w:szCs w:val="24"/>
        </w:rPr>
        <w:t>。</w:t>
      </w:r>
    </w:p>
    <w:p w:rsidR="00F13F94" w:rsidRDefault="00F13F94" w:rsidP="001F5C40">
      <w:pPr>
        <w:pStyle w:val="a3"/>
        <w:widowControl/>
        <w:numPr>
          <w:ilvl w:val="0"/>
          <w:numId w:val="16"/>
        </w:numPr>
        <w:snapToGrid w:val="0"/>
        <w:spacing w:line="500" w:lineRule="atLeast"/>
        <w:ind w:left="1418" w:hanging="938"/>
        <w:rPr>
          <w:rFonts w:ascii="標楷體" w:eastAsia="標楷體" w:hAnsi="標楷體"/>
          <w:color w:val="000000"/>
          <w:sz w:val="28"/>
          <w:szCs w:val="24"/>
        </w:rPr>
      </w:pPr>
      <w:r w:rsidRPr="00F13F94">
        <w:rPr>
          <w:rFonts w:ascii="標楷體" w:eastAsia="標楷體" w:hAnsi="標楷體" w:hint="eastAsia"/>
          <w:color w:val="000000"/>
          <w:sz w:val="28"/>
          <w:szCs w:val="24"/>
        </w:rPr>
        <w:t>為維護吉祥物形象，未經甲方同意，乙方不得擅自改變吉祥物原貌或加以裝飾。</w:t>
      </w:r>
    </w:p>
    <w:p w:rsidR="00F13F94" w:rsidRDefault="00A161E6" w:rsidP="001F5C40">
      <w:pPr>
        <w:pStyle w:val="a3"/>
        <w:widowControl/>
        <w:numPr>
          <w:ilvl w:val="0"/>
          <w:numId w:val="16"/>
        </w:numPr>
        <w:snapToGrid w:val="0"/>
        <w:spacing w:line="500" w:lineRule="atLeast"/>
        <w:ind w:left="1418" w:hanging="938"/>
        <w:rPr>
          <w:rFonts w:ascii="標楷體" w:eastAsia="標楷體" w:hAnsi="標楷體"/>
          <w:color w:val="000000"/>
          <w:sz w:val="28"/>
          <w:szCs w:val="24"/>
        </w:rPr>
      </w:pPr>
      <w:r>
        <w:rPr>
          <w:rFonts w:ascii="標楷體" w:eastAsia="標楷體" w:hAnsi="標楷體" w:hint="eastAsia"/>
          <w:color w:val="000000"/>
          <w:sz w:val="28"/>
          <w:szCs w:val="24"/>
        </w:rPr>
        <w:t>考量吉祥物小組</w:t>
      </w:r>
      <w:r w:rsidR="00AF5884">
        <w:rPr>
          <w:rFonts w:ascii="標楷體" w:eastAsia="標楷體" w:hAnsi="標楷體" w:hint="eastAsia"/>
          <w:color w:val="000000"/>
          <w:sz w:val="28"/>
          <w:szCs w:val="24"/>
        </w:rPr>
        <w:t>身體負擔</w:t>
      </w:r>
      <w:r>
        <w:rPr>
          <w:rFonts w:ascii="標楷體" w:eastAsia="標楷體" w:hAnsi="標楷體" w:hint="eastAsia"/>
          <w:color w:val="000000"/>
          <w:sz w:val="28"/>
          <w:szCs w:val="24"/>
        </w:rPr>
        <w:t>，</w:t>
      </w:r>
      <w:r w:rsidRPr="00A161E6">
        <w:rPr>
          <w:rFonts w:ascii="標楷體" w:eastAsia="標楷體" w:hAnsi="標楷體" w:hint="eastAsia"/>
          <w:color w:val="000000"/>
          <w:sz w:val="28"/>
          <w:szCs w:val="24"/>
        </w:rPr>
        <w:t>吉祥物每工作30分鐘至少須使</w:t>
      </w:r>
      <w:r>
        <w:rPr>
          <w:rFonts w:ascii="標楷體" w:eastAsia="標楷體" w:hAnsi="標楷體" w:hint="eastAsia"/>
          <w:color w:val="000000"/>
          <w:sz w:val="28"/>
          <w:szCs w:val="24"/>
        </w:rPr>
        <w:t>其</w:t>
      </w:r>
      <w:r w:rsidRPr="00A161E6">
        <w:rPr>
          <w:rFonts w:ascii="標楷體" w:eastAsia="標楷體" w:hAnsi="標楷體" w:hint="eastAsia"/>
          <w:color w:val="000000"/>
          <w:sz w:val="28"/>
          <w:szCs w:val="24"/>
        </w:rPr>
        <w:t>休息15分鐘</w:t>
      </w:r>
      <w:r>
        <w:rPr>
          <w:rFonts w:ascii="標楷體" w:eastAsia="標楷體" w:hAnsi="標楷體" w:hint="eastAsia"/>
          <w:color w:val="000000"/>
          <w:sz w:val="28"/>
          <w:szCs w:val="24"/>
        </w:rPr>
        <w:t>。</w:t>
      </w:r>
    </w:p>
    <w:p w:rsidR="000948D4" w:rsidRPr="000948D4" w:rsidRDefault="000948D4" w:rsidP="001F5C40">
      <w:pPr>
        <w:pStyle w:val="a3"/>
        <w:widowControl/>
        <w:numPr>
          <w:ilvl w:val="0"/>
          <w:numId w:val="16"/>
        </w:numPr>
        <w:snapToGrid w:val="0"/>
        <w:spacing w:line="500" w:lineRule="atLeast"/>
        <w:ind w:left="1418" w:hanging="938"/>
        <w:rPr>
          <w:rFonts w:ascii="標楷體" w:eastAsia="標楷體" w:hAnsi="標楷體"/>
          <w:sz w:val="28"/>
          <w:szCs w:val="24"/>
        </w:rPr>
      </w:pPr>
      <w:r w:rsidRPr="006853E9">
        <w:rPr>
          <w:rFonts w:ascii="標楷體" w:eastAsia="標楷體" w:hAnsi="標楷體"/>
          <w:color w:val="000000"/>
          <w:sz w:val="28"/>
          <w:szCs w:val="28"/>
        </w:rPr>
        <w:t>經甲、乙雙方協議，</w:t>
      </w:r>
      <w:r w:rsidRPr="000948D4">
        <w:rPr>
          <w:rFonts w:ascii="標楷體" w:eastAsia="標楷體" w:hAnsi="標楷體" w:hint="eastAsia"/>
          <w:color w:val="000000"/>
          <w:sz w:val="28"/>
          <w:szCs w:val="28"/>
        </w:rPr>
        <w:t>工作團隊相關費用</w:t>
      </w:r>
      <w:r>
        <w:rPr>
          <w:rFonts w:ascii="標楷體" w:eastAsia="標楷體" w:hAnsi="標楷體" w:hint="eastAsia"/>
          <w:color w:val="000000"/>
          <w:sz w:val="28"/>
          <w:szCs w:val="28"/>
        </w:rPr>
        <w:t>為</w:t>
      </w:r>
      <w:r w:rsidRPr="00611C6C">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6853E9">
        <w:rPr>
          <w:rFonts w:ascii="標楷體" w:eastAsia="標楷體" w:hAnsi="標楷體"/>
          <w:color w:val="000000"/>
          <w:sz w:val="28"/>
          <w:szCs w:val="28"/>
        </w:rPr>
        <w:t>元（大寫）</w:t>
      </w:r>
      <w:r>
        <w:rPr>
          <w:rFonts w:ascii="標楷體" w:eastAsia="標楷體" w:hAnsi="標楷體" w:hint="eastAsia"/>
          <w:color w:val="000000"/>
          <w:sz w:val="28"/>
          <w:szCs w:val="28"/>
        </w:rPr>
        <w:t>（包含操偶師、偶裝運送及消毒除臭）</w:t>
      </w:r>
      <w:r w:rsidRPr="006853E9">
        <w:rPr>
          <w:rFonts w:ascii="標楷體" w:eastAsia="標楷體" w:hAnsi="標楷體"/>
          <w:color w:val="000000"/>
          <w:sz w:val="28"/>
          <w:szCs w:val="28"/>
        </w:rPr>
        <w:t>，乙方應</w:t>
      </w:r>
      <w:r>
        <w:rPr>
          <w:rFonts w:ascii="標楷體" w:eastAsia="標楷體" w:hAnsi="標楷體" w:hint="eastAsia"/>
          <w:color w:val="000000"/>
          <w:sz w:val="28"/>
          <w:szCs w:val="28"/>
        </w:rPr>
        <w:t>一次</w:t>
      </w:r>
      <w:r w:rsidRPr="006853E9">
        <w:rPr>
          <w:rFonts w:ascii="標楷體" w:eastAsia="標楷體" w:hAnsi="標楷體"/>
          <w:color w:val="000000"/>
          <w:sz w:val="28"/>
          <w:szCs w:val="28"/>
        </w:rPr>
        <w:t>付清</w:t>
      </w:r>
      <w:r>
        <w:rPr>
          <w:rFonts w:ascii="標楷體" w:eastAsia="標楷體" w:hAnsi="標楷體" w:hint="eastAsia"/>
          <w:color w:val="000000"/>
          <w:sz w:val="28"/>
          <w:szCs w:val="28"/>
        </w:rPr>
        <w:t>前開費用予工作團隊</w:t>
      </w:r>
      <w:r w:rsidRPr="006853E9">
        <w:rPr>
          <w:rFonts w:ascii="標楷體" w:eastAsia="標楷體" w:hAnsi="標楷體"/>
          <w:color w:val="000000"/>
          <w:sz w:val="28"/>
          <w:szCs w:val="28"/>
        </w:rPr>
        <w:t>。</w:t>
      </w:r>
    </w:p>
    <w:p w:rsidR="00A161E6" w:rsidRPr="00A161E6" w:rsidRDefault="00A161E6" w:rsidP="001F5C40">
      <w:pPr>
        <w:pStyle w:val="a3"/>
        <w:widowControl/>
        <w:numPr>
          <w:ilvl w:val="0"/>
          <w:numId w:val="16"/>
        </w:numPr>
        <w:snapToGrid w:val="0"/>
        <w:spacing w:line="500" w:lineRule="atLeast"/>
        <w:ind w:left="1418" w:hanging="938"/>
        <w:rPr>
          <w:rFonts w:ascii="標楷體" w:eastAsia="標楷體" w:hAnsi="標楷體"/>
          <w:sz w:val="28"/>
          <w:szCs w:val="24"/>
        </w:rPr>
      </w:pPr>
      <w:r w:rsidRPr="00A161E6">
        <w:rPr>
          <w:rFonts w:ascii="標楷體" w:eastAsia="標楷體" w:hAnsi="標楷體" w:hint="eastAsia"/>
          <w:sz w:val="28"/>
        </w:rPr>
        <w:t>乙方須於活動現場或周邊準備獨立空間供吉祥物小組換裝及備勤使用，該獨立空間不得以洗手間替代。</w:t>
      </w:r>
    </w:p>
    <w:p w:rsidR="00A161E6" w:rsidRPr="000948D4" w:rsidRDefault="00A161E6" w:rsidP="001F5C40">
      <w:pPr>
        <w:pStyle w:val="a3"/>
        <w:widowControl/>
        <w:numPr>
          <w:ilvl w:val="0"/>
          <w:numId w:val="16"/>
        </w:numPr>
        <w:snapToGrid w:val="0"/>
        <w:spacing w:line="500" w:lineRule="atLeast"/>
        <w:ind w:left="1418" w:hanging="938"/>
        <w:rPr>
          <w:rFonts w:ascii="標楷體" w:eastAsia="標楷體" w:hAnsi="標楷體"/>
          <w:sz w:val="28"/>
          <w:szCs w:val="24"/>
        </w:rPr>
      </w:pPr>
      <w:r w:rsidRPr="00A161E6">
        <w:rPr>
          <w:rFonts w:ascii="標楷體" w:eastAsia="標楷體" w:hAnsi="標楷體" w:hint="eastAsia"/>
          <w:sz w:val="28"/>
          <w:szCs w:val="24"/>
        </w:rPr>
        <w:t>吉祥物不得淋雨，活動場地亦不得</w:t>
      </w:r>
      <w:r w:rsidRPr="00A161E6">
        <w:rPr>
          <w:rFonts w:ascii="標楷體" w:eastAsia="標楷體" w:hAnsi="標楷體" w:cstheme="minorBidi" w:hint="eastAsia"/>
          <w:kern w:val="0"/>
          <w:sz w:val="28"/>
          <w:szCs w:val="28"/>
        </w:rPr>
        <w:t>潮濕或靠近火源。</w:t>
      </w:r>
    </w:p>
    <w:p w:rsidR="000948D4" w:rsidRPr="00A161E6" w:rsidRDefault="000948D4" w:rsidP="001F5C40">
      <w:pPr>
        <w:pStyle w:val="a3"/>
        <w:widowControl/>
        <w:numPr>
          <w:ilvl w:val="0"/>
          <w:numId w:val="16"/>
        </w:numPr>
        <w:snapToGrid w:val="0"/>
        <w:spacing w:line="500" w:lineRule="atLeast"/>
        <w:ind w:left="1418" w:hanging="938"/>
        <w:rPr>
          <w:rFonts w:ascii="標楷體" w:eastAsia="標楷體" w:hAnsi="標楷體"/>
          <w:sz w:val="28"/>
          <w:szCs w:val="24"/>
        </w:rPr>
      </w:pPr>
      <w:r w:rsidRPr="00A161E6">
        <w:rPr>
          <w:rFonts w:ascii="標楷體" w:eastAsia="標楷體" w:hAnsi="標楷體" w:hint="eastAsia"/>
          <w:sz w:val="28"/>
        </w:rPr>
        <w:t>如有可歸責於乙方之事由，</w:t>
      </w:r>
      <w:proofErr w:type="gramStart"/>
      <w:r w:rsidRPr="00A161E6">
        <w:rPr>
          <w:rFonts w:ascii="標楷體" w:eastAsia="標楷體" w:hAnsi="標楷體" w:hint="eastAsia"/>
          <w:sz w:val="28"/>
        </w:rPr>
        <w:t>致偶裝</w:t>
      </w:r>
      <w:proofErr w:type="gramEnd"/>
      <w:r w:rsidRPr="00A161E6">
        <w:rPr>
          <w:rFonts w:ascii="標楷體" w:eastAsia="標楷體" w:hAnsi="標楷體" w:hint="eastAsia"/>
          <w:sz w:val="28"/>
        </w:rPr>
        <w:t>毀損或嚴重</w:t>
      </w:r>
      <w:proofErr w:type="gramStart"/>
      <w:r w:rsidRPr="00A161E6">
        <w:rPr>
          <w:rFonts w:ascii="標楷體" w:eastAsia="標楷體" w:hAnsi="標楷體" w:hint="eastAsia"/>
          <w:sz w:val="28"/>
        </w:rPr>
        <w:t>髒</w:t>
      </w:r>
      <w:proofErr w:type="gramEnd"/>
      <w:r w:rsidRPr="00A161E6">
        <w:rPr>
          <w:rFonts w:ascii="標楷體" w:eastAsia="標楷體" w:hAnsi="標楷體" w:hint="eastAsia"/>
          <w:sz w:val="28"/>
        </w:rPr>
        <w:t>污，由甲方委託之廠商報價修復，並由乙方負擔修復費用</w:t>
      </w:r>
      <w:r w:rsidRPr="00A161E6">
        <w:rPr>
          <w:rFonts w:ascii="標楷體" w:eastAsia="標楷體" w:hAnsi="標楷體" w:hint="eastAsia"/>
          <w:sz w:val="28"/>
          <w:szCs w:val="24"/>
        </w:rPr>
        <w:t>。</w:t>
      </w:r>
    </w:p>
    <w:p w:rsidR="000948D4" w:rsidRDefault="000948D4" w:rsidP="001F5C40">
      <w:pPr>
        <w:pStyle w:val="a3"/>
        <w:widowControl/>
        <w:numPr>
          <w:ilvl w:val="0"/>
          <w:numId w:val="16"/>
        </w:numPr>
        <w:snapToGrid w:val="0"/>
        <w:spacing w:line="500" w:lineRule="atLeast"/>
        <w:ind w:left="1418" w:hanging="938"/>
        <w:rPr>
          <w:rFonts w:ascii="標楷體" w:eastAsia="標楷體" w:hAnsi="標楷體"/>
          <w:sz w:val="28"/>
          <w:szCs w:val="24"/>
        </w:rPr>
      </w:pPr>
      <w:r>
        <w:rPr>
          <w:rFonts w:ascii="標楷體" w:eastAsia="標楷體" w:hAnsi="標楷體" w:hint="eastAsia"/>
          <w:color w:val="000000"/>
          <w:sz w:val="28"/>
          <w:szCs w:val="28"/>
        </w:rPr>
        <w:t>保證</w:t>
      </w:r>
      <w:r w:rsidRPr="006853E9">
        <w:rPr>
          <w:rFonts w:ascii="標楷體" w:eastAsia="標楷體" w:hAnsi="標楷體"/>
          <w:color w:val="000000"/>
          <w:sz w:val="28"/>
          <w:szCs w:val="28"/>
        </w:rPr>
        <w:t>金</w:t>
      </w:r>
      <w:r>
        <w:rPr>
          <w:rFonts w:ascii="標楷體" w:eastAsia="標楷體" w:hAnsi="標楷體" w:hint="eastAsia"/>
          <w:color w:val="000000"/>
          <w:sz w:val="28"/>
          <w:szCs w:val="28"/>
        </w:rPr>
        <w:t>為</w:t>
      </w:r>
      <w:r w:rsidRPr="00147EDB">
        <w:rPr>
          <w:rFonts w:ascii="標楷體" w:eastAsia="標楷體" w:hAnsi="標楷體" w:hint="eastAsia"/>
          <w:b/>
          <w:bCs/>
          <w:color w:val="000000"/>
          <w:sz w:val="28"/>
          <w:szCs w:val="28"/>
        </w:rPr>
        <w:t>壹萬伍仟</w:t>
      </w:r>
      <w:r w:rsidRPr="00147EDB">
        <w:rPr>
          <w:rFonts w:ascii="標楷體" w:eastAsia="標楷體" w:hAnsi="標楷體"/>
          <w:b/>
          <w:bCs/>
          <w:color w:val="000000"/>
          <w:sz w:val="28"/>
          <w:szCs w:val="28"/>
        </w:rPr>
        <w:t>元</w:t>
      </w:r>
      <w:r w:rsidRPr="006853E9">
        <w:rPr>
          <w:rFonts w:ascii="標楷體" w:eastAsia="標楷體" w:hAnsi="標楷體"/>
          <w:color w:val="000000"/>
          <w:sz w:val="28"/>
          <w:szCs w:val="28"/>
        </w:rPr>
        <w:t>，乙方應一次付清</w:t>
      </w:r>
      <w:r>
        <w:rPr>
          <w:rFonts w:ascii="標楷體" w:eastAsia="標楷體" w:hAnsi="標楷體" w:hint="eastAsia"/>
          <w:color w:val="000000"/>
          <w:sz w:val="28"/>
          <w:szCs w:val="28"/>
        </w:rPr>
        <w:t>保證</w:t>
      </w:r>
      <w:r w:rsidRPr="006853E9">
        <w:rPr>
          <w:rFonts w:ascii="標楷體" w:eastAsia="標楷體" w:hAnsi="標楷體"/>
          <w:color w:val="000000"/>
          <w:sz w:val="28"/>
          <w:szCs w:val="28"/>
        </w:rPr>
        <w:t>金，並</w:t>
      </w:r>
      <w:proofErr w:type="gramStart"/>
      <w:r w:rsidRPr="006853E9">
        <w:rPr>
          <w:rFonts w:ascii="標楷體" w:eastAsia="標楷體" w:hAnsi="標楷體"/>
          <w:color w:val="000000"/>
          <w:sz w:val="28"/>
          <w:szCs w:val="28"/>
        </w:rPr>
        <w:t>匯款至甲方</w:t>
      </w:r>
      <w:proofErr w:type="gramEnd"/>
      <w:r w:rsidRPr="006853E9">
        <w:rPr>
          <w:rFonts w:ascii="標楷體" w:eastAsia="標楷體" w:hAnsi="標楷體"/>
          <w:color w:val="000000"/>
          <w:sz w:val="28"/>
          <w:szCs w:val="28"/>
        </w:rPr>
        <w:t>指定帳戶，簽訂本契約時，提供匯款</w:t>
      </w:r>
      <w:proofErr w:type="gramStart"/>
      <w:r w:rsidRPr="006853E9">
        <w:rPr>
          <w:rFonts w:ascii="標楷體" w:eastAsia="標楷體" w:hAnsi="標楷體"/>
          <w:color w:val="000000"/>
          <w:sz w:val="28"/>
          <w:szCs w:val="28"/>
        </w:rPr>
        <w:t>單予甲</w:t>
      </w:r>
      <w:proofErr w:type="gramEnd"/>
      <w:r w:rsidRPr="006853E9">
        <w:rPr>
          <w:rFonts w:ascii="標楷體" w:eastAsia="標楷體" w:hAnsi="標楷體"/>
          <w:color w:val="000000"/>
          <w:sz w:val="28"/>
          <w:szCs w:val="28"/>
        </w:rPr>
        <w:t>方存查。</w:t>
      </w:r>
      <w:r w:rsidRPr="000948D4">
        <w:rPr>
          <w:rFonts w:ascii="標楷體" w:eastAsia="標楷體" w:hAnsi="標楷體" w:hint="eastAsia"/>
          <w:sz w:val="28"/>
        </w:rPr>
        <w:t>本案實體使用授權期滿後，</w:t>
      </w:r>
      <w:r w:rsidR="001525DD" w:rsidRPr="001525DD">
        <w:rPr>
          <w:rFonts w:ascii="標楷體" w:eastAsia="標楷體" w:hAnsi="標楷體" w:hint="eastAsia"/>
          <w:sz w:val="28"/>
        </w:rPr>
        <w:t>有前</w:t>
      </w:r>
      <w:r w:rsidR="001525DD">
        <w:rPr>
          <w:rFonts w:ascii="標楷體" w:eastAsia="標楷體" w:hAnsi="標楷體" w:hint="eastAsia"/>
          <w:sz w:val="28"/>
        </w:rPr>
        <w:t>項</w:t>
      </w:r>
      <w:r w:rsidR="001525DD" w:rsidRPr="001525DD">
        <w:rPr>
          <w:rFonts w:ascii="標楷體" w:eastAsia="標楷體" w:hAnsi="標楷體" w:hint="eastAsia"/>
          <w:sz w:val="28"/>
        </w:rPr>
        <w:t>情形者，</w:t>
      </w:r>
      <w:r w:rsidR="001525DD">
        <w:rPr>
          <w:rFonts w:ascii="標楷體" w:eastAsia="標楷體" w:hAnsi="標楷體" w:hint="eastAsia"/>
          <w:sz w:val="28"/>
        </w:rPr>
        <w:t>甲方</w:t>
      </w:r>
      <w:r w:rsidR="001525DD" w:rsidRPr="001525DD">
        <w:rPr>
          <w:rFonts w:ascii="標楷體" w:eastAsia="標楷體" w:hAnsi="標楷體" w:hint="eastAsia"/>
          <w:sz w:val="28"/>
        </w:rPr>
        <w:t>得先自保證金中扣除</w:t>
      </w:r>
      <w:r w:rsidR="001525DD">
        <w:rPr>
          <w:rFonts w:ascii="標楷體" w:eastAsia="標楷體" w:hAnsi="標楷體" w:hint="eastAsia"/>
          <w:sz w:val="28"/>
        </w:rPr>
        <w:t>修復費用</w:t>
      </w:r>
      <w:r w:rsidR="001525DD" w:rsidRPr="001525DD">
        <w:rPr>
          <w:rFonts w:ascii="標楷體" w:eastAsia="標楷體" w:hAnsi="標楷體" w:hint="eastAsia"/>
          <w:sz w:val="28"/>
        </w:rPr>
        <w:t>，餘額退還，不足時，得追償之</w:t>
      </w:r>
      <w:r w:rsidR="001525DD">
        <w:rPr>
          <w:rFonts w:ascii="標楷體" w:eastAsia="標楷體" w:hAnsi="標楷體" w:hint="eastAsia"/>
          <w:sz w:val="28"/>
        </w:rPr>
        <w:t>；</w:t>
      </w:r>
      <w:r w:rsidRPr="000948D4">
        <w:rPr>
          <w:rFonts w:ascii="標楷體" w:eastAsia="標楷體" w:hAnsi="標楷體" w:hint="eastAsia"/>
          <w:sz w:val="28"/>
        </w:rPr>
        <w:t>若無爭議事項或待解決事項，</w:t>
      </w:r>
      <w:r w:rsidR="00147EDB">
        <w:rPr>
          <w:rFonts w:ascii="標楷體" w:eastAsia="標楷體" w:hAnsi="標楷體" w:hint="eastAsia"/>
          <w:sz w:val="28"/>
        </w:rPr>
        <w:t>甲方</w:t>
      </w:r>
      <w:r w:rsidRPr="000948D4">
        <w:rPr>
          <w:rFonts w:ascii="標楷體" w:eastAsia="標楷體" w:hAnsi="標楷體" w:hint="eastAsia"/>
          <w:sz w:val="28"/>
        </w:rPr>
        <w:t>將保證</w:t>
      </w:r>
      <w:r w:rsidRPr="000948D4">
        <w:rPr>
          <w:rFonts w:ascii="標楷體" w:eastAsia="標楷體" w:hAnsi="標楷體"/>
          <w:sz w:val="28"/>
          <w:szCs w:val="24"/>
        </w:rPr>
        <w:t>金無息</w:t>
      </w:r>
      <w:r w:rsidR="001525DD">
        <w:rPr>
          <w:rFonts w:ascii="標楷體" w:eastAsia="標楷體" w:hAnsi="標楷體" w:hint="eastAsia"/>
          <w:sz w:val="28"/>
          <w:szCs w:val="24"/>
        </w:rPr>
        <w:t>退</w:t>
      </w:r>
      <w:r w:rsidRPr="000948D4">
        <w:rPr>
          <w:rFonts w:ascii="標楷體" w:eastAsia="標楷體" w:hAnsi="標楷體"/>
          <w:sz w:val="28"/>
          <w:szCs w:val="24"/>
        </w:rPr>
        <w:t>還</w:t>
      </w:r>
      <w:r w:rsidRPr="000948D4">
        <w:rPr>
          <w:rFonts w:ascii="標楷體" w:eastAsia="標楷體" w:hAnsi="標楷體" w:hint="eastAsia"/>
          <w:sz w:val="28"/>
          <w:szCs w:val="24"/>
        </w:rPr>
        <w:t>。</w:t>
      </w:r>
    </w:p>
    <w:p w:rsidR="006853E9" w:rsidRPr="00D2323E" w:rsidRDefault="0046115F" w:rsidP="00F13F94">
      <w:pPr>
        <w:widowControl/>
        <w:snapToGrid w:val="0"/>
        <w:spacing w:before="180" w:line="500" w:lineRule="atLeast"/>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六</w:t>
      </w:r>
      <w:r w:rsidR="00CB477D">
        <w:rPr>
          <w:rFonts w:ascii="標楷體" w:eastAsia="標楷體" w:hAnsi="標楷體" w:hint="eastAsia"/>
          <w:bCs/>
          <w:color w:val="000000"/>
          <w:kern w:val="0"/>
          <w:sz w:val="28"/>
          <w:szCs w:val="26"/>
        </w:rPr>
        <w:t>、使用</w:t>
      </w:r>
      <w:r w:rsidR="004E7B77">
        <w:rPr>
          <w:rFonts w:ascii="標楷體" w:eastAsia="標楷體" w:hAnsi="標楷體" w:hint="eastAsia"/>
          <w:bCs/>
          <w:color w:val="000000"/>
          <w:kern w:val="0"/>
          <w:sz w:val="28"/>
          <w:szCs w:val="26"/>
        </w:rPr>
        <w:t>本專用圖檔</w:t>
      </w:r>
      <w:r>
        <w:rPr>
          <w:rFonts w:ascii="標楷體" w:eastAsia="標楷體" w:hAnsi="標楷體" w:hint="eastAsia"/>
          <w:bCs/>
          <w:color w:val="000000"/>
          <w:kern w:val="0"/>
          <w:sz w:val="28"/>
          <w:szCs w:val="26"/>
        </w:rPr>
        <w:t>、</w:t>
      </w:r>
      <w:r w:rsidR="00A161E6">
        <w:rPr>
          <w:rFonts w:ascii="標楷體" w:eastAsia="標楷體" w:hAnsi="標楷體" w:hint="eastAsia"/>
          <w:bCs/>
          <w:color w:val="000000"/>
          <w:kern w:val="0"/>
          <w:sz w:val="28"/>
          <w:szCs w:val="26"/>
        </w:rPr>
        <w:t>衍生性授權產品，</w:t>
      </w:r>
      <w:r w:rsidR="006853E9" w:rsidRPr="006853E9">
        <w:rPr>
          <w:rFonts w:ascii="標楷體" w:eastAsia="標楷體" w:hAnsi="標楷體"/>
          <w:bCs/>
          <w:color w:val="000000"/>
          <w:kern w:val="0"/>
          <w:sz w:val="28"/>
          <w:szCs w:val="26"/>
        </w:rPr>
        <w:t>須遵守下列規定：</w:t>
      </w:r>
    </w:p>
    <w:p w:rsidR="006853E9" w:rsidRPr="001A6CB2" w:rsidRDefault="006853E9" w:rsidP="00CB477D">
      <w:pPr>
        <w:pStyle w:val="a3"/>
        <w:widowControl/>
        <w:numPr>
          <w:ilvl w:val="0"/>
          <w:numId w:val="10"/>
        </w:numPr>
        <w:snapToGrid w:val="0"/>
        <w:spacing w:line="500" w:lineRule="atLeast"/>
        <w:ind w:left="1418" w:hanging="938"/>
        <w:rPr>
          <w:rFonts w:ascii="標楷體" w:eastAsia="標楷體" w:hAnsi="標楷體"/>
          <w:color w:val="000000"/>
          <w:sz w:val="28"/>
          <w:szCs w:val="24"/>
        </w:rPr>
      </w:pPr>
      <w:r w:rsidRPr="001A6CB2">
        <w:rPr>
          <w:rFonts w:ascii="標楷體" w:eastAsia="標楷體" w:hAnsi="標楷體"/>
          <w:color w:val="000000"/>
          <w:sz w:val="28"/>
          <w:szCs w:val="24"/>
        </w:rPr>
        <w:t>商業使用：</w:t>
      </w:r>
    </w:p>
    <w:p w:rsidR="006853E9" w:rsidRPr="00A3283F" w:rsidRDefault="006853E9"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乙方應遵守「</w:t>
      </w:r>
      <w:r w:rsidRPr="00A3283F">
        <w:rPr>
          <w:rFonts w:ascii="標楷體" w:eastAsia="標楷體" w:hAnsi="標楷體" w:hint="eastAsia"/>
          <w:bCs/>
          <w:color w:val="000000"/>
          <w:kern w:val="0"/>
          <w:sz w:val="28"/>
          <w:szCs w:val="26"/>
        </w:rPr>
        <w:t>桃園市政府吉祥物制定使用手冊</w:t>
      </w:r>
      <w:r w:rsidRPr="00A3283F">
        <w:rPr>
          <w:rFonts w:ascii="標楷體" w:eastAsia="標楷體" w:hAnsi="標楷體"/>
          <w:bCs/>
          <w:color w:val="000000"/>
          <w:kern w:val="0"/>
          <w:sz w:val="28"/>
          <w:szCs w:val="26"/>
        </w:rPr>
        <w:t>」製作、發行或販售</w:t>
      </w:r>
      <w:r w:rsidR="004E7B77" w:rsidRPr="00A3283F">
        <w:rPr>
          <w:rFonts w:ascii="標楷體" w:eastAsia="標楷體" w:hAnsi="標楷體"/>
          <w:bCs/>
          <w:color w:val="000000"/>
          <w:kern w:val="0"/>
          <w:sz w:val="28"/>
          <w:szCs w:val="26"/>
        </w:rPr>
        <w:t>本案產品</w:t>
      </w:r>
      <w:r w:rsidRPr="00A3283F">
        <w:rPr>
          <w:rFonts w:ascii="標楷體" w:eastAsia="標楷體" w:hAnsi="標楷體"/>
          <w:bCs/>
          <w:color w:val="000000"/>
          <w:kern w:val="0"/>
          <w:sz w:val="28"/>
          <w:szCs w:val="26"/>
        </w:rPr>
        <w:t>。</w:t>
      </w:r>
    </w:p>
    <w:p w:rsidR="00AF5884" w:rsidRPr="00A3283F" w:rsidRDefault="00AF5884"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乙方應先送交產品設計</w:t>
      </w:r>
      <w:r>
        <w:rPr>
          <w:rFonts w:ascii="標楷體" w:eastAsia="標楷體" w:hAnsi="標楷體" w:hint="eastAsia"/>
          <w:bCs/>
          <w:color w:val="000000"/>
          <w:kern w:val="0"/>
          <w:sz w:val="28"/>
          <w:szCs w:val="26"/>
        </w:rPr>
        <w:t>、規格、材質、檢驗報告、製造產地等說明</w:t>
      </w:r>
      <w:r w:rsidRPr="006853E9">
        <w:rPr>
          <w:rFonts w:ascii="標楷體" w:eastAsia="標楷體" w:hAnsi="標楷體"/>
          <w:bCs/>
          <w:color w:val="000000"/>
          <w:kern w:val="0"/>
          <w:sz w:val="28"/>
          <w:szCs w:val="26"/>
        </w:rPr>
        <w:t>及</w:t>
      </w:r>
      <w:r w:rsidR="0046115F">
        <w:rPr>
          <w:rFonts w:ascii="標楷體" w:eastAsia="標楷體" w:hAnsi="標楷體" w:hint="eastAsia"/>
          <w:bCs/>
          <w:color w:val="000000"/>
          <w:kern w:val="0"/>
          <w:sz w:val="28"/>
          <w:szCs w:val="26"/>
        </w:rPr>
        <w:t>實體</w:t>
      </w:r>
      <w:r w:rsidRPr="006853E9">
        <w:rPr>
          <w:rFonts w:ascii="標楷體" w:eastAsia="標楷體" w:hAnsi="標楷體"/>
          <w:bCs/>
          <w:color w:val="000000"/>
          <w:kern w:val="0"/>
          <w:sz w:val="28"/>
          <w:szCs w:val="26"/>
        </w:rPr>
        <w:t>樣品，經甲方同意通過後，始得製作</w:t>
      </w:r>
      <w:r>
        <w:rPr>
          <w:rFonts w:ascii="標楷體" w:eastAsia="標楷體" w:hAnsi="標楷體"/>
          <w:bCs/>
          <w:color w:val="000000"/>
          <w:kern w:val="0"/>
          <w:sz w:val="28"/>
          <w:szCs w:val="26"/>
        </w:rPr>
        <w:t>本案產品</w:t>
      </w:r>
      <w:r w:rsidRPr="006853E9">
        <w:rPr>
          <w:rFonts w:ascii="標楷體" w:eastAsia="標楷體" w:hAnsi="標楷體"/>
          <w:bCs/>
          <w:color w:val="000000"/>
          <w:kern w:val="0"/>
          <w:sz w:val="28"/>
          <w:szCs w:val="26"/>
        </w:rPr>
        <w:t>。</w:t>
      </w:r>
    </w:p>
    <w:p w:rsidR="008528BA" w:rsidRPr="00A3283F" w:rsidRDefault="008528BA"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hint="eastAsia"/>
          <w:bCs/>
          <w:color w:val="000000"/>
          <w:kern w:val="0"/>
          <w:sz w:val="28"/>
          <w:szCs w:val="26"/>
        </w:rPr>
        <w:t>乙方須於</w:t>
      </w:r>
      <w:r w:rsidR="004E7B77" w:rsidRPr="00A3283F">
        <w:rPr>
          <w:rFonts w:ascii="標楷體" w:eastAsia="標楷體" w:hAnsi="標楷體" w:hint="eastAsia"/>
          <w:bCs/>
          <w:color w:val="000000"/>
          <w:kern w:val="0"/>
          <w:sz w:val="28"/>
          <w:szCs w:val="26"/>
        </w:rPr>
        <w:t>本案產品</w:t>
      </w:r>
      <w:r w:rsidRPr="00A3283F">
        <w:rPr>
          <w:rFonts w:ascii="標楷體" w:eastAsia="標楷體" w:hAnsi="標楷體" w:hint="eastAsia"/>
          <w:bCs/>
          <w:color w:val="000000"/>
          <w:kern w:val="0"/>
          <w:sz w:val="28"/>
          <w:szCs w:val="26"/>
        </w:rPr>
        <w:t>公開使用前</w:t>
      </w:r>
      <w:r w:rsidR="00D2323E" w:rsidRPr="00A3283F">
        <w:rPr>
          <w:rFonts w:ascii="標楷體" w:eastAsia="標楷體" w:hAnsi="標楷體" w:hint="eastAsia"/>
          <w:bCs/>
          <w:color w:val="000000"/>
          <w:kern w:val="0"/>
          <w:sz w:val="28"/>
          <w:szCs w:val="26"/>
        </w:rPr>
        <w:t>10日</w:t>
      </w:r>
      <w:r w:rsidRPr="00A3283F">
        <w:rPr>
          <w:rFonts w:ascii="標楷體" w:eastAsia="標楷體" w:hAnsi="標楷體" w:hint="eastAsia"/>
          <w:bCs/>
          <w:color w:val="000000"/>
          <w:kern w:val="0"/>
          <w:sz w:val="28"/>
          <w:szCs w:val="26"/>
        </w:rPr>
        <w:t>，提供</w:t>
      </w:r>
      <w:r w:rsidRPr="00147EDB">
        <w:rPr>
          <w:rFonts w:ascii="標楷體" w:eastAsia="標楷體" w:hAnsi="標楷體" w:hint="eastAsia"/>
          <w:b/>
          <w:color w:val="000000"/>
          <w:kern w:val="0"/>
          <w:sz w:val="28"/>
          <w:szCs w:val="26"/>
        </w:rPr>
        <w:t>成品</w:t>
      </w:r>
      <w:r w:rsidR="0046115F">
        <w:rPr>
          <w:rFonts w:ascii="標楷體" w:eastAsia="標楷體" w:hAnsi="標楷體" w:hint="eastAsia"/>
          <w:b/>
          <w:color w:val="000000"/>
          <w:kern w:val="0"/>
          <w:sz w:val="28"/>
          <w:szCs w:val="26"/>
          <w:u w:val="single"/>
        </w:rPr>
        <w:t xml:space="preserve">     </w:t>
      </w:r>
      <w:proofErr w:type="gramStart"/>
      <w:r w:rsidRPr="00147EDB">
        <w:rPr>
          <w:rFonts w:ascii="標楷體" w:eastAsia="標楷體" w:hAnsi="標楷體" w:hint="eastAsia"/>
          <w:b/>
          <w:color w:val="000000"/>
          <w:kern w:val="0"/>
          <w:sz w:val="28"/>
          <w:szCs w:val="26"/>
        </w:rPr>
        <w:t>份</w:t>
      </w:r>
      <w:r w:rsidRPr="00A3283F">
        <w:rPr>
          <w:rFonts w:ascii="標楷體" w:eastAsia="標楷體" w:hAnsi="標楷體" w:hint="eastAsia"/>
          <w:bCs/>
          <w:color w:val="000000"/>
          <w:kern w:val="0"/>
          <w:sz w:val="28"/>
          <w:szCs w:val="26"/>
        </w:rPr>
        <w:t>供甲方</w:t>
      </w:r>
      <w:proofErr w:type="gramEnd"/>
      <w:r w:rsidRPr="00A3283F">
        <w:rPr>
          <w:rFonts w:ascii="標楷體" w:eastAsia="標楷體" w:hAnsi="標楷體" w:hint="eastAsia"/>
          <w:bCs/>
          <w:color w:val="000000"/>
          <w:kern w:val="0"/>
          <w:sz w:val="28"/>
          <w:szCs w:val="26"/>
        </w:rPr>
        <w:t>自由運用（包括但不限於贈送、委託或授權第三人販售等）。</w:t>
      </w:r>
    </w:p>
    <w:p w:rsidR="006853E9" w:rsidRPr="00A3283F" w:rsidRDefault="006853E9"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授權金計算標準：</w:t>
      </w:r>
    </w:p>
    <w:p w:rsidR="006853E9" w:rsidRPr="00A3283F" w:rsidRDefault="00611C6C" w:rsidP="00A3283F">
      <w:pPr>
        <w:pStyle w:val="a3"/>
        <w:numPr>
          <w:ilvl w:val="0"/>
          <w:numId w:val="12"/>
        </w:numPr>
        <w:snapToGrid w:val="0"/>
        <w:spacing w:line="460" w:lineRule="atLeast"/>
        <w:rPr>
          <w:rFonts w:ascii="標楷體" w:eastAsia="標楷體" w:hAnsi="標楷體"/>
        </w:rPr>
      </w:pPr>
      <w:r w:rsidRPr="00A3283F">
        <w:rPr>
          <w:rFonts w:ascii="標楷體" w:eastAsia="標楷體" w:hAnsi="標楷體" w:hint="eastAsia"/>
          <w:color w:val="000000"/>
          <w:sz w:val="28"/>
          <w:szCs w:val="28"/>
        </w:rPr>
        <w:lastRenderedPageBreak/>
        <w:t>販售用產品：</w:t>
      </w:r>
      <w:r w:rsidR="006853E9" w:rsidRPr="00A3283F">
        <w:rPr>
          <w:rFonts w:ascii="標楷體" w:eastAsia="標楷體" w:hAnsi="標楷體"/>
          <w:color w:val="000000"/>
          <w:sz w:val="28"/>
          <w:szCs w:val="28"/>
        </w:rPr>
        <w:t>依產品定價乘以製作數量</w:t>
      </w:r>
      <w:r w:rsidR="008528BA" w:rsidRPr="00A3283F">
        <w:rPr>
          <w:rFonts w:ascii="標楷體" w:eastAsia="標楷體" w:hAnsi="標楷體" w:hint="eastAsia"/>
          <w:color w:val="000000"/>
          <w:sz w:val="28"/>
          <w:szCs w:val="28"/>
        </w:rPr>
        <w:t>（不含提供甲方運用之份</w:t>
      </w:r>
      <w:r w:rsidR="0046115F">
        <w:rPr>
          <w:rFonts w:ascii="標楷體" w:eastAsia="標楷體" w:hAnsi="標楷體" w:hint="eastAsia"/>
          <w:color w:val="000000"/>
          <w:sz w:val="28"/>
          <w:szCs w:val="28"/>
        </w:rPr>
        <w:t>數</w:t>
      </w:r>
      <w:r w:rsidR="008528BA" w:rsidRPr="00A3283F">
        <w:rPr>
          <w:rFonts w:ascii="標楷體" w:eastAsia="標楷體" w:hAnsi="標楷體" w:hint="eastAsia"/>
          <w:color w:val="000000"/>
          <w:sz w:val="28"/>
          <w:szCs w:val="28"/>
        </w:rPr>
        <w:t>）</w:t>
      </w:r>
      <w:r w:rsidR="006853E9" w:rsidRPr="00A3283F">
        <w:rPr>
          <w:rFonts w:ascii="標楷體" w:eastAsia="標楷體" w:hAnsi="標楷體"/>
          <w:color w:val="000000"/>
          <w:sz w:val="28"/>
          <w:szCs w:val="28"/>
        </w:rPr>
        <w:t>，</w:t>
      </w:r>
      <w:r w:rsidR="00167B64">
        <w:rPr>
          <w:rFonts w:ascii="標楷體" w:eastAsia="標楷體" w:hAnsi="標楷體" w:hint="eastAsia"/>
          <w:color w:val="000000"/>
          <w:sz w:val="28"/>
          <w:szCs w:val="28"/>
        </w:rPr>
        <w:t>再乘以百分之</w:t>
      </w:r>
      <w:r w:rsidR="00167B64">
        <w:rPr>
          <w:rFonts w:ascii="標楷體" w:eastAsia="標楷體" w:hAnsi="標楷體" w:hint="eastAsia"/>
          <w:color w:val="000000"/>
          <w:sz w:val="28"/>
          <w:szCs w:val="28"/>
          <w:u w:val="single"/>
        </w:rPr>
        <w:t xml:space="preserve">     </w:t>
      </w:r>
      <w:r w:rsidR="00167B64">
        <w:rPr>
          <w:rFonts w:ascii="標楷體" w:eastAsia="標楷體" w:hAnsi="標楷體" w:hint="eastAsia"/>
          <w:color w:val="000000"/>
          <w:sz w:val="28"/>
          <w:szCs w:val="28"/>
        </w:rPr>
        <w:t>（原則為百分之三，實際比例得由甲、乙雙方協議定之）計算之。</w:t>
      </w:r>
    </w:p>
    <w:p w:rsidR="006853E9" w:rsidRPr="00A3283F" w:rsidRDefault="006853E9" w:rsidP="00A3283F">
      <w:pPr>
        <w:pStyle w:val="a3"/>
        <w:numPr>
          <w:ilvl w:val="0"/>
          <w:numId w:val="12"/>
        </w:numPr>
        <w:snapToGrid w:val="0"/>
        <w:spacing w:line="460" w:lineRule="atLeast"/>
        <w:rPr>
          <w:rFonts w:ascii="標楷體" w:eastAsia="標楷體" w:hAnsi="標楷體"/>
        </w:rPr>
      </w:pPr>
      <w:r w:rsidRPr="00A3283F">
        <w:rPr>
          <w:rFonts w:ascii="標楷體" w:eastAsia="標楷體" w:hAnsi="標楷體"/>
          <w:color w:val="000000"/>
          <w:sz w:val="28"/>
          <w:szCs w:val="28"/>
        </w:rPr>
        <w:t>商業使用之贈品</w:t>
      </w:r>
      <w:r w:rsidR="004E7B77" w:rsidRPr="00A3283F">
        <w:rPr>
          <w:rFonts w:ascii="標楷體" w:eastAsia="標楷體" w:hAnsi="標楷體" w:hint="eastAsia"/>
          <w:color w:val="000000"/>
          <w:sz w:val="28"/>
          <w:szCs w:val="28"/>
        </w:rPr>
        <w:t>、文宣</w:t>
      </w:r>
      <w:r w:rsidR="00611C6C" w:rsidRPr="00A3283F">
        <w:rPr>
          <w:rFonts w:ascii="標楷體" w:eastAsia="標楷體" w:hAnsi="標楷體" w:hint="eastAsia"/>
          <w:color w:val="000000"/>
          <w:sz w:val="28"/>
          <w:szCs w:val="28"/>
        </w:rPr>
        <w:t>：</w:t>
      </w:r>
      <w:r w:rsidRPr="00A3283F">
        <w:rPr>
          <w:rFonts w:ascii="標楷體" w:eastAsia="標楷體" w:hAnsi="標楷體"/>
          <w:color w:val="000000"/>
          <w:sz w:val="28"/>
          <w:szCs w:val="28"/>
        </w:rPr>
        <w:t>依產品</w:t>
      </w:r>
      <w:proofErr w:type="gramStart"/>
      <w:r w:rsidRPr="00A3283F">
        <w:rPr>
          <w:rFonts w:ascii="標楷體" w:eastAsia="標楷體" w:hAnsi="標楷體"/>
          <w:color w:val="000000"/>
          <w:sz w:val="28"/>
          <w:szCs w:val="28"/>
        </w:rPr>
        <w:t>製造價乘以</w:t>
      </w:r>
      <w:proofErr w:type="gramEnd"/>
      <w:r w:rsidRPr="00A3283F">
        <w:rPr>
          <w:rFonts w:ascii="標楷體" w:eastAsia="標楷體" w:hAnsi="標楷體"/>
          <w:color w:val="000000"/>
          <w:sz w:val="28"/>
          <w:szCs w:val="28"/>
        </w:rPr>
        <w:t>製作數量</w:t>
      </w:r>
      <w:r w:rsidR="008528BA" w:rsidRPr="00A3283F">
        <w:rPr>
          <w:rFonts w:ascii="標楷體" w:eastAsia="標楷體" w:hAnsi="標楷體" w:hint="eastAsia"/>
          <w:color w:val="000000"/>
          <w:sz w:val="28"/>
          <w:szCs w:val="28"/>
        </w:rPr>
        <w:t>（不含提供甲方運用之</w:t>
      </w:r>
      <w:r w:rsidR="0046115F" w:rsidRPr="00A3283F">
        <w:rPr>
          <w:rFonts w:ascii="標楷體" w:eastAsia="標楷體" w:hAnsi="標楷體" w:hint="eastAsia"/>
          <w:color w:val="000000"/>
          <w:sz w:val="28"/>
          <w:szCs w:val="28"/>
        </w:rPr>
        <w:t>份</w:t>
      </w:r>
      <w:r w:rsidR="0046115F">
        <w:rPr>
          <w:rFonts w:ascii="標楷體" w:eastAsia="標楷體" w:hAnsi="標楷體" w:hint="eastAsia"/>
          <w:color w:val="000000"/>
          <w:sz w:val="28"/>
          <w:szCs w:val="28"/>
        </w:rPr>
        <w:t>數</w:t>
      </w:r>
      <w:r w:rsidR="008528BA" w:rsidRPr="00A3283F">
        <w:rPr>
          <w:rFonts w:ascii="標楷體" w:eastAsia="標楷體" w:hAnsi="標楷體" w:hint="eastAsia"/>
          <w:color w:val="000000"/>
          <w:sz w:val="28"/>
          <w:szCs w:val="28"/>
        </w:rPr>
        <w:t>）</w:t>
      </w:r>
      <w:r w:rsidRPr="00A3283F">
        <w:rPr>
          <w:rFonts w:ascii="標楷體" w:eastAsia="標楷體" w:hAnsi="標楷體"/>
          <w:color w:val="000000"/>
          <w:sz w:val="28"/>
          <w:szCs w:val="28"/>
        </w:rPr>
        <w:t>，</w:t>
      </w:r>
      <w:r w:rsidR="00167B64">
        <w:rPr>
          <w:rFonts w:ascii="標楷體" w:eastAsia="標楷體" w:hAnsi="標楷體" w:hint="eastAsia"/>
          <w:color w:val="000000"/>
          <w:sz w:val="28"/>
          <w:szCs w:val="28"/>
        </w:rPr>
        <w:t>再乘以百分之</w:t>
      </w:r>
      <w:r w:rsidR="00167B64">
        <w:rPr>
          <w:rFonts w:ascii="標楷體" w:eastAsia="標楷體" w:hAnsi="標楷體" w:hint="eastAsia"/>
          <w:color w:val="000000"/>
          <w:sz w:val="28"/>
          <w:szCs w:val="28"/>
          <w:u w:val="single"/>
        </w:rPr>
        <w:t xml:space="preserve">     </w:t>
      </w:r>
      <w:r w:rsidR="00167B64">
        <w:rPr>
          <w:rFonts w:ascii="標楷體" w:eastAsia="標楷體" w:hAnsi="標楷體" w:hint="eastAsia"/>
          <w:color w:val="000000"/>
          <w:sz w:val="28"/>
          <w:szCs w:val="28"/>
        </w:rPr>
        <w:t>（原則為百分之三，實際比例得由甲、乙雙方協議定之）計算之。</w:t>
      </w:r>
    </w:p>
    <w:p w:rsidR="006853E9" w:rsidRPr="00A3283F" w:rsidRDefault="004E7B77"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本案產品</w:t>
      </w:r>
      <w:r w:rsidR="006853E9" w:rsidRPr="00A3283F">
        <w:rPr>
          <w:rFonts w:ascii="標楷體" w:eastAsia="標楷體" w:hAnsi="標楷體"/>
          <w:bCs/>
          <w:color w:val="000000"/>
          <w:kern w:val="0"/>
          <w:sz w:val="28"/>
          <w:szCs w:val="26"/>
        </w:rPr>
        <w:t>名稱、產品定價、製作數量</w:t>
      </w:r>
      <w:r w:rsidR="001A6CB2" w:rsidRPr="00A3283F">
        <w:rPr>
          <w:rFonts w:ascii="標楷體" w:eastAsia="標楷體" w:hAnsi="標楷體" w:hint="eastAsia"/>
          <w:bCs/>
          <w:color w:val="000000"/>
          <w:kern w:val="0"/>
          <w:sz w:val="28"/>
          <w:szCs w:val="26"/>
        </w:rPr>
        <w:t>（不含提供甲方運用之</w:t>
      </w:r>
      <w:r w:rsidR="0046115F" w:rsidRPr="00A3283F">
        <w:rPr>
          <w:rFonts w:ascii="標楷體" w:eastAsia="標楷體" w:hAnsi="標楷體" w:hint="eastAsia"/>
          <w:color w:val="000000"/>
          <w:sz w:val="28"/>
          <w:szCs w:val="28"/>
        </w:rPr>
        <w:t>份</w:t>
      </w:r>
      <w:r w:rsidR="0046115F">
        <w:rPr>
          <w:rFonts w:ascii="標楷體" w:eastAsia="標楷體" w:hAnsi="標楷體" w:hint="eastAsia"/>
          <w:color w:val="000000"/>
          <w:sz w:val="28"/>
          <w:szCs w:val="28"/>
        </w:rPr>
        <w:t>數</w:t>
      </w:r>
      <w:r w:rsidR="001A6CB2" w:rsidRPr="00A3283F">
        <w:rPr>
          <w:rFonts w:ascii="標楷體" w:eastAsia="標楷體" w:hAnsi="標楷體" w:hint="eastAsia"/>
          <w:bCs/>
          <w:color w:val="000000"/>
          <w:kern w:val="0"/>
          <w:sz w:val="28"/>
          <w:szCs w:val="26"/>
        </w:rPr>
        <w:t>）及</w:t>
      </w:r>
      <w:r w:rsidR="006853E9" w:rsidRPr="00A3283F">
        <w:rPr>
          <w:rFonts w:ascii="標楷體" w:eastAsia="標楷體" w:hAnsi="標楷體"/>
          <w:bCs/>
          <w:color w:val="000000"/>
          <w:kern w:val="0"/>
          <w:sz w:val="28"/>
          <w:szCs w:val="26"/>
        </w:rPr>
        <w:t>授權金如下：</w:t>
      </w:r>
    </w:p>
    <w:tbl>
      <w:tblPr>
        <w:tblW w:w="8642" w:type="dxa"/>
        <w:jc w:val="center"/>
        <w:tblCellMar>
          <w:left w:w="10" w:type="dxa"/>
          <w:right w:w="10" w:type="dxa"/>
        </w:tblCellMar>
        <w:tblLook w:val="04A0" w:firstRow="1" w:lastRow="0" w:firstColumn="1" w:lastColumn="0" w:noHBand="0" w:noVBand="1"/>
      </w:tblPr>
      <w:tblGrid>
        <w:gridCol w:w="2160"/>
        <w:gridCol w:w="2161"/>
        <w:gridCol w:w="2160"/>
        <w:gridCol w:w="2161"/>
      </w:tblGrid>
      <w:tr w:rsidR="00611C6C" w:rsidRPr="006853E9" w:rsidTr="00611C6C">
        <w:trPr>
          <w:trHeight w:val="737"/>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784CD2">
            <w:pPr>
              <w:widowControl/>
              <w:snapToGrid w:val="0"/>
              <w:jc w:val="center"/>
              <w:rPr>
                <w:rFonts w:ascii="標楷體" w:eastAsia="標楷體" w:hAnsi="標楷體"/>
              </w:rPr>
            </w:pPr>
            <w:r w:rsidRPr="006853E9">
              <w:rPr>
                <w:rFonts w:ascii="標楷體" w:eastAsia="標楷體" w:hAnsi="標楷體"/>
                <w:b/>
                <w:bCs/>
                <w:color w:val="000000"/>
                <w:kern w:val="0"/>
                <w:sz w:val="28"/>
                <w:szCs w:val="28"/>
              </w:rPr>
              <w:t>產品名稱</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Default="00611C6C" w:rsidP="00784CD2">
            <w:pPr>
              <w:widowControl/>
              <w:snapToGrid w:val="0"/>
              <w:jc w:val="center"/>
              <w:rPr>
                <w:rFonts w:ascii="標楷體" w:eastAsia="標楷體" w:hAnsi="標楷體"/>
                <w:b/>
                <w:bCs/>
                <w:color w:val="000000"/>
                <w:kern w:val="0"/>
                <w:sz w:val="28"/>
                <w:szCs w:val="28"/>
              </w:rPr>
            </w:pPr>
            <w:r w:rsidRPr="006853E9">
              <w:rPr>
                <w:rFonts w:ascii="標楷體" w:eastAsia="標楷體" w:hAnsi="標楷體"/>
                <w:b/>
                <w:bCs/>
                <w:color w:val="000000"/>
                <w:kern w:val="0"/>
                <w:sz w:val="28"/>
                <w:szCs w:val="28"/>
              </w:rPr>
              <w:t>產品定價</w:t>
            </w:r>
            <w:r>
              <w:rPr>
                <w:rFonts w:ascii="標楷體" w:eastAsia="標楷體" w:hAnsi="標楷體" w:hint="eastAsia"/>
                <w:b/>
                <w:bCs/>
                <w:color w:val="000000"/>
                <w:kern w:val="0"/>
                <w:sz w:val="28"/>
                <w:szCs w:val="28"/>
              </w:rPr>
              <w:t>／</w:t>
            </w:r>
          </w:p>
          <w:p w:rsidR="00611C6C" w:rsidRPr="006853E9" w:rsidRDefault="00611C6C" w:rsidP="00611C6C">
            <w:pPr>
              <w:widowControl/>
              <w:snapToGrid w:val="0"/>
              <w:jc w:val="center"/>
              <w:rPr>
                <w:rFonts w:ascii="標楷體" w:eastAsia="標楷體" w:hAnsi="標楷體"/>
                <w:b/>
                <w:bCs/>
                <w:color w:val="000000"/>
                <w:kern w:val="0"/>
                <w:sz w:val="28"/>
                <w:szCs w:val="28"/>
              </w:rPr>
            </w:pPr>
            <w:r>
              <w:rPr>
                <w:rFonts w:ascii="標楷體" w:eastAsia="標楷體" w:hAnsi="標楷體" w:hint="eastAsia"/>
                <w:b/>
                <w:bCs/>
                <w:color w:val="000000"/>
                <w:kern w:val="0"/>
                <w:sz w:val="28"/>
                <w:szCs w:val="28"/>
              </w:rPr>
              <w:t>製造價</w:t>
            </w:r>
            <w:r w:rsidRPr="006853E9">
              <w:rPr>
                <w:rFonts w:ascii="標楷體" w:eastAsia="標楷體" w:hAnsi="標楷體"/>
                <w:b/>
                <w:bCs/>
                <w:color w:val="000000"/>
                <w:kern w:val="0"/>
                <w:sz w:val="28"/>
                <w:szCs w:val="28"/>
              </w:rPr>
              <w:t>(A)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784CD2">
            <w:pPr>
              <w:widowControl/>
              <w:snapToGrid w:val="0"/>
              <w:jc w:val="center"/>
              <w:rPr>
                <w:rFonts w:ascii="標楷體" w:eastAsia="標楷體" w:hAnsi="標楷體"/>
              </w:rPr>
            </w:pPr>
            <w:r w:rsidRPr="006853E9">
              <w:rPr>
                <w:rFonts w:ascii="標楷體" w:eastAsia="標楷體" w:hAnsi="標楷體"/>
                <w:b/>
                <w:bCs/>
                <w:color w:val="000000"/>
                <w:kern w:val="0"/>
                <w:sz w:val="28"/>
                <w:szCs w:val="28"/>
              </w:rPr>
              <w:t>製作數量</w:t>
            </w:r>
          </w:p>
          <w:p w:rsidR="00611C6C" w:rsidRPr="006853E9" w:rsidRDefault="00611C6C" w:rsidP="00784CD2">
            <w:pPr>
              <w:widowControl/>
              <w:snapToGrid w:val="0"/>
              <w:jc w:val="center"/>
              <w:rPr>
                <w:rFonts w:ascii="標楷體" w:eastAsia="標楷體" w:hAnsi="標楷體"/>
                <w:b/>
                <w:bCs/>
                <w:color w:val="000000"/>
                <w:kern w:val="0"/>
                <w:sz w:val="28"/>
                <w:szCs w:val="28"/>
              </w:rPr>
            </w:pPr>
            <w:r w:rsidRPr="006853E9">
              <w:rPr>
                <w:rFonts w:ascii="標楷體" w:eastAsia="標楷體" w:hAnsi="標楷體"/>
                <w:b/>
                <w:bCs/>
                <w:color w:val="000000"/>
                <w:kern w:val="0"/>
                <w:sz w:val="28"/>
                <w:szCs w:val="28"/>
              </w:rPr>
              <w:t>(B)</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784CD2">
            <w:pPr>
              <w:widowControl/>
              <w:snapToGrid w:val="0"/>
              <w:jc w:val="center"/>
              <w:rPr>
                <w:rFonts w:ascii="標楷體" w:eastAsia="標楷體" w:hAnsi="標楷體"/>
              </w:rPr>
            </w:pPr>
            <w:r w:rsidRPr="006853E9">
              <w:rPr>
                <w:rFonts w:ascii="標楷體" w:eastAsia="標楷體" w:hAnsi="標楷體"/>
                <w:b/>
                <w:bCs/>
                <w:color w:val="000000"/>
                <w:kern w:val="0"/>
                <w:sz w:val="28"/>
                <w:szCs w:val="28"/>
              </w:rPr>
              <w:t>授權金</w:t>
            </w:r>
          </w:p>
          <w:p w:rsidR="00611C6C" w:rsidRPr="006853E9" w:rsidRDefault="00611C6C" w:rsidP="00784CD2">
            <w:pPr>
              <w:widowControl/>
              <w:snapToGrid w:val="0"/>
              <w:jc w:val="center"/>
              <w:rPr>
                <w:rFonts w:ascii="標楷體" w:eastAsia="標楷體" w:hAnsi="標楷體"/>
                <w:b/>
                <w:bCs/>
                <w:color w:val="000000"/>
                <w:kern w:val="0"/>
                <w:sz w:val="28"/>
                <w:szCs w:val="28"/>
              </w:rPr>
            </w:pPr>
            <w:r w:rsidRPr="006853E9">
              <w:rPr>
                <w:rFonts w:ascii="標楷體" w:eastAsia="標楷體" w:hAnsi="標楷體"/>
                <w:b/>
                <w:bCs/>
                <w:color w:val="000000"/>
                <w:kern w:val="0"/>
                <w:sz w:val="28"/>
                <w:szCs w:val="28"/>
              </w:rPr>
              <w:t>(C=A×Bx</w:t>
            </w:r>
            <w:r>
              <w:rPr>
                <w:rFonts w:ascii="標楷體" w:eastAsia="標楷體" w:hAnsi="標楷體" w:hint="eastAsia"/>
                <w:b/>
                <w:bCs/>
                <w:color w:val="000000"/>
                <w:kern w:val="0"/>
                <w:sz w:val="28"/>
                <w:szCs w:val="28"/>
              </w:rPr>
              <w:t>3</w:t>
            </w:r>
            <w:r w:rsidRPr="006853E9">
              <w:rPr>
                <w:rFonts w:ascii="標楷體" w:eastAsia="標楷體" w:hAnsi="標楷體"/>
                <w:b/>
                <w:bCs/>
                <w:color w:val="000000"/>
                <w:kern w:val="0"/>
                <w:sz w:val="28"/>
                <w:szCs w:val="28"/>
              </w:rPr>
              <w:t>%)</w:t>
            </w:r>
          </w:p>
        </w:tc>
      </w:tr>
      <w:tr w:rsidR="00611C6C" w:rsidRPr="006853E9" w:rsidTr="001A6CB2">
        <w:trPr>
          <w:trHeight w:val="432"/>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611C6C">
            <w:pPr>
              <w:snapToGrid w:val="0"/>
              <w:jc w:val="both"/>
              <w:rPr>
                <w:rFonts w:ascii="標楷體" w:eastAsia="標楷體" w:hAnsi="標楷體"/>
                <w:b/>
                <w:color w:val="000000"/>
                <w:sz w:val="28"/>
                <w:szCs w:val="28"/>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784CD2">
            <w:pPr>
              <w:widowControl/>
              <w:snapToGrid w:val="0"/>
              <w:jc w:val="right"/>
              <w:rPr>
                <w:rFonts w:ascii="標楷體" w:eastAsia="標楷體" w:hAnsi="標楷體"/>
              </w:rPr>
            </w:pPr>
            <w:r w:rsidRPr="006853E9">
              <w:rPr>
                <w:rFonts w:ascii="標楷體" w:eastAsia="標楷體" w:hAnsi="標楷體"/>
                <w:bCs/>
                <w:color w:val="000000"/>
                <w:kern w:val="0"/>
                <w:sz w:val="28"/>
                <w:szCs w:val="28"/>
              </w:rPr>
              <w:t>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784CD2">
            <w:pPr>
              <w:widowControl/>
              <w:snapToGrid w:val="0"/>
              <w:jc w:val="right"/>
              <w:rPr>
                <w:rFonts w:ascii="標楷體" w:eastAsia="標楷體" w:hAnsi="標楷體"/>
              </w:rPr>
            </w:pPr>
            <w:proofErr w:type="gramStart"/>
            <w:r w:rsidRPr="006853E9">
              <w:rPr>
                <w:rFonts w:ascii="標楷體" w:eastAsia="標楷體" w:hAnsi="標楷體"/>
                <w:bCs/>
                <w:color w:val="000000"/>
                <w:kern w:val="0"/>
                <w:sz w:val="28"/>
                <w:szCs w:val="28"/>
              </w:rPr>
              <w:t>個</w:t>
            </w:r>
            <w:proofErr w:type="gramEnd"/>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1A6CB2">
            <w:pPr>
              <w:widowControl/>
              <w:snapToGrid w:val="0"/>
              <w:jc w:val="right"/>
              <w:rPr>
                <w:rFonts w:ascii="標楷體" w:eastAsia="標楷體" w:hAnsi="標楷體"/>
              </w:rPr>
            </w:pPr>
            <w:r w:rsidRPr="006853E9">
              <w:rPr>
                <w:rFonts w:ascii="標楷體" w:eastAsia="標楷體" w:hAnsi="標楷體"/>
                <w:bCs/>
                <w:color w:val="000000"/>
                <w:kern w:val="0"/>
                <w:sz w:val="28"/>
                <w:szCs w:val="28"/>
              </w:rPr>
              <w:t>元</w:t>
            </w:r>
          </w:p>
        </w:tc>
      </w:tr>
      <w:tr w:rsidR="00611C6C" w:rsidRPr="006853E9" w:rsidTr="001A6CB2">
        <w:trPr>
          <w:trHeight w:val="432"/>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611C6C">
            <w:pPr>
              <w:snapToGrid w:val="0"/>
              <w:jc w:val="both"/>
              <w:rPr>
                <w:rFonts w:ascii="標楷體" w:eastAsia="標楷體" w:hAnsi="標楷體"/>
                <w:b/>
                <w:color w:val="000000"/>
                <w:sz w:val="28"/>
                <w:szCs w:val="28"/>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784CD2">
            <w:pPr>
              <w:widowControl/>
              <w:snapToGrid w:val="0"/>
              <w:jc w:val="right"/>
              <w:rPr>
                <w:rFonts w:ascii="標楷體" w:eastAsia="標楷體" w:hAnsi="標楷體"/>
              </w:rPr>
            </w:pPr>
            <w:r w:rsidRPr="006853E9">
              <w:rPr>
                <w:rFonts w:ascii="標楷體" w:eastAsia="標楷體" w:hAnsi="標楷體"/>
                <w:bCs/>
                <w:color w:val="000000"/>
                <w:kern w:val="0"/>
                <w:sz w:val="28"/>
                <w:szCs w:val="28"/>
              </w:rPr>
              <w:t>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784CD2">
            <w:pPr>
              <w:widowControl/>
              <w:snapToGrid w:val="0"/>
              <w:jc w:val="right"/>
              <w:rPr>
                <w:rFonts w:ascii="標楷體" w:eastAsia="標楷體" w:hAnsi="標楷體"/>
              </w:rPr>
            </w:pPr>
            <w:proofErr w:type="gramStart"/>
            <w:r w:rsidRPr="006853E9">
              <w:rPr>
                <w:rFonts w:ascii="標楷體" w:eastAsia="標楷體" w:hAnsi="標楷體"/>
                <w:bCs/>
                <w:color w:val="000000"/>
                <w:kern w:val="0"/>
                <w:sz w:val="28"/>
                <w:szCs w:val="28"/>
              </w:rPr>
              <w:t>個</w:t>
            </w:r>
            <w:proofErr w:type="gramEnd"/>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1A6CB2">
            <w:pPr>
              <w:widowControl/>
              <w:snapToGrid w:val="0"/>
              <w:jc w:val="right"/>
              <w:rPr>
                <w:rFonts w:ascii="標楷體" w:eastAsia="標楷體" w:hAnsi="標楷體"/>
              </w:rPr>
            </w:pPr>
            <w:r w:rsidRPr="006853E9">
              <w:rPr>
                <w:rFonts w:ascii="標楷體" w:eastAsia="標楷體" w:hAnsi="標楷體"/>
                <w:bCs/>
                <w:color w:val="000000"/>
                <w:kern w:val="0"/>
                <w:sz w:val="28"/>
                <w:szCs w:val="28"/>
              </w:rPr>
              <w:t>元</w:t>
            </w:r>
          </w:p>
        </w:tc>
      </w:tr>
      <w:tr w:rsidR="00611C6C" w:rsidRPr="006853E9" w:rsidTr="001A6CB2">
        <w:trPr>
          <w:trHeight w:val="416"/>
          <w:jc w:val="center"/>
        </w:trPr>
        <w:tc>
          <w:tcPr>
            <w:tcW w:w="6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611C6C">
            <w:pPr>
              <w:widowControl/>
              <w:snapToGrid w:val="0"/>
              <w:jc w:val="right"/>
              <w:rPr>
                <w:rFonts w:ascii="標楷體" w:eastAsia="標楷體" w:hAnsi="標楷體"/>
                <w:bCs/>
                <w:color w:val="000000"/>
                <w:kern w:val="0"/>
                <w:sz w:val="28"/>
                <w:szCs w:val="28"/>
              </w:rPr>
            </w:pPr>
            <w:r w:rsidRPr="006853E9">
              <w:rPr>
                <w:rFonts w:ascii="標楷體" w:eastAsia="標楷體" w:hAnsi="標楷體"/>
                <w:bCs/>
                <w:color w:val="000000"/>
                <w:kern w:val="0"/>
                <w:sz w:val="28"/>
                <w:szCs w:val="28"/>
              </w:rPr>
              <w:t>合計</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C6C" w:rsidRPr="006853E9" w:rsidRDefault="00611C6C" w:rsidP="001A6CB2">
            <w:pPr>
              <w:widowControl/>
              <w:snapToGrid w:val="0"/>
              <w:jc w:val="right"/>
              <w:rPr>
                <w:rFonts w:ascii="標楷體" w:eastAsia="標楷體" w:hAnsi="標楷體"/>
              </w:rPr>
            </w:pPr>
            <w:r w:rsidRPr="006853E9">
              <w:rPr>
                <w:rFonts w:ascii="標楷體" w:eastAsia="標楷體" w:hAnsi="標楷體"/>
                <w:bCs/>
                <w:color w:val="000000"/>
                <w:kern w:val="0"/>
                <w:sz w:val="28"/>
                <w:szCs w:val="28"/>
              </w:rPr>
              <w:t>元</w:t>
            </w:r>
          </w:p>
        </w:tc>
      </w:tr>
    </w:tbl>
    <w:p w:rsidR="006853E9" w:rsidRPr="006853E9" w:rsidRDefault="006853E9" w:rsidP="00A3283F">
      <w:pPr>
        <w:pStyle w:val="a3"/>
        <w:snapToGrid w:val="0"/>
        <w:spacing w:before="108" w:line="460" w:lineRule="atLeast"/>
        <w:ind w:left="1843"/>
        <w:rPr>
          <w:rFonts w:ascii="標楷體" w:eastAsia="標楷體" w:hAnsi="標楷體"/>
        </w:rPr>
      </w:pPr>
      <w:r w:rsidRPr="006853E9">
        <w:rPr>
          <w:rFonts w:ascii="標楷體" w:eastAsia="標楷體" w:hAnsi="標楷體"/>
          <w:color w:val="000000"/>
          <w:sz w:val="28"/>
          <w:szCs w:val="28"/>
        </w:rPr>
        <w:t>經甲、乙雙方協議，</w:t>
      </w:r>
      <w:r w:rsidRPr="00B45B27">
        <w:rPr>
          <w:rFonts w:ascii="標楷體" w:eastAsia="標楷體" w:hAnsi="標楷體"/>
          <w:b/>
          <w:bCs/>
          <w:color w:val="000000"/>
          <w:sz w:val="28"/>
          <w:szCs w:val="28"/>
        </w:rPr>
        <w:t>授權金</w:t>
      </w:r>
      <w:r w:rsidR="0001163B" w:rsidRPr="00B45B27">
        <w:rPr>
          <w:rFonts w:ascii="標楷體" w:eastAsia="標楷體" w:hAnsi="標楷體" w:hint="eastAsia"/>
          <w:b/>
          <w:bCs/>
          <w:color w:val="000000"/>
          <w:sz w:val="28"/>
          <w:szCs w:val="28"/>
        </w:rPr>
        <w:t>為</w:t>
      </w:r>
      <w:r w:rsidR="00611C6C" w:rsidRPr="00B45B27">
        <w:rPr>
          <w:rFonts w:ascii="標楷體" w:eastAsia="標楷體" w:hAnsi="標楷體" w:hint="eastAsia"/>
          <w:b/>
          <w:bCs/>
          <w:color w:val="000000"/>
          <w:sz w:val="28"/>
          <w:szCs w:val="28"/>
          <w:u w:val="single"/>
        </w:rPr>
        <w:t xml:space="preserve">　　　　　</w:t>
      </w:r>
      <w:r w:rsidRPr="00B45B27">
        <w:rPr>
          <w:rFonts w:ascii="標楷體" w:eastAsia="標楷體" w:hAnsi="標楷體"/>
          <w:b/>
          <w:bCs/>
          <w:color w:val="000000"/>
          <w:sz w:val="28"/>
          <w:szCs w:val="28"/>
        </w:rPr>
        <w:t>元（大寫）</w:t>
      </w:r>
      <w:r w:rsidRPr="006853E9">
        <w:rPr>
          <w:rFonts w:ascii="標楷體" w:eastAsia="標楷體" w:hAnsi="標楷體"/>
          <w:color w:val="000000"/>
          <w:sz w:val="28"/>
          <w:szCs w:val="28"/>
        </w:rPr>
        <w:t>，乙方應一次付清授權金，並</w:t>
      </w:r>
      <w:proofErr w:type="gramStart"/>
      <w:r w:rsidRPr="006853E9">
        <w:rPr>
          <w:rFonts w:ascii="標楷體" w:eastAsia="標楷體" w:hAnsi="標楷體"/>
          <w:color w:val="000000"/>
          <w:sz w:val="28"/>
          <w:szCs w:val="28"/>
        </w:rPr>
        <w:t>匯款至甲方</w:t>
      </w:r>
      <w:proofErr w:type="gramEnd"/>
      <w:r w:rsidRPr="006853E9">
        <w:rPr>
          <w:rFonts w:ascii="標楷體" w:eastAsia="標楷體" w:hAnsi="標楷體"/>
          <w:color w:val="000000"/>
          <w:sz w:val="28"/>
          <w:szCs w:val="28"/>
        </w:rPr>
        <w:t>指定帳戶，簽訂本契約時，提供匯款</w:t>
      </w:r>
      <w:proofErr w:type="gramStart"/>
      <w:r w:rsidRPr="006853E9">
        <w:rPr>
          <w:rFonts w:ascii="標楷體" w:eastAsia="標楷體" w:hAnsi="標楷體"/>
          <w:color w:val="000000"/>
          <w:sz w:val="28"/>
          <w:szCs w:val="28"/>
        </w:rPr>
        <w:t>單予甲</w:t>
      </w:r>
      <w:proofErr w:type="gramEnd"/>
      <w:r w:rsidRPr="006853E9">
        <w:rPr>
          <w:rFonts w:ascii="標楷體" w:eastAsia="標楷體" w:hAnsi="標楷體"/>
          <w:color w:val="000000"/>
          <w:sz w:val="28"/>
          <w:szCs w:val="28"/>
        </w:rPr>
        <w:t>方存查。</w:t>
      </w:r>
    </w:p>
    <w:p w:rsidR="006853E9" w:rsidRPr="00A3283F" w:rsidRDefault="004E7B77"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本案產品</w:t>
      </w:r>
      <w:r w:rsidR="006853E9" w:rsidRPr="00A3283F">
        <w:rPr>
          <w:rFonts w:ascii="標楷體" w:eastAsia="標楷體" w:hAnsi="標楷體"/>
          <w:bCs/>
          <w:color w:val="000000"/>
          <w:kern w:val="0"/>
          <w:sz w:val="28"/>
          <w:szCs w:val="26"/>
        </w:rPr>
        <w:t>應於包裝或明顯處</w:t>
      </w:r>
      <w:r w:rsidR="00611C6C" w:rsidRPr="00A3283F">
        <w:rPr>
          <w:rFonts w:ascii="標楷體" w:eastAsia="標楷體" w:hAnsi="標楷體" w:hint="eastAsia"/>
          <w:bCs/>
          <w:color w:val="000000"/>
          <w:kern w:val="0"/>
          <w:sz w:val="28"/>
          <w:szCs w:val="26"/>
        </w:rPr>
        <w:t>標示</w:t>
      </w:r>
      <w:r w:rsidR="006853E9" w:rsidRPr="00A3283F">
        <w:rPr>
          <w:rFonts w:ascii="標楷體" w:eastAsia="標楷體" w:hAnsi="標楷體"/>
          <w:bCs/>
          <w:color w:val="000000"/>
          <w:kern w:val="0"/>
          <w:sz w:val="28"/>
          <w:szCs w:val="26"/>
        </w:rPr>
        <w:t>「本</w:t>
      </w:r>
      <w:proofErr w:type="gramStart"/>
      <w:r w:rsidR="006853E9" w:rsidRPr="00A3283F">
        <w:rPr>
          <w:rFonts w:ascii="標楷體" w:eastAsia="標楷體" w:hAnsi="標楷體"/>
          <w:bCs/>
          <w:color w:val="000000"/>
          <w:kern w:val="0"/>
          <w:sz w:val="28"/>
          <w:szCs w:val="26"/>
        </w:rPr>
        <w:t>圖檔經</w:t>
      </w:r>
      <w:r w:rsidR="00611C6C" w:rsidRPr="00A3283F">
        <w:rPr>
          <w:rFonts w:ascii="標楷體" w:eastAsia="標楷體" w:hAnsi="標楷體" w:hint="eastAsia"/>
          <w:bCs/>
          <w:color w:val="000000"/>
          <w:kern w:val="0"/>
          <w:sz w:val="28"/>
          <w:szCs w:val="26"/>
        </w:rPr>
        <w:t>桃園市</w:t>
      </w:r>
      <w:proofErr w:type="gramEnd"/>
      <w:r w:rsidR="00611C6C" w:rsidRPr="00A3283F">
        <w:rPr>
          <w:rFonts w:ascii="標楷體" w:eastAsia="標楷體" w:hAnsi="標楷體" w:hint="eastAsia"/>
          <w:bCs/>
          <w:color w:val="000000"/>
          <w:kern w:val="0"/>
          <w:sz w:val="28"/>
          <w:szCs w:val="26"/>
        </w:rPr>
        <w:t>政府新聞處</w:t>
      </w:r>
      <w:r w:rsidR="006853E9" w:rsidRPr="00A3283F">
        <w:rPr>
          <w:rFonts w:ascii="標楷體" w:eastAsia="標楷體" w:hAnsi="標楷體"/>
          <w:bCs/>
          <w:color w:val="000000"/>
          <w:kern w:val="0"/>
          <w:sz w:val="28"/>
          <w:szCs w:val="26"/>
        </w:rPr>
        <w:t>授權使用」並張貼防偽標籤，但如產品、材質或性質無法標示上開文字或有其他特殊情事，經甲方事前書面同意者，乙方得於產品說明卡或宣傳刊物等另行標示。</w:t>
      </w:r>
    </w:p>
    <w:p w:rsidR="006853E9" w:rsidRPr="00A3283F" w:rsidRDefault="004E7B77"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本案產品</w:t>
      </w:r>
      <w:r w:rsidR="006853E9" w:rsidRPr="00A3283F">
        <w:rPr>
          <w:rFonts w:ascii="標楷體" w:eastAsia="標楷體" w:hAnsi="標楷體"/>
          <w:bCs/>
          <w:color w:val="000000"/>
          <w:kern w:val="0"/>
          <w:sz w:val="28"/>
          <w:szCs w:val="26"/>
        </w:rPr>
        <w:t>特性如需符合國家安全標準相關規定，</w:t>
      </w:r>
      <w:r w:rsidR="00135802" w:rsidRPr="00A3283F">
        <w:rPr>
          <w:rFonts w:ascii="標楷體" w:eastAsia="標楷體" w:hAnsi="標楷體" w:hint="eastAsia"/>
          <w:bCs/>
          <w:color w:val="000000"/>
          <w:kern w:val="0"/>
          <w:sz w:val="28"/>
          <w:szCs w:val="26"/>
        </w:rPr>
        <w:t>乙方須檢</w:t>
      </w:r>
      <w:r w:rsidR="006853E9" w:rsidRPr="00A3283F">
        <w:rPr>
          <w:rFonts w:ascii="標楷體" w:eastAsia="標楷體" w:hAnsi="標楷體"/>
          <w:bCs/>
          <w:color w:val="000000"/>
          <w:kern w:val="0"/>
          <w:sz w:val="28"/>
          <w:szCs w:val="26"/>
        </w:rPr>
        <w:t>附相關單位證明文件影本一份，</w:t>
      </w:r>
      <w:proofErr w:type="gramStart"/>
      <w:r w:rsidR="006853E9" w:rsidRPr="00A3283F">
        <w:rPr>
          <w:rFonts w:ascii="標楷體" w:eastAsia="標楷體" w:hAnsi="標楷體"/>
          <w:bCs/>
          <w:color w:val="000000"/>
          <w:kern w:val="0"/>
          <w:sz w:val="28"/>
          <w:szCs w:val="26"/>
        </w:rPr>
        <w:t>供甲方</w:t>
      </w:r>
      <w:proofErr w:type="gramEnd"/>
      <w:r w:rsidR="006853E9" w:rsidRPr="00A3283F">
        <w:rPr>
          <w:rFonts w:ascii="標楷體" w:eastAsia="標楷體" w:hAnsi="標楷體"/>
          <w:bCs/>
          <w:color w:val="000000"/>
          <w:kern w:val="0"/>
          <w:sz w:val="28"/>
          <w:szCs w:val="26"/>
        </w:rPr>
        <w:t>備查。</w:t>
      </w:r>
    </w:p>
    <w:p w:rsidR="006853E9" w:rsidRPr="00A3283F" w:rsidRDefault="006853E9"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商業使用之贈品，應標示「非賣品」字樣。</w:t>
      </w:r>
    </w:p>
    <w:p w:rsidR="005B3772" w:rsidRPr="00A3283F" w:rsidRDefault="005B3772" w:rsidP="00A3283F">
      <w:pPr>
        <w:pStyle w:val="a3"/>
        <w:numPr>
          <w:ilvl w:val="0"/>
          <w:numId w:val="13"/>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hint="eastAsia"/>
          <w:bCs/>
          <w:color w:val="000000"/>
          <w:kern w:val="0"/>
          <w:sz w:val="28"/>
          <w:szCs w:val="26"/>
        </w:rPr>
        <w:t>乙方如欲於授權期間屆滿後延展，至遲應於第三點期間屆滿前3個月，以書面向甲方提出請求。</w:t>
      </w:r>
    </w:p>
    <w:p w:rsidR="006853E9" w:rsidRPr="001A6CB2" w:rsidRDefault="006853E9" w:rsidP="00CB477D">
      <w:pPr>
        <w:pStyle w:val="a3"/>
        <w:widowControl/>
        <w:numPr>
          <w:ilvl w:val="0"/>
          <w:numId w:val="10"/>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非商業使用：</w:t>
      </w:r>
    </w:p>
    <w:p w:rsidR="00AF5884" w:rsidRPr="00A3283F" w:rsidRDefault="00AF5884"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hint="eastAsia"/>
          <w:bCs/>
          <w:color w:val="000000"/>
          <w:kern w:val="0"/>
          <w:sz w:val="28"/>
          <w:szCs w:val="26"/>
        </w:rPr>
        <w:t>本案產品</w:t>
      </w:r>
      <w:r w:rsidRPr="00A3283F">
        <w:rPr>
          <w:rFonts w:ascii="標楷體" w:eastAsia="標楷體" w:hAnsi="標楷體"/>
          <w:bCs/>
          <w:color w:val="000000"/>
          <w:kern w:val="0"/>
          <w:sz w:val="28"/>
          <w:szCs w:val="26"/>
        </w:rPr>
        <w:t>不得販售或作為商業使用之贈品。</w:t>
      </w:r>
    </w:p>
    <w:p w:rsidR="006853E9" w:rsidRPr="00A3283F" w:rsidRDefault="006853E9"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乙方應遵守</w:t>
      </w:r>
      <w:r w:rsidR="008528BA" w:rsidRPr="00A3283F">
        <w:rPr>
          <w:rFonts w:ascii="標楷體" w:eastAsia="標楷體" w:hAnsi="標楷體"/>
          <w:bCs/>
          <w:color w:val="000000"/>
          <w:kern w:val="0"/>
          <w:sz w:val="28"/>
          <w:szCs w:val="26"/>
        </w:rPr>
        <w:t>「</w:t>
      </w:r>
      <w:r w:rsidR="008528BA" w:rsidRPr="00A3283F">
        <w:rPr>
          <w:rFonts w:ascii="標楷體" w:eastAsia="標楷體" w:hAnsi="標楷體" w:hint="eastAsia"/>
          <w:bCs/>
          <w:color w:val="000000"/>
          <w:kern w:val="0"/>
          <w:sz w:val="28"/>
          <w:szCs w:val="26"/>
        </w:rPr>
        <w:t>桃園市政府吉祥物制定使用手冊</w:t>
      </w:r>
      <w:r w:rsidR="008528BA" w:rsidRPr="00A3283F">
        <w:rPr>
          <w:rFonts w:ascii="標楷體" w:eastAsia="標楷體" w:hAnsi="標楷體"/>
          <w:bCs/>
          <w:color w:val="000000"/>
          <w:kern w:val="0"/>
          <w:sz w:val="28"/>
          <w:szCs w:val="26"/>
        </w:rPr>
        <w:t>」</w:t>
      </w:r>
      <w:r w:rsidRPr="00A3283F">
        <w:rPr>
          <w:rFonts w:ascii="標楷體" w:eastAsia="標楷體" w:hAnsi="標楷體"/>
          <w:bCs/>
          <w:color w:val="000000"/>
          <w:kern w:val="0"/>
          <w:sz w:val="28"/>
          <w:szCs w:val="26"/>
        </w:rPr>
        <w:t>製作及發行</w:t>
      </w:r>
      <w:r w:rsidR="004E7B77" w:rsidRPr="00A3283F">
        <w:rPr>
          <w:rFonts w:ascii="標楷體" w:eastAsia="標楷體" w:hAnsi="標楷體"/>
          <w:bCs/>
          <w:color w:val="000000"/>
          <w:kern w:val="0"/>
          <w:sz w:val="28"/>
          <w:szCs w:val="26"/>
        </w:rPr>
        <w:t>本案產品</w:t>
      </w:r>
      <w:r w:rsidRPr="00A3283F">
        <w:rPr>
          <w:rFonts w:ascii="標楷體" w:eastAsia="標楷體" w:hAnsi="標楷體"/>
          <w:bCs/>
          <w:color w:val="000000"/>
          <w:kern w:val="0"/>
          <w:sz w:val="28"/>
          <w:szCs w:val="26"/>
        </w:rPr>
        <w:t>。</w:t>
      </w:r>
    </w:p>
    <w:p w:rsidR="00AF5884" w:rsidRPr="00A3283F" w:rsidRDefault="00AF5884"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乙方應先送交產品設計</w:t>
      </w:r>
      <w:r>
        <w:rPr>
          <w:rFonts w:ascii="標楷體" w:eastAsia="標楷體" w:hAnsi="標楷體" w:hint="eastAsia"/>
          <w:bCs/>
          <w:color w:val="000000"/>
          <w:kern w:val="0"/>
          <w:sz w:val="28"/>
          <w:szCs w:val="26"/>
        </w:rPr>
        <w:t>、規格、材質、檢驗報告、製造產地等</w:t>
      </w:r>
      <w:r>
        <w:rPr>
          <w:rFonts w:ascii="標楷體" w:eastAsia="標楷體" w:hAnsi="標楷體" w:hint="eastAsia"/>
          <w:bCs/>
          <w:color w:val="000000"/>
          <w:kern w:val="0"/>
          <w:sz w:val="28"/>
          <w:szCs w:val="26"/>
        </w:rPr>
        <w:lastRenderedPageBreak/>
        <w:t>說明</w:t>
      </w:r>
      <w:r w:rsidRPr="006853E9">
        <w:rPr>
          <w:rFonts w:ascii="標楷體" w:eastAsia="標楷體" w:hAnsi="標楷體"/>
          <w:bCs/>
          <w:color w:val="000000"/>
          <w:kern w:val="0"/>
          <w:sz w:val="28"/>
          <w:szCs w:val="26"/>
        </w:rPr>
        <w:t>及樣品，經甲方同意通過後，始得製作</w:t>
      </w:r>
      <w:r>
        <w:rPr>
          <w:rFonts w:ascii="標楷體" w:eastAsia="標楷體" w:hAnsi="標楷體"/>
          <w:bCs/>
          <w:color w:val="000000"/>
          <w:kern w:val="0"/>
          <w:sz w:val="28"/>
          <w:szCs w:val="26"/>
        </w:rPr>
        <w:t>本案產品</w:t>
      </w:r>
      <w:r w:rsidRPr="006853E9">
        <w:rPr>
          <w:rFonts w:ascii="標楷體" w:eastAsia="標楷體" w:hAnsi="標楷體"/>
          <w:bCs/>
          <w:color w:val="000000"/>
          <w:kern w:val="0"/>
          <w:sz w:val="28"/>
          <w:szCs w:val="26"/>
        </w:rPr>
        <w:t>。</w:t>
      </w:r>
    </w:p>
    <w:p w:rsidR="00135802" w:rsidRPr="00A3283F" w:rsidRDefault="00135802"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hint="eastAsia"/>
          <w:bCs/>
          <w:color w:val="000000"/>
          <w:kern w:val="0"/>
          <w:sz w:val="28"/>
          <w:szCs w:val="26"/>
        </w:rPr>
        <w:t>乙方須於</w:t>
      </w:r>
      <w:r w:rsidR="004E7B77" w:rsidRPr="00A3283F">
        <w:rPr>
          <w:rFonts w:ascii="標楷體" w:eastAsia="標楷體" w:hAnsi="標楷體" w:hint="eastAsia"/>
          <w:bCs/>
          <w:color w:val="000000"/>
          <w:kern w:val="0"/>
          <w:sz w:val="28"/>
          <w:szCs w:val="26"/>
        </w:rPr>
        <w:t>本案產品</w:t>
      </w:r>
      <w:r w:rsidRPr="00A3283F">
        <w:rPr>
          <w:rFonts w:ascii="標楷體" w:eastAsia="標楷體" w:hAnsi="標楷體" w:hint="eastAsia"/>
          <w:bCs/>
          <w:color w:val="000000"/>
          <w:kern w:val="0"/>
          <w:sz w:val="28"/>
          <w:szCs w:val="26"/>
        </w:rPr>
        <w:t>公開使用</w:t>
      </w:r>
      <w:r w:rsidR="00D2323E" w:rsidRPr="00A3283F">
        <w:rPr>
          <w:rFonts w:ascii="標楷體" w:eastAsia="標楷體" w:hAnsi="標楷體" w:hint="eastAsia"/>
          <w:bCs/>
          <w:color w:val="000000"/>
          <w:kern w:val="0"/>
          <w:sz w:val="28"/>
          <w:szCs w:val="26"/>
        </w:rPr>
        <w:t>前10日</w:t>
      </w:r>
      <w:r w:rsidRPr="00A3283F">
        <w:rPr>
          <w:rFonts w:ascii="標楷體" w:eastAsia="標楷體" w:hAnsi="標楷體" w:hint="eastAsia"/>
          <w:bCs/>
          <w:color w:val="000000"/>
          <w:kern w:val="0"/>
          <w:sz w:val="28"/>
          <w:szCs w:val="26"/>
        </w:rPr>
        <w:t>，提供</w:t>
      </w:r>
      <w:r w:rsidRPr="00147EDB">
        <w:rPr>
          <w:rFonts w:ascii="標楷體" w:eastAsia="標楷體" w:hAnsi="標楷體" w:hint="eastAsia"/>
          <w:b/>
          <w:color w:val="000000"/>
          <w:kern w:val="0"/>
          <w:sz w:val="28"/>
          <w:szCs w:val="26"/>
        </w:rPr>
        <w:t>成品</w:t>
      </w:r>
      <w:r w:rsidR="006C7E77">
        <w:rPr>
          <w:rFonts w:ascii="標楷體" w:eastAsia="標楷體" w:hAnsi="標楷體" w:hint="eastAsia"/>
          <w:b/>
          <w:color w:val="000000"/>
          <w:kern w:val="0"/>
          <w:sz w:val="28"/>
          <w:szCs w:val="26"/>
          <w:u w:val="single"/>
        </w:rPr>
        <w:t xml:space="preserve">     </w:t>
      </w:r>
      <w:proofErr w:type="gramStart"/>
      <w:r w:rsidRPr="00147EDB">
        <w:rPr>
          <w:rFonts w:ascii="標楷體" w:eastAsia="標楷體" w:hAnsi="標楷體" w:hint="eastAsia"/>
          <w:b/>
          <w:color w:val="000000"/>
          <w:kern w:val="0"/>
          <w:sz w:val="28"/>
          <w:szCs w:val="26"/>
        </w:rPr>
        <w:t>份</w:t>
      </w:r>
      <w:r w:rsidRPr="00A3283F">
        <w:rPr>
          <w:rFonts w:ascii="標楷體" w:eastAsia="標楷體" w:hAnsi="標楷體" w:hint="eastAsia"/>
          <w:bCs/>
          <w:color w:val="000000"/>
          <w:kern w:val="0"/>
          <w:sz w:val="28"/>
          <w:szCs w:val="26"/>
        </w:rPr>
        <w:t>供甲方</w:t>
      </w:r>
      <w:proofErr w:type="gramEnd"/>
      <w:r w:rsidRPr="00A3283F">
        <w:rPr>
          <w:rFonts w:ascii="標楷體" w:eastAsia="標楷體" w:hAnsi="標楷體" w:hint="eastAsia"/>
          <w:bCs/>
          <w:color w:val="000000"/>
          <w:kern w:val="0"/>
          <w:sz w:val="28"/>
          <w:szCs w:val="26"/>
        </w:rPr>
        <w:t>自由運用（包括但不限於贈送、委託或授權第三人販售等）。</w:t>
      </w:r>
    </w:p>
    <w:p w:rsidR="00135802" w:rsidRPr="00A3283F" w:rsidRDefault="004E7B77"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本案產品</w:t>
      </w:r>
      <w:r w:rsidR="00135802" w:rsidRPr="00A3283F">
        <w:rPr>
          <w:rFonts w:ascii="標楷體" w:eastAsia="標楷體" w:hAnsi="標楷體"/>
          <w:bCs/>
          <w:color w:val="000000"/>
          <w:kern w:val="0"/>
          <w:sz w:val="28"/>
          <w:szCs w:val="26"/>
        </w:rPr>
        <w:t>應於包裝或明顯處</w:t>
      </w:r>
      <w:r w:rsidR="00135802" w:rsidRPr="00A3283F">
        <w:rPr>
          <w:rFonts w:ascii="標楷體" w:eastAsia="標楷體" w:hAnsi="標楷體" w:hint="eastAsia"/>
          <w:bCs/>
          <w:color w:val="000000"/>
          <w:kern w:val="0"/>
          <w:sz w:val="28"/>
          <w:szCs w:val="26"/>
        </w:rPr>
        <w:t>標示</w:t>
      </w:r>
      <w:r w:rsidR="00135802" w:rsidRPr="00A3283F">
        <w:rPr>
          <w:rFonts w:ascii="標楷體" w:eastAsia="標楷體" w:hAnsi="標楷體"/>
          <w:bCs/>
          <w:color w:val="000000"/>
          <w:kern w:val="0"/>
          <w:sz w:val="28"/>
          <w:szCs w:val="26"/>
        </w:rPr>
        <w:t>「本</w:t>
      </w:r>
      <w:proofErr w:type="gramStart"/>
      <w:r w:rsidR="00135802" w:rsidRPr="00A3283F">
        <w:rPr>
          <w:rFonts w:ascii="標楷體" w:eastAsia="標楷體" w:hAnsi="標楷體"/>
          <w:bCs/>
          <w:color w:val="000000"/>
          <w:kern w:val="0"/>
          <w:sz w:val="28"/>
          <w:szCs w:val="26"/>
        </w:rPr>
        <w:t>圖檔經</w:t>
      </w:r>
      <w:r w:rsidR="00135802" w:rsidRPr="00A3283F">
        <w:rPr>
          <w:rFonts w:ascii="標楷體" w:eastAsia="標楷體" w:hAnsi="標楷體" w:hint="eastAsia"/>
          <w:bCs/>
          <w:color w:val="000000"/>
          <w:kern w:val="0"/>
          <w:sz w:val="28"/>
          <w:szCs w:val="26"/>
        </w:rPr>
        <w:t>桃園市</w:t>
      </w:r>
      <w:proofErr w:type="gramEnd"/>
      <w:r w:rsidR="00135802" w:rsidRPr="00A3283F">
        <w:rPr>
          <w:rFonts w:ascii="標楷體" w:eastAsia="標楷體" w:hAnsi="標楷體" w:hint="eastAsia"/>
          <w:bCs/>
          <w:color w:val="000000"/>
          <w:kern w:val="0"/>
          <w:sz w:val="28"/>
          <w:szCs w:val="26"/>
        </w:rPr>
        <w:t>政府新聞處</w:t>
      </w:r>
      <w:r w:rsidR="00135802" w:rsidRPr="00A3283F">
        <w:rPr>
          <w:rFonts w:ascii="標楷體" w:eastAsia="標楷體" w:hAnsi="標楷體"/>
          <w:bCs/>
          <w:color w:val="000000"/>
          <w:kern w:val="0"/>
          <w:sz w:val="28"/>
          <w:szCs w:val="26"/>
        </w:rPr>
        <w:t>授權使用」並張貼防偽標籤，但如產品、材質或性質無法標示上開文字或有其他特殊情事，經甲方事前書面同意者，乙方得於產品說明卡或宣傳刊物等另行標示。</w:t>
      </w:r>
    </w:p>
    <w:p w:rsidR="00135802" w:rsidRPr="00A3283F" w:rsidRDefault="004E7B77"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hint="eastAsia"/>
          <w:bCs/>
          <w:color w:val="000000"/>
          <w:kern w:val="0"/>
          <w:sz w:val="28"/>
          <w:szCs w:val="26"/>
        </w:rPr>
        <w:t>本案產品</w:t>
      </w:r>
      <w:r w:rsidR="00135802" w:rsidRPr="00A3283F">
        <w:rPr>
          <w:rFonts w:ascii="標楷體" w:eastAsia="標楷體" w:hAnsi="標楷體" w:hint="eastAsia"/>
          <w:bCs/>
          <w:color w:val="000000"/>
          <w:kern w:val="0"/>
          <w:sz w:val="28"/>
          <w:szCs w:val="26"/>
        </w:rPr>
        <w:t>特性如需符合國家安全標準相關規定，乙方須檢附相關單位證明文件影本一份，</w:t>
      </w:r>
      <w:proofErr w:type="gramStart"/>
      <w:r w:rsidR="00135802" w:rsidRPr="00A3283F">
        <w:rPr>
          <w:rFonts w:ascii="標楷體" w:eastAsia="標楷體" w:hAnsi="標楷體" w:hint="eastAsia"/>
          <w:bCs/>
          <w:color w:val="000000"/>
          <w:kern w:val="0"/>
          <w:sz w:val="28"/>
          <w:szCs w:val="26"/>
        </w:rPr>
        <w:t>供甲方</w:t>
      </w:r>
      <w:proofErr w:type="gramEnd"/>
      <w:r w:rsidR="00135802" w:rsidRPr="00A3283F">
        <w:rPr>
          <w:rFonts w:ascii="標楷體" w:eastAsia="標楷體" w:hAnsi="標楷體" w:hint="eastAsia"/>
          <w:bCs/>
          <w:color w:val="000000"/>
          <w:kern w:val="0"/>
          <w:sz w:val="28"/>
          <w:szCs w:val="26"/>
        </w:rPr>
        <w:t>備查。</w:t>
      </w:r>
    </w:p>
    <w:p w:rsidR="006853E9" w:rsidRPr="00A3283F" w:rsidRDefault="004E7B77"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本案產品</w:t>
      </w:r>
      <w:r w:rsidR="006853E9" w:rsidRPr="00A3283F">
        <w:rPr>
          <w:rFonts w:ascii="標楷體" w:eastAsia="標楷體" w:hAnsi="標楷體"/>
          <w:bCs/>
          <w:color w:val="000000"/>
          <w:kern w:val="0"/>
          <w:sz w:val="28"/>
          <w:szCs w:val="26"/>
        </w:rPr>
        <w:t>應標示「非賣品」字樣。</w:t>
      </w:r>
    </w:p>
    <w:p w:rsidR="005B3772" w:rsidRPr="00A3283F" w:rsidRDefault="005B3772"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hint="eastAsia"/>
          <w:bCs/>
          <w:color w:val="000000"/>
          <w:kern w:val="0"/>
          <w:sz w:val="28"/>
          <w:szCs w:val="26"/>
        </w:rPr>
        <w:t>乙方如欲於授權期間屆滿後延展，至遲應於第三點期間屆滿前3個月，以書面向甲方提出請求。</w:t>
      </w:r>
    </w:p>
    <w:p w:rsidR="006853E9" w:rsidRPr="00A3283F" w:rsidRDefault="004E7B77" w:rsidP="00A3283F">
      <w:pPr>
        <w:pStyle w:val="a3"/>
        <w:numPr>
          <w:ilvl w:val="0"/>
          <w:numId w:val="14"/>
        </w:numPr>
        <w:snapToGrid w:val="0"/>
        <w:spacing w:before="108" w:line="460" w:lineRule="atLeast"/>
        <w:ind w:left="1843" w:hanging="409"/>
        <w:rPr>
          <w:rFonts w:ascii="標楷體" w:eastAsia="標楷體" w:hAnsi="標楷體"/>
          <w:bCs/>
          <w:color w:val="000000"/>
          <w:kern w:val="0"/>
          <w:sz w:val="28"/>
          <w:szCs w:val="26"/>
        </w:rPr>
      </w:pPr>
      <w:r w:rsidRPr="00A3283F">
        <w:rPr>
          <w:rFonts w:ascii="標楷體" w:eastAsia="標楷體" w:hAnsi="標楷體"/>
          <w:bCs/>
          <w:color w:val="000000"/>
          <w:kern w:val="0"/>
          <w:sz w:val="28"/>
          <w:szCs w:val="26"/>
        </w:rPr>
        <w:t>本案產品</w:t>
      </w:r>
      <w:r w:rsidR="006853E9" w:rsidRPr="00A3283F">
        <w:rPr>
          <w:rFonts w:ascii="標楷體" w:eastAsia="標楷體" w:hAnsi="標楷體"/>
          <w:bCs/>
          <w:color w:val="000000"/>
          <w:kern w:val="0"/>
          <w:sz w:val="28"/>
          <w:szCs w:val="26"/>
        </w:rPr>
        <w:t>名稱、產品製造價、製作數量</w:t>
      </w:r>
      <w:r w:rsidR="001A6CB2" w:rsidRPr="00A3283F">
        <w:rPr>
          <w:rFonts w:ascii="標楷體" w:eastAsia="標楷體" w:hAnsi="標楷體" w:hint="eastAsia"/>
          <w:bCs/>
          <w:color w:val="000000"/>
          <w:kern w:val="0"/>
          <w:sz w:val="28"/>
          <w:szCs w:val="26"/>
        </w:rPr>
        <w:t>（不含提供甲方運用之份</w:t>
      </w:r>
      <w:r w:rsidR="0046115F">
        <w:rPr>
          <w:rFonts w:ascii="標楷體" w:eastAsia="標楷體" w:hAnsi="標楷體" w:hint="eastAsia"/>
          <w:bCs/>
          <w:color w:val="000000"/>
          <w:kern w:val="0"/>
          <w:sz w:val="28"/>
          <w:szCs w:val="26"/>
        </w:rPr>
        <w:t>數</w:t>
      </w:r>
      <w:r w:rsidR="001A6CB2" w:rsidRPr="00A3283F">
        <w:rPr>
          <w:rFonts w:ascii="標楷體" w:eastAsia="標楷體" w:hAnsi="標楷體" w:hint="eastAsia"/>
          <w:bCs/>
          <w:color w:val="000000"/>
          <w:kern w:val="0"/>
          <w:sz w:val="28"/>
          <w:szCs w:val="26"/>
        </w:rPr>
        <w:t>）及</w:t>
      </w:r>
      <w:r w:rsidR="006853E9" w:rsidRPr="00A3283F">
        <w:rPr>
          <w:rFonts w:ascii="標楷體" w:eastAsia="標楷體" w:hAnsi="標楷體"/>
          <w:bCs/>
          <w:color w:val="000000"/>
          <w:kern w:val="0"/>
          <w:sz w:val="28"/>
          <w:szCs w:val="26"/>
        </w:rPr>
        <w:t>產品價值</w:t>
      </w:r>
      <w:r w:rsidR="001A6CB2" w:rsidRPr="00A3283F">
        <w:rPr>
          <w:rFonts w:ascii="標楷體" w:eastAsia="標楷體" w:hAnsi="標楷體" w:hint="eastAsia"/>
          <w:bCs/>
          <w:color w:val="000000"/>
          <w:kern w:val="0"/>
          <w:sz w:val="28"/>
          <w:szCs w:val="26"/>
        </w:rPr>
        <w:t>，</w:t>
      </w:r>
      <w:r w:rsidR="006853E9" w:rsidRPr="00A3283F">
        <w:rPr>
          <w:rFonts w:ascii="標楷體" w:eastAsia="標楷體" w:hAnsi="標楷體"/>
          <w:bCs/>
          <w:color w:val="000000"/>
          <w:kern w:val="0"/>
          <w:sz w:val="28"/>
          <w:szCs w:val="26"/>
        </w:rPr>
        <w:t>估算如下：</w:t>
      </w:r>
    </w:p>
    <w:tbl>
      <w:tblPr>
        <w:tblW w:w="8640" w:type="dxa"/>
        <w:jc w:val="center"/>
        <w:tblCellMar>
          <w:left w:w="10" w:type="dxa"/>
          <w:right w:w="10" w:type="dxa"/>
        </w:tblCellMar>
        <w:tblLook w:val="04A0" w:firstRow="1" w:lastRow="0" w:firstColumn="1" w:lastColumn="0" w:noHBand="0" w:noVBand="1"/>
      </w:tblPr>
      <w:tblGrid>
        <w:gridCol w:w="2160"/>
        <w:gridCol w:w="2160"/>
        <w:gridCol w:w="2160"/>
        <w:gridCol w:w="2160"/>
      </w:tblGrid>
      <w:tr w:rsidR="006853E9" w:rsidRPr="006853E9" w:rsidTr="00135802">
        <w:trP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E9" w:rsidRPr="006853E9" w:rsidRDefault="006853E9" w:rsidP="00135802">
            <w:pPr>
              <w:widowControl/>
              <w:spacing w:line="400" w:lineRule="exact"/>
              <w:jc w:val="center"/>
              <w:rPr>
                <w:rFonts w:ascii="標楷體" w:eastAsia="標楷體" w:hAnsi="標楷體"/>
              </w:rPr>
            </w:pPr>
            <w:r w:rsidRPr="006853E9">
              <w:rPr>
                <w:rFonts w:ascii="標楷體" w:eastAsia="標楷體" w:hAnsi="標楷體"/>
                <w:b/>
                <w:bCs/>
                <w:color w:val="000000"/>
                <w:kern w:val="0"/>
                <w:sz w:val="28"/>
                <w:szCs w:val="26"/>
              </w:rPr>
              <w:t>產品名稱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E9" w:rsidRPr="006853E9" w:rsidRDefault="006853E9" w:rsidP="00784CD2">
            <w:pPr>
              <w:widowControl/>
              <w:snapToGrid w:val="0"/>
              <w:jc w:val="center"/>
              <w:rPr>
                <w:rFonts w:ascii="標楷體" w:eastAsia="標楷體" w:hAnsi="標楷體"/>
              </w:rPr>
            </w:pPr>
            <w:r w:rsidRPr="006853E9">
              <w:rPr>
                <w:rFonts w:ascii="標楷體" w:eastAsia="標楷體" w:hAnsi="標楷體"/>
                <w:b/>
                <w:bCs/>
                <w:color w:val="000000"/>
                <w:kern w:val="0"/>
                <w:sz w:val="28"/>
                <w:szCs w:val="28"/>
              </w:rPr>
              <w:t>產品製造價</w:t>
            </w:r>
          </w:p>
          <w:p w:rsidR="006853E9" w:rsidRPr="006853E9" w:rsidRDefault="006853E9" w:rsidP="00784CD2">
            <w:pPr>
              <w:widowControl/>
              <w:snapToGrid w:val="0"/>
              <w:jc w:val="center"/>
              <w:rPr>
                <w:rFonts w:ascii="標楷體" w:eastAsia="標楷體" w:hAnsi="標楷體"/>
                <w:b/>
                <w:bCs/>
                <w:color w:val="000000"/>
                <w:kern w:val="0"/>
                <w:sz w:val="28"/>
                <w:szCs w:val="28"/>
              </w:rPr>
            </w:pPr>
            <w:r w:rsidRPr="006853E9">
              <w:rPr>
                <w:rFonts w:ascii="標楷體" w:eastAsia="標楷體" w:hAnsi="標楷體"/>
                <w:b/>
                <w:bCs/>
                <w:color w:val="000000"/>
                <w:kern w:val="0"/>
                <w:sz w:val="28"/>
                <w:szCs w:val="28"/>
              </w:rPr>
              <w:t>(A)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E9" w:rsidRPr="006853E9" w:rsidRDefault="006853E9" w:rsidP="00784CD2">
            <w:pPr>
              <w:widowControl/>
              <w:snapToGrid w:val="0"/>
              <w:jc w:val="center"/>
              <w:rPr>
                <w:rFonts w:ascii="標楷體" w:eastAsia="標楷體" w:hAnsi="標楷體"/>
              </w:rPr>
            </w:pPr>
            <w:r w:rsidRPr="006853E9">
              <w:rPr>
                <w:rFonts w:ascii="標楷體" w:eastAsia="標楷體" w:hAnsi="標楷體"/>
                <w:b/>
                <w:bCs/>
                <w:color w:val="000000"/>
                <w:kern w:val="0"/>
                <w:sz w:val="28"/>
                <w:szCs w:val="28"/>
              </w:rPr>
              <w:t>製作數量</w:t>
            </w:r>
          </w:p>
          <w:p w:rsidR="006853E9" w:rsidRPr="006853E9" w:rsidRDefault="006853E9" w:rsidP="00784CD2">
            <w:pPr>
              <w:widowControl/>
              <w:snapToGrid w:val="0"/>
              <w:jc w:val="center"/>
              <w:rPr>
                <w:rFonts w:ascii="標楷體" w:eastAsia="標楷體" w:hAnsi="標楷體"/>
                <w:b/>
                <w:bCs/>
                <w:color w:val="000000"/>
                <w:kern w:val="0"/>
                <w:sz w:val="28"/>
                <w:szCs w:val="28"/>
              </w:rPr>
            </w:pPr>
            <w:r w:rsidRPr="006853E9">
              <w:rPr>
                <w:rFonts w:ascii="標楷體" w:eastAsia="標楷體" w:hAnsi="標楷體"/>
                <w:b/>
                <w:bCs/>
                <w:color w:val="000000"/>
                <w:kern w:val="0"/>
                <w:sz w:val="28"/>
                <w:szCs w:val="28"/>
              </w:rPr>
              <w:t>(B)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3E9" w:rsidRPr="006853E9" w:rsidRDefault="006853E9" w:rsidP="00784CD2">
            <w:pPr>
              <w:widowControl/>
              <w:spacing w:line="400" w:lineRule="exact"/>
              <w:jc w:val="center"/>
              <w:rPr>
                <w:rFonts w:ascii="標楷體" w:eastAsia="標楷體" w:hAnsi="標楷體"/>
              </w:rPr>
            </w:pPr>
            <w:r w:rsidRPr="006853E9">
              <w:rPr>
                <w:rFonts w:ascii="標楷體" w:eastAsia="標楷體" w:hAnsi="標楷體"/>
                <w:b/>
                <w:bCs/>
                <w:color w:val="000000"/>
                <w:kern w:val="0"/>
                <w:sz w:val="28"/>
                <w:szCs w:val="26"/>
              </w:rPr>
              <w:t>產品價值</w:t>
            </w:r>
          </w:p>
          <w:p w:rsidR="006853E9" w:rsidRPr="006853E9" w:rsidRDefault="001A6CB2" w:rsidP="00784CD2">
            <w:pPr>
              <w:widowControl/>
              <w:spacing w:line="400" w:lineRule="exact"/>
              <w:jc w:val="center"/>
              <w:rPr>
                <w:rFonts w:ascii="標楷體" w:eastAsia="標楷體" w:hAnsi="標楷體"/>
                <w:b/>
                <w:bCs/>
                <w:color w:val="000000"/>
                <w:kern w:val="0"/>
                <w:sz w:val="28"/>
                <w:szCs w:val="26"/>
              </w:rPr>
            </w:pPr>
            <w:r w:rsidRPr="006853E9">
              <w:rPr>
                <w:rFonts w:ascii="標楷體" w:eastAsia="標楷體" w:hAnsi="標楷體"/>
                <w:b/>
                <w:bCs/>
                <w:color w:val="000000"/>
                <w:kern w:val="0"/>
                <w:sz w:val="28"/>
                <w:szCs w:val="28"/>
              </w:rPr>
              <w:t>(C=A×B)</w:t>
            </w:r>
          </w:p>
        </w:tc>
      </w:tr>
      <w:tr w:rsidR="006853E9" w:rsidRPr="006853E9" w:rsidTr="001A6CB2">
        <w:trPr>
          <w:trHeight w:val="432"/>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E9" w:rsidRPr="006853E9" w:rsidRDefault="006853E9" w:rsidP="001A6CB2">
            <w:pPr>
              <w:spacing w:line="320" w:lineRule="exact"/>
              <w:jc w:val="both"/>
              <w:rPr>
                <w:rFonts w:ascii="標楷體" w:eastAsia="標楷體" w:hAnsi="標楷體"/>
                <w:b/>
                <w:color w:val="000000"/>
                <w:sz w:val="28"/>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E9" w:rsidRPr="006853E9" w:rsidRDefault="006853E9" w:rsidP="00784CD2">
            <w:pPr>
              <w:widowControl/>
              <w:spacing w:line="320" w:lineRule="exact"/>
              <w:jc w:val="right"/>
              <w:rPr>
                <w:rFonts w:ascii="標楷體" w:eastAsia="標楷體" w:hAnsi="標楷體"/>
              </w:rPr>
            </w:pPr>
            <w:r w:rsidRPr="006853E9">
              <w:rPr>
                <w:rFonts w:ascii="標楷體" w:eastAsia="標楷體" w:hAnsi="標楷體"/>
                <w:bCs/>
                <w:color w:val="000000"/>
                <w:kern w:val="0"/>
                <w:sz w:val="28"/>
                <w:szCs w:val="26"/>
              </w:rPr>
              <w:t>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E9" w:rsidRPr="006853E9" w:rsidRDefault="006853E9" w:rsidP="00784CD2">
            <w:pPr>
              <w:widowControl/>
              <w:spacing w:line="320" w:lineRule="exact"/>
              <w:jc w:val="right"/>
              <w:rPr>
                <w:rFonts w:ascii="標楷體" w:eastAsia="標楷體" w:hAnsi="標楷體"/>
              </w:rPr>
            </w:pPr>
            <w:proofErr w:type="gramStart"/>
            <w:r w:rsidRPr="006853E9">
              <w:rPr>
                <w:rFonts w:ascii="標楷體" w:eastAsia="標楷體" w:hAnsi="標楷體"/>
                <w:bCs/>
                <w:color w:val="000000"/>
                <w:kern w:val="0"/>
                <w:sz w:val="28"/>
                <w:szCs w:val="26"/>
              </w:rPr>
              <w:t>個</w:t>
            </w:r>
            <w:proofErr w:type="gram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3E9" w:rsidRPr="006853E9" w:rsidRDefault="006853E9" w:rsidP="001A6CB2">
            <w:pPr>
              <w:widowControl/>
              <w:spacing w:line="320" w:lineRule="exact"/>
              <w:jc w:val="right"/>
              <w:rPr>
                <w:rFonts w:ascii="標楷體" w:eastAsia="標楷體" w:hAnsi="標楷體"/>
              </w:rPr>
            </w:pPr>
            <w:r w:rsidRPr="006853E9">
              <w:rPr>
                <w:rFonts w:ascii="標楷體" w:eastAsia="標楷體" w:hAnsi="標楷體"/>
                <w:bCs/>
                <w:color w:val="000000"/>
                <w:kern w:val="0"/>
                <w:sz w:val="28"/>
                <w:szCs w:val="26"/>
              </w:rPr>
              <w:t>元</w:t>
            </w:r>
          </w:p>
        </w:tc>
      </w:tr>
      <w:tr w:rsidR="001A6CB2" w:rsidRPr="006853E9" w:rsidTr="001A6CB2">
        <w:trPr>
          <w:trHeight w:val="432"/>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CB2" w:rsidRPr="006853E9" w:rsidRDefault="001A6CB2" w:rsidP="001A6CB2">
            <w:pPr>
              <w:spacing w:line="320" w:lineRule="exact"/>
              <w:jc w:val="both"/>
              <w:rPr>
                <w:rFonts w:ascii="標楷體" w:eastAsia="標楷體" w:hAnsi="標楷體"/>
                <w:b/>
                <w:color w:val="000000"/>
                <w:sz w:val="28"/>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CB2" w:rsidRPr="006853E9" w:rsidRDefault="001A6CB2" w:rsidP="001A6CB2">
            <w:pPr>
              <w:widowControl/>
              <w:spacing w:line="320" w:lineRule="exact"/>
              <w:jc w:val="right"/>
              <w:rPr>
                <w:rFonts w:ascii="標楷體" w:eastAsia="標楷體" w:hAnsi="標楷體"/>
              </w:rPr>
            </w:pPr>
            <w:r w:rsidRPr="006853E9">
              <w:rPr>
                <w:rFonts w:ascii="標楷體" w:eastAsia="標楷體" w:hAnsi="標楷體"/>
                <w:bCs/>
                <w:color w:val="000000"/>
                <w:kern w:val="0"/>
                <w:sz w:val="28"/>
                <w:szCs w:val="26"/>
              </w:rPr>
              <w:t>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CB2" w:rsidRPr="006853E9" w:rsidRDefault="001A6CB2" w:rsidP="001A6CB2">
            <w:pPr>
              <w:widowControl/>
              <w:spacing w:line="320" w:lineRule="exact"/>
              <w:jc w:val="right"/>
              <w:rPr>
                <w:rFonts w:ascii="標楷體" w:eastAsia="標楷體" w:hAnsi="標楷體"/>
              </w:rPr>
            </w:pPr>
            <w:proofErr w:type="gramStart"/>
            <w:r w:rsidRPr="006853E9">
              <w:rPr>
                <w:rFonts w:ascii="標楷體" w:eastAsia="標楷體" w:hAnsi="標楷體"/>
                <w:bCs/>
                <w:color w:val="000000"/>
                <w:kern w:val="0"/>
                <w:sz w:val="28"/>
                <w:szCs w:val="26"/>
              </w:rPr>
              <w:t>個</w:t>
            </w:r>
            <w:proofErr w:type="gram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CB2" w:rsidRPr="006853E9" w:rsidRDefault="001A6CB2" w:rsidP="001A6CB2">
            <w:pPr>
              <w:widowControl/>
              <w:spacing w:line="320" w:lineRule="exact"/>
              <w:jc w:val="right"/>
              <w:rPr>
                <w:rFonts w:ascii="標楷體" w:eastAsia="標楷體" w:hAnsi="標楷體"/>
              </w:rPr>
            </w:pPr>
            <w:r w:rsidRPr="006853E9">
              <w:rPr>
                <w:rFonts w:ascii="標楷體" w:eastAsia="標楷體" w:hAnsi="標楷體"/>
                <w:bCs/>
                <w:color w:val="000000"/>
                <w:kern w:val="0"/>
                <w:sz w:val="28"/>
                <w:szCs w:val="26"/>
              </w:rPr>
              <w:t>元</w:t>
            </w:r>
          </w:p>
        </w:tc>
      </w:tr>
      <w:tr w:rsidR="001A6CB2" w:rsidRPr="006853E9" w:rsidTr="001A6CB2">
        <w:trPr>
          <w:trHeight w:val="416"/>
          <w:jc w:val="center"/>
        </w:trPr>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CB2" w:rsidRPr="006853E9" w:rsidRDefault="001A6CB2" w:rsidP="001A6CB2">
            <w:pPr>
              <w:widowControl/>
              <w:spacing w:line="320" w:lineRule="exact"/>
              <w:jc w:val="right"/>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合計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CB2" w:rsidRPr="006853E9" w:rsidRDefault="001A6CB2" w:rsidP="001A6CB2">
            <w:pPr>
              <w:widowControl/>
              <w:spacing w:line="320" w:lineRule="exact"/>
              <w:jc w:val="right"/>
              <w:rPr>
                <w:rFonts w:ascii="標楷體" w:eastAsia="標楷體" w:hAnsi="標楷體"/>
              </w:rPr>
            </w:pPr>
            <w:r w:rsidRPr="006853E9">
              <w:rPr>
                <w:rFonts w:ascii="標楷體" w:eastAsia="標楷體" w:hAnsi="標楷體"/>
                <w:bCs/>
                <w:color w:val="000000"/>
                <w:kern w:val="0"/>
                <w:sz w:val="28"/>
                <w:szCs w:val="26"/>
              </w:rPr>
              <w:t>元</w:t>
            </w:r>
          </w:p>
        </w:tc>
      </w:tr>
    </w:tbl>
    <w:p w:rsidR="006853E9" w:rsidRPr="00D2323E" w:rsidRDefault="0046115F" w:rsidP="00D2323E">
      <w:pPr>
        <w:widowControl/>
        <w:snapToGrid w:val="0"/>
        <w:spacing w:before="180" w:line="500" w:lineRule="atLeast"/>
        <w:ind w:left="560" w:hanging="560"/>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七</w:t>
      </w:r>
      <w:r w:rsidR="006853E9" w:rsidRPr="00D2323E">
        <w:rPr>
          <w:rFonts w:ascii="標楷體" w:eastAsia="標楷體" w:hAnsi="標楷體"/>
          <w:bCs/>
          <w:color w:val="000000"/>
          <w:kern w:val="0"/>
          <w:sz w:val="28"/>
          <w:szCs w:val="26"/>
        </w:rPr>
        <w:t>、同意授權之事項如有變更，應依照下列規定辦理：</w:t>
      </w:r>
    </w:p>
    <w:p w:rsidR="006853E9" w:rsidRPr="001A6CB2" w:rsidRDefault="006853E9" w:rsidP="001A6CB2">
      <w:pPr>
        <w:pStyle w:val="a3"/>
        <w:widowControl/>
        <w:numPr>
          <w:ilvl w:val="0"/>
          <w:numId w:val="8"/>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同意合作之提案書等相關文件內容在簽訂本契約後如有變更，包括</w:t>
      </w:r>
      <w:r w:rsidR="001A6CB2">
        <w:rPr>
          <w:rFonts w:ascii="標楷體" w:eastAsia="標楷體" w:hAnsi="標楷體" w:hint="eastAsia"/>
          <w:color w:val="000000"/>
          <w:sz w:val="28"/>
          <w:szCs w:val="24"/>
        </w:rPr>
        <w:t>但</w:t>
      </w:r>
      <w:r w:rsidRPr="006853E9">
        <w:rPr>
          <w:rFonts w:ascii="標楷體" w:eastAsia="標楷體" w:hAnsi="標楷體"/>
          <w:color w:val="000000"/>
          <w:sz w:val="28"/>
          <w:szCs w:val="24"/>
        </w:rPr>
        <w:t>不限</w:t>
      </w:r>
      <w:r w:rsidR="001A6CB2">
        <w:rPr>
          <w:rFonts w:ascii="標楷體" w:eastAsia="標楷體" w:hAnsi="標楷體" w:hint="eastAsia"/>
          <w:color w:val="000000"/>
          <w:sz w:val="28"/>
          <w:szCs w:val="24"/>
        </w:rPr>
        <w:t>於</w:t>
      </w:r>
      <w:r w:rsidR="004E7B77">
        <w:rPr>
          <w:rFonts w:ascii="標楷體" w:eastAsia="標楷體" w:hAnsi="標楷體" w:hint="eastAsia"/>
          <w:color w:val="000000"/>
          <w:sz w:val="28"/>
          <w:szCs w:val="24"/>
        </w:rPr>
        <w:t>實體使用之活動時間地點、流程變更，或</w:t>
      </w:r>
      <w:r w:rsidRPr="006853E9">
        <w:rPr>
          <w:rFonts w:ascii="標楷體" w:eastAsia="標楷體" w:hAnsi="標楷體"/>
          <w:color w:val="000000"/>
          <w:sz w:val="28"/>
          <w:szCs w:val="24"/>
        </w:rPr>
        <w:t>本</w:t>
      </w:r>
      <w:r w:rsidR="004E7B77">
        <w:rPr>
          <w:rFonts w:ascii="標楷體" w:eastAsia="標楷體" w:hAnsi="標楷體" w:hint="eastAsia"/>
          <w:color w:val="000000"/>
          <w:sz w:val="28"/>
          <w:szCs w:val="24"/>
        </w:rPr>
        <w:t>案</w:t>
      </w:r>
      <w:r w:rsidRPr="006853E9">
        <w:rPr>
          <w:rFonts w:ascii="標楷體" w:eastAsia="標楷體" w:hAnsi="標楷體"/>
          <w:color w:val="000000"/>
          <w:sz w:val="28"/>
          <w:szCs w:val="24"/>
        </w:rPr>
        <w:t>產品數量追加、種類增</w:t>
      </w:r>
      <w:r w:rsidR="001A6CB2">
        <w:rPr>
          <w:rFonts w:ascii="標楷體" w:eastAsia="標楷體" w:hAnsi="標楷體" w:hint="eastAsia"/>
          <w:color w:val="000000"/>
          <w:sz w:val="28"/>
          <w:szCs w:val="24"/>
        </w:rPr>
        <w:t>減</w:t>
      </w:r>
      <w:r w:rsidRPr="006853E9">
        <w:rPr>
          <w:rFonts w:ascii="標楷體" w:eastAsia="標楷體" w:hAnsi="標楷體"/>
          <w:color w:val="000000"/>
          <w:sz w:val="28"/>
          <w:szCs w:val="24"/>
        </w:rPr>
        <w:t>及授權標的變更，乙方須取得甲方書面同意後，始得為之。</w:t>
      </w:r>
    </w:p>
    <w:p w:rsidR="006853E9" w:rsidRPr="001A6CB2" w:rsidRDefault="006853E9" w:rsidP="001A6CB2">
      <w:pPr>
        <w:pStyle w:val="a3"/>
        <w:widowControl/>
        <w:numPr>
          <w:ilvl w:val="0"/>
          <w:numId w:val="8"/>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乙方若需提前終止授權者，應敘明終止授權原因及日期，向甲方提出請求，並切結停止使用</w:t>
      </w:r>
      <w:r w:rsidR="004E7B77">
        <w:rPr>
          <w:rFonts w:ascii="標楷體" w:eastAsia="標楷體" w:hAnsi="標楷體" w:hint="eastAsia"/>
          <w:color w:val="000000"/>
          <w:sz w:val="28"/>
          <w:szCs w:val="24"/>
        </w:rPr>
        <w:t>本實體使用、</w:t>
      </w:r>
      <w:r w:rsidRPr="006853E9">
        <w:rPr>
          <w:rFonts w:ascii="標楷體" w:eastAsia="標楷體" w:hAnsi="標楷體"/>
          <w:color w:val="000000"/>
          <w:sz w:val="28"/>
          <w:szCs w:val="24"/>
        </w:rPr>
        <w:t>專用圖檔</w:t>
      </w:r>
      <w:r w:rsidR="004E7B77">
        <w:rPr>
          <w:rFonts w:ascii="標楷體" w:eastAsia="標楷體" w:hAnsi="標楷體" w:hint="eastAsia"/>
          <w:color w:val="000000"/>
          <w:sz w:val="28"/>
          <w:szCs w:val="24"/>
        </w:rPr>
        <w:t>、衍生性授權產品</w:t>
      </w:r>
      <w:r w:rsidRPr="006853E9">
        <w:rPr>
          <w:rFonts w:ascii="標楷體" w:eastAsia="標楷體" w:hAnsi="標楷體"/>
          <w:color w:val="000000"/>
          <w:sz w:val="28"/>
          <w:szCs w:val="24"/>
        </w:rPr>
        <w:t>及終止生產本</w:t>
      </w:r>
      <w:r w:rsidR="004E7B77">
        <w:rPr>
          <w:rFonts w:ascii="標楷體" w:eastAsia="標楷體" w:hAnsi="標楷體" w:hint="eastAsia"/>
          <w:color w:val="000000"/>
          <w:sz w:val="28"/>
          <w:szCs w:val="24"/>
        </w:rPr>
        <w:t>案</w:t>
      </w:r>
      <w:r w:rsidRPr="006853E9">
        <w:rPr>
          <w:rFonts w:ascii="標楷體" w:eastAsia="標楷體" w:hAnsi="標楷體"/>
          <w:color w:val="000000"/>
          <w:sz w:val="28"/>
          <w:szCs w:val="24"/>
        </w:rPr>
        <w:t>產品。</w:t>
      </w:r>
    </w:p>
    <w:p w:rsidR="004E7B77" w:rsidRDefault="004E7B77" w:rsidP="00534B7F">
      <w:pPr>
        <w:pStyle w:val="a3"/>
        <w:widowControl/>
        <w:numPr>
          <w:ilvl w:val="0"/>
          <w:numId w:val="8"/>
        </w:numPr>
        <w:snapToGrid w:val="0"/>
        <w:spacing w:line="500" w:lineRule="atLeast"/>
        <w:ind w:left="1418" w:hanging="938"/>
        <w:jc w:val="both"/>
        <w:rPr>
          <w:rFonts w:ascii="標楷體" w:eastAsia="標楷體" w:hAnsi="標楷體"/>
          <w:color w:val="000000"/>
          <w:sz w:val="28"/>
          <w:szCs w:val="24"/>
        </w:rPr>
      </w:pPr>
      <w:r>
        <w:rPr>
          <w:rFonts w:ascii="標楷體" w:eastAsia="標楷體" w:hAnsi="標楷體" w:hint="eastAsia"/>
          <w:color w:val="000000"/>
          <w:sz w:val="28"/>
          <w:szCs w:val="24"/>
        </w:rPr>
        <w:lastRenderedPageBreak/>
        <w:t>乙方</w:t>
      </w:r>
      <w:r w:rsidR="005240DE">
        <w:rPr>
          <w:rFonts w:ascii="標楷體" w:eastAsia="標楷體" w:hAnsi="標楷體" w:hint="eastAsia"/>
          <w:color w:val="000000"/>
          <w:sz w:val="28"/>
          <w:szCs w:val="24"/>
        </w:rPr>
        <w:t>於實體使用前提出</w:t>
      </w:r>
      <w:r w:rsidR="005240DE" w:rsidRPr="006853E9">
        <w:rPr>
          <w:rFonts w:ascii="標楷體" w:eastAsia="標楷體" w:hAnsi="標楷體"/>
          <w:color w:val="000000"/>
          <w:sz w:val="28"/>
          <w:szCs w:val="24"/>
        </w:rPr>
        <w:t>終止授權者，至遲應於</w:t>
      </w:r>
      <w:r w:rsidR="005240DE">
        <w:rPr>
          <w:rFonts w:ascii="標楷體" w:eastAsia="標楷體" w:hAnsi="標楷體" w:hint="eastAsia"/>
          <w:color w:val="000000"/>
          <w:sz w:val="28"/>
          <w:szCs w:val="24"/>
        </w:rPr>
        <w:t>實際使用日前1個星期前</w:t>
      </w:r>
      <w:r w:rsidR="005240DE" w:rsidRPr="006853E9">
        <w:rPr>
          <w:rFonts w:ascii="標楷體" w:eastAsia="標楷體" w:hAnsi="標楷體"/>
          <w:color w:val="000000"/>
          <w:sz w:val="28"/>
          <w:szCs w:val="24"/>
        </w:rPr>
        <w:t>提出</w:t>
      </w:r>
      <w:r w:rsidR="005240DE">
        <w:rPr>
          <w:rFonts w:ascii="標楷體" w:eastAsia="標楷體" w:hAnsi="標楷體" w:hint="eastAsia"/>
          <w:color w:val="000000"/>
          <w:sz w:val="28"/>
          <w:szCs w:val="24"/>
        </w:rPr>
        <w:t>，</w:t>
      </w:r>
      <w:r w:rsidR="005240DE" w:rsidRPr="006853E9">
        <w:rPr>
          <w:rFonts w:ascii="標楷體" w:eastAsia="標楷體" w:hAnsi="標楷體"/>
          <w:color w:val="000000"/>
          <w:sz w:val="28"/>
          <w:szCs w:val="24"/>
        </w:rPr>
        <w:t>經甲方審核後</w:t>
      </w:r>
      <w:bookmarkStart w:id="0" w:name="_Hlk43728204"/>
      <w:r w:rsidR="005240DE" w:rsidRPr="006853E9">
        <w:rPr>
          <w:rFonts w:ascii="標楷體" w:eastAsia="標楷體" w:hAnsi="標楷體"/>
          <w:color w:val="000000"/>
          <w:sz w:val="28"/>
          <w:szCs w:val="24"/>
        </w:rPr>
        <w:t>若無爭議事項或待解決事項</w:t>
      </w:r>
      <w:bookmarkEnd w:id="0"/>
      <w:r w:rsidR="005240DE" w:rsidRPr="006853E9">
        <w:rPr>
          <w:rFonts w:ascii="標楷體" w:eastAsia="標楷體" w:hAnsi="標楷體"/>
          <w:color w:val="000000"/>
          <w:sz w:val="28"/>
          <w:szCs w:val="24"/>
        </w:rPr>
        <w:t>，甲</w:t>
      </w:r>
      <w:r w:rsidR="005240DE" w:rsidRPr="003D55B2">
        <w:rPr>
          <w:rFonts w:ascii="標楷體" w:eastAsia="標楷體" w:hAnsi="標楷體"/>
          <w:sz w:val="28"/>
          <w:szCs w:val="24"/>
        </w:rPr>
        <w:t>方將</w:t>
      </w:r>
      <w:r w:rsidR="005240DE">
        <w:rPr>
          <w:rFonts w:ascii="標楷體" w:eastAsia="標楷體" w:hAnsi="標楷體" w:hint="eastAsia"/>
          <w:sz w:val="28"/>
          <w:szCs w:val="24"/>
        </w:rPr>
        <w:t>保證</w:t>
      </w:r>
      <w:r w:rsidR="005240DE" w:rsidRPr="003D55B2">
        <w:rPr>
          <w:rFonts w:ascii="標楷體" w:eastAsia="標楷體" w:hAnsi="標楷體"/>
          <w:sz w:val="28"/>
          <w:szCs w:val="24"/>
        </w:rPr>
        <w:t>金無</w:t>
      </w:r>
      <w:r w:rsidR="005240DE" w:rsidRPr="006853E9">
        <w:rPr>
          <w:rFonts w:ascii="標楷體" w:eastAsia="標楷體" w:hAnsi="標楷體"/>
          <w:color w:val="000000"/>
          <w:sz w:val="28"/>
          <w:szCs w:val="24"/>
        </w:rPr>
        <w:t>息</w:t>
      </w:r>
      <w:r w:rsidR="001525DD">
        <w:rPr>
          <w:rFonts w:ascii="標楷體" w:eastAsia="標楷體" w:hAnsi="標楷體"/>
          <w:color w:val="000000"/>
          <w:sz w:val="28"/>
          <w:szCs w:val="24"/>
        </w:rPr>
        <w:t>退還</w:t>
      </w:r>
      <w:r w:rsidR="005240DE" w:rsidRPr="006853E9">
        <w:rPr>
          <w:rFonts w:ascii="標楷體" w:eastAsia="標楷體" w:hAnsi="標楷體"/>
          <w:color w:val="000000"/>
          <w:sz w:val="28"/>
          <w:szCs w:val="24"/>
        </w:rPr>
        <w:t>。</w:t>
      </w:r>
    </w:p>
    <w:p w:rsidR="006853E9" w:rsidRPr="001A6CB2" w:rsidRDefault="006853E9" w:rsidP="00534B7F">
      <w:pPr>
        <w:pStyle w:val="a3"/>
        <w:widowControl/>
        <w:numPr>
          <w:ilvl w:val="0"/>
          <w:numId w:val="8"/>
        </w:numPr>
        <w:snapToGrid w:val="0"/>
        <w:spacing w:line="500" w:lineRule="atLeast"/>
        <w:ind w:left="1418" w:hanging="938"/>
        <w:jc w:val="both"/>
        <w:rPr>
          <w:rFonts w:ascii="標楷體" w:eastAsia="標楷體" w:hAnsi="標楷體"/>
          <w:color w:val="000000"/>
          <w:sz w:val="28"/>
          <w:szCs w:val="24"/>
        </w:rPr>
      </w:pPr>
      <w:r w:rsidRPr="006853E9">
        <w:rPr>
          <w:rFonts w:ascii="標楷體" w:eastAsia="標楷體" w:hAnsi="標楷體"/>
          <w:color w:val="000000"/>
          <w:sz w:val="28"/>
          <w:szCs w:val="24"/>
        </w:rPr>
        <w:t>乙方於生產</w:t>
      </w:r>
      <w:r w:rsidR="004E7B77">
        <w:rPr>
          <w:rFonts w:ascii="標楷體" w:eastAsia="標楷體" w:hAnsi="標楷體"/>
          <w:color w:val="000000"/>
          <w:sz w:val="28"/>
          <w:szCs w:val="24"/>
        </w:rPr>
        <w:t>本案產品</w:t>
      </w:r>
      <w:r w:rsidRPr="006853E9">
        <w:rPr>
          <w:rFonts w:ascii="標楷體" w:eastAsia="標楷體" w:hAnsi="標楷體"/>
          <w:color w:val="000000"/>
          <w:sz w:val="28"/>
          <w:szCs w:val="24"/>
        </w:rPr>
        <w:t>前</w:t>
      </w:r>
      <w:r w:rsidR="005240DE">
        <w:rPr>
          <w:rFonts w:ascii="標楷體" w:eastAsia="標楷體" w:hAnsi="標楷體" w:hint="eastAsia"/>
          <w:color w:val="000000"/>
          <w:sz w:val="28"/>
          <w:szCs w:val="24"/>
        </w:rPr>
        <w:t>提出</w:t>
      </w:r>
      <w:r w:rsidRPr="006853E9">
        <w:rPr>
          <w:rFonts w:ascii="標楷體" w:eastAsia="標楷體" w:hAnsi="標楷體"/>
          <w:color w:val="000000"/>
          <w:sz w:val="28"/>
          <w:szCs w:val="24"/>
        </w:rPr>
        <w:t>終止授權者，至遲應於</w:t>
      </w:r>
      <w:r w:rsidR="00534B7F">
        <w:rPr>
          <w:rFonts w:ascii="標楷體" w:eastAsia="標楷體" w:hAnsi="標楷體" w:hint="eastAsia"/>
          <w:color w:val="000000"/>
          <w:sz w:val="28"/>
          <w:szCs w:val="24"/>
        </w:rPr>
        <w:t>簽約日</w:t>
      </w:r>
      <w:r w:rsidRPr="006853E9">
        <w:rPr>
          <w:rFonts w:ascii="標楷體" w:eastAsia="標楷體" w:hAnsi="標楷體"/>
          <w:color w:val="000000"/>
          <w:sz w:val="28"/>
          <w:szCs w:val="24"/>
        </w:rPr>
        <w:t>起</w:t>
      </w:r>
      <w:r w:rsidR="00D2323E">
        <w:rPr>
          <w:rFonts w:ascii="標楷體" w:eastAsia="標楷體" w:hAnsi="標楷體" w:hint="eastAsia"/>
          <w:color w:val="000000"/>
          <w:sz w:val="28"/>
          <w:szCs w:val="24"/>
        </w:rPr>
        <w:t>3</w:t>
      </w:r>
      <w:r w:rsidRPr="006853E9">
        <w:rPr>
          <w:rFonts w:ascii="標楷體" w:eastAsia="標楷體" w:hAnsi="標楷體"/>
          <w:color w:val="000000"/>
          <w:sz w:val="28"/>
          <w:szCs w:val="24"/>
        </w:rPr>
        <w:t>個月內提出</w:t>
      </w:r>
      <w:r w:rsidR="00534B7F">
        <w:rPr>
          <w:rFonts w:ascii="標楷體" w:eastAsia="標楷體" w:hAnsi="標楷體" w:hint="eastAsia"/>
          <w:color w:val="000000"/>
          <w:sz w:val="28"/>
          <w:szCs w:val="24"/>
        </w:rPr>
        <w:t>，</w:t>
      </w:r>
      <w:r w:rsidRPr="006853E9">
        <w:rPr>
          <w:rFonts w:ascii="標楷體" w:eastAsia="標楷體" w:hAnsi="標楷體"/>
          <w:color w:val="000000"/>
          <w:sz w:val="28"/>
          <w:szCs w:val="24"/>
        </w:rPr>
        <w:t>經甲方審核後若無爭議事項或待解決事項，甲</w:t>
      </w:r>
      <w:r w:rsidRPr="003D55B2">
        <w:rPr>
          <w:rFonts w:ascii="標楷體" w:eastAsia="標楷體" w:hAnsi="標楷體"/>
          <w:sz w:val="28"/>
          <w:szCs w:val="24"/>
        </w:rPr>
        <w:t>方</w:t>
      </w:r>
      <w:bookmarkStart w:id="1" w:name="_Hlk43723679"/>
      <w:r w:rsidRPr="003D55B2">
        <w:rPr>
          <w:rFonts w:ascii="標楷體" w:eastAsia="標楷體" w:hAnsi="標楷體"/>
          <w:sz w:val="28"/>
          <w:szCs w:val="24"/>
        </w:rPr>
        <w:t>將</w:t>
      </w:r>
      <w:proofErr w:type="gramStart"/>
      <w:r w:rsidRPr="003D55B2">
        <w:rPr>
          <w:rFonts w:ascii="標楷體" w:eastAsia="標楷體" w:hAnsi="標楷體"/>
          <w:sz w:val="28"/>
          <w:szCs w:val="24"/>
        </w:rPr>
        <w:t>授權金無</w:t>
      </w:r>
      <w:r w:rsidRPr="006853E9">
        <w:rPr>
          <w:rFonts w:ascii="標楷體" w:eastAsia="標楷體" w:hAnsi="標楷體"/>
          <w:color w:val="000000"/>
          <w:sz w:val="28"/>
          <w:szCs w:val="24"/>
        </w:rPr>
        <w:t>息</w:t>
      </w:r>
      <w:proofErr w:type="gramEnd"/>
      <w:r w:rsidR="001525DD">
        <w:rPr>
          <w:rFonts w:ascii="標楷體" w:eastAsia="標楷體" w:hAnsi="標楷體"/>
          <w:color w:val="000000"/>
          <w:sz w:val="28"/>
          <w:szCs w:val="24"/>
        </w:rPr>
        <w:t>退還</w:t>
      </w:r>
      <w:bookmarkEnd w:id="1"/>
      <w:r w:rsidRPr="006853E9">
        <w:rPr>
          <w:rFonts w:ascii="標楷體" w:eastAsia="標楷體" w:hAnsi="標楷體"/>
          <w:color w:val="000000"/>
          <w:sz w:val="28"/>
          <w:szCs w:val="24"/>
        </w:rPr>
        <w:t>。</w:t>
      </w:r>
      <w:r w:rsidR="00534B7F">
        <w:rPr>
          <w:rFonts w:ascii="標楷體" w:eastAsia="標楷體" w:hAnsi="標楷體" w:hint="eastAsia"/>
          <w:color w:val="000000"/>
          <w:sz w:val="28"/>
          <w:szCs w:val="24"/>
        </w:rPr>
        <w:t>未於</w:t>
      </w:r>
      <w:r w:rsidR="00534B7F" w:rsidRPr="006853E9">
        <w:rPr>
          <w:rFonts w:ascii="標楷體" w:eastAsia="標楷體" w:hAnsi="標楷體"/>
          <w:color w:val="000000"/>
          <w:sz w:val="28"/>
          <w:szCs w:val="24"/>
        </w:rPr>
        <w:t>本契約</w:t>
      </w:r>
      <w:r w:rsidR="00534B7F">
        <w:rPr>
          <w:rFonts w:ascii="標楷體" w:eastAsia="標楷體" w:hAnsi="標楷體" w:hint="eastAsia"/>
          <w:color w:val="000000"/>
          <w:sz w:val="28"/>
          <w:szCs w:val="24"/>
        </w:rPr>
        <w:t>簽約日</w:t>
      </w:r>
      <w:r w:rsidR="00534B7F" w:rsidRPr="006853E9">
        <w:rPr>
          <w:rFonts w:ascii="標楷體" w:eastAsia="標楷體" w:hAnsi="標楷體"/>
          <w:color w:val="000000"/>
          <w:sz w:val="28"/>
          <w:szCs w:val="24"/>
        </w:rPr>
        <w:t>起</w:t>
      </w:r>
      <w:r w:rsidR="00534B7F">
        <w:rPr>
          <w:rFonts w:ascii="標楷體" w:eastAsia="標楷體" w:hAnsi="標楷體" w:hint="eastAsia"/>
          <w:color w:val="000000"/>
          <w:sz w:val="28"/>
          <w:szCs w:val="24"/>
        </w:rPr>
        <w:t>3</w:t>
      </w:r>
      <w:r w:rsidR="00534B7F" w:rsidRPr="006853E9">
        <w:rPr>
          <w:rFonts w:ascii="標楷體" w:eastAsia="標楷體" w:hAnsi="標楷體"/>
          <w:color w:val="000000"/>
          <w:sz w:val="28"/>
          <w:szCs w:val="24"/>
        </w:rPr>
        <w:t>個月內提出</w:t>
      </w:r>
      <w:r w:rsidR="00534B7F">
        <w:rPr>
          <w:rFonts w:ascii="標楷體" w:eastAsia="標楷體" w:hAnsi="標楷體" w:hint="eastAsia"/>
          <w:color w:val="000000"/>
          <w:sz w:val="28"/>
          <w:szCs w:val="24"/>
        </w:rPr>
        <w:t>者，</w:t>
      </w:r>
      <w:r w:rsidR="00534B7F" w:rsidRPr="001A6CB2">
        <w:rPr>
          <w:rFonts w:ascii="標楷體" w:eastAsia="標楷體" w:hAnsi="標楷體"/>
          <w:color w:val="000000"/>
          <w:sz w:val="28"/>
          <w:szCs w:val="24"/>
        </w:rPr>
        <w:t>已繳納之授權金不予</w:t>
      </w:r>
      <w:r w:rsidR="001525DD">
        <w:rPr>
          <w:rFonts w:ascii="標楷體" w:eastAsia="標楷體" w:hAnsi="標楷體"/>
          <w:color w:val="000000"/>
          <w:sz w:val="28"/>
          <w:szCs w:val="24"/>
        </w:rPr>
        <w:t>退還</w:t>
      </w:r>
      <w:r w:rsidR="00534B7F" w:rsidRPr="001A6CB2">
        <w:rPr>
          <w:rFonts w:ascii="標楷體" w:eastAsia="標楷體" w:hAnsi="標楷體"/>
          <w:color w:val="000000"/>
          <w:sz w:val="28"/>
          <w:szCs w:val="24"/>
        </w:rPr>
        <w:t>。</w:t>
      </w:r>
    </w:p>
    <w:p w:rsidR="006853E9" w:rsidRPr="001A6CB2" w:rsidRDefault="006853E9" w:rsidP="001A6CB2">
      <w:pPr>
        <w:pStyle w:val="a3"/>
        <w:widowControl/>
        <w:numPr>
          <w:ilvl w:val="0"/>
          <w:numId w:val="8"/>
        </w:numPr>
        <w:snapToGrid w:val="0"/>
        <w:spacing w:line="500" w:lineRule="atLeast"/>
        <w:ind w:left="1418" w:hanging="938"/>
        <w:rPr>
          <w:rFonts w:ascii="標楷體" w:eastAsia="標楷體" w:hAnsi="標楷體"/>
          <w:color w:val="000000"/>
          <w:sz w:val="28"/>
          <w:szCs w:val="24"/>
        </w:rPr>
      </w:pPr>
      <w:r w:rsidRPr="001A6CB2">
        <w:rPr>
          <w:rFonts w:ascii="標楷體" w:eastAsia="標楷體" w:hAnsi="標楷體"/>
          <w:color w:val="000000"/>
          <w:sz w:val="28"/>
          <w:szCs w:val="24"/>
        </w:rPr>
        <w:t>乙方若於生產</w:t>
      </w:r>
      <w:r w:rsidR="004E7B77">
        <w:rPr>
          <w:rFonts w:ascii="標楷體" w:eastAsia="標楷體" w:hAnsi="標楷體"/>
          <w:color w:val="000000"/>
          <w:sz w:val="28"/>
          <w:szCs w:val="24"/>
        </w:rPr>
        <w:t>本案產品</w:t>
      </w:r>
      <w:r w:rsidRPr="001A6CB2">
        <w:rPr>
          <w:rFonts w:ascii="標楷體" w:eastAsia="標楷體" w:hAnsi="標楷體"/>
          <w:color w:val="000000"/>
          <w:sz w:val="28"/>
          <w:szCs w:val="24"/>
        </w:rPr>
        <w:t>後，</w:t>
      </w:r>
      <w:r w:rsidR="005240DE">
        <w:rPr>
          <w:rFonts w:ascii="標楷體" w:eastAsia="標楷體" w:hAnsi="標楷體" w:hint="eastAsia"/>
          <w:color w:val="000000"/>
          <w:sz w:val="28"/>
          <w:szCs w:val="24"/>
        </w:rPr>
        <w:t>提出</w:t>
      </w:r>
      <w:r w:rsidRPr="001A6CB2">
        <w:rPr>
          <w:rFonts w:ascii="標楷體" w:eastAsia="標楷體" w:hAnsi="標楷體"/>
          <w:color w:val="000000"/>
          <w:sz w:val="28"/>
          <w:szCs w:val="24"/>
        </w:rPr>
        <w:t>減少</w:t>
      </w:r>
      <w:r w:rsidR="004E7B77">
        <w:rPr>
          <w:rFonts w:ascii="標楷體" w:eastAsia="標楷體" w:hAnsi="標楷體"/>
          <w:color w:val="000000"/>
          <w:sz w:val="28"/>
          <w:szCs w:val="24"/>
        </w:rPr>
        <w:t>本案產品</w:t>
      </w:r>
      <w:r w:rsidRPr="001A6CB2">
        <w:rPr>
          <w:rFonts w:ascii="標楷體" w:eastAsia="標楷體" w:hAnsi="標楷體"/>
          <w:color w:val="000000"/>
          <w:sz w:val="28"/>
          <w:szCs w:val="24"/>
        </w:rPr>
        <w:t>數量者，已繳納之授權金不予</w:t>
      </w:r>
      <w:r w:rsidR="001525DD">
        <w:rPr>
          <w:rFonts w:ascii="標楷體" w:eastAsia="標楷體" w:hAnsi="標楷體"/>
          <w:color w:val="000000"/>
          <w:sz w:val="28"/>
          <w:szCs w:val="24"/>
        </w:rPr>
        <w:t>退還</w:t>
      </w:r>
      <w:r w:rsidRPr="001A6CB2">
        <w:rPr>
          <w:rFonts w:ascii="標楷體" w:eastAsia="標楷體" w:hAnsi="標楷體"/>
          <w:color w:val="000000"/>
          <w:sz w:val="28"/>
          <w:szCs w:val="24"/>
        </w:rPr>
        <w:t>。</w:t>
      </w:r>
    </w:p>
    <w:p w:rsidR="006853E9" w:rsidRPr="00D2323E" w:rsidRDefault="006853E9" w:rsidP="00D2323E">
      <w:pPr>
        <w:widowControl/>
        <w:snapToGrid w:val="0"/>
        <w:spacing w:line="500" w:lineRule="atLeast"/>
        <w:ind w:left="576"/>
        <w:jc w:val="both"/>
        <w:rPr>
          <w:rFonts w:ascii="標楷體" w:eastAsia="標楷體" w:hAnsi="標楷體"/>
          <w:bCs/>
          <w:color w:val="000000"/>
          <w:kern w:val="0"/>
          <w:sz w:val="28"/>
          <w:szCs w:val="26"/>
        </w:rPr>
      </w:pPr>
      <w:r w:rsidRPr="00D2323E">
        <w:rPr>
          <w:rFonts w:ascii="標楷體" w:eastAsia="標楷體" w:hAnsi="標楷體"/>
          <w:bCs/>
          <w:color w:val="000000"/>
          <w:kern w:val="0"/>
          <w:sz w:val="28"/>
          <w:szCs w:val="26"/>
        </w:rPr>
        <w:t>若因政府之授權政策改變或法令變更，甲方得隨時終止授權，乙方應將本</w:t>
      </w:r>
      <w:r w:rsidR="005240DE">
        <w:rPr>
          <w:rFonts w:ascii="標楷體" w:eastAsia="標楷體" w:hAnsi="標楷體" w:hint="eastAsia"/>
          <w:bCs/>
          <w:color w:val="000000"/>
          <w:kern w:val="0"/>
          <w:sz w:val="28"/>
          <w:szCs w:val="26"/>
        </w:rPr>
        <w:t>實體使用、</w:t>
      </w:r>
      <w:r w:rsidRPr="00D2323E">
        <w:rPr>
          <w:rFonts w:ascii="標楷體" w:eastAsia="標楷體" w:hAnsi="標楷體"/>
          <w:bCs/>
          <w:color w:val="000000"/>
          <w:kern w:val="0"/>
          <w:sz w:val="28"/>
          <w:szCs w:val="26"/>
        </w:rPr>
        <w:t>專用圖檔</w:t>
      </w:r>
      <w:r w:rsidR="0093708C">
        <w:rPr>
          <w:rFonts w:ascii="標楷體" w:eastAsia="標楷體" w:hAnsi="標楷體" w:hint="eastAsia"/>
          <w:bCs/>
          <w:color w:val="000000"/>
          <w:kern w:val="0"/>
          <w:sz w:val="28"/>
          <w:szCs w:val="26"/>
        </w:rPr>
        <w:t>及</w:t>
      </w:r>
      <w:r w:rsidR="005240DE">
        <w:rPr>
          <w:rFonts w:ascii="標楷體" w:eastAsia="標楷體" w:hAnsi="標楷體" w:hint="eastAsia"/>
          <w:bCs/>
          <w:color w:val="000000"/>
          <w:kern w:val="0"/>
          <w:sz w:val="28"/>
          <w:szCs w:val="26"/>
        </w:rPr>
        <w:t>衍生性授權產品，</w:t>
      </w:r>
      <w:r w:rsidRPr="00D2323E">
        <w:rPr>
          <w:rFonts w:ascii="標楷體" w:eastAsia="標楷體" w:hAnsi="標楷體"/>
          <w:bCs/>
          <w:color w:val="000000"/>
          <w:kern w:val="0"/>
          <w:sz w:val="28"/>
          <w:szCs w:val="26"/>
        </w:rPr>
        <w:t>自</w:t>
      </w:r>
      <w:r w:rsidR="004E7B77">
        <w:rPr>
          <w:rFonts w:ascii="標楷體" w:eastAsia="標楷體" w:hAnsi="標楷體"/>
          <w:bCs/>
          <w:color w:val="000000"/>
          <w:kern w:val="0"/>
          <w:sz w:val="28"/>
          <w:szCs w:val="26"/>
        </w:rPr>
        <w:t>本案</w:t>
      </w:r>
      <w:r w:rsidR="005240DE">
        <w:rPr>
          <w:rFonts w:ascii="標楷體" w:eastAsia="標楷體" w:hAnsi="標楷體" w:hint="eastAsia"/>
          <w:bCs/>
          <w:color w:val="000000"/>
          <w:kern w:val="0"/>
          <w:sz w:val="28"/>
          <w:szCs w:val="26"/>
        </w:rPr>
        <w:t>活動、</w:t>
      </w:r>
      <w:r w:rsidR="004E7B77">
        <w:rPr>
          <w:rFonts w:ascii="標楷體" w:eastAsia="標楷體" w:hAnsi="標楷體"/>
          <w:bCs/>
          <w:color w:val="000000"/>
          <w:kern w:val="0"/>
          <w:sz w:val="28"/>
          <w:szCs w:val="26"/>
        </w:rPr>
        <w:t>產品</w:t>
      </w:r>
      <w:r w:rsidRPr="00D2323E">
        <w:rPr>
          <w:rFonts w:ascii="標楷體" w:eastAsia="標楷體" w:hAnsi="標楷體"/>
          <w:bCs/>
          <w:color w:val="000000"/>
          <w:kern w:val="0"/>
          <w:sz w:val="28"/>
          <w:szCs w:val="26"/>
        </w:rPr>
        <w:t>或服務移除。</w:t>
      </w:r>
    </w:p>
    <w:p w:rsidR="006853E9" w:rsidRPr="00D2323E" w:rsidRDefault="006853E9" w:rsidP="00D2323E">
      <w:pPr>
        <w:widowControl/>
        <w:snapToGrid w:val="0"/>
        <w:spacing w:line="500" w:lineRule="atLeast"/>
        <w:ind w:left="576"/>
        <w:jc w:val="both"/>
        <w:rPr>
          <w:rFonts w:ascii="標楷體" w:eastAsia="標楷體" w:hAnsi="標楷體"/>
          <w:bCs/>
          <w:color w:val="000000"/>
          <w:kern w:val="0"/>
          <w:sz w:val="28"/>
          <w:szCs w:val="26"/>
        </w:rPr>
      </w:pPr>
      <w:r w:rsidRPr="00D2323E">
        <w:rPr>
          <w:rFonts w:ascii="標楷體" w:eastAsia="標楷體" w:hAnsi="標楷體"/>
          <w:bCs/>
          <w:color w:val="000000"/>
          <w:kern w:val="0"/>
          <w:sz w:val="28"/>
          <w:szCs w:val="26"/>
        </w:rPr>
        <w:t>前項情形，</w:t>
      </w:r>
      <w:r w:rsidR="005240DE">
        <w:rPr>
          <w:rFonts w:ascii="標楷體" w:eastAsia="標楷體" w:hAnsi="標楷體" w:hint="eastAsia"/>
          <w:bCs/>
          <w:color w:val="000000"/>
          <w:kern w:val="0"/>
          <w:sz w:val="28"/>
          <w:szCs w:val="26"/>
        </w:rPr>
        <w:t>甲方將保證金無息</w:t>
      </w:r>
      <w:r w:rsidR="001525DD">
        <w:rPr>
          <w:rFonts w:ascii="標楷體" w:eastAsia="標楷體" w:hAnsi="標楷體" w:hint="eastAsia"/>
          <w:bCs/>
          <w:color w:val="000000"/>
          <w:kern w:val="0"/>
          <w:sz w:val="28"/>
          <w:szCs w:val="26"/>
        </w:rPr>
        <w:t>退還</w:t>
      </w:r>
      <w:r w:rsidR="005240DE">
        <w:rPr>
          <w:rFonts w:ascii="標楷體" w:eastAsia="標楷體" w:hAnsi="標楷體" w:hint="eastAsia"/>
          <w:bCs/>
          <w:color w:val="000000"/>
          <w:kern w:val="0"/>
          <w:sz w:val="28"/>
          <w:szCs w:val="26"/>
        </w:rPr>
        <w:t>；</w:t>
      </w:r>
      <w:r w:rsidRPr="00D2323E">
        <w:rPr>
          <w:rFonts w:ascii="標楷體" w:eastAsia="標楷體" w:hAnsi="標楷體"/>
          <w:bCs/>
          <w:color w:val="000000"/>
          <w:kern w:val="0"/>
          <w:sz w:val="28"/>
          <w:szCs w:val="26"/>
        </w:rPr>
        <w:t>乙方並得依實際生產數量與授權生產數量之比例向甲方請求</w:t>
      </w:r>
      <w:r w:rsidR="001525DD">
        <w:rPr>
          <w:rFonts w:ascii="標楷體" w:eastAsia="標楷體" w:hAnsi="標楷體"/>
          <w:bCs/>
          <w:color w:val="000000"/>
          <w:kern w:val="0"/>
          <w:sz w:val="28"/>
          <w:szCs w:val="26"/>
        </w:rPr>
        <w:t>退還</w:t>
      </w:r>
      <w:r w:rsidRPr="00D2323E">
        <w:rPr>
          <w:rFonts w:ascii="標楷體" w:eastAsia="標楷體" w:hAnsi="標楷體"/>
          <w:bCs/>
          <w:color w:val="000000"/>
          <w:kern w:val="0"/>
          <w:sz w:val="28"/>
          <w:szCs w:val="26"/>
        </w:rPr>
        <w:t>授權金。</w:t>
      </w:r>
    </w:p>
    <w:p w:rsidR="006853E9" w:rsidRPr="00D2323E" w:rsidRDefault="0046115F" w:rsidP="00D2323E">
      <w:pPr>
        <w:widowControl/>
        <w:snapToGrid w:val="0"/>
        <w:spacing w:before="180" w:line="500" w:lineRule="atLeast"/>
        <w:ind w:left="560" w:hanging="560"/>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八</w:t>
      </w:r>
      <w:r w:rsidR="006853E9" w:rsidRPr="006853E9">
        <w:rPr>
          <w:rFonts w:ascii="標楷體" w:eastAsia="標楷體" w:hAnsi="標楷體"/>
          <w:bCs/>
          <w:color w:val="000000"/>
          <w:kern w:val="0"/>
          <w:sz w:val="28"/>
          <w:szCs w:val="26"/>
        </w:rPr>
        <w:t>、</w:t>
      </w:r>
      <w:r w:rsidR="006853E9" w:rsidRPr="00D2323E">
        <w:rPr>
          <w:rFonts w:ascii="標楷體" w:eastAsia="標楷體" w:hAnsi="標楷體"/>
          <w:bCs/>
          <w:color w:val="000000"/>
          <w:kern w:val="0"/>
          <w:sz w:val="28"/>
          <w:szCs w:val="26"/>
        </w:rPr>
        <w:t>甲方為稽查銷售</w:t>
      </w:r>
      <w:r w:rsidR="004E7B77">
        <w:rPr>
          <w:rFonts w:ascii="標楷體" w:eastAsia="標楷體" w:hAnsi="標楷體"/>
          <w:bCs/>
          <w:color w:val="000000"/>
          <w:kern w:val="0"/>
          <w:sz w:val="28"/>
          <w:szCs w:val="26"/>
        </w:rPr>
        <w:t>本案產品</w:t>
      </w:r>
      <w:r w:rsidR="006853E9" w:rsidRPr="00D2323E">
        <w:rPr>
          <w:rFonts w:ascii="標楷體" w:eastAsia="標楷體" w:hAnsi="標楷體"/>
          <w:bCs/>
          <w:color w:val="000000"/>
          <w:kern w:val="0"/>
          <w:sz w:val="28"/>
          <w:szCs w:val="26"/>
        </w:rPr>
        <w:t>情形，乙方應每季提供稽核所需產品製造批號與數量及經會計師簽證認可稽核報告，乙方不得藉故拒絕。</w:t>
      </w:r>
    </w:p>
    <w:p w:rsidR="006853E9" w:rsidRPr="00D2323E" w:rsidRDefault="0046115F" w:rsidP="006853E9">
      <w:pPr>
        <w:widowControl/>
        <w:snapToGrid w:val="0"/>
        <w:spacing w:before="180" w:line="500" w:lineRule="atLeast"/>
        <w:ind w:left="560" w:hanging="560"/>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九</w:t>
      </w:r>
      <w:r w:rsidR="006853E9" w:rsidRPr="00D2323E">
        <w:rPr>
          <w:rFonts w:ascii="標楷體" w:eastAsia="標楷體" w:hAnsi="標楷體"/>
          <w:bCs/>
          <w:color w:val="000000"/>
          <w:kern w:val="0"/>
          <w:sz w:val="28"/>
          <w:szCs w:val="26"/>
        </w:rPr>
        <w:t>、乙方如有下列各款情事之</w:t>
      </w:r>
      <w:proofErr w:type="gramStart"/>
      <w:r w:rsidR="006853E9" w:rsidRPr="00D2323E">
        <w:rPr>
          <w:rFonts w:ascii="標楷體" w:eastAsia="標楷體" w:hAnsi="標楷體"/>
          <w:bCs/>
          <w:color w:val="000000"/>
          <w:kern w:val="0"/>
          <w:sz w:val="28"/>
          <w:szCs w:val="26"/>
        </w:rPr>
        <w:t>一</w:t>
      </w:r>
      <w:proofErr w:type="gramEnd"/>
      <w:r w:rsidR="006853E9" w:rsidRPr="00D2323E">
        <w:rPr>
          <w:rFonts w:ascii="標楷體" w:eastAsia="標楷體" w:hAnsi="標楷體"/>
          <w:bCs/>
          <w:color w:val="000000"/>
          <w:kern w:val="0"/>
          <w:sz w:val="28"/>
          <w:szCs w:val="26"/>
        </w:rPr>
        <w:t>者，甲方得逕行終止授權，已繳交之</w:t>
      </w:r>
      <w:r w:rsidR="00D70B04">
        <w:rPr>
          <w:rFonts w:ascii="標楷體" w:eastAsia="標楷體" w:hAnsi="標楷體" w:hint="eastAsia"/>
          <w:bCs/>
          <w:color w:val="000000"/>
          <w:kern w:val="0"/>
          <w:sz w:val="28"/>
          <w:szCs w:val="26"/>
        </w:rPr>
        <w:t>保證金或</w:t>
      </w:r>
      <w:r w:rsidR="006853E9" w:rsidRPr="00D2323E">
        <w:rPr>
          <w:rFonts w:ascii="標楷體" w:eastAsia="標楷體" w:hAnsi="標楷體"/>
          <w:bCs/>
          <w:color w:val="000000"/>
          <w:kern w:val="0"/>
          <w:sz w:val="28"/>
          <w:szCs w:val="26"/>
        </w:rPr>
        <w:t>授權金不予</w:t>
      </w:r>
      <w:r w:rsidR="001525DD">
        <w:rPr>
          <w:rFonts w:ascii="標楷體" w:eastAsia="標楷體" w:hAnsi="標楷體"/>
          <w:bCs/>
          <w:color w:val="000000"/>
          <w:kern w:val="0"/>
          <w:sz w:val="28"/>
          <w:szCs w:val="26"/>
        </w:rPr>
        <w:t>退還</w:t>
      </w:r>
      <w:r w:rsidR="006853E9" w:rsidRPr="00D2323E">
        <w:rPr>
          <w:rFonts w:ascii="標楷體" w:eastAsia="標楷體" w:hAnsi="標楷體"/>
          <w:bCs/>
          <w:color w:val="000000"/>
          <w:kern w:val="0"/>
          <w:sz w:val="28"/>
          <w:szCs w:val="26"/>
        </w:rPr>
        <w:t>：</w:t>
      </w:r>
    </w:p>
    <w:p w:rsidR="006853E9" w:rsidRPr="003D5257" w:rsidRDefault="006853E9" w:rsidP="003D5257">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未經甲方同意擅自再授權第三人使用本</w:t>
      </w:r>
      <w:r w:rsidR="0093708C">
        <w:rPr>
          <w:rFonts w:ascii="標楷體" w:eastAsia="標楷體" w:hAnsi="標楷體" w:hint="eastAsia"/>
          <w:color w:val="000000"/>
          <w:sz w:val="28"/>
          <w:szCs w:val="24"/>
        </w:rPr>
        <w:t>實體使用、</w:t>
      </w:r>
      <w:r w:rsidRPr="006853E9">
        <w:rPr>
          <w:rFonts w:ascii="標楷體" w:eastAsia="標楷體" w:hAnsi="標楷體"/>
          <w:color w:val="000000"/>
          <w:sz w:val="28"/>
          <w:szCs w:val="24"/>
        </w:rPr>
        <w:t>專用圖檔</w:t>
      </w:r>
      <w:r w:rsidR="0093708C">
        <w:rPr>
          <w:rFonts w:ascii="標楷體" w:eastAsia="標楷體" w:hAnsi="標楷體" w:hint="eastAsia"/>
          <w:bCs/>
          <w:color w:val="000000"/>
          <w:kern w:val="0"/>
          <w:sz w:val="28"/>
          <w:szCs w:val="26"/>
        </w:rPr>
        <w:t>及衍生性授權產品</w:t>
      </w:r>
      <w:r w:rsidRPr="006853E9">
        <w:rPr>
          <w:rFonts w:ascii="標楷體" w:eastAsia="標楷體" w:hAnsi="標楷體"/>
          <w:color w:val="000000"/>
          <w:sz w:val="28"/>
          <w:szCs w:val="24"/>
        </w:rPr>
        <w:t>。</w:t>
      </w:r>
    </w:p>
    <w:p w:rsidR="006853E9" w:rsidRPr="003D5257" w:rsidRDefault="006853E9" w:rsidP="003D5257">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經第三人主張權益，有影響</w:t>
      </w:r>
      <w:r w:rsidR="00AF5884">
        <w:rPr>
          <w:rFonts w:ascii="標楷體" w:eastAsia="標楷體" w:hAnsi="標楷體" w:hint="eastAsia"/>
          <w:color w:val="000000"/>
          <w:sz w:val="28"/>
          <w:szCs w:val="24"/>
        </w:rPr>
        <w:t>甲方</w:t>
      </w:r>
      <w:r w:rsidRPr="006853E9">
        <w:rPr>
          <w:rFonts w:ascii="標楷體" w:eastAsia="標楷體" w:hAnsi="標楷體"/>
          <w:color w:val="000000"/>
          <w:sz w:val="28"/>
          <w:szCs w:val="24"/>
        </w:rPr>
        <w:t>形象之虞。</w:t>
      </w:r>
    </w:p>
    <w:p w:rsidR="006853E9" w:rsidRPr="003D5257" w:rsidRDefault="006853E9" w:rsidP="003D5257">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有違反善良風俗、法律禁止規定、涉及政治性或有安全疑慮等事項。</w:t>
      </w:r>
    </w:p>
    <w:p w:rsidR="006853E9" w:rsidRDefault="006853E9" w:rsidP="003D5257">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使用戲謔仿作造成消費者混淆誤認之情事。</w:t>
      </w:r>
    </w:p>
    <w:p w:rsidR="00D70B04" w:rsidRDefault="00D70B04" w:rsidP="00A3283F">
      <w:pPr>
        <w:pStyle w:val="a3"/>
        <w:widowControl/>
        <w:numPr>
          <w:ilvl w:val="0"/>
          <w:numId w:val="9"/>
        </w:numPr>
        <w:snapToGrid w:val="0"/>
        <w:spacing w:line="500" w:lineRule="atLeast"/>
        <w:ind w:left="1418" w:hanging="938"/>
        <w:rPr>
          <w:rFonts w:ascii="標楷體" w:eastAsia="標楷體" w:hAnsi="標楷體"/>
          <w:color w:val="000000"/>
          <w:sz w:val="28"/>
          <w:szCs w:val="24"/>
        </w:rPr>
      </w:pPr>
      <w:r>
        <w:rPr>
          <w:rFonts w:ascii="標楷體" w:eastAsia="標楷體" w:hAnsi="標楷體" w:hint="eastAsia"/>
          <w:color w:val="000000"/>
          <w:sz w:val="28"/>
          <w:szCs w:val="24"/>
        </w:rPr>
        <w:t>實體使用之</w:t>
      </w:r>
      <w:r w:rsidRPr="006853E9">
        <w:rPr>
          <w:rFonts w:ascii="標楷體" w:eastAsia="標楷體" w:hAnsi="標楷體"/>
          <w:color w:val="000000"/>
          <w:sz w:val="28"/>
          <w:szCs w:val="24"/>
        </w:rPr>
        <w:t>實際使用</w:t>
      </w:r>
      <w:r>
        <w:rPr>
          <w:rFonts w:ascii="標楷體" w:eastAsia="標楷體" w:hAnsi="標楷體" w:hint="eastAsia"/>
          <w:color w:val="000000"/>
          <w:sz w:val="28"/>
          <w:szCs w:val="24"/>
        </w:rPr>
        <w:t>方式未經甲方同意變更而與</w:t>
      </w:r>
      <w:r w:rsidRPr="006853E9">
        <w:rPr>
          <w:rFonts w:ascii="標楷體" w:eastAsia="標楷體" w:hAnsi="標楷體"/>
          <w:color w:val="000000"/>
          <w:sz w:val="28"/>
          <w:szCs w:val="24"/>
        </w:rPr>
        <w:t>提案內容</w:t>
      </w:r>
      <w:r>
        <w:rPr>
          <w:rFonts w:ascii="標楷體" w:eastAsia="標楷體" w:hAnsi="標楷體" w:hint="eastAsia"/>
          <w:color w:val="000000"/>
          <w:sz w:val="28"/>
          <w:szCs w:val="24"/>
        </w:rPr>
        <w:t>不符，經機關人員通知後未即時</w:t>
      </w:r>
      <w:r w:rsidRPr="006853E9">
        <w:rPr>
          <w:rFonts w:ascii="標楷體" w:eastAsia="標楷體" w:hAnsi="標楷體"/>
          <w:color w:val="000000"/>
          <w:sz w:val="28"/>
          <w:szCs w:val="24"/>
        </w:rPr>
        <w:t>改正者。</w:t>
      </w:r>
    </w:p>
    <w:p w:rsidR="00A3283F" w:rsidRPr="003D5257" w:rsidRDefault="00A3283F" w:rsidP="00A3283F">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未</w:t>
      </w:r>
      <w:r>
        <w:rPr>
          <w:rFonts w:ascii="標楷體" w:eastAsia="標楷體" w:hAnsi="標楷體" w:hint="eastAsia"/>
          <w:color w:val="000000"/>
          <w:sz w:val="28"/>
          <w:szCs w:val="24"/>
        </w:rPr>
        <w:t>經甲方同意，或</w:t>
      </w:r>
      <w:r w:rsidRPr="006853E9">
        <w:rPr>
          <w:rFonts w:ascii="標楷體" w:eastAsia="標楷體" w:hAnsi="標楷體"/>
          <w:color w:val="000000"/>
          <w:sz w:val="28"/>
          <w:szCs w:val="24"/>
        </w:rPr>
        <w:t>實際使用</w:t>
      </w:r>
      <w:r>
        <w:rPr>
          <w:rFonts w:ascii="標楷體" w:eastAsia="標楷體" w:hAnsi="標楷體" w:hint="eastAsia"/>
          <w:color w:val="000000"/>
          <w:sz w:val="28"/>
          <w:szCs w:val="24"/>
        </w:rPr>
        <w:t>方式、製作數量未經甲方同意變更而與</w:t>
      </w:r>
      <w:r w:rsidRPr="006853E9">
        <w:rPr>
          <w:rFonts w:ascii="標楷體" w:eastAsia="標楷體" w:hAnsi="標楷體"/>
          <w:color w:val="000000"/>
          <w:sz w:val="28"/>
          <w:szCs w:val="24"/>
        </w:rPr>
        <w:t>提案內容</w:t>
      </w:r>
      <w:r>
        <w:rPr>
          <w:rFonts w:ascii="標楷體" w:eastAsia="標楷體" w:hAnsi="標楷體" w:hint="eastAsia"/>
          <w:color w:val="000000"/>
          <w:sz w:val="28"/>
          <w:szCs w:val="24"/>
        </w:rPr>
        <w:t>不符</w:t>
      </w:r>
      <w:r w:rsidRPr="006853E9">
        <w:rPr>
          <w:rFonts w:ascii="標楷體" w:eastAsia="標楷體" w:hAnsi="標楷體"/>
          <w:color w:val="000000"/>
          <w:sz w:val="28"/>
          <w:szCs w:val="24"/>
        </w:rPr>
        <w:t>，經通知後</w:t>
      </w:r>
      <w:r>
        <w:rPr>
          <w:rFonts w:ascii="標楷體" w:eastAsia="標楷體" w:hAnsi="標楷體" w:hint="eastAsia"/>
          <w:color w:val="000000"/>
          <w:sz w:val="28"/>
          <w:szCs w:val="24"/>
        </w:rPr>
        <w:t>逾30</w:t>
      </w:r>
      <w:r w:rsidRPr="006853E9">
        <w:rPr>
          <w:rFonts w:ascii="標楷體" w:eastAsia="標楷體" w:hAnsi="標楷體"/>
          <w:color w:val="000000"/>
          <w:sz w:val="28"/>
          <w:szCs w:val="24"/>
        </w:rPr>
        <w:t>日</w:t>
      </w:r>
      <w:r>
        <w:rPr>
          <w:rFonts w:ascii="標楷體" w:eastAsia="標楷體" w:hAnsi="標楷體" w:hint="eastAsia"/>
          <w:color w:val="000000"/>
          <w:sz w:val="28"/>
          <w:szCs w:val="24"/>
        </w:rPr>
        <w:t>未</w:t>
      </w:r>
      <w:r w:rsidRPr="006853E9">
        <w:rPr>
          <w:rFonts w:ascii="標楷體" w:eastAsia="標楷體" w:hAnsi="標楷體"/>
          <w:color w:val="000000"/>
          <w:sz w:val="28"/>
          <w:szCs w:val="24"/>
        </w:rPr>
        <w:t>改正者。</w:t>
      </w:r>
    </w:p>
    <w:p w:rsidR="00A3283F" w:rsidRPr="003D5257" w:rsidRDefault="00A3283F" w:rsidP="00A3283F">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t>依相關法令、規定應予檢驗或標示而未遵照辦理。</w:t>
      </w:r>
    </w:p>
    <w:p w:rsidR="006853E9" w:rsidRPr="003D5257" w:rsidRDefault="006853E9" w:rsidP="003D5257">
      <w:pPr>
        <w:pStyle w:val="a3"/>
        <w:widowControl/>
        <w:numPr>
          <w:ilvl w:val="0"/>
          <w:numId w:val="9"/>
        </w:numPr>
        <w:snapToGrid w:val="0"/>
        <w:spacing w:line="500" w:lineRule="atLeast"/>
        <w:ind w:left="1418" w:hanging="938"/>
        <w:rPr>
          <w:rFonts w:ascii="標楷體" w:eastAsia="標楷體" w:hAnsi="標楷體"/>
          <w:color w:val="000000"/>
          <w:sz w:val="28"/>
          <w:szCs w:val="24"/>
        </w:rPr>
      </w:pPr>
      <w:r w:rsidRPr="006853E9">
        <w:rPr>
          <w:rFonts w:ascii="標楷體" w:eastAsia="標楷體" w:hAnsi="標楷體"/>
          <w:color w:val="000000"/>
          <w:sz w:val="28"/>
          <w:szCs w:val="24"/>
        </w:rPr>
        <w:lastRenderedPageBreak/>
        <w:t>其他有足生損害甲方權益及形象之事實或行為。</w:t>
      </w:r>
    </w:p>
    <w:p w:rsidR="006853E9" w:rsidRPr="00D2323E" w:rsidRDefault="006853E9" w:rsidP="00D2323E">
      <w:pPr>
        <w:widowControl/>
        <w:snapToGrid w:val="0"/>
        <w:spacing w:line="500" w:lineRule="atLeast"/>
        <w:ind w:left="576"/>
        <w:jc w:val="both"/>
        <w:rPr>
          <w:rFonts w:ascii="標楷體" w:eastAsia="標楷體" w:hAnsi="標楷體"/>
          <w:bCs/>
          <w:color w:val="000000"/>
          <w:kern w:val="0"/>
          <w:sz w:val="28"/>
          <w:szCs w:val="26"/>
        </w:rPr>
      </w:pPr>
      <w:r w:rsidRPr="00D2323E">
        <w:rPr>
          <w:rFonts w:ascii="標楷體" w:eastAsia="標楷體" w:hAnsi="標楷體"/>
          <w:bCs/>
          <w:color w:val="000000"/>
          <w:kern w:val="0"/>
          <w:sz w:val="28"/>
          <w:szCs w:val="26"/>
        </w:rPr>
        <w:t>前項情形，乙方應賠償甲方因此所生之一切損害，甲方並得依情節輕重，停止授權</w:t>
      </w:r>
      <w:r w:rsidR="003D5257">
        <w:rPr>
          <w:rFonts w:ascii="標楷體" w:eastAsia="標楷體" w:hAnsi="標楷體" w:hint="eastAsia"/>
          <w:bCs/>
          <w:color w:val="000000"/>
          <w:kern w:val="0"/>
          <w:sz w:val="28"/>
          <w:szCs w:val="26"/>
        </w:rPr>
        <w:t>1</w:t>
      </w:r>
      <w:r w:rsidRPr="00D2323E">
        <w:rPr>
          <w:rFonts w:ascii="標楷體" w:eastAsia="標楷體" w:hAnsi="標楷體"/>
          <w:bCs/>
          <w:color w:val="000000"/>
          <w:kern w:val="0"/>
          <w:sz w:val="28"/>
          <w:szCs w:val="26"/>
        </w:rPr>
        <w:t>年至</w:t>
      </w:r>
      <w:r w:rsidR="003D5257">
        <w:rPr>
          <w:rFonts w:ascii="標楷體" w:eastAsia="標楷體" w:hAnsi="標楷體" w:hint="eastAsia"/>
          <w:bCs/>
          <w:color w:val="000000"/>
          <w:kern w:val="0"/>
          <w:sz w:val="28"/>
          <w:szCs w:val="26"/>
        </w:rPr>
        <w:t>5</w:t>
      </w:r>
      <w:r w:rsidRPr="00D2323E">
        <w:rPr>
          <w:rFonts w:ascii="標楷體" w:eastAsia="標楷體" w:hAnsi="標楷體"/>
          <w:bCs/>
          <w:color w:val="000000"/>
          <w:kern w:val="0"/>
          <w:sz w:val="28"/>
          <w:szCs w:val="26"/>
        </w:rPr>
        <w:t>年，及要求回收</w:t>
      </w:r>
      <w:r w:rsidR="004E7B77">
        <w:rPr>
          <w:rFonts w:ascii="標楷體" w:eastAsia="標楷體" w:hAnsi="標楷體"/>
          <w:bCs/>
          <w:color w:val="000000"/>
          <w:kern w:val="0"/>
          <w:sz w:val="28"/>
          <w:szCs w:val="26"/>
        </w:rPr>
        <w:t>本案產品</w:t>
      </w:r>
      <w:r w:rsidRPr="00D2323E">
        <w:rPr>
          <w:rFonts w:ascii="標楷體" w:eastAsia="標楷體" w:hAnsi="標楷體"/>
          <w:bCs/>
          <w:color w:val="000000"/>
          <w:kern w:val="0"/>
          <w:sz w:val="28"/>
          <w:szCs w:val="26"/>
        </w:rPr>
        <w:t>。</w:t>
      </w:r>
    </w:p>
    <w:p w:rsidR="006853E9" w:rsidRPr="00D2323E" w:rsidRDefault="006853E9" w:rsidP="00D2323E">
      <w:pPr>
        <w:widowControl/>
        <w:snapToGrid w:val="0"/>
        <w:spacing w:line="500" w:lineRule="atLeast"/>
        <w:ind w:left="576"/>
        <w:jc w:val="both"/>
        <w:rPr>
          <w:rFonts w:ascii="標楷體" w:eastAsia="標楷體" w:hAnsi="標楷體"/>
          <w:bCs/>
          <w:color w:val="000000"/>
          <w:kern w:val="0"/>
          <w:sz w:val="28"/>
          <w:szCs w:val="26"/>
        </w:rPr>
      </w:pPr>
      <w:r w:rsidRPr="00D2323E">
        <w:rPr>
          <w:rFonts w:ascii="標楷體" w:eastAsia="標楷體" w:hAnsi="標楷體"/>
          <w:bCs/>
          <w:color w:val="000000"/>
          <w:kern w:val="0"/>
          <w:sz w:val="28"/>
          <w:szCs w:val="26"/>
        </w:rPr>
        <w:t>基於可歸責於乙方原因造成他人損害時，乙方應對該他人負連帶賠償責任。</w:t>
      </w:r>
    </w:p>
    <w:p w:rsidR="006853E9" w:rsidRPr="00D2323E" w:rsidRDefault="0046115F" w:rsidP="006853E9">
      <w:pPr>
        <w:widowControl/>
        <w:snapToGrid w:val="0"/>
        <w:spacing w:before="180" w:line="500" w:lineRule="atLeast"/>
        <w:ind w:left="560" w:hanging="560"/>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十</w:t>
      </w:r>
      <w:r w:rsidR="006853E9" w:rsidRPr="00D2323E">
        <w:rPr>
          <w:rFonts w:ascii="標楷體" w:eastAsia="標楷體" w:hAnsi="標楷體"/>
          <w:bCs/>
          <w:color w:val="000000"/>
          <w:kern w:val="0"/>
          <w:sz w:val="28"/>
          <w:szCs w:val="26"/>
        </w:rPr>
        <w:t>、乙方如有本契</w:t>
      </w:r>
      <w:r w:rsidR="006853E9" w:rsidRPr="00A3283F">
        <w:rPr>
          <w:rFonts w:ascii="標楷體" w:eastAsia="標楷體" w:hAnsi="標楷體"/>
          <w:bCs/>
          <w:kern w:val="0"/>
          <w:sz w:val="28"/>
          <w:szCs w:val="26"/>
        </w:rPr>
        <w:t>約第</w:t>
      </w:r>
      <w:r>
        <w:rPr>
          <w:rFonts w:ascii="標楷體" w:eastAsia="標楷體" w:hAnsi="標楷體" w:hint="eastAsia"/>
          <w:bCs/>
          <w:kern w:val="0"/>
          <w:sz w:val="28"/>
          <w:szCs w:val="26"/>
        </w:rPr>
        <w:t>九</w:t>
      </w:r>
      <w:r w:rsidR="006853E9" w:rsidRPr="00A3283F">
        <w:rPr>
          <w:rFonts w:ascii="標楷體" w:eastAsia="標楷體" w:hAnsi="標楷體"/>
          <w:bCs/>
          <w:kern w:val="0"/>
          <w:sz w:val="28"/>
          <w:szCs w:val="26"/>
        </w:rPr>
        <w:t>條第一項以外</w:t>
      </w:r>
      <w:r w:rsidR="006853E9" w:rsidRPr="00D2323E">
        <w:rPr>
          <w:rFonts w:ascii="標楷體" w:eastAsia="標楷體" w:hAnsi="標楷體"/>
          <w:bCs/>
          <w:color w:val="000000"/>
          <w:kern w:val="0"/>
          <w:sz w:val="28"/>
          <w:szCs w:val="26"/>
        </w:rPr>
        <w:t>之違約事由，甲方得定</w:t>
      </w:r>
      <w:r w:rsidR="000E67D6">
        <w:rPr>
          <w:rFonts w:ascii="標楷體" w:eastAsia="標楷體" w:hAnsi="標楷體" w:hint="eastAsia"/>
          <w:bCs/>
          <w:color w:val="000000"/>
          <w:kern w:val="0"/>
          <w:sz w:val="28"/>
          <w:szCs w:val="26"/>
        </w:rPr>
        <w:t>3</w:t>
      </w:r>
      <w:r w:rsidR="006853E9" w:rsidRPr="00D2323E">
        <w:rPr>
          <w:rFonts w:ascii="標楷體" w:eastAsia="標楷體" w:hAnsi="標楷體"/>
          <w:bCs/>
          <w:color w:val="000000"/>
          <w:kern w:val="0"/>
          <w:sz w:val="28"/>
          <w:szCs w:val="26"/>
        </w:rPr>
        <w:t>日以上之合理期限以書面通知乙方補正，</w:t>
      </w:r>
      <w:proofErr w:type="gramStart"/>
      <w:r w:rsidR="006853E9" w:rsidRPr="00D2323E">
        <w:rPr>
          <w:rFonts w:ascii="標楷體" w:eastAsia="標楷體" w:hAnsi="標楷體"/>
          <w:bCs/>
          <w:color w:val="000000"/>
          <w:kern w:val="0"/>
          <w:sz w:val="28"/>
          <w:szCs w:val="26"/>
        </w:rPr>
        <w:t>若乙方</w:t>
      </w:r>
      <w:proofErr w:type="gramEnd"/>
      <w:r w:rsidR="006853E9" w:rsidRPr="00D2323E">
        <w:rPr>
          <w:rFonts w:ascii="標楷體" w:eastAsia="標楷體" w:hAnsi="標楷體"/>
          <w:bCs/>
          <w:color w:val="000000"/>
          <w:kern w:val="0"/>
          <w:sz w:val="28"/>
          <w:szCs w:val="26"/>
        </w:rPr>
        <w:t>未於該期限內補正，甲方得按日向乙方請求賠償。</w:t>
      </w:r>
    </w:p>
    <w:p w:rsidR="006853E9" w:rsidRPr="00D2323E" w:rsidRDefault="006853E9" w:rsidP="00D2323E">
      <w:pPr>
        <w:widowControl/>
        <w:snapToGrid w:val="0"/>
        <w:spacing w:line="500" w:lineRule="atLeast"/>
        <w:ind w:left="576"/>
        <w:jc w:val="both"/>
        <w:rPr>
          <w:rFonts w:ascii="標楷體" w:eastAsia="標楷體" w:hAnsi="標楷體"/>
          <w:bCs/>
          <w:color w:val="000000"/>
          <w:kern w:val="0"/>
          <w:sz w:val="28"/>
          <w:szCs w:val="26"/>
        </w:rPr>
      </w:pPr>
      <w:r w:rsidRPr="00D2323E">
        <w:rPr>
          <w:rFonts w:ascii="標楷體" w:eastAsia="標楷體" w:hAnsi="標楷體"/>
          <w:bCs/>
          <w:color w:val="000000"/>
          <w:kern w:val="0"/>
          <w:sz w:val="28"/>
          <w:szCs w:val="26"/>
        </w:rPr>
        <w:t>前項情形，</w:t>
      </w:r>
      <w:proofErr w:type="gramStart"/>
      <w:r w:rsidRPr="00D2323E">
        <w:rPr>
          <w:rFonts w:ascii="標楷體" w:eastAsia="標楷體" w:hAnsi="標楷體"/>
          <w:bCs/>
          <w:color w:val="000000"/>
          <w:kern w:val="0"/>
          <w:sz w:val="28"/>
          <w:szCs w:val="26"/>
        </w:rPr>
        <w:t>若乙方</w:t>
      </w:r>
      <w:proofErr w:type="gramEnd"/>
      <w:r w:rsidRPr="00D2323E">
        <w:rPr>
          <w:rFonts w:ascii="標楷體" w:eastAsia="標楷體" w:hAnsi="標楷體"/>
          <w:bCs/>
          <w:color w:val="000000"/>
          <w:kern w:val="0"/>
          <w:sz w:val="28"/>
          <w:szCs w:val="26"/>
        </w:rPr>
        <w:t>逾期未補正，或其違反情形顯然無從補正或補正費用過</w:t>
      </w:r>
      <w:proofErr w:type="gramStart"/>
      <w:r w:rsidRPr="00D2323E">
        <w:rPr>
          <w:rFonts w:ascii="標楷體" w:eastAsia="標楷體" w:hAnsi="標楷體"/>
          <w:bCs/>
          <w:color w:val="000000"/>
          <w:kern w:val="0"/>
          <w:sz w:val="28"/>
          <w:szCs w:val="26"/>
        </w:rPr>
        <w:t>鉅</w:t>
      </w:r>
      <w:proofErr w:type="gramEnd"/>
      <w:r w:rsidRPr="00D2323E">
        <w:rPr>
          <w:rFonts w:ascii="標楷體" w:eastAsia="標楷體" w:hAnsi="標楷體"/>
          <w:bCs/>
          <w:color w:val="000000"/>
          <w:kern w:val="0"/>
          <w:sz w:val="28"/>
          <w:szCs w:val="26"/>
        </w:rPr>
        <w:t>，甲方得逕行終止授權。</w:t>
      </w:r>
    </w:p>
    <w:p w:rsidR="006853E9" w:rsidRPr="00D2323E" w:rsidRDefault="0046115F" w:rsidP="00D2323E">
      <w:pPr>
        <w:widowControl/>
        <w:snapToGrid w:val="0"/>
        <w:spacing w:before="180" w:line="500" w:lineRule="atLeast"/>
        <w:ind w:left="560" w:hanging="560"/>
        <w:rPr>
          <w:rFonts w:ascii="標楷體" w:eastAsia="標楷體" w:hAnsi="標楷體"/>
          <w:bCs/>
          <w:color w:val="000000"/>
          <w:kern w:val="0"/>
          <w:sz w:val="28"/>
          <w:szCs w:val="26"/>
        </w:rPr>
      </w:pPr>
      <w:r>
        <w:rPr>
          <w:rFonts w:ascii="標楷體" w:eastAsia="標楷體" w:hAnsi="標楷體" w:hint="eastAsia"/>
          <w:bCs/>
          <w:color w:val="000000"/>
          <w:kern w:val="0"/>
          <w:sz w:val="28"/>
          <w:szCs w:val="26"/>
        </w:rPr>
        <w:t>十</w:t>
      </w:r>
      <w:r w:rsidR="005B1258">
        <w:rPr>
          <w:rFonts w:ascii="標楷體" w:eastAsia="標楷體" w:hAnsi="標楷體" w:hint="eastAsia"/>
          <w:bCs/>
          <w:color w:val="000000"/>
          <w:kern w:val="0"/>
          <w:sz w:val="28"/>
          <w:szCs w:val="26"/>
        </w:rPr>
        <w:t>一</w:t>
      </w:r>
      <w:r w:rsidR="006853E9" w:rsidRPr="006853E9">
        <w:rPr>
          <w:rFonts w:ascii="標楷體" w:eastAsia="標楷體" w:hAnsi="標楷體"/>
          <w:bCs/>
          <w:color w:val="000000"/>
          <w:kern w:val="0"/>
          <w:sz w:val="28"/>
          <w:szCs w:val="26"/>
        </w:rPr>
        <w:t>、本契約未盡事宜，以雙方合意為</w:t>
      </w:r>
      <w:proofErr w:type="gramStart"/>
      <w:r w:rsidR="006853E9" w:rsidRPr="006853E9">
        <w:rPr>
          <w:rFonts w:ascii="標楷體" w:eastAsia="標楷體" w:hAnsi="標楷體"/>
          <w:bCs/>
          <w:color w:val="000000"/>
          <w:kern w:val="0"/>
          <w:sz w:val="28"/>
          <w:szCs w:val="26"/>
        </w:rPr>
        <w:t>準</w:t>
      </w:r>
      <w:proofErr w:type="gramEnd"/>
      <w:r w:rsidR="006853E9" w:rsidRPr="006853E9">
        <w:rPr>
          <w:rFonts w:ascii="標楷體" w:eastAsia="標楷體" w:hAnsi="標楷體"/>
          <w:bCs/>
          <w:color w:val="000000"/>
          <w:kern w:val="0"/>
          <w:sz w:val="28"/>
          <w:szCs w:val="26"/>
        </w:rPr>
        <w:t>。</w:t>
      </w:r>
    </w:p>
    <w:p w:rsidR="006853E9" w:rsidRPr="00D2323E" w:rsidRDefault="006853E9" w:rsidP="0046115F">
      <w:pPr>
        <w:widowControl/>
        <w:snapToGrid w:val="0"/>
        <w:spacing w:before="180" w:line="500" w:lineRule="atLeast"/>
        <w:ind w:left="851" w:hanging="851"/>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十</w:t>
      </w:r>
      <w:r w:rsidR="005B1258">
        <w:rPr>
          <w:rFonts w:ascii="標楷體" w:eastAsia="標楷體" w:hAnsi="標楷體" w:hint="eastAsia"/>
          <w:bCs/>
          <w:color w:val="000000"/>
          <w:kern w:val="0"/>
          <w:sz w:val="28"/>
          <w:szCs w:val="26"/>
        </w:rPr>
        <w:t>二</w:t>
      </w:r>
      <w:r w:rsidRPr="00D2323E">
        <w:rPr>
          <w:rFonts w:ascii="標楷體" w:eastAsia="標楷體" w:hAnsi="標楷體"/>
          <w:bCs/>
          <w:color w:val="000000"/>
          <w:kern w:val="0"/>
          <w:sz w:val="28"/>
          <w:szCs w:val="26"/>
        </w:rPr>
        <w:t>、本契約之訂立、效力、解釋、履行和爭議之解決均適用中華民國相關法律。</w:t>
      </w:r>
    </w:p>
    <w:p w:rsidR="006853E9" w:rsidRPr="00D2323E" w:rsidRDefault="006853E9" w:rsidP="00D2323E">
      <w:pPr>
        <w:widowControl/>
        <w:snapToGrid w:val="0"/>
        <w:spacing w:before="180" w:line="500" w:lineRule="atLeast"/>
        <w:ind w:left="851" w:hanging="851"/>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十</w:t>
      </w:r>
      <w:r w:rsidR="005B1258">
        <w:rPr>
          <w:rFonts w:ascii="標楷體" w:eastAsia="標楷體" w:hAnsi="標楷體" w:hint="eastAsia"/>
          <w:bCs/>
          <w:color w:val="000000"/>
          <w:kern w:val="0"/>
          <w:sz w:val="28"/>
          <w:szCs w:val="26"/>
        </w:rPr>
        <w:t>三</w:t>
      </w:r>
      <w:r w:rsidRPr="00D2323E">
        <w:rPr>
          <w:rFonts w:ascii="標楷體" w:eastAsia="標楷體" w:hAnsi="標楷體"/>
          <w:bCs/>
          <w:color w:val="000000"/>
          <w:kern w:val="0"/>
          <w:sz w:val="28"/>
          <w:szCs w:val="26"/>
        </w:rPr>
        <w:t>、本契約有以書面通知之必要時，應按本契約所載地址掛號郵寄為之，任一方地址如有變更，應於事前以書面通知他方，否則如因經按址送達而有拒收或無人收受、招領逾期及其他無法送達之情形時，</w:t>
      </w:r>
      <w:proofErr w:type="gramStart"/>
      <w:r w:rsidRPr="00D2323E">
        <w:rPr>
          <w:rFonts w:ascii="標楷體" w:eastAsia="標楷體" w:hAnsi="標楷體"/>
          <w:bCs/>
          <w:color w:val="000000"/>
          <w:kern w:val="0"/>
          <w:sz w:val="28"/>
          <w:szCs w:val="26"/>
        </w:rPr>
        <w:t>均以郵寄</w:t>
      </w:r>
      <w:proofErr w:type="gramEnd"/>
      <w:r w:rsidRPr="00D2323E">
        <w:rPr>
          <w:rFonts w:ascii="標楷體" w:eastAsia="標楷體" w:hAnsi="標楷體"/>
          <w:bCs/>
          <w:color w:val="000000"/>
          <w:kern w:val="0"/>
          <w:sz w:val="28"/>
          <w:szCs w:val="26"/>
        </w:rPr>
        <w:t>第一次投遞之日期為達日期，並視為已收受送達。</w:t>
      </w:r>
    </w:p>
    <w:p w:rsidR="006853E9" w:rsidRPr="00D2323E" w:rsidRDefault="006853E9" w:rsidP="00D2323E">
      <w:pPr>
        <w:widowControl/>
        <w:snapToGrid w:val="0"/>
        <w:spacing w:before="180" w:line="500" w:lineRule="atLeast"/>
        <w:ind w:left="851" w:hanging="851"/>
        <w:rPr>
          <w:rFonts w:ascii="標楷體" w:eastAsia="標楷體" w:hAnsi="標楷體"/>
          <w:bCs/>
          <w:color w:val="000000"/>
          <w:kern w:val="0"/>
          <w:sz w:val="28"/>
          <w:szCs w:val="26"/>
        </w:rPr>
      </w:pPr>
      <w:r w:rsidRPr="006853E9">
        <w:rPr>
          <w:rFonts w:ascii="標楷體" w:eastAsia="標楷體" w:hAnsi="標楷體"/>
          <w:bCs/>
          <w:color w:val="000000"/>
          <w:kern w:val="0"/>
          <w:sz w:val="28"/>
          <w:szCs w:val="26"/>
        </w:rPr>
        <w:t>十</w:t>
      </w:r>
      <w:r w:rsidR="005B1258">
        <w:rPr>
          <w:rFonts w:ascii="標楷體" w:eastAsia="標楷體" w:hAnsi="標楷體" w:hint="eastAsia"/>
          <w:bCs/>
          <w:color w:val="000000"/>
          <w:kern w:val="0"/>
          <w:sz w:val="28"/>
          <w:szCs w:val="26"/>
        </w:rPr>
        <w:t>四</w:t>
      </w:r>
      <w:bookmarkStart w:id="2" w:name="_GoBack"/>
      <w:bookmarkEnd w:id="2"/>
      <w:r w:rsidRPr="00D2323E">
        <w:rPr>
          <w:rFonts w:ascii="標楷體" w:eastAsia="標楷體" w:hAnsi="標楷體"/>
          <w:bCs/>
          <w:color w:val="000000"/>
          <w:kern w:val="0"/>
          <w:sz w:val="28"/>
          <w:szCs w:val="26"/>
        </w:rPr>
        <w:t>、本契約正本</w:t>
      </w:r>
      <w:r w:rsidR="000E67D6">
        <w:rPr>
          <w:rFonts w:ascii="標楷體" w:eastAsia="標楷體" w:hAnsi="標楷體" w:hint="eastAsia"/>
          <w:bCs/>
          <w:color w:val="000000"/>
          <w:kern w:val="0"/>
          <w:sz w:val="28"/>
          <w:szCs w:val="26"/>
        </w:rPr>
        <w:t>1</w:t>
      </w:r>
      <w:r w:rsidRPr="00D2323E">
        <w:rPr>
          <w:rFonts w:ascii="標楷體" w:eastAsia="標楷體" w:hAnsi="標楷體"/>
          <w:bCs/>
          <w:color w:val="000000"/>
          <w:kern w:val="0"/>
          <w:sz w:val="28"/>
          <w:szCs w:val="26"/>
        </w:rPr>
        <w:t>式</w:t>
      </w:r>
      <w:r w:rsidR="000E67D6">
        <w:rPr>
          <w:rFonts w:ascii="標楷體" w:eastAsia="標楷體" w:hAnsi="標楷體" w:hint="eastAsia"/>
          <w:bCs/>
          <w:color w:val="000000"/>
          <w:kern w:val="0"/>
          <w:sz w:val="28"/>
          <w:szCs w:val="26"/>
        </w:rPr>
        <w:t>2</w:t>
      </w:r>
      <w:r w:rsidRPr="00D2323E">
        <w:rPr>
          <w:rFonts w:ascii="標楷體" w:eastAsia="標楷體" w:hAnsi="標楷體"/>
          <w:bCs/>
          <w:color w:val="000000"/>
          <w:kern w:val="0"/>
          <w:sz w:val="28"/>
          <w:szCs w:val="26"/>
        </w:rPr>
        <w:t>份，由甲、乙雙方各執</w:t>
      </w:r>
      <w:r w:rsidR="000E67D6">
        <w:rPr>
          <w:rFonts w:ascii="標楷體" w:eastAsia="標楷體" w:hAnsi="標楷體" w:hint="eastAsia"/>
          <w:bCs/>
          <w:color w:val="000000"/>
          <w:kern w:val="0"/>
          <w:sz w:val="28"/>
          <w:szCs w:val="26"/>
        </w:rPr>
        <w:t>1</w:t>
      </w:r>
      <w:r w:rsidRPr="00D2323E">
        <w:rPr>
          <w:rFonts w:ascii="標楷體" w:eastAsia="標楷體" w:hAnsi="標楷體"/>
          <w:bCs/>
          <w:color w:val="000000"/>
          <w:kern w:val="0"/>
          <w:sz w:val="28"/>
          <w:szCs w:val="26"/>
        </w:rPr>
        <w:t>份為憑。</w:t>
      </w:r>
    </w:p>
    <w:p w:rsidR="00AF5884" w:rsidRDefault="00AF5884">
      <w:pPr>
        <w:widowControl/>
        <w:suppressAutoHyphens w:val="0"/>
        <w:autoSpaceDN/>
        <w:textAlignment w:val="auto"/>
        <w:rPr>
          <w:rFonts w:ascii="標楷體" w:eastAsia="標楷體" w:hAnsi="標楷體"/>
          <w:b/>
          <w:color w:val="000000"/>
          <w:sz w:val="36"/>
          <w:szCs w:val="36"/>
        </w:rPr>
      </w:pPr>
      <w:r>
        <w:rPr>
          <w:rFonts w:ascii="標楷體" w:eastAsia="標楷體" w:hAnsi="標楷體"/>
          <w:b/>
          <w:color w:val="000000"/>
          <w:sz w:val="36"/>
          <w:szCs w:val="36"/>
        </w:rPr>
        <w:br w:type="page"/>
      </w:r>
    </w:p>
    <w:p w:rsidR="000E67D6" w:rsidRPr="000E67D6" w:rsidRDefault="000E67D6" w:rsidP="000E67D6">
      <w:pPr>
        <w:snapToGrid w:val="0"/>
        <w:spacing w:before="183"/>
        <w:jc w:val="center"/>
        <w:rPr>
          <w:rFonts w:ascii="標楷體" w:eastAsia="標楷體" w:hAnsi="標楷體"/>
          <w:color w:val="000000"/>
          <w:sz w:val="28"/>
          <w:szCs w:val="28"/>
        </w:rPr>
      </w:pPr>
      <w:r w:rsidRPr="006853E9">
        <w:rPr>
          <w:rFonts w:ascii="標楷體" w:eastAsia="標楷體" w:hAnsi="標楷體" w:hint="eastAsia"/>
          <w:b/>
          <w:color w:val="000000"/>
          <w:sz w:val="36"/>
          <w:szCs w:val="36"/>
        </w:rPr>
        <w:lastRenderedPageBreak/>
        <w:t>桃園市吉祥物非專屬授權</w:t>
      </w:r>
    </w:p>
    <w:p w:rsidR="000E67D6" w:rsidRPr="000E67D6" w:rsidRDefault="000E67D6" w:rsidP="000E67D6">
      <w:pPr>
        <w:spacing w:line="460" w:lineRule="exact"/>
        <w:jc w:val="center"/>
        <w:rPr>
          <w:rFonts w:ascii="標楷體" w:eastAsia="標楷體" w:hAnsi="標楷體"/>
          <w:b/>
          <w:color w:val="000000"/>
          <w:sz w:val="36"/>
          <w:szCs w:val="36"/>
        </w:rPr>
      </w:pPr>
      <w:r w:rsidRPr="000E67D6">
        <w:rPr>
          <w:rFonts w:ascii="標楷體" w:eastAsia="標楷體" w:hAnsi="標楷體" w:hint="eastAsia"/>
          <w:b/>
          <w:color w:val="000000"/>
          <w:sz w:val="36"/>
          <w:szCs w:val="36"/>
        </w:rPr>
        <w:t>○○○（專案名稱）</w:t>
      </w:r>
      <w:r>
        <w:rPr>
          <w:rFonts w:ascii="標楷體" w:eastAsia="標楷體" w:hAnsi="標楷體" w:hint="eastAsia"/>
          <w:b/>
          <w:color w:val="000000"/>
          <w:sz w:val="36"/>
          <w:szCs w:val="36"/>
        </w:rPr>
        <w:t>授權</w:t>
      </w:r>
      <w:r w:rsidRPr="006853E9">
        <w:rPr>
          <w:rFonts w:ascii="標楷體" w:eastAsia="標楷體" w:hAnsi="標楷體"/>
          <w:b/>
          <w:color w:val="000000"/>
          <w:sz w:val="36"/>
          <w:szCs w:val="36"/>
        </w:rPr>
        <w:t>契約</w:t>
      </w:r>
    </w:p>
    <w:p w:rsidR="001A6CB2" w:rsidRPr="000E67D6" w:rsidRDefault="000E67D6" w:rsidP="000E67D6">
      <w:pPr>
        <w:spacing w:line="460" w:lineRule="exact"/>
        <w:jc w:val="center"/>
        <w:rPr>
          <w:rFonts w:ascii="標楷體" w:eastAsia="標楷體" w:hAnsi="標楷體"/>
          <w:b/>
          <w:color w:val="000000"/>
          <w:sz w:val="36"/>
          <w:szCs w:val="36"/>
        </w:rPr>
      </w:pPr>
      <w:r w:rsidRPr="000E67D6">
        <w:rPr>
          <w:rFonts w:ascii="標楷體" w:eastAsia="標楷體" w:hAnsi="標楷體" w:hint="eastAsia"/>
          <w:b/>
          <w:color w:val="000000"/>
          <w:sz w:val="36"/>
          <w:szCs w:val="36"/>
        </w:rPr>
        <w:t>立契約人</w:t>
      </w:r>
    </w:p>
    <w:p w:rsidR="000E67D6" w:rsidRPr="000E67D6" w:rsidRDefault="000E67D6" w:rsidP="001A6CB2">
      <w:pPr>
        <w:snapToGrid w:val="0"/>
        <w:spacing w:before="183"/>
        <w:rPr>
          <w:rFonts w:ascii="標楷體" w:eastAsia="標楷體" w:hAnsi="標楷體"/>
          <w:color w:val="000000"/>
          <w:sz w:val="28"/>
          <w:szCs w:val="28"/>
        </w:rPr>
      </w:pPr>
    </w:p>
    <w:p w:rsidR="006853E9" w:rsidRPr="001A6CB2" w:rsidRDefault="006853E9" w:rsidP="001A6CB2">
      <w:pPr>
        <w:snapToGrid w:val="0"/>
        <w:spacing w:before="183"/>
        <w:rPr>
          <w:rFonts w:ascii="標楷體" w:eastAsia="標楷體" w:hAnsi="標楷體"/>
          <w:color w:val="000000"/>
          <w:sz w:val="28"/>
          <w:szCs w:val="28"/>
        </w:rPr>
      </w:pPr>
      <w:r w:rsidRPr="006853E9">
        <w:rPr>
          <w:rFonts w:ascii="標楷體" w:eastAsia="標楷體" w:hAnsi="標楷體"/>
          <w:color w:val="000000"/>
          <w:sz w:val="28"/>
          <w:szCs w:val="28"/>
        </w:rPr>
        <w:t>甲      方：</w:t>
      </w:r>
      <w:r w:rsidR="00D2323E">
        <w:rPr>
          <w:rFonts w:ascii="標楷體" w:eastAsia="標楷體" w:hAnsi="標楷體" w:hint="eastAsia"/>
          <w:color w:val="000000"/>
          <w:sz w:val="28"/>
          <w:szCs w:val="28"/>
        </w:rPr>
        <w:t>桃園市</w:t>
      </w:r>
      <w:r w:rsidRPr="006853E9">
        <w:rPr>
          <w:rFonts w:ascii="標楷體" w:eastAsia="標楷體" w:hAnsi="標楷體"/>
          <w:color w:val="000000"/>
          <w:sz w:val="28"/>
          <w:szCs w:val="28"/>
        </w:rPr>
        <w:t>政府</w:t>
      </w:r>
      <w:r w:rsidR="00D2323E">
        <w:rPr>
          <w:rFonts w:ascii="標楷體" w:eastAsia="標楷體" w:hAnsi="標楷體" w:hint="eastAsia"/>
          <w:color w:val="000000"/>
          <w:sz w:val="28"/>
          <w:szCs w:val="28"/>
        </w:rPr>
        <w:t>新聞處</w:t>
      </w:r>
    </w:p>
    <w:p w:rsidR="006853E9" w:rsidRPr="001A6CB2" w:rsidRDefault="006853E9" w:rsidP="006853E9">
      <w:pPr>
        <w:snapToGrid w:val="0"/>
        <w:spacing w:before="183"/>
        <w:rPr>
          <w:rFonts w:ascii="標楷體" w:eastAsia="標楷體" w:hAnsi="標楷體"/>
          <w:color w:val="000000"/>
          <w:sz w:val="28"/>
          <w:szCs w:val="28"/>
        </w:rPr>
      </w:pPr>
      <w:r w:rsidRPr="006853E9">
        <w:rPr>
          <w:rFonts w:ascii="標楷體" w:eastAsia="標楷體" w:hAnsi="標楷體"/>
          <w:color w:val="000000"/>
          <w:sz w:val="28"/>
          <w:szCs w:val="28"/>
        </w:rPr>
        <w:t>代</w:t>
      </w:r>
      <w:r w:rsidR="00D2323E">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表</w:t>
      </w:r>
      <w:r w:rsidR="00D2323E">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人：</w:t>
      </w:r>
      <w:r w:rsidR="0042352B">
        <w:rPr>
          <w:rFonts w:ascii="標楷體" w:eastAsia="標楷體" w:hAnsi="標楷體" w:hint="eastAsia"/>
          <w:color w:val="000000"/>
          <w:sz w:val="28"/>
          <w:szCs w:val="28"/>
        </w:rPr>
        <w:t xml:space="preserve">處長　</w:t>
      </w:r>
      <w:r w:rsidR="00D2323E">
        <w:rPr>
          <w:rFonts w:ascii="標楷體" w:eastAsia="標楷體" w:hAnsi="標楷體" w:hint="eastAsia"/>
          <w:color w:val="000000"/>
          <w:sz w:val="28"/>
          <w:szCs w:val="28"/>
        </w:rPr>
        <w:t>詹</w:t>
      </w:r>
      <w:r w:rsidR="006B6A9D">
        <w:rPr>
          <w:rFonts w:ascii="標楷體" w:eastAsia="標楷體" w:hAnsi="標楷體" w:hint="eastAsia"/>
          <w:color w:val="000000"/>
          <w:sz w:val="28"/>
          <w:szCs w:val="28"/>
        </w:rPr>
        <w:t>賀舜</w:t>
      </w:r>
    </w:p>
    <w:p w:rsidR="006853E9" w:rsidRPr="001A6CB2" w:rsidRDefault="006853E9" w:rsidP="006853E9">
      <w:pPr>
        <w:snapToGrid w:val="0"/>
        <w:spacing w:before="183"/>
        <w:rPr>
          <w:rFonts w:ascii="標楷體" w:eastAsia="標楷體" w:hAnsi="標楷體"/>
          <w:color w:val="000000"/>
          <w:sz w:val="28"/>
          <w:szCs w:val="28"/>
        </w:rPr>
      </w:pPr>
      <w:r w:rsidRPr="006853E9">
        <w:rPr>
          <w:rFonts w:ascii="標楷體" w:eastAsia="標楷體" w:hAnsi="標楷體"/>
          <w:color w:val="000000"/>
          <w:sz w:val="28"/>
          <w:szCs w:val="28"/>
        </w:rPr>
        <w:t>地      址：</w:t>
      </w:r>
      <w:r w:rsidR="00D2323E">
        <w:rPr>
          <w:rFonts w:ascii="標楷體" w:eastAsia="標楷體" w:hAnsi="標楷體" w:hint="eastAsia"/>
          <w:color w:val="000000"/>
          <w:sz w:val="28"/>
          <w:szCs w:val="28"/>
        </w:rPr>
        <w:t>桃園市桃園</w:t>
      </w:r>
      <w:r w:rsidRPr="006853E9">
        <w:rPr>
          <w:rFonts w:ascii="標楷體" w:eastAsia="標楷體" w:hAnsi="標楷體"/>
          <w:color w:val="000000"/>
          <w:sz w:val="28"/>
          <w:szCs w:val="28"/>
        </w:rPr>
        <w:t>區</w:t>
      </w:r>
      <w:r w:rsidR="00D2323E">
        <w:rPr>
          <w:rFonts w:ascii="標楷體" w:eastAsia="標楷體" w:hAnsi="標楷體" w:hint="eastAsia"/>
          <w:color w:val="000000"/>
          <w:sz w:val="28"/>
          <w:szCs w:val="28"/>
        </w:rPr>
        <w:t>縣府</w:t>
      </w:r>
      <w:r w:rsidRPr="006853E9">
        <w:rPr>
          <w:rFonts w:ascii="標楷體" w:eastAsia="標楷體" w:hAnsi="標楷體"/>
          <w:color w:val="000000"/>
          <w:sz w:val="28"/>
          <w:szCs w:val="28"/>
        </w:rPr>
        <w:t>路1號</w:t>
      </w:r>
      <w:r w:rsidR="00D2323E">
        <w:rPr>
          <w:rFonts w:ascii="標楷體" w:eastAsia="標楷體" w:hAnsi="標楷體" w:hint="eastAsia"/>
          <w:color w:val="000000"/>
          <w:sz w:val="28"/>
          <w:szCs w:val="28"/>
        </w:rPr>
        <w:t>2樓</w:t>
      </w:r>
    </w:p>
    <w:p w:rsidR="00D2323E" w:rsidRPr="006853E9" w:rsidRDefault="00D2323E" w:rsidP="001A6CB2">
      <w:pPr>
        <w:snapToGrid w:val="0"/>
        <w:spacing w:before="183"/>
        <w:rPr>
          <w:rFonts w:ascii="標楷體" w:eastAsia="標楷體" w:hAnsi="標楷體"/>
          <w:color w:val="000000"/>
          <w:sz w:val="28"/>
          <w:szCs w:val="28"/>
        </w:rPr>
      </w:pPr>
    </w:p>
    <w:p w:rsidR="006853E9" w:rsidRPr="001A6CB2" w:rsidRDefault="006853E9" w:rsidP="001A6CB2">
      <w:pPr>
        <w:snapToGrid w:val="0"/>
        <w:spacing w:before="183"/>
        <w:rPr>
          <w:rFonts w:ascii="標楷體" w:eastAsia="標楷體" w:hAnsi="標楷體"/>
          <w:color w:val="000000"/>
          <w:sz w:val="28"/>
          <w:szCs w:val="28"/>
        </w:rPr>
      </w:pPr>
      <w:r w:rsidRPr="006853E9">
        <w:rPr>
          <w:rFonts w:ascii="標楷體" w:eastAsia="標楷體" w:hAnsi="標楷體"/>
          <w:color w:val="000000"/>
          <w:sz w:val="28"/>
          <w:szCs w:val="28"/>
        </w:rPr>
        <w:t>乙      方：</w:t>
      </w:r>
    </w:p>
    <w:p w:rsidR="006853E9" w:rsidRPr="001A6CB2" w:rsidRDefault="00D2323E" w:rsidP="001A6CB2">
      <w:pPr>
        <w:snapToGrid w:val="0"/>
        <w:spacing w:before="183"/>
        <w:rPr>
          <w:rFonts w:ascii="標楷體" w:eastAsia="標楷體" w:hAnsi="標楷體"/>
          <w:color w:val="000000"/>
          <w:sz w:val="28"/>
          <w:szCs w:val="28"/>
        </w:rPr>
      </w:pPr>
      <w:r w:rsidRPr="006853E9">
        <w:rPr>
          <w:rFonts w:ascii="標楷體" w:eastAsia="標楷體" w:hAnsi="標楷體"/>
          <w:color w:val="000000"/>
          <w:sz w:val="28"/>
          <w:szCs w:val="28"/>
        </w:rPr>
        <w:t>代</w:t>
      </w:r>
      <w:r>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表</w:t>
      </w:r>
      <w:r>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人：</w:t>
      </w:r>
    </w:p>
    <w:p w:rsidR="006853E9" w:rsidRPr="001A6CB2" w:rsidRDefault="006853E9" w:rsidP="001A6CB2">
      <w:pPr>
        <w:snapToGrid w:val="0"/>
        <w:spacing w:before="183"/>
        <w:rPr>
          <w:rFonts w:ascii="標楷體" w:eastAsia="標楷體" w:hAnsi="標楷體"/>
          <w:color w:val="000000"/>
          <w:sz w:val="28"/>
          <w:szCs w:val="28"/>
        </w:rPr>
      </w:pPr>
      <w:r w:rsidRPr="006853E9">
        <w:rPr>
          <w:rFonts w:ascii="標楷體" w:eastAsia="標楷體" w:hAnsi="標楷體"/>
          <w:color w:val="000000"/>
          <w:sz w:val="28"/>
          <w:szCs w:val="28"/>
        </w:rPr>
        <w:t>地      址：</w:t>
      </w:r>
    </w:p>
    <w:p w:rsidR="006853E9" w:rsidRPr="006853E9" w:rsidRDefault="006853E9" w:rsidP="001A6CB2">
      <w:pPr>
        <w:snapToGrid w:val="0"/>
        <w:spacing w:before="183"/>
        <w:rPr>
          <w:rFonts w:ascii="標楷體" w:eastAsia="標楷體" w:hAnsi="標楷體"/>
          <w:color w:val="000000"/>
          <w:sz w:val="28"/>
          <w:szCs w:val="28"/>
        </w:rPr>
      </w:pPr>
    </w:p>
    <w:p w:rsidR="006853E9" w:rsidRPr="006853E9" w:rsidRDefault="006853E9" w:rsidP="001A6CB2">
      <w:pPr>
        <w:snapToGrid w:val="0"/>
        <w:spacing w:before="183"/>
        <w:rPr>
          <w:rFonts w:ascii="標楷體" w:eastAsia="標楷體" w:hAnsi="標楷體"/>
          <w:color w:val="000000"/>
          <w:sz w:val="28"/>
          <w:szCs w:val="28"/>
        </w:rPr>
      </w:pPr>
    </w:p>
    <w:p w:rsidR="006853E9" w:rsidRDefault="006853E9" w:rsidP="001A6CB2">
      <w:pPr>
        <w:snapToGrid w:val="0"/>
        <w:spacing w:before="183"/>
        <w:rPr>
          <w:rFonts w:ascii="標楷體" w:eastAsia="標楷體" w:hAnsi="標楷體"/>
          <w:color w:val="000000"/>
          <w:sz w:val="28"/>
          <w:szCs w:val="28"/>
        </w:rPr>
      </w:pPr>
    </w:p>
    <w:p w:rsidR="00D2323E" w:rsidRDefault="00D2323E" w:rsidP="001A6CB2">
      <w:pPr>
        <w:snapToGrid w:val="0"/>
        <w:spacing w:before="183"/>
        <w:rPr>
          <w:rFonts w:ascii="標楷體" w:eastAsia="標楷體" w:hAnsi="標楷體"/>
          <w:color w:val="000000"/>
          <w:sz w:val="28"/>
          <w:szCs w:val="28"/>
        </w:rPr>
      </w:pPr>
    </w:p>
    <w:p w:rsidR="00D2323E" w:rsidRDefault="00D2323E" w:rsidP="001A6CB2">
      <w:pPr>
        <w:snapToGrid w:val="0"/>
        <w:spacing w:before="183"/>
        <w:rPr>
          <w:rFonts w:ascii="標楷體" w:eastAsia="標楷體" w:hAnsi="標楷體"/>
          <w:color w:val="000000"/>
          <w:sz w:val="28"/>
          <w:szCs w:val="28"/>
        </w:rPr>
      </w:pPr>
    </w:p>
    <w:p w:rsidR="00D2323E" w:rsidRDefault="00D2323E" w:rsidP="001A6CB2">
      <w:pPr>
        <w:snapToGrid w:val="0"/>
        <w:spacing w:before="183"/>
        <w:rPr>
          <w:rFonts w:ascii="標楷體" w:eastAsia="標楷體" w:hAnsi="標楷體"/>
          <w:color w:val="000000"/>
          <w:sz w:val="28"/>
          <w:szCs w:val="28"/>
        </w:rPr>
      </w:pPr>
    </w:p>
    <w:p w:rsidR="00D2323E" w:rsidRDefault="00D2323E" w:rsidP="001A6CB2">
      <w:pPr>
        <w:snapToGrid w:val="0"/>
        <w:spacing w:before="183"/>
        <w:rPr>
          <w:rFonts w:ascii="標楷體" w:eastAsia="標楷體" w:hAnsi="標楷體"/>
          <w:color w:val="000000"/>
          <w:sz w:val="28"/>
          <w:szCs w:val="28"/>
        </w:rPr>
      </w:pPr>
    </w:p>
    <w:p w:rsidR="00D2323E" w:rsidRDefault="00D2323E" w:rsidP="001A6CB2">
      <w:pPr>
        <w:snapToGrid w:val="0"/>
        <w:spacing w:before="183"/>
        <w:rPr>
          <w:rFonts w:ascii="標楷體" w:eastAsia="標楷體" w:hAnsi="標楷體"/>
          <w:color w:val="000000"/>
          <w:sz w:val="28"/>
          <w:szCs w:val="28"/>
        </w:rPr>
      </w:pPr>
    </w:p>
    <w:p w:rsidR="00D2323E" w:rsidRDefault="00D2323E" w:rsidP="001A6CB2">
      <w:pPr>
        <w:snapToGrid w:val="0"/>
        <w:spacing w:before="183"/>
        <w:rPr>
          <w:rFonts w:ascii="標楷體" w:eastAsia="標楷體" w:hAnsi="標楷體"/>
          <w:color w:val="000000"/>
          <w:sz w:val="28"/>
          <w:szCs w:val="28"/>
        </w:rPr>
      </w:pPr>
    </w:p>
    <w:p w:rsidR="00D2323E" w:rsidRDefault="00D2323E" w:rsidP="001A6CB2">
      <w:pPr>
        <w:snapToGrid w:val="0"/>
        <w:spacing w:before="183"/>
        <w:rPr>
          <w:rFonts w:ascii="標楷體" w:eastAsia="標楷體" w:hAnsi="標楷體"/>
          <w:color w:val="000000"/>
          <w:sz w:val="28"/>
          <w:szCs w:val="28"/>
        </w:rPr>
      </w:pPr>
    </w:p>
    <w:p w:rsidR="00D2323E" w:rsidRDefault="00D2323E" w:rsidP="001A6CB2">
      <w:pPr>
        <w:snapToGrid w:val="0"/>
        <w:spacing w:before="183"/>
        <w:rPr>
          <w:rFonts w:ascii="標楷體" w:eastAsia="標楷體" w:hAnsi="標楷體"/>
          <w:color w:val="000000"/>
          <w:sz w:val="28"/>
          <w:szCs w:val="28"/>
        </w:rPr>
      </w:pPr>
    </w:p>
    <w:p w:rsidR="00D2323E" w:rsidRDefault="00D2323E" w:rsidP="001A6CB2">
      <w:pPr>
        <w:snapToGrid w:val="0"/>
        <w:spacing w:before="183"/>
        <w:rPr>
          <w:rFonts w:ascii="標楷體" w:eastAsia="標楷體" w:hAnsi="標楷體"/>
          <w:color w:val="000000"/>
          <w:sz w:val="28"/>
          <w:szCs w:val="28"/>
        </w:rPr>
      </w:pPr>
    </w:p>
    <w:p w:rsidR="00D2323E" w:rsidRDefault="00D2323E" w:rsidP="001A6CB2">
      <w:pPr>
        <w:snapToGrid w:val="0"/>
        <w:spacing w:before="183"/>
        <w:rPr>
          <w:rFonts w:ascii="標楷體" w:eastAsia="標楷體" w:hAnsi="標楷體"/>
          <w:color w:val="000000"/>
          <w:sz w:val="28"/>
          <w:szCs w:val="28"/>
        </w:rPr>
      </w:pPr>
    </w:p>
    <w:p w:rsidR="00D2323E" w:rsidRDefault="00D2323E" w:rsidP="001A6CB2">
      <w:pPr>
        <w:snapToGrid w:val="0"/>
        <w:spacing w:before="183"/>
        <w:rPr>
          <w:rFonts w:ascii="標楷體" w:eastAsia="標楷體" w:hAnsi="標楷體"/>
          <w:color w:val="000000"/>
          <w:sz w:val="28"/>
          <w:szCs w:val="28"/>
        </w:rPr>
      </w:pPr>
    </w:p>
    <w:p w:rsidR="00D2323E" w:rsidRPr="006853E9" w:rsidRDefault="00D2323E" w:rsidP="001A6CB2">
      <w:pPr>
        <w:snapToGrid w:val="0"/>
        <w:spacing w:before="183"/>
        <w:rPr>
          <w:rFonts w:ascii="標楷體" w:eastAsia="標楷體" w:hAnsi="標楷體"/>
          <w:color w:val="000000"/>
          <w:sz w:val="28"/>
          <w:szCs w:val="28"/>
        </w:rPr>
      </w:pPr>
    </w:p>
    <w:p w:rsidR="0085531B" w:rsidRPr="006853E9" w:rsidRDefault="006853E9" w:rsidP="00D2323E">
      <w:pPr>
        <w:snapToGrid w:val="0"/>
        <w:spacing w:before="183"/>
        <w:jc w:val="distribute"/>
        <w:rPr>
          <w:rFonts w:ascii="標楷體" w:eastAsia="標楷體" w:hAnsi="標楷體"/>
        </w:rPr>
      </w:pPr>
      <w:r w:rsidRPr="006853E9">
        <w:rPr>
          <w:rFonts w:ascii="標楷體" w:eastAsia="標楷體" w:hAnsi="標楷體"/>
          <w:color w:val="000000"/>
          <w:sz w:val="28"/>
          <w:szCs w:val="28"/>
        </w:rPr>
        <w:t>中華民國</w:t>
      </w:r>
      <w:r w:rsidR="00D2323E">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年</w:t>
      </w:r>
      <w:r w:rsidR="00D2323E">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月</w:t>
      </w:r>
      <w:r w:rsidR="00D2323E">
        <w:rPr>
          <w:rFonts w:ascii="標楷體" w:eastAsia="標楷體" w:hAnsi="標楷體" w:hint="eastAsia"/>
          <w:color w:val="000000"/>
          <w:sz w:val="28"/>
          <w:szCs w:val="28"/>
        </w:rPr>
        <w:t xml:space="preserve">　　</w:t>
      </w:r>
      <w:r w:rsidRPr="006853E9">
        <w:rPr>
          <w:rFonts w:ascii="標楷體" w:eastAsia="標楷體" w:hAnsi="標楷體"/>
          <w:color w:val="000000"/>
          <w:sz w:val="28"/>
          <w:szCs w:val="28"/>
        </w:rPr>
        <w:t>日</w:t>
      </w:r>
    </w:p>
    <w:sectPr w:rsidR="0085531B" w:rsidRPr="006853E9">
      <w:footerReference w:type="default" r:id="rId7"/>
      <w:pgSz w:w="11906" w:h="16838"/>
      <w:pgMar w:top="1191" w:right="1134" w:bottom="1021" w:left="1134" w:header="624" w:footer="454" w:gutter="0"/>
      <w:cols w:space="720"/>
      <w:docGrid w:type="lines" w:linePitch="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08" w:rsidRDefault="00D73308">
      <w:r>
        <w:separator/>
      </w:r>
    </w:p>
  </w:endnote>
  <w:endnote w:type="continuationSeparator" w:id="0">
    <w:p w:rsidR="00D73308" w:rsidRDefault="00D7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71" w:rsidRDefault="006B6A9D">
    <w:pPr>
      <w:pStyle w:val="a4"/>
      <w:jc w:val="center"/>
    </w:pPr>
    <w:r>
      <w:rPr>
        <w:lang w:val="zh-TW"/>
      </w:rPr>
      <w:fldChar w:fldCharType="begin"/>
    </w:r>
    <w:r>
      <w:rPr>
        <w:lang w:val="zh-TW"/>
      </w:rPr>
      <w:instrText xml:space="preserve"> PAGE </w:instrText>
    </w:r>
    <w:r>
      <w:rPr>
        <w:lang w:val="zh-TW"/>
      </w:rPr>
      <w:fldChar w:fldCharType="separate"/>
    </w:r>
    <w:r w:rsidR="005B1258">
      <w:rPr>
        <w:noProof/>
        <w:lang w:val="zh-TW"/>
      </w:rPr>
      <w:t>7</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08" w:rsidRDefault="00D73308">
      <w:r>
        <w:separator/>
      </w:r>
    </w:p>
  </w:footnote>
  <w:footnote w:type="continuationSeparator" w:id="0">
    <w:p w:rsidR="00D73308" w:rsidRDefault="00D73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991"/>
    <w:multiLevelType w:val="hybridMultilevel"/>
    <w:tmpl w:val="CFE29C22"/>
    <w:lvl w:ilvl="0" w:tplc="704EEFEE">
      <w:start w:val="1"/>
      <w:numFmt w:val="taiwaneseCountingThousand"/>
      <w:lvlText w:val="（%1）"/>
      <w:lvlJc w:val="left"/>
      <w:pPr>
        <w:ind w:left="960" w:hanging="480"/>
      </w:pPr>
      <w:rPr>
        <w:rFonts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570CE9"/>
    <w:multiLevelType w:val="hybridMultilevel"/>
    <w:tmpl w:val="655E29A2"/>
    <w:lvl w:ilvl="0" w:tplc="8F94B376">
      <w:start w:val="1"/>
      <w:numFmt w:val="taiwaneseCountingThousand"/>
      <w:lvlText w:val="（%1）"/>
      <w:lvlJc w:val="left"/>
      <w:pPr>
        <w:ind w:left="960" w:hanging="480"/>
      </w:pPr>
      <w:rPr>
        <w:rFonts w:hint="eastAsia"/>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6F7BEF"/>
    <w:multiLevelType w:val="hybridMultilevel"/>
    <w:tmpl w:val="655E29A2"/>
    <w:lvl w:ilvl="0" w:tplc="8F94B376">
      <w:start w:val="1"/>
      <w:numFmt w:val="taiwaneseCountingThousand"/>
      <w:lvlText w:val="（%1）"/>
      <w:lvlJc w:val="left"/>
      <w:pPr>
        <w:ind w:left="960" w:hanging="480"/>
      </w:pPr>
      <w:rPr>
        <w:rFonts w:hint="eastAsia"/>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AB7556"/>
    <w:multiLevelType w:val="multilevel"/>
    <w:tmpl w:val="AEF0CA96"/>
    <w:lvl w:ilvl="0">
      <w:start w:val="1"/>
      <w:numFmt w:val="decimal"/>
      <w:lvlText w:val="%1."/>
      <w:lvlJc w:val="left"/>
      <w:pPr>
        <w:ind w:left="2648" w:hanging="720"/>
      </w:pPr>
      <w:rPr>
        <w:sz w:val="28"/>
      </w:rPr>
    </w:lvl>
    <w:lvl w:ilvl="1">
      <w:start w:val="1"/>
      <w:numFmt w:val="ideographTraditional"/>
      <w:lvlText w:val="%2、"/>
      <w:lvlJc w:val="left"/>
      <w:pPr>
        <w:ind w:left="2888" w:hanging="480"/>
      </w:pPr>
    </w:lvl>
    <w:lvl w:ilvl="2">
      <w:start w:val="1"/>
      <w:numFmt w:val="lowerRoman"/>
      <w:lvlText w:val="%3."/>
      <w:lvlJc w:val="right"/>
      <w:pPr>
        <w:ind w:left="3368" w:hanging="480"/>
      </w:pPr>
    </w:lvl>
    <w:lvl w:ilvl="3">
      <w:start w:val="1"/>
      <w:numFmt w:val="decimal"/>
      <w:lvlText w:val="%4."/>
      <w:lvlJc w:val="left"/>
      <w:pPr>
        <w:ind w:left="3848" w:hanging="480"/>
      </w:pPr>
    </w:lvl>
    <w:lvl w:ilvl="4">
      <w:start w:val="1"/>
      <w:numFmt w:val="ideographTraditional"/>
      <w:lvlText w:val="%5、"/>
      <w:lvlJc w:val="left"/>
      <w:pPr>
        <w:ind w:left="4328" w:hanging="480"/>
      </w:pPr>
    </w:lvl>
    <w:lvl w:ilvl="5">
      <w:start w:val="1"/>
      <w:numFmt w:val="lowerRoman"/>
      <w:lvlText w:val="%6."/>
      <w:lvlJc w:val="right"/>
      <w:pPr>
        <w:ind w:left="4808" w:hanging="480"/>
      </w:pPr>
    </w:lvl>
    <w:lvl w:ilvl="6">
      <w:start w:val="1"/>
      <w:numFmt w:val="decimal"/>
      <w:lvlText w:val="%7."/>
      <w:lvlJc w:val="left"/>
      <w:pPr>
        <w:ind w:left="5288" w:hanging="480"/>
      </w:pPr>
    </w:lvl>
    <w:lvl w:ilvl="7">
      <w:start w:val="1"/>
      <w:numFmt w:val="ideographTraditional"/>
      <w:lvlText w:val="%8、"/>
      <w:lvlJc w:val="left"/>
      <w:pPr>
        <w:ind w:left="5768" w:hanging="480"/>
      </w:pPr>
    </w:lvl>
    <w:lvl w:ilvl="8">
      <w:start w:val="1"/>
      <w:numFmt w:val="lowerRoman"/>
      <w:lvlText w:val="%9."/>
      <w:lvlJc w:val="right"/>
      <w:pPr>
        <w:ind w:left="6248" w:hanging="480"/>
      </w:pPr>
    </w:lvl>
  </w:abstractNum>
  <w:abstractNum w:abstractNumId="4" w15:restartNumberingAfterBreak="0">
    <w:nsid w:val="13EB5F0D"/>
    <w:multiLevelType w:val="multilevel"/>
    <w:tmpl w:val="FA4E25AC"/>
    <w:lvl w:ilvl="0">
      <w:start w:val="1"/>
      <w:numFmt w:val="decimal"/>
      <w:lvlText w:val="%1."/>
      <w:lvlJc w:val="left"/>
      <w:pPr>
        <w:ind w:left="2648" w:hanging="720"/>
      </w:pPr>
      <w:rPr>
        <w:rFonts w:hint="eastAsia"/>
        <w:color w:val="000000"/>
        <w:sz w:val="28"/>
        <w:szCs w:val="28"/>
      </w:rPr>
    </w:lvl>
    <w:lvl w:ilvl="1">
      <w:start w:val="1"/>
      <w:numFmt w:val="ideographTraditional"/>
      <w:lvlText w:val="%2、"/>
      <w:lvlJc w:val="left"/>
      <w:pPr>
        <w:ind w:left="2888" w:hanging="480"/>
      </w:pPr>
    </w:lvl>
    <w:lvl w:ilvl="2">
      <w:start w:val="1"/>
      <w:numFmt w:val="lowerRoman"/>
      <w:lvlText w:val="%3."/>
      <w:lvlJc w:val="right"/>
      <w:pPr>
        <w:ind w:left="3368" w:hanging="480"/>
      </w:pPr>
    </w:lvl>
    <w:lvl w:ilvl="3">
      <w:start w:val="1"/>
      <w:numFmt w:val="decimal"/>
      <w:lvlText w:val="%4."/>
      <w:lvlJc w:val="left"/>
      <w:pPr>
        <w:ind w:left="3848" w:hanging="480"/>
      </w:pPr>
    </w:lvl>
    <w:lvl w:ilvl="4">
      <w:start w:val="1"/>
      <w:numFmt w:val="ideographTraditional"/>
      <w:lvlText w:val="%5、"/>
      <w:lvlJc w:val="left"/>
      <w:pPr>
        <w:ind w:left="4328" w:hanging="480"/>
      </w:pPr>
    </w:lvl>
    <w:lvl w:ilvl="5">
      <w:start w:val="1"/>
      <w:numFmt w:val="lowerRoman"/>
      <w:lvlText w:val="%6."/>
      <w:lvlJc w:val="right"/>
      <w:pPr>
        <w:ind w:left="4808" w:hanging="480"/>
      </w:pPr>
    </w:lvl>
    <w:lvl w:ilvl="6">
      <w:start w:val="1"/>
      <w:numFmt w:val="decimal"/>
      <w:lvlText w:val="%7."/>
      <w:lvlJc w:val="left"/>
      <w:pPr>
        <w:ind w:left="5288" w:hanging="480"/>
      </w:pPr>
    </w:lvl>
    <w:lvl w:ilvl="7">
      <w:start w:val="1"/>
      <w:numFmt w:val="ideographTraditional"/>
      <w:lvlText w:val="%8、"/>
      <w:lvlJc w:val="left"/>
      <w:pPr>
        <w:ind w:left="5768" w:hanging="480"/>
      </w:pPr>
    </w:lvl>
    <w:lvl w:ilvl="8">
      <w:start w:val="1"/>
      <w:numFmt w:val="lowerRoman"/>
      <w:lvlText w:val="%9."/>
      <w:lvlJc w:val="right"/>
      <w:pPr>
        <w:ind w:left="6248" w:hanging="480"/>
      </w:pPr>
    </w:lvl>
  </w:abstractNum>
  <w:abstractNum w:abstractNumId="5" w15:restartNumberingAfterBreak="0">
    <w:nsid w:val="14FC46AB"/>
    <w:multiLevelType w:val="hybridMultilevel"/>
    <w:tmpl w:val="C7A0F0A6"/>
    <w:lvl w:ilvl="0" w:tplc="118C7BA4">
      <w:start w:val="1"/>
      <w:numFmt w:val="taiwaneseCountingThousand"/>
      <w:lvlText w:val="（%1）"/>
      <w:lvlJc w:val="left"/>
      <w:pPr>
        <w:ind w:left="1335" w:hanging="855"/>
      </w:pPr>
      <w:rPr>
        <w:rFonts w:hint="default"/>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254025D"/>
    <w:multiLevelType w:val="multilevel"/>
    <w:tmpl w:val="D4AC410A"/>
    <w:lvl w:ilvl="0">
      <w:start w:val="1"/>
      <w:numFmt w:val="taiwaneseCountingThousand"/>
      <w:lvlText w:val="（%1）"/>
      <w:lvlJc w:val="left"/>
      <w:pPr>
        <w:ind w:left="2520" w:hanging="1080"/>
      </w:pPr>
      <w:rPr>
        <w:rFonts w:ascii="標楷體" w:eastAsia="標楷體" w:hAnsi="標楷體"/>
        <w:sz w:val="28"/>
        <w:lang w:val="en-US"/>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502" w:hanging="480"/>
      </w:pPr>
    </w:lvl>
    <w:lvl w:ilvl="4">
      <w:start w:val="1"/>
      <w:numFmt w:val="ideographTraditional"/>
      <w:lvlText w:val="%5、"/>
      <w:lvlJc w:val="left"/>
      <w:pPr>
        <w:ind w:left="982" w:hanging="480"/>
      </w:pPr>
    </w:lvl>
    <w:lvl w:ilvl="5">
      <w:start w:val="1"/>
      <w:numFmt w:val="lowerRoman"/>
      <w:lvlText w:val="%6."/>
      <w:lvlJc w:val="right"/>
      <w:pPr>
        <w:ind w:left="1462" w:hanging="480"/>
      </w:pPr>
    </w:lvl>
    <w:lvl w:ilvl="6">
      <w:start w:val="1"/>
      <w:numFmt w:val="decimal"/>
      <w:lvlText w:val="%7."/>
      <w:lvlJc w:val="left"/>
      <w:pPr>
        <w:ind w:left="1942" w:hanging="480"/>
      </w:pPr>
    </w:lvl>
    <w:lvl w:ilvl="7">
      <w:start w:val="1"/>
      <w:numFmt w:val="ideographTraditional"/>
      <w:lvlText w:val="%8、"/>
      <w:lvlJc w:val="left"/>
      <w:pPr>
        <w:ind w:left="2422" w:hanging="480"/>
      </w:pPr>
    </w:lvl>
    <w:lvl w:ilvl="8">
      <w:start w:val="1"/>
      <w:numFmt w:val="lowerRoman"/>
      <w:lvlText w:val="%9."/>
      <w:lvlJc w:val="right"/>
      <w:pPr>
        <w:ind w:left="2902" w:hanging="480"/>
      </w:pPr>
    </w:lvl>
  </w:abstractNum>
  <w:abstractNum w:abstractNumId="7" w15:restartNumberingAfterBreak="0">
    <w:nsid w:val="481D3BF1"/>
    <w:multiLevelType w:val="hybridMultilevel"/>
    <w:tmpl w:val="CFE29C22"/>
    <w:lvl w:ilvl="0" w:tplc="704EEFEE">
      <w:start w:val="1"/>
      <w:numFmt w:val="taiwaneseCountingThousand"/>
      <w:lvlText w:val="（%1）"/>
      <w:lvlJc w:val="left"/>
      <w:pPr>
        <w:ind w:left="960" w:hanging="480"/>
      </w:pPr>
      <w:rPr>
        <w:rFonts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BD919B0"/>
    <w:multiLevelType w:val="multilevel"/>
    <w:tmpl w:val="AEF0CA96"/>
    <w:lvl w:ilvl="0">
      <w:start w:val="1"/>
      <w:numFmt w:val="decimal"/>
      <w:lvlText w:val="%1."/>
      <w:lvlJc w:val="left"/>
      <w:pPr>
        <w:ind w:left="2648" w:hanging="720"/>
      </w:pPr>
      <w:rPr>
        <w:sz w:val="28"/>
      </w:rPr>
    </w:lvl>
    <w:lvl w:ilvl="1">
      <w:start w:val="1"/>
      <w:numFmt w:val="ideographTraditional"/>
      <w:lvlText w:val="%2、"/>
      <w:lvlJc w:val="left"/>
      <w:pPr>
        <w:ind w:left="2888" w:hanging="480"/>
      </w:pPr>
    </w:lvl>
    <w:lvl w:ilvl="2">
      <w:start w:val="1"/>
      <w:numFmt w:val="lowerRoman"/>
      <w:lvlText w:val="%3."/>
      <w:lvlJc w:val="right"/>
      <w:pPr>
        <w:ind w:left="3368" w:hanging="480"/>
      </w:pPr>
    </w:lvl>
    <w:lvl w:ilvl="3">
      <w:start w:val="1"/>
      <w:numFmt w:val="decimal"/>
      <w:lvlText w:val="%4."/>
      <w:lvlJc w:val="left"/>
      <w:pPr>
        <w:ind w:left="3848" w:hanging="480"/>
      </w:pPr>
    </w:lvl>
    <w:lvl w:ilvl="4">
      <w:start w:val="1"/>
      <w:numFmt w:val="ideographTraditional"/>
      <w:lvlText w:val="%5、"/>
      <w:lvlJc w:val="left"/>
      <w:pPr>
        <w:ind w:left="4328" w:hanging="480"/>
      </w:pPr>
    </w:lvl>
    <w:lvl w:ilvl="5">
      <w:start w:val="1"/>
      <w:numFmt w:val="lowerRoman"/>
      <w:lvlText w:val="%6."/>
      <w:lvlJc w:val="right"/>
      <w:pPr>
        <w:ind w:left="4808" w:hanging="480"/>
      </w:pPr>
    </w:lvl>
    <w:lvl w:ilvl="6">
      <w:start w:val="1"/>
      <w:numFmt w:val="decimal"/>
      <w:lvlText w:val="%7."/>
      <w:lvlJc w:val="left"/>
      <w:pPr>
        <w:ind w:left="5288" w:hanging="480"/>
      </w:pPr>
    </w:lvl>
    <w:lvl w:ilvl="7">
      <w:start w:val="1"/>
      <w:numFmt w:val="ideographTraditional"/>
      <w:lvlText w:val="%8、"/>
      <w:lvlJc w:val="left"/>
      <w:pPr>
        <w:ind w:left="5768" w:hanging="480"/>
      </w:pPr>
    </w:lvl>
    <w:lvl w:ilvl="8">
      <w:start w:val="1"/>
      <w:numFmt w:val="lowerRoman"/>
      <w:lvlText w:val="%9."/>
      <w:lvlJc w:val="right"/>
      <w:pPr>
        <w:ind w:left="6248" w:hanging="480"/>
      </w:pPr>
    </w:lvl>
  </w:abstractNum>
  <w:abstractNum w:abstractNumId="9" w15:restartNumberingAfterBreak="0">
    <w:nsid w:val="502442B0"/>
    <w:multiLevelType w:val="hybridMultilevel"/>
    <w:tmpl w:val="655E29A2"/>
    <w:lvl w:ilvl="0" w:tplc="8F94B376">
      <w:start w:val="1"/>
      <w:numFmt w:val="taiwaneseCountingThousand"/>
      <w:lvlText w:val="（%1）"/>
      <w:lvlJc w:val="left"/>
      <w:pPr>
        <w:ind w:left="960" w:hanging="480"/>
      </w:pPr>
      <w:rPr>
        <w:rFonts w:hint="eastAsia"/>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2EC5CAC"/>
    <w:multiLevelType w:val="multilevel"/>
    <w:tmpl w:val="AEF0CA96"/>
    <w:lvl w:ilvl="0">
      <w:start w:val="1"/>
      <w:numFmt w:val="decimal"/>
      <w:lvlText w:val="%1."/>
      <w:lvlJc w:val="left"/>
      <w:pPr>
        <w:ind w:left="2648" w:hanging="720"/>
      </w:pPr>
      <w:rPr>
        <w:sz w:val="28"/>
      </w:rPr>
    </w:lvl>
    <w:lvl w:ilvl="1">
      <w:start w:val="1"/>
      <w:numFmt w:val="ideographTraditional"/>
      <w:lvlText w:val="%2、"/>
      <w:lvlJc w:val="left"/>
      <w:pPr>
        <w:ind w:left="2888" w:hanging="480"/>
      </w:pPr>
    </w:lvl>
    <w:lvl w:ilvl="2">
      <w:start w:val="1"/>
      <w:numFmt w:val="lowerRoman"/>
      <w:lvlText w:val="%3."/>
      <w:lvlJc w:val="right"/>
      <w:pPr>
        <w:ind w:left="3368" w:hanging="480"/>
      </w:pPr>
    </w:lvl>
    <w:lvl w:ilvl="3">
      <w:start w:val="1"/>
      <w:numFmt w:val="decimal"/>
      <w:lvlText w:val="%4."/>
      <w:lvlJc w:val="left"/>
      <w:pPr>
        <w:ind w:left="3848" w:hanging="480"/>
      </w:pPr>
    </w:lvl>
    <w:lvl w:ilvl="4">
      <w:start w:val="1"/>
      <w:numFmt w:val="ideographTraditional"/>
      <w:lvlText w:val="%5、"/>
      <w:lvlJc w:val="left"/>
      <w:pPr>
        <w:ind w:left="4328" w:hanging="480"/>
      </w:pPr>
    </w:lvl>
    <w:lvl w:ilvl="5">
      <w:start w:val="1"/>
      <w:numFmt w:val="lowerRoman"/>
      <w:lvlText w:val="%6."/>
      <w:lvlJc w:val="right"/>
      <w:pPr>
        <w:ind w:left="4808" w:hanging="480"/>
      </w:pPr>
    </w:lvl>
    <w:lvl w:ilvl="6">
      <w:start w:val="1"/>
      <w:numFmt w:val="decimal"/>
      <w:lvlText w:val="%7."/>
      <w:lvlJc w:val="left"/>
      <w:pPr>
        <w:ind w:left="5288" w:hanging="480"/>
      </w:pPr>
    </w:lvl>
    <w:lvl w:ilvl="7">
      <w:start w:val="1"/>
      <w:numFmt w:val="ideographTraditional"/>
      <w:lvlText w:val="%8、"/>
      <w:lvlJc w:val="left"/>
      <w:pPr>
        <w:ind w:left="5768" w:hanging="480"/>
      </w:pPr>
    </w:lvl>
    <w:lvl w:ilvl="8">
      <w:start w:val="1"/>
      <w:numFmt w:val="lowerRoman"/>
      <w:lvlText w:val="%9."/>
      <w:lvlJc w:val="right"/>
      <w:pPr>
        <w:ind w:left="6248" w:hanging="480"/>
      </w:pPr>
    </w:lvl>
  </w:abstractNum>
  <w:abstractNum w:abstractNumId="11" w15:restartNumberingAfterBreak="0">
    <w:nsid w:val="53191F70"/>
    <w:multiLevelType w:val="hybridMultilevel"/>
    <w:tmpl w:val="655E29A2"/>
    <w:lvl w:ilvl="0" w:tplc="8F94B376">
      <w:start w:val="1"/>
      <w:numFmt w:val="taiwaneseCountingThousand"/>
      <w:lvlText w:val="（%1）"/>
      <w:lvlJc w:val="left"/>
      <w:pPr>
        <w:ind w:left="960" w:hanging="480"/>
      </w:pPr>
      <w:rPr>
        <w:rFonts w:hint="eastAsia"/>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4E04DF4"/>
    <w:multiLevelType w:val="multilevel"/>
    <w:tmpl w:val="B124335E"/>
    <w:lvl w:ilvl="0">
      <w:start w:val="2"/>
      <w:numFmt w:val="taiwaneseCountingThousand"/>
      <w:lvlText w:val="（%1）"/>
      <w:lvlJc w:val="left"/>
      <w:pPr>
        <w:ind w:left="1365" w:hanging="885"/>
      </w:pPr>
      <w:rPr>
        <w:rFonts w:ascii="標楷體" w:eastAsia="標楷體" w:hAnsi="標楷體"/>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5CF6128B"/>
    <w:multiLevelType w:val="multilevel"/>
    <w:tmpl w:val="6FAA3DB2"/>
    <w:lvl w:ilvl="0">
      <w:start w:val="1"/>
      <w:numFmt w:val="decimal"/>
      <w:lvlText w:val="(%1)"/>
      <w:lvlJc w:val="left"/>
      <w:pPr>
        <w:ind w:left="2648" w:hanging="720"/>
      </w:pPr>
      <w:rPr>
        <w:rFonts w:ascii="標楷體" w:eastAsia="標楷體" w:hAnsi="標楷體" w:cs="Times New Roman"/>
        <w:sz w:val="28"/>
      </w:rPr>
    </w:lvl>
    <w:lvl w:ilvl="1">
      <w:start w:val="1"/>
      <w:numFmt w:val="ideographTraditional"/>
      <w:lvlText w:val="%2、"/>
      <w:lvlJc w:val="left"/>
      <w:pPr>
        <w:ind w:left="2888" w:hanging="480"/>
      </w:pPr>
    </w:lvl>
    <w:lvl w:ilvl="2">
      <w:start w:val="1"/>
      <w:numFmt w:val="lowerRoman"/>
      <w:lvlText w:val="%3."/>
      <w:lvlJc w:val="right"/>
      <w:pPr>
        <w:ind w:left="3368" w:hanging="480"/>
      </w:pPr>
    </w:lvl>
    <w:lvl w:ilvl="3">
      <w:start w:val="1"/>
      <w:numFmt w:val="decimal"/>
      <w:lvlText w:val="%4."/>
      <w:lvlJc w:val="left"/>
      <w:pPr>
        <w:ind w:left="3848" w:hanging="480"/>
      </w:pPr>
    </w:lvl>
    <w:lvl w:ilvl="4">
      <w:start w:val="1"/>
      <w:numFmt w:val="ideographTraditional"/>
      <w:lvlText w:val="%5、"/>
      <w:lvlJc w:val="left"/>
      <w:pPr>
        <w:ind w:left="4328" w:hanging="480"/>
      </w:pPr>
    </w:lvl>
    <w:lvl w:ilvl="5">
      <w:start w:val="1"/>
      <w:numFmt w:val="lowerRoman"/>
      <w:lvlText w:val="%6."/>
      <w:lvlJc w:val="right"/>
      <w:pPr>
        <w:ind w:left="4808" w:hanging="480"/>
      </w:pPr>
    </w:lvl>
    <w:lvl w:ilvl="6">
      <w:start w:val="1"/>
      <w:numFmt w:val="decimal"/>
      <w:lvlText w:val="%7."/>
      <w:lvlJc w:val="left"/>
      <w:pPr>
        <w:ind w:left="5288" w:hanging="480"/>
      </w:pPr>
    </w:lvl>
    <w:lvl w:ilvl="7">
      <w:start w:val="1"/>
      <w:numFmt w:val="ideographTraditional"/>
      <w:lvlText w:val="%8、"/>
      <w:lvlJc w:val="left"/>
      <w:pPr>
        <w:ind w:left="5768" w:hanging="480"/>
      </w:pPr>
    </w:lvl>
    <w:lvl w:ilvl="8">
      <w:start w:val="1"/>
      <w:numFmt w:val="lowerRoman"/>
      <w:lvlText w:val="%9."/>
      <w:lvlJc w:val="right"/>
      <w:pPr>
        <w:ind w:left="6248" w:hanging="480"/>
      </w:pPr>
    </w:lvl>
  </w:abstractNum>
  <w:abstractNum w:abstractNumId="14" w15:restartNumberingAfterBreak="0">
    <w:nsid w:val="608B6FF2"/>
    <w:multiLevelType w:val="hybridMultilevel"/>
    <w:tmpl w:val="7B0AAAD4"/>
    <w:lvl w:ilvl="0" w:tplc="FFDA1C50">
      <w:start w:val="1"/>
      <w:numFmt w:val="decimal"/>
      <w:lvlText w:val="(%1)"/>
      <w:lvlJc w:val="left"/>
      <w:pPr>
        <w:ind w:left="2400" w:hanging="480"/>
      </w:pPr>
      <w:rPr>
        <w:rFonts w:hint="eastAsia"/>
        <w:sz w:val="28"/>
        <w:szCs w:val="24"/>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15:restartNumberingAfterBreak="0">
    <w:nsid w:val="61D043DE"/>
    <w:multiLevelType w:val="multilevel"/>
    <w:tmpl w:val="AEF0CA96"/>
    <w:lvl w:ilvl="0">
      <w:start w:val="1"/>
      <w:numFmt w:val="decimal"/>
      <w:lvlText w:val="%1."/>
      <w:lvlJc w:val="left"/>
      <w:pPr>
        <w:ind w:left="2648" w:hanging="720"/>
      </w:pPr>
      <w:rPr>
        <w:sz w:val="28"/>
      </w:rPr>
    </w:lvl>
    <w:lvl w:ilvl="1">
      <w:start w:val="1"/>
      <w:numFmt w:val="ideographTraditional"/>
      <w:lvlText w:val="%2、"/>
      <w:lvlJc w:val="left"/>
      <w:pPr>
        <w:ind w:left="2888" w:hanging="480"/>
      </w:pPr>
    </w:lvl>
    <w:lvl w:ilvl="2">
      <w:start w:val="1"/>
      <w:numFmt w:val="lowerRoman"/>
      <w:lvlText w:val="%3."/>
      <w:lvlJc w:val="right"/>
      <w:pPr>
        <w:ind w:left="3368" w:hanging="480"/>
      </w:pPr>
    </w:lvl>
    <w:lvl w:ilvl="3">
      <w:start w:val="1"/>
      <w:numFmt w:val="decimal"/>
      <w:lvlText w:val="%4."/>
      <w:lvlJc w:val="left"/>
      <w:pPr>
        <w:ind w:left="3848" w:hanging="480"/>
      </w:pPr>
    </w:lvl>
    <w:lvl w:ilvl="4">
      <w:start w:val="1"/>
      <w:numFmt w:val="ideographTraditional"/>
      <w:lvlText w:val="%5、"/>
      <w:lvlJc w:val="left"/>
      <w:pPr>
        <w:ind w:left="4328" w:hanging="480"/>
      </w:pPr>
    </w:lvl>
    <w:lvl w:ilvl="5">
      <w:start w:val="1"/>
      <w:numFmt w:val="lowerRoman"/>
      <w:lvlText w:val="%6."/>
      <w:lvlJc w:val="right"/>
      <w:pPr>
        <w:ind w:left="4808" w:hanging="480"/>
      </w:pPr>
    </w:lvl>
    <w:lvl w:ilvl="6">
      <w:start w:val="1"/>
      <w:numFmt w:val="decimal"/>
      <w:lvlText w:val="%7."/>
      <w:lvlJc w:val="left"/>
      <w:pPr>
        <w:ind w:left="5288" w:hanging="480"/>
      </w:pPr>
    </w:lvl>
    <w:lvl w:ilvl="7">
      <w:start w:val="1"/>
      <w:numFmt w:val="ideographTraditional"/>
      <w:lvlText w:val="%8、"/>
      <w:lvlJc w:val="left"/>
      <w:pPr>
        <w:ind w:left="5768" w:hanging="480"/>
      </w:pPr>
    </w:lvl>
    <w:lvl w:ilvl="8">
      <w:start w:val="1"/>
      <w:numFmt w:val="lowerRoman"/>
      <w:lvlText w:val="%9."/>
      <w:lvlJc w:val="right"/>
      <w:pPr>
        <w:ind w:left="6248" w:hanging="480"/>
      </w:pPr>
    </w:lvl>
  </w:abstractNum>
  <w:num w:numId="1">
    <w:abstractNumId w:val="10"/>
  </w:num>
  <w:num w:numId="2">
    <w:abstractNumId w:val="12"/>
  </w:num>
  <w:num w:numId="3">
    <w:abstractNumId w:val="4"/>
  </w:num>
  <w:num w:numId="4">
    <w:abstractNumId w:val="6"/>
  </w:num>
  <w:num w:numId="5">
    <w:abstractNumId w:val="13"/>
  </w:num>
  <w:num w:numId="6">
    <w:abstractNumId w:val="2"/>
  </w:num>
  <w:num w:numId="7">
    <w:abstractNumId w:val="5"/>
  </w:num>
  <w:num w:numId="8">
    <w:abstractNumId w:val="0"/>
  </w:num>
  <w:num w:numId="9">
    <w:abstractNumId w:val="7"/>
  </w:num>
  <w:num w:numId="10">
    <w:abstractNumId w:val="11"/>
  </w:num>
  <w:num w:numId="11">
    <w:abstractNumId w:val="8"/>
  </w:num>
  <w:num w:numId="12">
    <w:abstractNumId w:val="14"/>
  </w:num>
  <w:num w:numId="13">
    <w:abstractNumId w:val="3"/>
  </w:num>
  <w:num w:numId="14">
    <w:abstractNumId w:val="1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E9"/>
    <w:rsid w:val="0001163B"/>
    <w:rsid w:val="000425E1"/>
    <w:rsid w:val="000948D4"/>
    <w:rsid w:val="000B1190"/>
    <w:rsid w:val="000E4D93"/>
    <w:rsid w:val="000E55FD"/>
    <w:rsid w:val="000E67D6"/>
    <w:rsid w:val="00135802"/>
    <w:rsid w:val="00147EDB"/>
    <w:rsid w:val="001525DD"/>
    <w:rsid w:val="00167B64"/>
    <w:rsid w:val="00183D15"/>
    <w:rsid w:val="001A6CB2"/>
    <w:rsid w:val="001D484F"/>
    <w:rsid w:val="001F5C40"/>
    <w:rsid w:val="00241EB1"/>
    <w:rsid w:val="00274CFA"/>
    <w:rsid w:val="003D3290"/>
    <w:rsid w:val="003D5257"/>
    <w:rsid w:val="003D55B2"/>
    <w:rsid w:val="003F48C3"/>
    <w:rsid w:val="0042352B"/>
    <w:rsid w:val="0046115F"/>
    <w:rsid w:val="00467E03"/>
    <w:rsid w:val="004E7B77"/>
    <w:rsid w:val="005240DE"/>
    <w:rsid w:val="00534B7F"/>
    <w:rsid w:val="005B1258"/>
    <w:rsid w:val="005B3772"/>
    <w:rsid w:val="00611C6C"/>
    <w:rsid w:val="006159F3"/>
    <w:rsid w:val="006565C6"/>
    <w:rsid w:val="00677FCE"/>
    <w:rsid w:val="006853E9"/>
    <w:rsid w:val="006B6A9D"/>
    <w:rsid w:val="006C7E77"/>
    <w:rsid w:val="008528BA"/>
    <w:rsid w:val="00886BD2"/>
    <w:rsid w:val="0093708C"/>
    <w:rsid w:val="009445B0"/>
    <w:rsid w:val="00946762"/>
    <w:rsid w:val="00A161E6"/>
    <w:rsid w:val="00A3283F"/>
    <w:rsid w:val="00AF5884"/>
    <w:rsid w:val="00B45B27"/>
    <w:rsid w:val="00CB19E1"/>
    <w:rsid w:val="00CB477D"/>
    <w:rsid w:val="00D2323E"/>
    <w:rsid w:val="00D70B04"/>
    <w:rsid w:val="00D73308"/>
    <w:rsid w:val="00D751B7"/>
    <w:rsid w:val="00D91FBB"/>
    <w:rsid w:val="00E53D33"/>
    <w:rsid w:val="00F13F94"/>
    <w:rsid w:val="00FC1C75"/>
    <w:rsid w:val="00FE5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5CFD66-0B67-4A53-8918-8205979A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3E9"/>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853E9"/>
    <w:pPr>
      <w:ind w:left="480"/>
    </w:pPr>
  </w:style>
  <w:style w:type="paragraph" w:styleId="a4">
    <w:name w:val="footer"/>
    <w:basedOn w:val="a"/>
    <w:link w:val="a5"/>
    <w:rsid w:val="006853E9"/>
    <w:pPr>
      <w:tabs>
        <w:tab w:val="center" w:pos="4153"/>
        <w:tab w:val="right" w:pos="8306"/>
      </w:tabs>
      <w:snapToGrid w:val="0"/>
    </w:pPr>
    <w:rPr>
      <w:sz w:val="20"/>
      <w:szCs w:val="20"/>
    </w:rPr>
  </w:style>
  <w:style w:type="character" w:customStyle="1" w:styleId="a5">
    <w:name w:val="頁尾 字元"/>
    <w:basedOn w:val="a0"/>
    <w:link w:val="a4"/>
    <w:rsid w:val="006853E9"/>
    <w:rPr>
      <w:rFonts w:ascii="Calibri" w:eastAsia="新細明體" w:hAnsi="Calibri" w:cs="Times New Roman"/>
      <w:kern w:val="3"/>
      <w:sz w:val="20"/>
      <w:szCs w:val="20"/>
    </w:rPr>
  </w:style>
  <w:style w:type="paragraph" w:styleId="a6">
    <w:name w:val="Body Text"/>
    <w:basedOn w:val="a"/>
    <w:link w:val="a7"/>
    <w:rsid w:val="006853E9"/>
    <w:pPr>
      <w:snapToGrid w:val="0"/>
    </w:pPr>
    <w:rPr>
      <w:rFonts w:ascii="Times New Roman" w:eastAsia="標楷體" w:hAnsi="Times New Roman"/>
      <w:sz w:val="32"/>
      <w:szCs w:val="24"/>
    </w:rPr>
  </w:style>
  <w:style w:type="character" w:customStyle="1" w:styleId="a7">
    <w:name w:val="本文 字元"/>
    <w:basedOn w:val="a0"/>
    <w:link w:val="a6"/>
    <w:rsid w:val="006853E9"/>
    <w:rPr>
      <w:rFonts w:ascii="Times New Roman" w:eastAsia="標楷體" w:hAnsi="Times New Roman" w:cs="Times New Roman"/>
      <w:kern w:val="3"/>
      <w:sz w:val="32"/>
      <w:szCs w:val="24"/>
    </w:rPr>
  </w:style>
  <w:style w:type="paragraph" w:styleId="a8">
    <w:name w:val="header"/>
    <w:basedOn w:val="a"/>
    <w:link w:val="a9"/>
    <w:uiPriority w:val="99"/>
    <w:unhideWhenUsed/>
    <w:rsid w:val="009445B0"/>
    <w:pPr>
      <w:tabs>
        <w:tab w:val="center" w:pos="4153"/>
        <w:tab w:val="right" w:pos="8306"/>
      </w:tabs>
      <w:snapToGrid w:val="0"/>
    </w:pPr>
    <w:rPr>
      <w:sz w:val="20"/>
      <w:szCs w:val="20"/>
    </w:rPr>
  </w:style>
  <w:style w:type="character" w:customStyle="1" w:styleId="a9">
    <w:name w:val="頁首 字元"/>
    <w:basedOn w:val="a0"/>
    <w:link w:val="a8"/>
    <w:uiPriority w:val="99"/>
    <w:rsid w:val="009445B0"/>
    <w:rPr>
      <w:rFonts w:ascii="Calibri" w:eastAsia="新細明體" w:hAnsi="Calibri" w:cs="Times New Roman"/>
      <w:kern w:val="3"/>
      <w:sz w:val="20"/>
      <w:szCs w:val="20"/>
    </w:rPr>
  </w:style>
  <w:style w:type="paragraph" w:styleId="aa">
    <w:name w:val="Balloon Text"/>
    <w:basedOn w:val="a"/>
    <w:link w:val="ab"/>
    <w:uiPriority w:val="99"/>
    <w:semiHidden/>
    <w:unhideWhenUsed/>
    <w:rsid w:val="00147ED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47EDB"/>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7</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林筱娟</dc:creator>
  <cp:keywords/>
  <dc:description/>
  <cp:lastModifiedBy>桑梓惠</cp:lastModifiedBy>
  <cp:revision>20</cp:revision>
  <cp:lastPrinted>2020-07-30T09:01:00Z</cp:lastPrinted>
  <dcterms:created xsi:type="dcterms:W3CDTF">2020-06-22T06:10:00Z</dcterms:created>
  <dcterms:modified xsi:type="dcterms:W3CDTF">2021-11-10T04:54:00Z</dcterms:modified>
</cp:coreProperties>
</file>