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E4" w:rsidRPr="003869AD" w:rsidRDefault="003869AD" w:rsidP="003869AD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3869AD">
        <w:rPr>
          <w:rFonts w:ascii="Times New Roman" w:eastAsia="標楷體" w:hAnsi="Times New Roman" w:cs="Times New Roman"/>
          <w:sz w:val="28"/>
          <w:szCs w:val="28"/>
        </w:rPr>
        <w:t>桃園市政府地政局暨所屬地政事務所測量人員外業工作安全守則</w:t>
      </w:r>
    </w:p>
    <w:p w:rsidR="003869AD" w:rsidRDefault="003869AD" w:rsidP="003869AD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3869AD" w:rsidRDefault="003869AD" w:rsidP="003869AD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proofErr w:type="gramStart"/>
      <w:r w:rsidRPr="003869AD">
        <w:rPr>
          <w:rFonts w:ascii="Times New Roman" w:eastAsia="標楷體" w:hAnsi="Times New Roman" w:cs="Times New Roman" w:hint="eastAsia"/>
          <w:szCs w:val="24"/>
        </w:rPr>
        <w:t>進行外業工作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時，須團隊協調合作，對民眾態度應注重服務禮貌，且須避免口角爭執或肢體衝突發生。</w:t>
      </w:r>
    </w:p>
    <w:p w:rsidR="003869AD" w:rsidRDefault="003869AD" w:rsidP="003869AD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szCs w:val="24"/>
        </w:rPr>
        <w:t>進行外業工作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時，應配戴識別證以利識別，樹立良好專業形象，禁止飲酒或嚼食檳榔。</w:t>
      </w:r>
    </w:p>
    <w:p w:rsidR="003869AD" w:rsidRDefault="003869AD" w:rsidP="003869AD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szCs w:val="24"/>
        </w:rPr>
        <w:t>外業測量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應注意工作環境變化及測量人員安全，並隨時防範儀器受損。如有攀爬圍牆或障礙物之需要，應有其他測量同仁在旁守護。</w:t>
      </w:r>
    </w:p>
    <w:p w:rsidR="003869AD" w:rsidRDefault="005B3748" w:rsidP="003869AD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於道路進行測量作業前，應先勘查現場狀況並設置交通維持設施（交通錐或其他警示設施），且適時安排交通引導人員協助指揮交通。</w:t>
      </w:r>
    </w:p>
    <w:p w:rsidR="005B3748" w:rsidRDefault="005B3748" w:rsidP="003869AD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駕駛測量工程車須由領有合法汽車駕駛執照人員為之，並遵守交通規則，停車時注意保持車輛安全間距，倘有車道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變窄致影響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行車及行人安全時，應將車輛另行停放於安全位置。</w:t>
      </w:r>
    </w:p>
    <w:p w:rsidR="005B3748" w:rsidRDefault="005B3748" w:rsidP="003869AD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於道路、隧道或視線不良環境作業時，</w:t>
      </w:r>
      <w:r w:rsidR="006A1F3C">
        <w:rPr>
          <w:rFonts w:ascii="Times New Roman" w:eastAsia="標楷體" w:hAnsi="Times New Roman" w:cs="Times New Roman" w:hint="eastAsia"/>
          <w:szCs w:val="24"/>
        </w:rPr>
        <w:t>須依現場狀況調整警示區之適當距離，並穿戴顏色鮮明之安全帽及反光背</w:t>
      </w:r>
      <w:r>
        <w:rPr>
          <w:rFonts w:ascii="Times New Roman" w:eastAsia="標楷體" w:hAnsi="Times New Roman" w:cs="Times New Roman" w:hint="eastAsia"/>
          <w:szCs w:val="24"/>
        </w:rPr>
        <w:t>心，以利識別。</w:t>
      </w:r>
    </w:p>
    <w:p w:rsidR="005B3748" w:rsidRDefault="006A1F3C" w:rsidP="003869AD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為避免發生中暑情事，應使用防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曬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物品防護並注意補充水</w:t>
      </w:r>
      <w:r w:rsidR="00974B7E">
        <w:rPr>
          <w:rFonts w:ascii="Times New Roman" w:eastAsia="標楷體" w:hAnsi="Times New Roman" w:cs="Times New Roman" w:hint="eastAsia"/>
          <w:szCs w:val="24"/>
        </w:rPr>
        <w:t>分</w:t>
      </w:r>
      <w:r>
        <w:rPr>
          <w:rFonts w:ascii="Times New Roman" w:eastAsia="標楷體" w:hAnsi="Times New Roman" w:cs="Times New Roman" w:hint="eastAsia"/>
          <w:szCs w:val="24"/>
        </w:rPr>
        <w:t>，倘發生人員意識不清之情形，須儘早送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醫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求救，並維持其呼吸道通暢。</w:t>
      </w:r>
    </w:p>
    <w:p w:rsidR="006A1F3C" w:rsidRDefault="006A1F3C" w:rsidP="003869AD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 w:hint="eastAsia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登山測量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前宜備</w:t>
      </w:r>
      <w:bookmarkStart w:id="0" w:name="_GoBack"/>
      <w:bookmarkEnd w:id="0"/>
      <w:proofErr w:type="gramEnd"/>
      <w:r>
        <w:rPr>
          <w:rFonts w:ascii="Times New Roman" w:eastAsia="標楷體" w:hAnsi="Times New Roman" w:cs="Times New Roman" w:hint="eastAsia"/>
          <w:szCs w:val="24"/>
        </w:rPr>
        <w:t>妥緊急求救裝備及導航設備，倘迷路受困，應保持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鎮靜，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尋找</w:t>
      </w:r>
      <w:r w:rsidR="00974B7E">
        <w:rPr>
          <w:rFonts w:ascii="Times New Roman" w:eastAsia="標楷體" w:hAnsi="Times New Roman" w:cs="Times New Roman" w:hint="eastAsia"/>
          <w:szCs w:val="24"/>
        </w:rPr>
        <w:t>安全避難處所等待救援，並撥打１１９或１１２專線報案求救，切勿慌張</w:t>
      </w:r>
      <w:r>
        <w:rPr>
          <w:rFonts w:ascii="Times New Roman" w:eastAsia="標楷體" w:hAnsi="Times New Roman" w:cs="Times New Roman" w:hint="eastAsia"/>
          <w:szCs w:val="24"/>
        </w:rPr>
        <w:t>亂闖。</w:t>
      </w:r>
    </w:p>
    <w:p w:rsidR="008F6156" w:rsidRDefault="008F6156" w:rsidP="003869AD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 w:hint="eastAsia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登山測量前應注意天候狀況，如遇颱風逼近或豪雨等劇烈氣象變化，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宜妥向民眾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說明後儘速離開。</w:t>
      </w:r>
    </w:p>
    <w:p w:rsidR="008F6156" w:rsidRDefault="008F6156" w:rsidP="003869AD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 w:hint="eastAsia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野外測量須隨時注意週遭環境，宜穿著長袖工作服、工作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安全鞋並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佩戴手套，以避免蛇類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及蜂類或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其他動物攻擊。一旦發生咬傷或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螫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傷等意外，應儘速送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醫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治療。</w:t>
      </w:r>
    </w:p>
    <w:p w:rsidR="008F6156" w:rsidRPr="003869AD" w:rsidRDefault="008F6156" w:rsidP="008F6156">
      <w:pPr>
        <w:pStyle w:val="a3"/>
        <w:numPr>
          <w:ilvl w:val="0"/>
          <w:numId w:val="1"/>
        </w:numPr>
        <w:spacing w:line="360" w:lineRule="auto"/>
        <w:ind w:leftChars="0" w:rightChars="17" w:right="41"/>
        <w:rPr>
          <w:rFonts w:ascii="Times New Roman" w:eastAsia="標楷體" w:hAnsi="Times New Roman" w:cs="Times New Roman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szCs w:val="24"/>
        </w:rPr>
        <w:t>外業工作期間，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倘發生測量人員或民眾受傷情事，應即時協助送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醫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治療，並回報單位主管妥善處理。</w:t>
      </w:r>
    </w:p>
    <w:sectPr w:rsidR="008F6156" w:rsidRPr="003869AD" w:rsidSect="008F6156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26FB9"/>
    <w:multiLevelType w:val="hybridMultilevel"/>
    <w:tmpl w:val="D5B63B14"/>
    <w:lvl w:ilvl="0" w:tplc="7FC08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AD"/>
    <w:rsid w:val="003869AD"/>
    <w:rsid w:val="005B3748"/>
    <w:rsid w:val="006A1F3C"/>
    <w:rsid w:val="008B01E4"/>
    <w:rsid w:val="008F6156"/>
    <w:rsid w:val="0097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9A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9A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2017-03-10T08:36:00Z</dcterms:created>
  <dcterms:modified xsi:type="dcterms:W3CDTF">2017-03-10T09:14:00Z</dcterms:modified>
</cp:coreProperties>
</file>