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A699" w14:textId="77777777" w:rsidR="008A561D" w:rsidRPr="00F62D50" w:rsidRDefault="008A561D" w:rsidP="008A561D">
      <w:pPr>
        <w:widowControl/>
        <w:jc w:val="center"/>
        <w:rPr>
          <w:rFonts w:ascii="標楷體" w:eastAsia="標楷體" w:hAnsi="標楷體"/>
          <w:sz w:val="28"/>
          <w:szCs w:val="28"/>
        </w:rPr>
      </w:pPr>
      <w:r w:rsidRPr="00F62D50">
        <w:rPr>
          <w:rFonts w:ascii="標楷體" w:eastAsia="標楷體" w:hAnsi="標楷體" w:hint="eastAsia"/>
          <w:sz w:val="28"/>
          <w:szCs w:val="28"/>
        </w:rPr>
        <w:t>桃園市政府衛生局新聞稿</w:t>
      </w:r>
    </w:p>
    <w:tbl>
      <w:tblPr>
        <w:tblStyle w:val="a3"/>
        <w:tblW w:w="0" w:type="auto"/>
        <w:tblInd w:w="137" w:type="dxa"/>
        <w:tblLook w:val="04A0" w:firstRow="1" w:lastRow="0" w:firstColumn="1" w:lastColumn="0" w:noHBand="0" w:noVBand="1"/>
      </w:tblPr>
      <w:tblGrid>
        <w:gridCol w:w="1701"/>
        <w:gridCol w:w="2126"/>
        <w:gridCol w:w="1701"/>
        <w:gridCol w:w="2631"/>
      </w:tblGrid>
      <w:tr w:rsidR="00F62D50" w:rsidRPr="00F62D50" w14:paraId="00FADD7F" w14:textId="77777777" w:rsidTr="003335E8">
        <w:tc>
          <w:tcPr>
            <w:tcW w:w="1701" w:type="dxa"/>
          </w:tcPr>
          <w:p w14:paraId="16FE03AA" w14:textId="77777777" w:rsidR="008A561D" w:rsidRPr="00F62D50" w:rsidRDefault="008A561D" w:rsidP="008A561D">
            <w:pPr>
              <w:widowControl/>
              <w:jc w:val="center"/>
              <w:rPr>
                <w:rFonts w:ascii="標楷體" w:eastAsia="標楷體" w:hAnsi="標楷體"/>
                <w:sz w:val="28"/>
                <w:szCs w:val="28"/>
              </w:rPr>
            </w:pPr>
            <w:r w:rsidRPr="00F62D50">
              <w:rPr>
                <w:rFonts w:ascii="標楷體" w:eastAsia="標楷體" w:hAnsi="標楷體" w:hint="eastAsia"/>
                <w:sz w:val="28"/>
                <w:szCs w:val="28"/>
              </w:rPr>
              <w:t>發稿單位</w:t>
            </w:r>
          </w:p>
        </w:tc>
        <w:tc>
          <w:tcPr>
            <w:tcW w:w="2126" w:type="dxa"/>
          </w:tcPr>
          <w:p w14:paraId="29DF608F" w14:textId="77777777" w:rsidR="008A561D" w:rsidRPr="00F62D50" w:rsidRDefault="008A561D" w:rsidP="008A561D">
            <w:pPr>
              <w:widowControl/>
              <w:jc w:val="center"/>
              <w:rPr>
                <w:rFonts w:ascii="標楷體" w:eastAsia="標楷體" w:hAnsi="標楷體"/>
                <w:sz w:val="28"/>
                <w:szCs w:val="28"/>
              </w:rPr>
            </w:pPr>
            <w:r w:rsidRPr="00F62D50">
              <w:rPr>
                <w:rFonts w:ascii="標楷體" w:eastAsia="標楷體" w:hAnsi="標楷體" w:hint="eastAsia"/>
                <w:sz w:val="28"/>
                <w:szCs w:val="28"/>
              </w:rPr>
              <w:t>健康促進科</w:t>
            </w:r>
          </w:p>
        </w:tc>
        <w:tc>
          <w:tcPr>
            <w:tcW w:w="1701" w:type="dxa"/>
          </w:tcPr>
          <w:p w14:paraId="79881295" w14:textId="77777777" w:rsidR="008A561D" w:rsidRPr="00F62D50" w:rsidRDefault="008A561D" w:rsidP="008A561D">
            <w:pPr>
              <w:widowControl/>
              <w:jc w:val="center"/>
              <w:rPr>
                <w:rFonts w:ascii="標楷體" w:eastAsia="標楷體" w:hAnsi="標楷體"/>
                <w:sz w:val="28"/>
                <w:szCs w:val="28"/>
              </w:rPr>
            </w:pPr>
            <w:r w:rsidRPr="00F62D50">
              <w:rPr>
                <w:rFonts w:ascii="標楷體" w:eastAsia="標楷體" w:hAnsi="標楷體" w:hint="eastAsia"/>
                <w:sz w:val="28"/>
                <w:szCs w:val="28"/>
              </w:rPr>
              <w:t>發稿日期</w:t>
            </w:r>
          </w:p>
        </w:tc>
        <w:tc>
          <w:tcPr>
            <w:tcW w:w="2631" w:type="dxa"/>
          </w:tcPr>
          <w:p w14:paraId="743DC6A7" w14:textId="5753E1A1" w:rsidR="008A561D" w:rsidRPr="00F62D50" w:rsidRDefault="008A561D" w:rsidP="008A561D">
            <w:pPr>
              <w:widowControl/>
              <w:jc w:val="center"/>
              <w:rPr>
                <w:rFonts w:ascii="標楷體" w:eastAsia="標楷體" w:hAnsi="標楷體"/>
                <w:sz w:val="28"/>
                <w:szCs w:val="28"/>
              </w:rPr>
            </w:pPr>
            <w:r w:rsidRPr="00F62D50">
              <w:rPr>
                <w:rFonts w:ascii="標楷體" w:eastAsia="標楷體" w:hAnsi="標楷體" w:hint="eastAsia"/>
                <w:sz w:val="28"/>
                <w:szCs w:val="28"/>
              </w:rPr>
              <w:t>1</w:t>
            </w:r>
            <w:r w:rsidR="00F30DC3" w:rsidRPr="00F62D50">
              <w:rPr>
                <w:rFonts w:ascii="標楷體" w:eastAsia="標楷體" w:hAnsi="標楷體" w:hint="eastAsia"/>
                <w:sz w:val="28"/>
                <w:szCs w:val="28"/>
              </w:rPr>
              <w:t>10</w:t>
            </w:r>
            <w:r w:rsidRPr="00F62D50">
              <w:rPr>
                <w:rFonts w:ascii="標楷體" w:eastAsia="標楷體" w:hAnsi="標楷體" w:hint="eastAsia"/>
                <w:sz w:val="28"/>
                <w:szCs w:val="28"/>
              </w:rPr>
              <w:t>年12月</w:t>
            </w:r>
            <w:r w:rsidR="00C50D0C" w:rsidRPr="00F62D50">
              <w:rPr>
                <w:rFonts w:ascii="標楷體" w:eastAsia="標楷體" w:hAnsi="標楷體" w:hint="eastAsia"/>
                <w:sz w:val="28"/>
                <w:szCs w:val="28"/>
              </w:rPr>
              <w:t>1</w:t>
            </w:r>
            <w:r w:rsidR="00F30DC3" w:rsidRPr="00F62D50">
              <w:rPr>
                <w:rFonts w:ascii="標楷體" w:eastAsia="標楷體" w:hAnsi="標楷體" w:hint="eastAsia"/>
                <w:sz w:val="28"/>
                <w:szCs w:val="28"/>
              </w:rPr>
              <w:t>5</w:t>
            </w:r>
            <w:r w:rsidRPr="00F62D50">
              <w:rPr>
                <w:rFonts w:ascii="標楷體" w:eastAsia="標楷體" w:hAnsi="標楷體" w:hint="eastAsia"/>
                <w:sz w:val="28"/>
                <w:szCs w:val="28"/>
              </w:rPr>
              <w:t>日</w:t>
            </w:r>
          </w:p>
        </w:tc>
      </w:tr>
      <w:tr w:rsidR="00F62D50" w:rsidRPr="00F62D50" w14:paraId="093A44F4" w14:textId="77777777" w:rsidTr="003335E8">
        <w:tc>
          <w:tcPr>
            <w:tcW w:w="8159" w:type="dxa"/>
            <w:gridSpan w:val="4"/>
          </w:tcPr>
          <w:p w14:paraId="3310091C" w14:textId="5F82BD26" w:rsidR="008A561D" w:rsidRPr="00F62D50" w:rsidRDefault="00F30DC3" w:rsidP="00DC758F">
            <w:pPr>
              <w:widowControl/>
              <w:spacing w:line="520" w:lineRule="exact"/>
              <w:jc w:val="center"/>
              <w:rPr>
                <w:rFonts w:ascii="標楷體" w:eastAsia="標楷體" w:hAnsi="標楷體"/>
                <w:sz w:val="28"/>
                <w:szCs w:val="28"/>
              </w:rPr>
            </w:pPr>
            <w:r w:rsidRPr="00F62D50">
              <w:rPr>
                <w:rFonts w:ascii="標楷體" w:eastAsia="標楷體" w:hAnsi="標楷體" w:hint="eastAsia"/>
                <w:sz w:val="28"/>
                <w:szCs w:val="28"/>
              </w:rPr>
              <w:t>「2021桃園市國際移民日暨新住民表揚活動」</w:t>
            </w:r>
          </w:p>
        </w:tc>
      </w:tr>
    </w:tbl>
    <w:p w14:paraId="4E3B782D" w14:textId="5DAD7D56" w:rsidR="001E1D64" w:rsidRPr="00F62D50" w:rsidRDefault="00F547CB" w:rsidP="003335E8">
      <w:pPr>
        <w:spacing w:line="500" w:lineRule="exact"/>
        <w:ind w:leftChars="59" w:left="142" w:rightChars="35" w:right="84" w:firstLine="569"/>
        <w:jc w:val="both"/>
        <w:rPr>
          <w:rFonts w:ascii="標楷體" w:eastAsia="標楷體" w:hAnsi="標楷體"/>
          <w:sz w:val="28"/>
          <w:szCs w:val="28"/>
        </w:rPr>
      </w:pPr>
      <w:r w:rsidRPr="00F62D50">
        <w:rPr>
          <w:rFonts w:ascii="標楷體" w:eastAsia="標楷體" w:hAnsi="標楷體" w:hint="eastAsia"/>
          <w:sz w:val="28"/>
          <w:szCs w:val="28"/>
        </w:rPr>
        <w:t>桃園市鄭</w:t>
      </w:r>
      <w:r w:rsidR="005A3BED" w:rsidRPr="00F62D50">
        <w:rPr>
          <w:rFonts w:ascii="標楷體" w:eastAsia="標楷體" w:hAnsi="標楷體" w:hint="eastAsia"/>
          <w:sz w:val="28"/>
          <w:szCs w:val="28"/>
        </w:rPr>
        <w:t>市長</w:t>
      </w:r>
      <w:r w:rsidRPr="00F62D50">
        <w:rPr>
          <w:rFonts w:ascii="標楷體" w:eastAsia="標楷體" w:hAnsi="標楷體" w:hint="eastAsia"/>
          <w:sz w:val="28"/>
          <w:szCs w:val="28"/>
        </w:rPr>
        <w:t>今（15）日上午</w:t>
      </w:r>
      <w:r w:rsidR="00D86792" w:rsidRPr="00F62D50">
        <w:rPr>
          <w:rFonts w:ascii="標楷體" w:eastAsia="標楷體" w:hAnsi="標楷體" w:hint="eastAsia"/>
          <w:sz w:val="28"/>
          <w:szCs w:val="28"/>
        </w:rPr>
        <w:t>出席「2021桃園市國際移民日暨新住民表揚活動」，</w:t>
      </w:r>
      <w:r w:rsidR="005251C7" w:rsidRPr="00F62D50">
        <w:rPr>
          <w:rFonts w:ascii="標楷體" w:eastAsia="標楷體" w:hAnsi="標楷體" w:hint="eastAsia"/>
          <w:sz w:val="28"/>
          <w:szCs w:val="28"/>
        </w:rPr>
        <w:t>鄭市長表示</w:t>
      </w:r>
      <w:r w:rsidR="00D41825" w:rsidRPr="00F62D50">
        <w:rPr>
          <w:rFonts w:ascii="標楷體" w:eastAsia="標楷體" w:hAnsi="標楷體" w:hint="eastAsia"/>
          <w:sz w:val="28"/>
          <w:szCs w:val="28"/>
        </w:rPr>
        <w:t>聯合國訂定12月18日為「國際移民日」，為響應國際移民日，</w:t>
      </w:r>
      <w:r w:rsidR="00F64D8E" w:rsidRPr="00F62D50">
        <w:rPr>
          <w:rFonts w:ascii="標楷體" w:eastAsia="標楷體" w:hAnsi="標楷體" w:hint="eastAsia"/>
          <w:sz w:val="28"/>
          <w:szCs w:val="28"/>
        </w:rPr>
        <w:t>同時</w:t>
      </w:r>
      <w:r w:rsidR="005251C7" w:rsidRPr="00F62D50">
        <w:rPr>
          <w:rFonts w:ascii="標楷體" w:eastAsia="標楷體" w:hAnsi="標楷體" w:hint="eastAsia"/>
          <w:sz w:val="28"/>
          <w:szCs w:val="28"/>
        </w:rPr>
        <w:t>向</w:t>
      </w:r>
      <w:r w:rsidR="00F64D8E" w:rsidRPr="00F62D50">
        <w:rPr>
          <w:rFonts w:ascii="標楷體" w:eastAsia="標楷體" w:hAnsi="標楷體" w:hint="eastAsia"/>
          <w:sz w:val="28"/>
          <w:szCs w:val="28"/>
        </w:rPr>
        <w:t>在</w:t>
      </w:r>
      <w:r w:rsidR="005251C7" w:rsidRPr="00F62D50">
        <w:rPr>
          <w:rFonts w:ascii="標楷體" w:eastAsia="標楷體" w:hAnsi="標楷體" w:hint="eastAsia"/>
          <w:sz w:val="28"/>
          <w:szCs w:val="28"/>
        </w:rPr>
        <w:t>桃園深耕努力的新住民朋友及相關服務單位</w:t>
      </w:r>
      <w:r w:rsidR="00D41825" w:rsidRPr="00F62D50">
        <w:rPr>
          <w:rFonts w:ascii="標楷體" w:eastAsia="標楷體" w:hAnsi="標楷體" w:hint="eastAsia"/>
          <w:sz w:val="28"/>
          <w:szCs w:val="28"/>
        </w:rPr>
        <w:t>表達</w:t>
      </w:r>
      <w:r w:rsidR="005251C7" w:rsidRPr="00F62D50">
        <w:rPr>
          <w:rFonts w:ascii="標楷體" w:eastAsia="標楷體" w:hAnsi="標楷體" w:hint="eastAsia"/>
          <w:sz w:val="28"/>
          <w:szCs w:val="28"/>
        </w:rPr>
        <w:t>感謝</w:t>
      </w:r>
      <w:r w:rsidR="005A3BED" w:rsidRPr="00F62D50">
        <w:rPr>
          <w:rFonts w:ascii="標楷體" w:eastAsia="標楷體" w:hAnsi="標楷體" w:hint="eastAsia"/>
          <w:sz w:val="28"/>
          <w:szCs w:val="28"/>
        </w:rPr>
        <w:t>。</w:t>
      </w:r>
      <w:r w:rsidR="00F64D8E" w:rsidRPr="00F62D50">
        <w:rPr>
          <w:rFonts w:ascii="標楷體" w:eastAsia="標楷體" w:hAnsi="標楷體" w:hint="eastAsia"/>
          <w:sz w:val="28"/>
          <w:szCs w:val="28"/>
        </w:rPr>
        <w:t>今（110）年表揚新住民投入本市各項服務之人員及相關單位對新住民多元文化的營造與貢獻，計9位新住民傑出楷模、1位新</w:t>
      </w:r>
      <w:proofErr w:type="gramStart"/>
      <w:r w:rsidR="00F64D8E" w:rsidRPr="00F62D50">
        <w:rPr>
          <w:rFonts w:ascii="標楷體" w:eastAsia="標楷體" w:hAnsi="標楷體" w:hint="eastAsia"/>
          <w:sz w:val="28"/>
          <w:szCs w:val="28"/>
        </w:rPr>
        <w:t>住民績優</w:t>
      </w:r>
      <w:proofErr w:type="gramEnd"/>
      <w:r w:rsidR="00F64D8E" w:rsidRPr="00F62D50">
        <w:rPr>
          <w:rFonts w:ascii="標楷體" w:eastAsia="標楷體" w:hAnsi="標楷體" w:hint="eastAsia"/>
          <w:sz w:val="28"/>
          <w:szCs w:val="28"/>
        </w:rPr>
        <w:t>服務人員、1個新住民友善社區、5家新住民友善企業、3間新住民友善學校，共計19個</w:t>
      </w:r>
      <w:bookmarkStart w:id="0" w:name="_Hlk87629555"/>
      <w:r w:rsidR="00F64D8E" w:rsidRPr="00F62D50">
        <w:rPr>
          <w:rFonts w:ascii="標楷體" w:eastAsia="標楷體" w:hAnsi="標楷體" w:hint="eastAsia"/>
          <w:sz w:val="28"/>
          <w:szCs w:val="28"/>
        </w:rPr>
        <w:t>人員及</w:t>
      </w:r>
      <w:bookmarkEnd w:id="0"/>
      <w:r w:rsidR="00F64D8E" w:rsidRPr="00F62D50">
        <w:rPr>
          <w:rFonts w:ascii="標楷體" w:eastAsia="標楷體" w:hAnsi="標楷體" w:hint="eastAsia"/>
          <w:sz w:val="28"/>
          <w:szCs w:val="28"/>
        </w:rPr>
        <w:t>單位</w:t>
      </w:r>
      <w:r w:rsidR="001E1D64" w:rsidRPr="00F62D50">
        <w:rPr>
          <w:rFonts w:eastAsia="標楷體"/>
          <w:sz w:val="28"/>
          <w:szCs w:val="28"/>
        </w:rPr>
        <w:t>，以尊重多元文化的精神，打造桃園為新住民友善的幸福城市。</w:t>
      </w:r>
    </w:p>
    <w:p w14:paraId="71305A76" w14:textId="5C27BA4E" w:rsidR="000163BC" w:rsidRPr="00F62D50" w:rsidRDefault="001316A7" w:rsidP="003335E8">
      <w:pPr>
        <w:spacing w:line="500" w:lineRule="exact"/>
        <w:ind w:leftChars="59" w:left="142" w:rightChars="35" w:right="84" w:firstLine="569"/>
        <w:jc w:val="both"/>
        <w:rPr>
          <w:rFonts w:ascii="標楷體" w:eastAsia="標楷體" w:hAnsi="標楷體"/>
          <w:kern w:val="0"/>
          <w:sz w:val="28"/>
          <w:szCs w:val="28"/>
        </w:rPr>
      </w:pPr>
      <w:r w:rsidRPr="00F62D50">
        <w:rPr>
          <w:rFonts w:ascii="標楷體" w:eastAsia="標楷體" w:hAnsi="標楷體" w:hint="eastAsia"/>
          <w:sz w:val="28"/>
          <w:szCs w:val="28"/>
        </w:rPr>
        <w:t>鄭市長表示，</w:t>
      </w:r>
      <w:bookmarkStart w:id="1" w:name="_Hlk88565999"/>
      <w:r w:rsidR="00603FE9" w:rsidRPr="00F62D50">
        <w:rPr>
          <w:rFonts w:ascii="標楷體" w:eastAsia="標楷體" w:hAnsi="標楷體" w:hint="eastAsia"/>
          <w:sz w:val="28"/>
          <w:szCs w:val="28"/>
        </w:rPr>
        <w:t>桃園推動友善移民的政策，</w:t>
      </w:r>
      <w:r w:rsidR="00F126A0" w:rsidRPr="00F62D50">
        <w:rPr>
          <w:rFonts w:ascii="標楷體" w:eastAsia="標楷體" w:hAnsi="標楷體" w:hint="eastAsia"/>
          <w:sz w:val="28"/>
          <w:szCs w:val="28"/>
        </w:rPr>
        <w:t>市府各局處提供</w:t>
      </w:r>
      <w:r w:rsidR="00E3312C" w:rsidRPr="00F62D50">
        <w:rPr>
          <w:rFonts w:ascii="標楷體" w:eastAsia="標楷體" w:hAnsi="標楷體" w:hint="eastAsia"/>
          <w:sz w:val="28"/>
          <w:szCs w:val="28"/>
        </w:rPr>
        <w:t>就業職訓、</w:t>
      </w:r>
      <w:r w:rsidR="00F126A0" w:rsidRPr="00F62D50">
        <w:rPr>
          <w:rFonts w:ascii="標楷體" w:eastAsia="標楷體" w:hAnsi="標楷體" w:hint="eastAsia"/>
          <w:sz w:val="28"/>
          <w:szCs w:val="28"/>
        </w:rPr>
        <w:t>教育學習、法律諮詢、醫療服務等服務資源，</w:t>
      </w:r>
      <w:r w:rsidR="00014CBE" w:rsidRPr="00F62D50">
        <w:rPr>
          <w:rFonts w:ascii="標楷體" w:eastAsia="標楷體" w:hAnsi="標楷體" w:hint="eastAsia"/>
          <w:sz w:val="28"/>
          <w:szCs w:val="28"/>
        </w:rPr>
        <w:t>本次表揚包括傑出楷模、服務人員</w:t>
      </w:r>
      <w:r w:rsidR="00E3312C" w:rsidRPr="00F62D50">
        <w:rPr>
          <w:rFonts w:ascii="標楷體" w:eastAsia="標楷體" w:hAnsi="標楷體" w:hint="eastAsia"/>
          <w:sz w:val="28"/>
          <w:szCs w:val="28"/>
        </w:rPr>
        <w:t>、企業</w:t>
      </w:r>
      <w:r w:rsidR="00014CBE" w:rsidRPr="00F62D50">
        <w:rPr>
          <w:rFonts w:ascii="標楷體" w:eastAsia="標楷體" w:hAnsi="標楷體" w:hint="eastAsia"/>
          <w:sz w:val="28"/>
          <w:szCs w:val="28"/>
        </w:rPr>
        <w:t>、</w:t>
      </w:r>
      <w:r w:rsidR="00984982" w:rsidRPr="00F62D50">
        <w:rPr>
          <w:rFonts w:ascii="標楷體" w:eastAsia="標楷體" w:hAnsi="標楷體" w:hint="eastAsia"/>
          <w:sz w:val="28"/>
          <w:szCs w:val="28"/>
        </w:rPr>
        <w:t>學校及</w:t>
      </w:r>
      <w:r w:rsidR="00014CBE" w:rsidRPr="00F62D50">
        <w:rPr>
          <w:rFonts w:ascii="標楷體" w:eastAsia="標楷體" w:hAnsi="標楷體" w:hint="eastAsia"/>
          <w:sz w:val="28"/>
          <w:szCs w:val="28"/>
        </w:rPr>
        <w:t>社區</w:t>
      </w:r>
      <w:r w:rsidR="00984982" w:rsidRPr="00F62D50">
        <w:rPr>
          <w:rFonts w:ascii="標楷體" w:eastAsia="標楷體" w:hAnsi="標楷體" w:hint="eastAsia"/>
          <w:sz w:val="28"/>
          <w:szCs w:val="28"/>
        </w:rPr>
        <w:t>，</w:t>
      </w:r>
      <w:r w:rsidR="00F636C5" w:rsidRPr="00F62D50">
        <w:rPr>
          <w:rFonts w:ascii="標楷體" w:eastAsia="標楷體" w:hAnsi="標楷體" w:hint="eastAsia"/>
          <w:sz w:val="28"/>
          <w:szCs w:val="28"/>
        </w:rPr>
        <w:t>鼓勵本市新住民及</w:t>
      </w:r>
      <w:r w:rsidR="00E3312C" w:rsidRPr="00F62D50">
        <w:rPr>
          <w:rFonts w:ascii="標楷體" w:eastAsia="標楷體" w:hAnsi="標楷體" w:hint="eastAsia"/>
          <w:sz w:val="28"/>
          <w:szCs w:val="28"/>
        </w:rPr>
        <w:t>相關</w:t>
      </w:r>
      <w:r w:rsidR="00F636C5" w:rsidRPr="00F62D50">
        <w:rPr>
          <w:rFonts w:ascii="標楷體" w:eastAsia="標楷體" w:hAnsi="標楷體" w:hint="eastAsia"/>
          <w:sz w:val="28"/>
          <w:szCs w:val="28"/>
        </w:rPr>
        <w:t>服務機關，持續推動新住民友善服務，</w:t>
      </w:r>
      <w:r w:rsidR="00E3312C" w:rsidRPr="00F62D50">
        <w:rPr>
          <w:rFonts w:ascii="標楷體" w:eastAsia="標楷體" w:hAnsi="標楷體" w:hint="eastAsia"/>
          <w:sz w:val="28"/>
          <w:szCs w:val="28"/>
        </w:rPr>
        <w:t>並推動新住民友善職場措施，協助新住民就業促進；另外</w:t>
      </w:r>
      <w:r w:rsidR="00765AA5" w:rsidRPr="00F62D50">
        <w:rPr>
          <w:rFonts w:ascii="標楷體" w:eastAsia="標楷體" w:hAnsi="標楷體" w:hint="eastAsia"/>
          <w:kern w:val="0"/>
          <w:sz w:val="28"/>
          <w:szCs w:val="28"/>
        </w:rPr>
        <w:t>以多元文化教育環境，營造友善關懷之學習氛圍，</w:t>
      </w:r>
      <w:r w:rsidR="008843D3" w:rsidRPr="00F62D50">
        <w:rPr>
          <w:rFonts w:ascii="標楷體" w:eastAsia="標楷體" w:hAnsi="標楷體" w:hint="eastAsia"/>
          <w:kern w:val="0"/>
          <w:sz w:val="28"/>
          <w:szCs w:val="28"/>
        </w:rPr>
        <w:t>培養良好的</w:t>
      </w:r>
      <w:r w:rsidR="00E3312C" w:rsidRPr="00F62D50">
        <w:rPr>
          <w:rFonts w:ascii="標楷體" w:eastAsia="標楷體" w:hAnsi="標楷體" w:hint="eastAsia"/>
          <w:kern w:val="0"/>
          <w:sz w:val="28"/>
          <w:szCs w:val="28"/>
        </w:rPr>
        <w:t>國際觀</w:t>
      </w:r>
      <w:r w:rsidR="006E2DD9" w:rsidRPr="00F62D50">
        <w:rPr>
          <w:rFonts w:ascii="標楷體" w:eastAsia="標楷體" w:hAnsi="標楷體" w:hint="eastAsia"/>
          <w:kern w:val="0"/>
          <w:sz w:val="28"/>
          <w:szCs w:val="28"/>
        </w:rPr>
        <w:t>，</w:t>
      </w:r>
      <w:r w:rsidR="00765AA5" w:rsidRPr="00F62D50">
        <w:rPr>
          <w:rFonts w:ascii="標楷體" w:eastAsia="標楷體" w:hAnsi="標楷體" w:hint="eastAsia"/>
          <w:sz w:val="28"/>
          <w:szCs w:val="28"/>
        </w:rPr>
        <w:t>支持新住民在地安心生活，建立族群平等與相互尊重接納觀念</w:t>
      </w:r>
      <w:r w:rsidR="006E2DD9" w:rsidRPr="00F62D50">
        <w:rPr>
          <w:rFonts w:ascii="標楷體" w:eastAsia="標楷體" w:hAnsi="標楷體" w:hint="eastAsia"/>
          <w:sz w:val="28"/>
          <w:szCs w:val="28"/>
        </w:rPr>
        <w:t>，</w:t>
      </w:r>
      <w:r w:rsidR="00765AA5" w:rsidRPr="00F62D50">
        <w:rPr>
          <w:rFonts w:ascii="標楷體" w:eastAsia="標楷體" w:hAnsi="標楷體" w:hint="eastAsia"/>
          <w:sz w:val="28"/>
          <w:szCs w:val="28"/>
        </w:rPr>
        <w:t>打破國家與文化之差異，使新住民有多元發展機會</w:t>
      </w:r>
      <w:r w:rsidR="006E2DD9" w:rsidRPr="00F62D50">
        <w:rPr>
          <w:rFonts w:ascii="標楷體" w:eastAsia="標楷體" w:hAnsi="標楷體" w:hint="eastAsia"/>
          <w:sz w:val="28"/>
          <w:szCs w:val="28"/>
        </w:rPr>
        <w:t>，以營造新住民友善生活環境。</w:t>
      </w:r>
      <w:bookmarkEnd w:id="1"/>
    </w:p>
    <w:p w14:paraId="7B1D10E5" w14:textId="0F128C38" w:rsidR="003016BA" w:rsidRPr="00F62D50" w:rsidRDefault="006E2DD9" w:rsidP="003335E8">
      <w:pPr>
        <w:spacing w:line="500" w:lineRule="exact"/>
        <w:ind w:leftChars="59" w:left="142" w:rightChars="35" w:right="84"/>
        <w:jc w:val="both"/>
        <w:rPr>
          <w:rFonts w:ascii="標楷體" w:eastAsia="標楷體" w:hAnsi="標楷體"/>
          <w:sz w:val="28"/>
          <w:szCs w:val="28"/>
        </w:rPr>
      </w:pPr>
      <w:r w:rsidRPr="00F62D50">
        <w:rPr>
          <w:rFonts w:ascii="標楷體" w:eastAsia="標楷體" w:hAnsi="標楷體" w:hint="eastAsia"/>
          <w:sz w:val="28"/>
          <w:szCs w:val="28"/>
        </w:rPr>
        <w:t xml:space="preserve">    </w:t>
      </w:r>
      <w:r w:rsidR="001D7E4F" w:rsidRPr="00F62D50">
        <w:rPr>
          <w:rFonts w:ascii="標楷體" w:eastAsia="標楷體" w:hAnsi="標楷體" w:hint="eastAsia"/>
          <w:sz w:val="28"/>
          <w:szCs w:val="28"/>
        </w:rPr>
        <w:t>鄭市長</w:t>
      </w:r>
      <w:r w:rsidR="001D42D3" w:rsidRPr="00F62D50">
        <w:rPr>
          <w:rFonts w:ascii="標楷體" w:eastAsia="標楷體" w:hAnsi="標楷體" w:hint="eastAsia"/>
          <w:sz w:val="28"/>
          <w:szCs w:val="28"/>
        </w:rPr>
        <w:t>指出，</w:t>
      </w:r>
      <w:r w:rsidR="00A43449" w:rsidRPr="00F62D50">
        <w:rPr>
          <w:rFonts w:ascii="標楷體" w:eastAsia="標楷體" w:hAnsi="標楷體" w:hint="eastAsia"/>
          <w:sz w:val="28"/>
          <w:szCs w:val="28"/>
        </w:rPr>
        <w:t>桃園市為國門之都，也是多元文化的城市，</w:t>
      </w:r>
      <w:r w:rsidR="00523F96" w:rsidRPr="00F62D50">
        <w:rPr>
          <w:rFonts w:ascii="標楷體" w:eastAsia="標楷體" w:hAnsi="標楷體" w:hint="eastAsia"/>
          <w:sz w:val="28"/>
          <w:szCs w:val="28"/>
        </w:rPr>
        <w:t>本市新住民人口及外籍移工人數逐年攀升，</w:t>
      </w:r>
      <w:r w:rsidR="001D42D3" w:rsidRPr="00F62D50">
        <w:rPr>
          <w:rFonts w:ascii="標楷體" w:eastAsia="標楷體" w:hAnsi="標楷體" w:hint="eastAsia"/>
          <w:sz w:val="28"/>
          <w:szCs w:val="28"/>
        </w:rPr>
        <w:t>桃園市新住民人數</w:t>
      </w:r>
      <w:r w:rsidR="005A3BED" w:rsidRPr="00F62D50">
        <w:rPr>
          <w:rFonts w:ascii="標楷體" w:eastAsia="標楷體" w:hAnsi="標楷體" w:hint="eastAsia"/>
          <w:sz w:val="28"/>
          <w:szCs w:val="28"/>
        </w:rPr>
        <w:t>超過</w:t>
      </w:r>
      <w:r w:rsidR="001D42D3" w:rsidRPr="00F62D50">
        <w:rPr>
          <w:rFonts w:ascii="標楷體" w:eastAsia="標楷體" w:hAnsi="標楷體" w:hint="eastAsia"/>
          <w:sz w:val="28"/>
          <w:szCs w:val="28"/>
        </w:rPr>
        <w:t>6萬人，全國排名第4；外籍移工人數則達11萬</w:t>
      </w:r>
      <w:r w:rsidR="005A3BED" w:rsidRPr="00F62D50">
        <w:rPr>
          <w:rFonts w:ascii="標楷體" w:eastAsia="標楷體" w:hAnsi="標楷體" w:hint="eastAsia"/>
          <w:sz w:val="28"/>
          <w:szCs w:val="28"/>
        </w:rPr>
        <w:t>餘</w:t>
      </w:r>
      <w:r w:rsidR="001D42D3" w:rsidRPr="00F62D50">
        <w:rPr>
          <w:rFonts w:ascii="標楷體" w:eastAsia="標楷體" w:hAnsi="標楷體" w:hint="eastAsia"/>
          <w:sz w:val="28"/>
          <w:szCs w:val="28"/>
        </w:rPr>
        <w:t>人，高居全國第1，</w:t>
      </w:r>
      <w:r w:rsidR="00083602" w:rsidRPr="00F62D50">
        <w:rPr>
          <w:rFonts w:ascii="標楷體" w:eastAsia="標楷體" w:hAnsi="標楷體" w:hint="eastAsia"/>
          <w:sz w:val="28"/>
          <w:szCs w:val="28"/>
        </w:rPr>
        <w:t>為</w:t>
      </w:r>
      <w:r w:rsidR="003016BA" w:rsidRPr="00F62D50">
        <w:rPr>
          <w:rFonts w:ascii="標楷體" w:eastAsia="標楷體" w:hAnsi="標楷體" w:hint="eastAsia"/>
          <w:sz w:val="28"/>
          <w:szCs w:val="28"/>
        </w:rPr>
        <w:t>讓外籍人士、</w:t>
      </w:r>
      <w:proofErr w:type="gramStart"/>
      <w:r w:rsidR="003016BA" w:rsidRPr="00F62D50">
        <w:rPr>
          <w:rFonts w:ascii="標楷體" w:eastAsia="標楷體" w:hAnsi="標楷體" w:hint="eastAsia"/>
          <w:sz w:val="28"/>
          <w:szCs w:val="28"/>
        </w:rPr>
        <w:t>移工及</w:t>
      </w:r>
      <w:proofErr w:type="gramEnd"/>
      <w:r w:rsidR="003016BA" w:rsidRPr="00F62D50">
        <w:rPr>
          <w:rFonts w:ascii="標楷體" w:eastAsia="標楷體" w:hAnsi="標楷體" w:hint="eastAsia"/>
          <w:sz w:val="28"/>
          <w:szCs w:val="28"/>
        </w:rPr>
        <w:t>移居桃園的新住民</w:t>
      </w:r>
      <w:r w:rsidR="00553955" w:rsidRPr="00F62D50">
        <w:rPr>
          <w:rFonts w:ascii="標楷體" w:eastAsia="標楷體" w:hAnsi="標楷體" w:hint="eastAsia"/>
          <w:sz w:val="28"/>
          <w:szCs w:val="28"/>
        </w:rPr>
        <w:t>朋友</w:t>
      </w:r>
      <w:r w:rsidR="003016BA" w:rsidRPr="00F62D50">
        <w:rPr>
          <w:rFonts w:ascii="標楷體" w:eastAsia="標楷體" w:hAnsi="標楷體" w:hint="eastAsia"/>
          <w:sz w:val="28"/>
          <w:szCs w:val="28"/>
        </w:rPr>
        <w:t>，對</w:t>
      </w:r>
      <w:r w:rsidR="00523F96" w:rsidRPr="00F62D50">
        <w:rPr>
          <w:rFonts w:ascii="標楷體" w:eastAsia="標楷體" w:hAnsi="標楷體" w:hint="eastAsia"/>
          <w:sz w:val="28"/>
          <w:szCs w:val="28"/>
        </w:rPr>
        <w:t>本市</w:t>
      </w:r>
      <w:r w:rsidR="003016BA" w:rsidRPr="00F62D50">
        <w:rPr>
          <w:rFonts w:ascii="標楷體" w:eastAsia="標楷體" w:hAnsi="標楷體" w:hint="eastAsia"/>
          <w:sz w:val="28"/>
          <w:szCs w:val="28"/>
        </w:rPr>
        <w:t>的各項服務有更深入的認識</w:t>
      </w:r>
      <w:r w:rsidR="00083602" w:rsidRPr="00F62D50">
        <w:rPr>
          <w:rFonts w:ascii="標楷體" w:eastAsia="標楷體" w:hAnsi="標楷體" w:hint="eastAsia"/>
          <w:sz w:val="28"/>
          <w:szCs w:val="28"/>
        </w:rPr>
        <w:t>，</w:t>
      </w:r>
      <w:r w:rsidR="005A3BED" w:rsidRPr="00F62D50">
        <w:rPr>
          <w:rFonts w:ascii="標楷體" w:eastAsia="標楷體" w:hAnsi="標楷體" w:hint="eastAsia"/>
          <w:sz w:val="28"/>
          <w:szCs w:val="28"/>
        </w:rPr>
        <w:t>市府各局處</w:t>
      </w:r>
      <w:r w:rsidR="003016BA" w:rsidRPr="00F62D50">
        <w:rPr>
          <w:rFonts w:ascii="標楷體" w:eastAsia="標楷體" w:hAnsi="標楷體" w:hint="eastAsia"/>
          <w:sz w:val="28"/>
          <w:szCs w:val="28"/>
        </w:rPr>
        <w:t>推動友善國際生活環璄及發展多元文化，廣結政府與民間團體相關新住民服務單位，展現桃園多元文化共存共榮之友善面貌</w:t>
      </w:r>
      <w:bookmarkStart w:id="2" w:name="_Hlk88566039"/>
      <w:r w:rsidRPr="00F62D50">
        <w:rPr>
          <w:rFonts w:ascii="標楷體" w:eastAsia="標楷體" w:hAnsi="標楷體" w:hint="eastAsia"/>
          <w:sz w:val="28"/>
          <w:szCs w:val="28"/>
        </w:rPr>
        <w:t>，成為新住民朋友最重要的後盾</w:t>
      </w:r>
      <w:bookmarkEnd w:id="2"/>
      <w:r w:rsidRPr="00F62D50">
        <w:rPr>
          <w:rFonts w:ascii="標楷體" w:eastAsia="標楷體" w:hAnsi="標楷體" w:hint="eastAsia"/>
          <w:sz w:val="28"/>
          <w:szCs w:val="28"/>
        </w:rPr>
        <w:t>。</w:t>
      </w:r>
    </w:p>
    <w:p w14:paraId="01EE6EFE" w14:textId="15210266" w:rsidR="001D2DF9" w:rsidRPr="00F62D50" w:rsidRDefault="005534F5" w:rsidP="003335E8">
      <w:pPr>
        <w:tabs>
          <w:tab w:val="left" w:pos="4111"/>
        </w:tabs>
        <w:spacing w:line="480" w:lineRule="exact"/>
        <w:ind w:leftChars="59" w:left="142" w:rightChars="35" w:right="84"/>
        <w:jc w:val="both"/>
        <w:rPr>
          <w:rFonts w:ascii="標楷體" w:eastAsia="標楷體" w:hAnsi="標楷體"/>
          <w:sz w:val="28"/>
          <w:szCs w:val="28"/>
        </w:rPr>
      </w:pPr>
      <w:r w:rsidRPr="00F62D50">
        <w:rPr>
          <w:rFonts w:ascii="標楷體" w:eastAsia="標楷體" w:hAnsi="標楷體" w:hint="eastAsia"/>
          <w:sz w:val="28"/>
          <w:szCs w:val="28"/>
        </w:rPr>
        <w:t xml:space="preserve">    </w:t>
      </w:r>
      <w:r w:rsidR="005A3BED" w:rsidRPr="00F62D50">
        <w:rPr>
          <w:rFonts w:ascii="標楷體" w:eastAsia="標楷體" w:hAnsi="標楷體" w:hint="eastAsia"/>
          <w:sz w:val="28"/>
          <w:szCs w:val="28"/>
        </w:rPr>
        <w:t>鄭市長特別</w:t>
      </w:r>
      <w:r w:rsidR="008A561D" w:rsidRPr="00F62D50">
        <w:rPr>
          <w:rFonts w:ascii="標楷體" w:eastAsia="標楷體" w:hAnsi="標楷體" w:hint="eastAsia"/>
          <w:sz w:val="28"/>
          <w:szCs w:val="28"/>
        </w:rPr>
        <w:t>感謝各單位無私的奉獻，</w:t>
      </w:r>
      <w:r w:rsidR="001D2DF9" w:rsidRPr="00F62D50">
        <w:rPr>
          <w:rFonts w:ascii="標楷體" w:eastAsia="標楷體" w:hAnsi="標楷體" w:hint="eastAsia"/>
          <w:sz w:val="28"/>
          <w:szCs w:val="28"/>
        </w:rPr>
        <w:t>正視新移民的權益及需求，</w:t>
      </w:r>
      <w:r w:rsidR="00B061C9" w:rsidRPr="00F62D50">
        <w:rPr>
          <w:rFonts w:ascii="標楷體" w:eastAsia="標楷體" w:hAnsi="標楷體" w:hint="eastAsia"/>
          <w:sz w:val="28"/>
          <w:szCs w:val="28"/>
        </w:rPr>
        <w:lastRenderedPageBreak/>
        <w:t>落實新移民照顧與輔導措施</w:t>
      </w:r>
      <w:r w:rsidR="001D2DF9" w:rsidRPr="00F62D50">
        <w:rPr>
          <w:rFonts w:ascii="標楷體" w:eastAsia="標楷體" w:hAnsi="標楷體" w:hint="eastAsia"/>
          <w:sz w:val="28"/>
          <w:szCs w:val="28"/>
        </w:rPr>
        <w:t>，</w:t>
      </w:r>
      <w:r w:rsidR="001D7E4F" w:rsidRPr="00F62D50">
        <w:rPr>
          <w:rFonts w:ascii="標楷體" w:eastAsia="標楷體" w:hAnsi="標楷體" w:hint="eastAsia"/>
          <w:sz w:val="28"/>
          <w:szCs w:val="28"/>
        </w:rPr>
        <w:t>營</w:t>
      </w:r>
      <w:r w:rsidR="001D2DF9" w:rsidRPr="00F62D50">
        <w:rPr>
          <w:rFonts w:ascii="標楷體" w:eastAsia="標楷體" w:hAnsi="標楷體" w:hint="eastAsia"/>
          <w:sz w:val="28"/>
          <w:szCs w:val="28"/>
        </w:rPr>
        <w:t>造新住民友善幸福城市。</w:t>
      </w:r>
    </w:p>
    <w:p w14:paraId="2AD253DA" w14:textId="77777777" w:rsidR="00D07F17" w:rsidRPr="00F62D50" w:rsidRDefault="00D07F17" w:rsidP="003335E8">
      <w:pPr>
        <w:tabs>
          <w:tab w:val="left" w:pos="4111"/>
        </w:tabs>
        <w:spacing w:line="480" w:lineRule="exact"/>
        <w:ind w:leftChars="59" w:left="142" w:rightChars="35" w:right="84"/>
        <w:jc w:val="both"/>
        <w:rPr>
          <w:rFonts w:ascii="標楷體" w:eastAsia="標楷體" w:hAnsi="標楷體"/>
          <w:sz w:val="28"/>
          <w:szCs w:val="28"/>
        </w:rPr>
      </w:pPr>
    </w:p>
    <w:p w14:paraId="00A1E98D" w14:textId="7DA70870" w:rsidR="00D07F17" w:rsidRPr="00F62D50" w:rsidRDefault="00D07F17" w:rsidP="003335E8">
      <w:pPr>
        <w:spacing w:line="480" w:lineRule="exact"/>
        <w:ind w:leftChars="59" w:left="142" w:rightChars="35" w:right="84"/>
        <w:jc w:val="both"/>
        <w:rPr>
          <w:rFonts w:ascii="標楷體" w:eastAsia="標楷體" w:hAnsi="標楷體"/>
          <w:sz w:val="28"/>
          <w:szCs w:val="28"/>
        </w:rPr>
      </w:pPr>
      <w:r w:rsidRPr="00F62D50">
        <w:rPr>
          <w:rFonts w:ascii="標楷體" w:eastAsia="標楷體" w:hAnsi="標楷體" w:hint="eastAsia"/>
          <w:sz w:val="28"/>
          <w:szCs w:val="28"/>
        </w:rPr>
        <w:t>新聞資料詢問：林幸慧科長 聯絡電話：3340935#2500</w:t>
      </w:r>
    </w:p>
    <w:p w14:paraId="67557C33" w14:textId="4F724953" w:rsidR="000D4C50" w:rsidRPr="00F62D50" w:rsidRDefault="00D07F17" w:rsidP="003335E8">
      <w:pPr>
        <w:spacing w:line="480" w:lineRule="exact"/>
        <w:ind w:leftChars="59" w:left="142" w:rightChars="35" w:right="84"/>
        <w:jc w:val="both"/>
        <w:rPr>
          <w:rFonts w:ascii="標楷體" w:eastAsia="標楷體" w:hAnsi="標楷體"/>
          <w:sz w:val="28"/>
          <w:szCs w:val="28"/>
        </w:rPr>
      </w:pPr>
      <w:r w:rsidRPr="00F62D50">
        <w:rPr>
          <w:rFonts w:ascii="標楷體" w:eastAsia="標楷體" w:hAnsi="標楷體" w:hint="eastAsia"/>
          <w:sz w:val="28"/>
          <w:szCs w:val="28"/>
        </w:rPr>
        <w:t>新聞媒體聯絡人：黃翠咪簡任技正 聯絡電話：3340935#2289</w:t>
      </w:r>
    </w:p>
    <w:sectPr w:rsidR="000D4C50" w:rsidRPr="00F62D50" w:rsidSect="003E70E6">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0D33" w14:textId="77777777" w:rsidR="00586611" w:rsidRDefault="00586611" w:rsidP="00783DBE">
      <w:r>
        <w:separator/>
      </w:r>
    </w:p>
  </w:endnote>
  <w:endnote w:type="continuationSeparator" w:id="0">
    <w:p w14:paraId="4FFAB858" w14:textId="77777777" w:rsidR="00586611" w:rsidRDefault="00586611" w:rsidP="0078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AFAE" w14:textId="77777777" w:rsidR="00586611" w:rsidRDefault="00586611" w:rsidP="00783DBE">
      <w:r>
        <w:separator/>
      </w:r>
    </w:p>
  </w:footnote>
  <w:footnote w:type="continuationSeparator" w:id="0">
    <w:p w14:paraId="5EDE943A" w14:textId="77777777" w:rsidR="00586611" w:rsidRDefault="00586611" w:rsidP="00783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12"/>
    <w:rsid w:val="0000128F"/>
    <w:rsid w:val="00006ACC"/>
    <w:rsid w:val="00014CBE"/>
    <w:rsid w:val="000163BC"/>
    <w:rsid w:val="00040153"/>
    <w:rsid w:val="000440F8"/>
    <w:rsid w:val="0005058B"/>
    <w:rsid w:val="00052050"/>
    <w:rsid w:val="00052868"/>
    <w:rsid w:val="00053CC3"/>
    <w:rsid w:val="00072309"/>
    <w:rsid w:val="000728F6"/>
    <w:rsid w:val="000776F5"/>
    <w:rsid w:val="00083602"/>
    <w:rsid w:val="000C5E7A"/>
    <w:rsid w:val="000D4C50"/>
    <w:rsid w:val="000D6321"/>
    <w:rsid w:val="000E41E1"/>
    <w:rsid w:val="000F3A25"/>
    <w:rsid w:val="00117599"/>
    <w:rsid w:val="001316A7"/>
    <w:rsid w:val="00132EBD"/>
    <w:rsid w:val="001351FC"/>
    <w:rsid w:val="001500B4"/>
    <w:rsid w:val="00151E25"/>
    <w:rsid w:val="00195B1C"/>
    <w:rsid w:val="001A0E75"/>
    <w:rsid w:val="001B2BDE"/>
    <w:rsid w:val="001B521F"/>
    <w:rsid w:val="001C3816"/>
    <w:rsid w:val="001D228E"/>
    <w:rsid w:val="001D2DF9"/>
    <w:rsid w:val="001D42D3"/>
    <w:rsid w:val="001D7E4F"/>
    <w:rsid w:val="001E1D64"/>
    <w:rsid w:val="001E3FF4"/>
    <w:rsid w:val="002132FE"/>
    <w:rsid w:val="00295730"/>
    <w:rsid w:val="002B5647"/>
    <w:rsid w:val="002E173D"/>
    <w:rsid w:val="002E19EB"/>
    <w:rsid w:val="002E5441"/>
    <w:rsid w:val="002F31B1"/>
    <w:rsid w:val="0030148D"/>
    <w:rsid w:val="003016BA"/>
    <w:rsid w:val="00302004"/>
    <w:rsid w:val="0031028D"/>
    <w:rsid w:val="003335E8"/>
    <w:rsid w:val="00333C87"/>
    <w:rsid w:val="00363F14"/>
    <w:rsid w:val="003A1665"/>
    <w:rsid w:val="003B522B"/>
    <w:rsid w:val="003B7AE8"/>
    <w:rsid w:val="003D0280"/>
    <w:rsid w:val="003E3978"/>
    <w:rsid w:val="003E70E6"/>
    <w:rsid w:val="00414562"/>
    <w:rsid w:val="0042451B"/>
    <w:rsid w:val="00466651"/>
    <w:rsid w:val="004779A6"/>
    <w:rsid w:val="00480CFC"/>
    <w:rsid w:val="00494366"/>
    <w:rsid w:val="004A0DAE"/>
    <w:rsid w:val="004A191F"/>
    <w:rsid w:val="004A199E"/>
    <w:rsid w:val="004A347F"/>
    <w:rsid w:val="004C68F7"/>
    <w:rsid w:val="004C6E93"/>
    <w:rsid w:val="004E7391"/>
    <w:rsid w:val="00500AC4"/>
    <w:rsid w:val="00523F96"/>
    <w:rsid w:val="005251C7"/>
    <w:rsid w:val="00526B31"/>
    <w:rsid w:val="005332AF"/>
    <w:rsid w:val="005534F5"/>
    <w:rsid w:val="00553955"/>
    <w:rsid w:val="0055773B"/>
    <w:rsid w:val="00560CDF"/>
    <w:rsid w:val="0056494A"/>
    <w:rsid w:val="005758BD"/>
    <w:rsid w:val="005758F0"/>
    <w:rsid w:val="00585EBF"/>
    <w:rsid w:val="00586611"/>
    <w:rsid w:val="00593934"/>
    <w:rsid w:val="005A3BED"/>
    <w:rsid w:val="005C16FE"/>
    <w:rsid w:val="005D5E8D"/>
    <w:rsid w:val="00603FE9"/>
    <w:rsid w:val="0062403B"/>
    <w:rsid w:val="006364BC"/>
    <w:rsid w:val="00642681"/>
    <w:rsid w:val="0065128C"/>
    <w:rsid w:val="006B24E4"/>
    <w:rsid w:val="006B4F7C"/>
    <w:rsid w:val="006B7989"/>
    <w:rsid w:val="006C6ACC"/>
    <w:rsid w:val="006D17BF"/>
    <w:rsid w:val="006D29AC"/>
    <w:rsid w:val="006E2DD9"/>
    <w:rsid w:val="006E32DA"/>
    <w:rsid w:val="006F0B11"/>
    <w:rsid w:val="007071E7"/>
    <w:rsid w:val="0071525F"/>
    <w:rsid w:val="0072505A"/>
    <w:rsid w:val="00745312"/>
    <w:rsid w:val="0075228B"/>
    <w:rsid w:val="007528F4"/>
    <w:rsid w:val="0076445B"/>
    <w:rsid w:val="00765AA5"/>
    <w:rsid w:val="00773483"/>
    <w:rsid w:val="007750A2"/>
    <w:rsid w:val="007805E6"/>
    <w:rsid w:val="00783DBE"/>
    <w:rsid w:val="00792B82"/>
    <w:rsid w:val="007E7899"/>
    <w:rsid w:val="00810334"/>
    <w:rsid w:val="00812448"/>
    <w:rsid w:val="0082060C"/>
    <w:rsid w:val="00830407"/>
    <w:rsid w:val="008376CA"/>
    <w:rsid w:val="00850AB0"/>
    <w:rsid w:val="0085244A"/>
    <w:rsid w:val="00862709"/>
    <w:rsid w:val="00871F75"/>
    <w:rsid w:val="00881FD7"/>
    <w:rsid w:val="008843D3"/>
    <w:rsid w:val="00885CA1"/>
    <w:rsid w:val="008A561D"/>
    <w:rsid w:val="008E1906"/>
    <w:rsid w:val="008E32F6"/>
    <w:rsid w:val="008E461C"/>
    <w:rsid w:val="008F1563"/>
    <w:rsid w:val="008F3EDE"/>
    <w:rsid w:val="00902893"/>
    <w:rsid w:val="00951A12"/>
    <w:rsid w:val="00953381"/>
    <w:rsid w:val="009632A4"/>
    <w:rsid w:val="00963397"/>
    <w:rsid w:val="00976B6E"/>
    <w:rsid w:val="00977EE2"/>
    <w:rsid w:val="0098267C"/>
    <w:rsid w:val="00984982"/>
    <w:rsid w:val="009A0A5C"/>
    <w:rsid w:val="009B394A"/>
    <w:rsid w:val="009D0EEA"/>
    <w:rsid w:val="00A029FB"/>
    <w:rsid w:val="00A0548D"/>
    <w:rsid w:val="00A32A6E"/>
    <w:rsid w:val="00A33CAB"/>
    <w:rsid w:val="00A43449"/>
    <w:rsid w:val="00A56CEA"/>
    <w:rsid w:val="00A67A34"/>
    <w:rsid w:val="00A70E3B"/>
    <w:rsid w:val="00A73342"/>
    <w:rsid w:val="00A75B00"/>
    <w:rsid w:val="00AC0C09"/>
    <w:rsid w:val="00AF2387"/>
    <w:rsid w:val="00AF5AF2"/>
    <w:rsid w:val="00B061C9"/>
    <w:rsid w:val="00B158EC"/>
    <w:rsid w:val="00B17AD1"/>
    <w:rsid w:val="00B6798A"/>
    <w:rsid w:val="00BA2DD8"/>
    <w:rsid w:val="00BA3874"/>
    <w:rsid w:val="00BA4388"/>
    <w:rsid w:val="00BA4F02"/>
    <w:rsid w:val="00BA5AE1"/>
    <w:rsid w:val="00BC0812"/>
    <w:rsid w:val="00BC704E"/>
    <w:rsid w:val="00BD0B5F"/>
    <w:rsid w:val="00BD0F66"/>
    <w:rsid w:val="00BF65AA"/>
    <w:rsid w:val="00C03CAB"/>
    <w:rsid w:val="00C067F4"/>
    <w:rsid w:val="00C07FF6"/>
    <w:rsid w:val="00C36094"/>
    <w:rsid w:val="00C37AF1"/>
    <w:rsid w:val="00C4232F"/>
    <w:rsid w:val="00C50D0C"/>
    <w:rsid w:val="00C53B46"/>
    <w:rsid w:val="00C579CE"/>
    <w:rsid w:val="00C82F3A"/>
    <w:rsid w:val="00CA0626"/>
    <w:rsid w:val="00CB0AA8"/>
    <w:rsid w:val="00CB4DC9"/>
    <w:rsid w:val="00CC568D"/>
    <w:rsid w:val="00CE656B"/>
    <w:rsid w:val="00CF0161"/>
    <w:rsid w:val="00D02485"/>
    <w:rsid w:val="00D03475"/>
    <w:rsid w:val="00D07F17"/>
    <w:rsid w:val="00D1648B"/>
    <w:rsid w:val="00D41825"/>
    <w:rsid w:val="00D53B7A"/>
    <w:rsid w:val="00D53F9D"/>
    <w:rsid w:val="00D650B9"/>
    <w:rsid w:val="00D75FE0"/>
    <w:rsid w:val="00D86792"/>
    <w:rsid w:val="00DB4B88"/>
    <w:rsid w:val="00DC67A8"/>
    <w:rsid w:val="00DC758F"/>
    <w:rsid w:val="00DD6503"/>
    <w:rsid w:val="00DE2EBF"/>
    <w:rsid w:val="00E03A0D"/>
    <w:rsid w:val="00E13AA0"/>
    <w:rsid w:val="00E13D36"/>
    <w:rsid w:val="00E1662B"/>
    <w:rsid w:val="00E3312C"/>
    <w:rsid w:val="00E3775D"/>
    <w:rsid w:val="00E42DD9"/>
    <w:rsid w:val="00E60748"/>
    <w:rsid w:val="00E60B07"/>
    <w:rsid w:val="00EC0EC2"/>
    <w:rsid w:val="00EC1225"/>
    <w:rsid w:val="00EE2C91"/>
    <w:rsid w:val="00EE5E78"/>
    <w:rsid w:val="00F060FF"/>
    <w:rsid w:val="00F126A0"/>
    <w:rsid w:val="00F13EF4"/>
    <w:rsid w:val="00F155E8"/>
    <w:rsid w:val="00F273FA"/>
    <w:rsid w:val="00F30DC3"/>
    <w:rsid w:val="00F3114A"/>
    <w:rsid w:val="00F471CF"/>
    <w:rsid w:val="00F547CB"/>
    <w:rsid w:val="00F62D50"/>
    <w:rsid w:val="00F636C5"/>
    <w:rsid w:val="00F64D8E"/>
    <w:rsid w:val="00F7156A"/>
    <w:rsid w:val="00F810E4"/>
    <w:rsid w:val="00FA351B"/>
    <w:rsid w:val="00FC7860"/>
    <w:rsid w:val="00FD49F1"/>
    <w:rsid w:val="00FE36FF"/>
    <w:rsid w:val="00FE628E"/>
    <w:rsid w:val="00FE7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806A74"/>
  <w15:chartTrackingRefBased/>
  <w15:docId w15:val="{7457AF28-90AB-45D7-B149-488999EF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3DB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83DBE"/>
    <w:rPr>
      <w:rFonts w:asciiTheme="majorHAnsi" w:eastAsiaTheme="majorEastAsia" w:hAnsiTheme="majorHAnsi" w:cstheme="majorBidi"/>
      <w:sz w:val="18"/>
      <w:szCs w:val="18"/>
    </w:rPr>
  </w:style>
  <w:style w:type="paragraph" w:styleId="a6">
    <w:name w:val="header"/>
    <w:basedOn w:val="a"/>
    <w:link w:val="a7"/>
    <w:uiPriority w:val="99"/>
    <w:unhideWhenUsed/>
    <w:rsid w:val="00783DBE"/>
    <w:pPr>
      <w:tabs>
        <w:tab w:val="center" w:pos="4153"/>
        <w:tab w:val="right" w:pos="8306"/>
      </w:tabs>
      <w:snapToGrid w:val="0"/>
    </w:pPr>
    <w:rPr>
      <w:sz w:val="20"/>
      <w:szCs w:val="20"/>
    </w:rPr>
  </w:style>
  <w:style w:type="character" w:customStyle="1" w:styleId="a7">
    <w:name w:val="頁首 字元"/>
    <w:basedOn w:val="a0"/>
    <w:link w:val="a6"/>
    <w:uiPriority w:val="99"/>
    <w:rsid w:val="00783DBE"/>
    <w:rPr>
      <w:sz w:val="20"/>
      <w:szCs w:val="20"/>
    </w:rPr>
  </w:style>
  <w:style w:type="paragraph" w:styleId="a8">
    <w:name w:val="footer"/>
    <w:basedOn w:val="a"/>
    <w:link w:val="a9"/>
    <w:uiPriority w:val="99"/>
    <w:unhideWhenUsed/>
    <w:rsid w:val="00783DBE"/>
    <w:pPr>
      <w:tabs>
        <w:tab w:val="center" w:pos="4153"/>
        <w:tab w:val="right" w:pos="8306"/>
      </w:tabs>
      <w:snapToGrid w:val="0"/>
    </w:pPr>
    <w:rPr>
      <w:sz w:val="20"/>
      <w:szCs w:val="20"/>
    </w:rPr>
  </w:style>
  <w:style w:type="character" w:customStyle="1" w:styleId="a9">
    <w:name w:val="頁尾 字元"/>
    <w:basedOn w:val="a0"/>
    <w:link w:val="a8"/>
    <w:uiPriority w:val="99"/>
    <w:rsid w:val="00783DBE"/>
    <w:rPr>
      <w:sz w:val="20"/>
      <w:szCs w:val="20"/>
    </w:rPr>
  </w:style>
  <w:style w:type="paragraph" w:customStyle="1" w:styleId="Default">
    <w:name w:val="Default"/>
    <w:rsid w:val="001B521F"/>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健康促進科鄭文鴻</dc:creator>
  <cp:keywords/>
  <dc:description/>
  <cp:lastModifiedBy>曾琳芳</cp:lastModifiedBy>
  <cp:revision>4</cp:revision>
  <cp:lastPrinted>2021-11-16T05:33:00Z</cp:lastPrinted>
  <dcterms:created xsi:type="dcterms:W3CDTF">2021-11-26T09:16:00Z</dcterms:created>
  <dcterms:modified xsi:type="dcterms:W3CDTF">2021-12-07T06:29:00Z</dcterms:modified>
</cp:coreProperties>
</file>