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4E2A9" w14:textId="77777777" w:rsidR="000F30D8" w:rsidRPr="001D351A" w:rsidRDefault="000F30D8" w:rsidP="000F30D8">
      <w:pPr>
        <w:spacing w:line="48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1D351A">
        <w:rPr>
          <w:rFonts w:ascii="Times New Roman" w:eastAsia="標楷體" w:hAnsi="Times New Roman" w:cs="Times New Roman"/>
          <w:b/>
          <w:sz w:val="32"/>
          <w:szCs w:val="32"/>
        </w:rPr>
        <w:t>112</w:t>
      </w:r>
      <w:r w:rsidRPr="001D351A">
        <w:rPr>
          <w:rFonts w:ascii="Times New Roman" w:eastAsia="標楷體" w:hAnsi="Times New Roman" w:cs="Times New Roman"/>
          <w:b/>
          <w:sz w:val="32"/>
          <w:szCs w:val="32"/>
        </w:rPr>
        <w:t>年桃園市</w:t>
      </w:r>
      <w:r w:rsidRPr="001D351A">
        <w:rPr>
          <w:rFonts w:ascii="Times New Roman" w:eastAsia="標楷體" w:hAnsi="Times New Roman" w:cs="Times New Roman"/>
          <w:b/>
          <w:bCs/>
          <w:sz w:val="32"/>
          <w:szCs w:val="32"/>
        </w:rPr>
        <w:t>「接種流感疫苗抽好禮」計畫（草案）</w:t>
      </w:r>
    </w:p>
    <w:p w14:paraId="1E0854DF" w14:textId="77777777" w:rsidR="000F30D8" w:rsidRPr="001D351A" w:rsidRDefault="000F30D8" w:rsidP="000F30D8">
      <w:pPr>
        <w:spacing w:line="480" w:lineRule="exact"/>
        <w:jc w:val="center"/>
        <w:rPr>
          <w:rFonts w:ascii="Times New Roman" w:eastAsia="標楷體" w:hAnsi="Times New Roman" w:cs="Times New Roman"/>
          <w:bCs/>
          <w:szCs w:val="24"/>
        </w:rPr>
      </w:pPr>
      <w:r w:rsidRPr="001D351A">
        <w:rPr>
          <w:rFonts w:ascii="Times New Roman" w:eastAsia="標楷體" w:hAnsi="Times New Roman" w:cs="Times New Roman"/>
          <w:b/>
          <w:sz w:val="36"/>
          <w:szCs w:val="36"/>
        </w:rPr>
        <w:t xml:space="preserve">                                     </w:t>
      </w:r>
      <w:r w:rsidRPr="001D351A">
        <w:rPr>
          <w:rFonts w:ascii="Times New Roman" w:eastAsia="標楷體" w:hAnsi="Times New Roman" w:cs="Times New Roman"/>
          <w:bCs/>
          <w:szCs w:val="24"/>
        </w:rPr>
        <w:t>112</w:t>
      </w:r>
      <w:r w:rsidRPr="001D351A">
        <w:rPr>
          <w:rFonts w:ascii="Times New Roman" w:eastAsia="標楷體" w:hAnsi="Times New Roman" w:cs="Times New Roman"/>
          <w:bCs/>
          <w:szCs w:val="24"/>
        </w:rPr>
        <w:t>年</w:t>
      </w:r>
      <w:r w:rsidRPr="001D351A">
        <w:rPr>
          <w:rFonts w:ascii="Times New Roman" w:eastAsia="標楷體" w:hAnsi="Times New Roman" w:cs="Times New Roman"/>
          <w:bCs/>
          <w:szCs w:val="24"/>
        </w:rPr>
        <w:t>11</w:t>
      </w:r>
      <w:r w:rsidRPr="001D351A">
        <w:rPr>
          <w:rFonts w:ascii="Times New Roman" w:eastAsia="標楷體" w:hAnsi="Times New Roman" w:cs="Times New Roman"/>
          <w:bCs/>
          <w:szCs w:val="24"/>
        </w:rPr>
        <w:t>月版</w:t>
      </w:r>
    </w:p>
    <w:p w14:paraId="40ACC2EF" w14:textId="77777777" w:rsidR="000F30D8" w:rsidRPr="001D351A" w:rsidRDefault="000F30D8" w:rsidP="000F30D8">
      <w:pPr>
        <w:rPr>
          <w:rFonts w:ascii="Times New Roman" w:eastAsia="標楷體" w:hAnsi="Times New Roman" w:cs="Times New Roman"/>
        </w:rPr>
      </w:pPr>
    </w:p>
    <w:p w14:paraId="3EBF0F16" w14:textId="307CB73B" w:rsidR="000F30D8" w:rsidRPr="001D351A" w:rsidRDefault="000F30D8" w:rsidP="000F30D8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目的</w:t>
      </w:r>
    </w:p>
    <w:p w14:paraId="42B284AD" w14:textId="64464760" w:rsidR="000F30D8" w:rsidRPr="001D351A" w:rsidRDefault="000F30D8" w:rsidP="000F30D8">
      <w:pPr>
        <w:pStyle w:val="a3"/>
        <w:spacing w:line="300" w:lineRule="auto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D351A">
        <w:rPr>
          <w:rFonts w:ascii="Times New Roman" w:eastAsia="標楷體" w:hAnsi="Times New Roman" w:cs="Times New Roman"/>
          <w:sz w:val="28"/>
          <w:szCs w:val="28"/>
        </w:rPr>
        <w:t>秋冬時節是流感病毒好發季節且其爆發流行快速、散播範圍廣泛及併發症嚴重，</w:t>
      </w:r>
      <w:r w:rsidR="00FE60C0" w:rsidRPr="001D351A">
        <w:rPr>
          <w:rFonts w:ascii="Times New Roman" w:eastAsia="標楷體" w:hAnsi="Times New Roman" w:cs="Times New Roman"/>
          <w:sz w:val="28"/>
          <w:szCs w:val="28"/>
        </w:rPr>
        <w:t>考量</w:t>
      </w:r>
      <w:r w:rsidRPr="001D351A">
        <w:rPr>
          <w:rFonts w:ascii="Times New Roman" w:eastAsia="標楷體" w:hAnsi="Times New Roman" w:cs="Times New Roman"/>
          <w:sz w:val="28"/>
          <w:szCs w:val="28"/>
        </w:rPr>
        <w:t>重症及死亡者多見於</w:t>
      </w:r>
      <w:r w:rsidRPr="001D351A">
        <w:rPr>
          <w:rFonts w:ascii="Times New Roman" w:eastAsia="標楷體" w:hAnsi="Times New Roman" w:cs="Times New Roman"/>
          <w:sz w:val="28"/>
          <w:szCs w:val="28"/>
        </w:rPr>
        <w:t>65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歲以上長者、嬰幼兒等高風險族群，而接種流感疫苗是預防</w:t>
      </w:r>
      <w:proofErr w:type="gramStart"/>
      <w:r w:rsidRPr="001D351A">
        <w:rPr>
          <w:rFonts w:ascii="Times New Roman" w:eastAsia="標楷體" w:hAnsi="Times New Roman" w:cs="Times New Roman"/>
          <w:sz w:val="28"/>
          <w:szCs w:val="28"/>
        </w:rPr>
        <w:t>流感最有效</w:t>
      </w:r>
      <w:proofErr w:type="gramEnd"/>
      <w:r w:rsidRPr="001D351A">
        <w:rPr>
          <w:rFonts w:ascii="Times New Roman" w:eastAsia="標楷體" w:hAnsi="Times New Roman" w:cs="Times New Roman"/>
          <w:sz w:val="28"/>
          <w:szCs w:val="28"/>
        </w:rPr>
        <w:t>的方式。</w:t>
      </w:r>
    </w:p>
    <w:p w14:paraId="5598B7D7" w14:textId="5AB77A7C" w:rsidR="000F30D8" w:rsidRPr="001D351A" w:rsidRDefault="000F30D8" w:rsidP="000F30D8">
      <w:pPr>
        <w:pStyle w:val="a3"/>
        <w:spacing w:line="300" w:lineRule="auto"/>
        <w:ind w:leftChars="0" w:left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期望透過本計畫</w:t>
      </w:r>
      <w:bookmarkStart w:id="0" w:name="_Hlk151560488"/>
      <w:r w:rsidRPr="001D351A">
        <w:rPr>
          <w:rFonts w:ascii="Times New Roman" w:eastAsia="標楷體" w:hAnsi="Times New Roman" w:cs="Times New Roman"/>
          <w:sz w:val="28"/>
          <w:szCs w:val="28"/>
        </w:rPr>
        <w:t>強化民眾防疫認知及鼓勵民眾踴躍接種疫苗，以提升本市</w:t>
      </w:r>
      <w:r w:rsidRPr="001D351A">
        <w:rPr>
          <w:rFonts w:ascii="Times New Roman" w:eastAsia="標楷體" w:hAnsi="Times New Roman" w:cs="Times New Roman"/>
          <w:sz w:val="28"/>
          <w:szCs w:val="28"/>
        </w:rPr>
        <w:t>65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歲以上長者及</w:t>
      </w:r>
      <w:r w:rsidRPr="001D351A">
        <w:rPr>
          <w:rFonts w:ascii="Times New Roman" w:eastAsia="標楷體" w:hAnsi="Times New Roman" w:cs="Times New Roman"/>
          <w:sz w:val="28"/>
          <w:szCs w:val="28"/>
        </w:rPr>
        <w:t>6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個月至</w:t>
      </w:r>
      <w:r w:rsidR="0081649E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入學前之嬰幼兒流感疫苗接種率，積極維護高風險族群健康，減少醫療費用支出暨社會成本</w:t>
      </w:r>
      <w:bookmarkEnd w:id="0"/>
      <w:r w:rsidRPr="001D351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5ED18886" w14:textId="054775A6" w:rsidR="000F30D8" w:rsidRPr="001D351A" w:rsidRDefault="00291100" w:rsidP="000F30D8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計畫</w:t>
      </w:r>
      <w:r w:rsidR="000F30D8"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期程：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112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年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10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月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2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日至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112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年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12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月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31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日止。</w:t>
      </w:r>
    </w:p>
    <w:p w14:paraId="276F5938" w14:textId="0A9ABCAB" w:rsidR="000F30D8" w:rsidRPr="001D351A" w:rsidRDefault="00291100" w:rsidP="000F30D8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計畫</w:t>
      </w:r>
      <w:r w:rsidR="000F30D8"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對象</w:t>
      </w:r>
    </w:p>
    <w:p w14:paraId="75BE7954" w14:textId="382D2A11" w:rsidR="000F30D8" w:rsidRPr="001D351A" w:rsidRDefault="000F30D8" w:rsidP="000F30D8">
      <w:pPr>
        <w:pStyle w:val="a3"/>
        <w:numPr>
          <w:ilvl w:val="0"/>
          <w:numId w:val="2"/>
        </w:numPr>
        <w:ind w:leftChars="0" w:left="1134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設籍本市之</w:t>
      </w:r>
      <w:r w:rsidRPr="001D351A">
        <w:rPr>
          <w:rFonts w:ascii="Times New Roman" w:eastAsia="標楷體" w:hAnsi="Times New Roman" w:cs="Times New Roman"/>
          <w:sz w:val="28"/>
          <w:szCs w:val="28"/>
        </w:rPr>
        <w:t>65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歲以上長者及</w:t>
      </w:r>
      <w:r w:rsidRPr="001D351A">
        <w:rPr>
          <w:rFonts w:ascii="Times New Roman" w:eastAsia="標楷體" w:hAnsi="Times New Roman" w:cs="Times New Roman"/>
          <w:sz w:val="28"/>
          <w:szCs w:val="28"/>
        </w:rPr>
        <w:t>6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個月至</w:t>
      </w:r>
      <w:r w:rsidR="0081649E">
        <w:rPr>
          <w:rFonts w:ascii="Times New Roman" w:eastAsia="標楷體" w:hAnsi="Times New Roman" w:cs="Times New Roman" w:hint="eastAsia"/>
          <w:sz w:val="28"/>
          <w:szCs w:val="28"/>
        </w:rPr>
        <w:t>國小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入學前之嬰幼兒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，每人僅限參加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1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次抽獎</w:t>
      </w:r>
      <w:r w:rsidRPr="001D351A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741905E" w14:textId="77777777" w:rsidR="000F30D8" w:rsidRPr="001D351A" w:rsidRDefault="000F30D8" w:rsidP="000F30D8">
      <w:pPr>
        <w:pStyle w:val="a3"/>
        <w:numPr>
          <w:ilvl w:val="0"/>
          <w:numId w:val="2"/>
        </w:numPr>
        <w:ind w:leftChars="0" w:left="1134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接種日期溯及</w:t>
      </w:r>
      <w:r w:rsidRPr="001D351A">
        <w:rPr>
          <w:rFonts w:ascii="Times New Roman" w:eastAsia="標楷體" w:hAnsi="Times New Roman" w:cs="Times New Roman"/>
          <w:sz w:val="28"/>
          <w:szCs w:val="28"/>
        </w:rPr>
        <w:t>112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年</w:t>
      </w:r>
      <w:r w:rsidRPr="001D351A">
        <w:rPr>
          <w:rFonts w:ascii="Times New Roman" w:eastAsia="標楷體" w:hAnsi="Times New Roman" w:cs="Times New Roman"/>
          <w:sz w:val="28"/>
          <w:szCs w:val="28"/>
        </w:rPr>
        <w:t>10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月</w:t>
      </w:r>
      <w:r w:rsidRPr="001D351A">
        <w:rPr>
          <w:rFonts w:ascii="Times New Roman" w:eastAsia="標楷體" w:hAnsi="Times New Roman" w:cs="Times New Roman"/>
          <w:sz w:val="28"/>
          <w:szCs w:val="28"/>
        </w:rPr>
        <w:t>2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日。</w:t>
      </w:r>
    </w:p>
    <w:p w14:paraId="194C1B93" w14:textId="77777777" w:rsidR="000F30D8" w:rsidRPr="001D351A" w:rsidRDefault="000F30D8" w:rsidP="000F30D8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實施內容及方式</w:t>
      </w:r>
    </w:p>
    <w:p w14:paraId="17CA9D70" w14:textId="58F26193" w:rsidR="000F30D8" w:rsidRPr="00F97391" w:rsidRDefault="000F30D8" w:rsidP="000F30D8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接種地點：</w:t>
      </w:r>
      <w:r w:rsidR="007B1006" w:rsidRPr="0081649E">
        <w:rPr>
          <w:rFonts w:ascii="Times New Roman" w:eastAsia="標楷體" w:hAnsi="Times New Roman" w:cs="Times New Roman" w:hint="eastAsia"/>
          <w:sz w:val="28"/>
          <w:szCs w:val="28"/>
        </w:rPr>
        <w:t>本市各區衛生所及合約醫療院所或其承接之接種站、幼兒園、機構等</w:t>
      </w:r>
      <w:r w:rsidR="007B1006" w:rsidRPr="00F97391"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p w14:paraId="53068CA8" w14:textId="18A8CD56" w:rsidR="000F30D8" w:rsidRPr="001D351A" w:rsidRDefault="000F30D8" w:rsidP="000F30D8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F97391">
        <w:rPr>
          <w:rFonts w:ascii="Times New Roman" w:eastAsia="標楷體" w:hAnsi="Times New Roman" w:cs="Times New Roman"/>
          <w:sz w:val="28"/>
          <w:szCs w:val="28"/>
        </w:rPr>
        <w:t>執行方式：活動期間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設籍本市之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65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歲以上長者及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個月至</w:t>
      </w:r>
      <w:r w:rsidR="0081649E" w:rsidRPr="0081649E">
        <w:rPr>
          <w:rFonts w:ascii="Times New Roman" w:eastAsia="標楷體" w:hAnsi="Times New Roman" w:cs="Times New Roman" w:hint="eastAsia"/>
          <w:sz w:val="28"/>
          <w:szCs w:val="28"/>
        </w:rPr>
        <w:lastRenderedPageBreak/>
        <w:t>國小</w:t>
      </w:r>
      <w:r w:rsidR="00B80186" w:rsidRPr="0081649E">
        <w:rPr>
          <w:rFonts w:ascii="Times New Roman" w:eastAsia="標楷體" w:hAnsi="Times New Roman" w:cs="Times New Roman" w:hint="eastAsia"/>
          <w:sz w:val="28"/>
          <w:szCs w:val="28"/>
        </w:rPr>
        <w:t>入學前之嬰幼兒</w:t>
      </w:r>
      <w:r w:rsidR="007B1006" w:rsidRPr="0081649E">
        <w:rPr>
          <w:rFonts w:ascii="Times New Roman" w:eastAsia="標楷體" w:hAnsi="Times New Roman" w:cs="Times New Roman" w:hint="eastAsia"/>
          <w:sz w:val="28"/>
          <w:szCs w:val="28"/>
        </w:rPr>
        <w:t>於本市各區衛生所、合約醫療院所或其承接之接種站、幼兒園、</w:t>
      </w:r>
      <w:proofErr w:type="gramStart"/>
      <w:r w:rsidR="007B1006" w:rsidRPr="0081649E">
        <w:rPr>
          <w:rFonts w:ascii="Times New Roman" w:eastAsia="標楷體" w:hAnsi="Times New Roman" w:cs="Times New Roman" w:hint="eastAsia"/>
          <w:sz w:val="28"/>
          <w:szCs w:val="28"/>
        </w:rPr>
        <w:t>機構等場域</w:t>
      </w:r>
      <w:proofErr w:type="gramEnd"/>
      <w:r w:rsidR="007B1006" w:rsidRPr="0081649E">
        <w:rPr>
          <w:rFonts w:ascii="Times New Roman" w:eastAsia="標楷體" w:hAnsi="Times New Roman" w:cs="Times New Roman" w:hint="eastAsia"/>
          <w:sz w:val="28"/>
          <w:szCs w:val="28"/>
        </w:rPr>
        <w:t>接種流感疫苗</w:t>
      </w:r>
      <w:r w:rsidRPr="0081649E">
        <w:rPr>
          <w:rFonts w:ascii="Times New Roman" w:eastAsia="標楷體" w:hAnsi="Times New Roman" w:cs="Times New Roman"/>
          <w:sz w:val="28"/>
          <w:szCs w:val="28"/>
        </w:rPr>
        <w:t>，</w:t>
      </w:r>
      <w:r w:rsidR="00A924AF" w:rsidRPr="0081649E">
        <w:rPr>
          <w:rFonts w:ascii="Times New Roman" w:eastAsia="標楷體" w:hAnsi="Times New Roman" w:cs="Times New Roman"/>
          <w:sz w:val="28"/>
          <w:szCs w:val="28"/>
        </w:rPr>
        <w:t>並</w:t>
      </w:r>
      <w:r w:rsidR="002A0780" w:rsidRPr="0081649E">
        <w:rPr>
          <w:rFonts w:ascii="Times New Roman" w:eastAsia="標楷體" w:hAnsi="Times New Roman" w:cs="Times New Roman"/>
          <w:sz w:val="28"/>
          <w:szCs w:val="28"/>
        </w:rPr>
        <w:t>由接種單位上傳接種資料至「</w:t>
      </w:r>
      <w:r w:rsidR="002A0780" w:rsidRPr="001D351A">
        <w:rPr>
          <w:rFonts w:ascii="Times New Roman" w:eastAsia="標楷體" w:hAnsi="Times New Roman" w:cs="Times New Roman"/>
          <w:sz w:val="28"/>
          <w:szCs w:val="28"/>
        </w:rPr>
        <w:t>全國性預防接種資訊管理系統」即獲得抽獎資格，本局將於活動結束後撈取符合對象之名單進行抽獎</w:t>
      </w:r>
      <w:r w:rsidR="0067511B" w:rsidRPr="001D351A">
        <w:rPr>
          <w:rFonts w:ascii="Times New Roman" w:eastAsia="標楷體" w:hAnsi="Times New Roman" w:cs="Times New Roman"/>
          <w:sz w:val="28"/>
          <w:szCs w:val="28"/>
        </w:rPr>
        <w:t>，得獎名單將公告於本局外網並以簡訊、電話通知方式聯繫得獎人領取獎項</w:t>
      </w:r>
      <w:r w:rsidR="00291100" w:rsidRPr="001D351A">
        <w:rPr>
          <w:rFonts w:ascii="Times New Roman" w:eastAsia="標楷體" w:hAnsi="Times New Roman" w:cs="Times New Roman"/>
          <w:sz w:val="28"/>
          <w:szCs w:val="28"/>
        </w:rPr>
        <w:t>，得獎人需檢附文件如下：</w:t>
      </w:r>
    </w:p>
    <w:p w14:paraId="4B3BC922" w14:textId="0042CD6F" w:rsidR="00291100" w:rsidRPr="001D351A" w:rsidRDefault="00291100" w:rsidP="00291100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領據。</w:t>
      </w:r>
    </w:p>
    <w:p w14:paraId="49F24C7D" w14:textId="7EBC883A" w:rsidR="00291100" w:rsidRPr="001D351A" w:rsidRDefault="00291100" w:rsidP="00291100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身分證正、反面影本。</w:t>
      </w:r>
    </w:p>
    <w:p w14:paraId="1EBC876D" w14:textId="6E9E2EFB" w:rsidR="00291100" w:rsidRPr="001D351A" w:rsidRDefault="00291100" w:rsidP="00291100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非本人領取者，須填具委託書。</w:t>
      </w:r>
    </w:p>
    <w:p w14:paraId="1775801B" w14:textId="4BB189A0" w:rsidR="0067511B" w:rsidRPr="001D351A" w:rsidRDefault="0067511B" w:rsidP="000F30D8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得獎人領取注意事項</w:t>
      </w:r>
      <w:r w:rsidR="005A2184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p w14:paraId="26811BC2" w14:textId="3A8E6B69" w:rsidR="00C6383A" w:rsidRPr="001D351A" w:rsidRDefault="00C6383A" w:rsidP="00CE3221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得獎者同意授權本局於符合本計畫目的之情形，使用及節錄其為參加本計畫所提供之圖文、照片、影片及其他資料，做成活動花絮或計畫相關宣傳使用。</w:t>
      </w:r>
    </w:p>
    <w:p w14:paraId="00CB224A" w14:textId="09EB3D4B" w:rsidR="00C6383A" w:rsidRPr="001D351A" w:rsidRDefault="00C6383A" w:rsidP="00C6383A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本計畫得獎名單將以簡訊及電話方式通知，實體獎項將於領獎者資料完整繳交及審查領獎者資料，</w:t>
      </w:r>
      <w:r w:rsidR="002A0780" w:rsidRPr="001D351A">
        <w:rPr>
          <w:rFonts w:ascii="Times New Roman" w:eastAsia="標楷體" w:hAnsi="Times New Roman" w:cs="Times New Roman"/>
          <w:sz w:val="28"/>
          <w:szCs w:val="28"/>
        </w:rPr>
        <w:t>確認無誤後當天領取。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如有資料填寫不完整、不實、不正確或冒用他人資料領取者自負其責</w:t>
      </w:r>
      <w:r w:rsidR="00A924AF" w:rsidRPr="001D351A">
        <w:rPr>
          <w:rFonts w:ascii="Times New Roman" w:eastAsia="標楷體" w:hAnsi="Times New Roman" w:cs="Times New Roman"/>
          <w:sz w:val="28"/>
          <w:szCs w:val="28"/>
        </w:rPr>
        <w:t>並取消</w:t>
      </w:r>
      <w:r w:rsidR="002A0780" w:rsidRPr="001D351A">
        <w:rPr>
          <w:rFonts w:ascii="Times New Roman" w:eastAsia="標楷體" w:hAnsi="Times New Roman" w:cs="Times New Roman"/>
          <w:sz w:val="28"/>
          <w:szCs w:val="28"/>
        </w:rPr>
        <w:t>獲獎</w:t>
      </w:r>
      <w:r w:rsidR="00A924AF" w:rsidRPr="001D351A">
        <w:rPr>
          <w:rFonts w:ascii="Times New Roman" w:eastAsia="標楷體" w:hAnsi="Times New Roman" w:cs="Times New Roman"/>
          <w:sz w:val="28"/>
          <w:szCs w:val="28"/>
        </w:rPr>
        <w:t>資</w:t>
      </w:r>
      <w:r w:rsidR="002A0780" w:rsidRPr="001D351A">
        <w:rPr>
          <w:rFonts w:ascii="Times New Roman" w:eastAsia="標楷體" w:hAnsi="Times New Roman" w:cs="Times New Roman"/>
          <w:sz w:val="28"/>
          <w:szCs w:val="28"/>
        </w:rPr>
        <w:t>格。</w:t>
      </w:r>
    </w:p>
    <w:p w14:paraId="6CEB81D1" w14:textId="1B5F2E2C" w:rsidR="00C6383A" w:rsidRPr="001D351A" w:rsidRDefault="00C6383A" w:rsidP="00C6383A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獎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項</w:t>
      </w:r>
      <w:r w:rsidRPr="001D351A">
        <w:rPr>
          <w:rFonts w:ascii="Times New Roman" w:eastAsia="標楷體" w:hAnsi="Times New Roman" w:cs="Times New Roman"/>
          <w:sz w:val="28"/>
          <w:szCs w:val="28"/>
        </w:rPr>
        <w:t>需得獎人或委託人親自至本局領取，若得獎人不便</w:t>
      </w:r>
      <w:r w:rsidRPr="001D351A">
        <w:rPr>
          <w:rFonts w:ascii="Times New Roman" w:eastAsia="標楷體" w:hAnsi="Times New Roman" w:cs="Times New Roman"/>
          <w:sz w:val="28"/>
          <w:szCs w:val="28"/>
        </w:rPr>
        <w:lastRenderedPageBreak/>
        <w:t>到場仍需寄送，如在郵寄、運送或簽收過程中，發生毀壞、</w:t>
      </w:r>
      <w:proofErr w:type="gramStart"/>
      <w:r w:rsidRPr="001D351A">
        <w:rPr>
          <w:rFonts w:ascii="Times New Roman" w:eastAsia="標楷體" w:hAnsi="Times New Roman" w:cs="Times New Roman"/>
          <w:sz w:val="28"/>
          <w:szCs w:val="28"/>
        </w:rPr>
        <w:t>遲遞、錯遞、</w:t>
      </w:r>
      <w:proofErr w:type="gramEnd"/>
      <w:r w:rsidRPr="001D351A">
        <w:rPr>
          <w:rFonts w:ascii="Times New Roman" w:eastAsia="標楷體" w:hAnsi="Times New Roman" w:cs="Times New Roman"/>
          <w:sz w:val="28"/>
          <w:szCs w:val="28"/>
        </w:rPr>
        <w:t>遺失或被盜領等情形，本局不負責補寄；如因個人因素（如寄送地址無人代收、查無此人）導致獎項被退回或遭他人領取，亦同。</w:t>
      </w:r>
    </w:p>
    <w:p w14:paraId="21BCC3E6" w14:textId="01E98E4E" w:rsidR="00C6383A" w:rsidRPr="001D351A" w:rsidRDefault="00C6383A" w:rsidP="00C6383A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如得獎之獎項說明有任何未盡之事宜，悉依本局之中獎通知說明為</w:t>
      </w:r>
      <w:proofErr w:type="gramStart"/>
      <w:r w:rsidRPr="001D351A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1D351A">
        <w:rPr>
          <w:rFonts w:ascii="Times New Roman" w:eastAsia="標楷體" w:hAnsi="Times New Roman" w:cs="Times New Roman"/>
          <w:sz w:val="28"/>
          <w:szCs w:val="28"/>
        </w:rPr>
        <w:t>，本次獎項無法進行取消、退換貨、亦不得要求轉換為現金或更換其他商品，若不配合領獎程序者視同無條件放棄一切資格及相關權益。</w:t>
      </w:r>
    </w:p>
    <w:p w14:paraId="63C2F236" w14:textId="77777777" w:rsidR="001D351A" w:rsidRPr="001D351A" w:rsidRDefault="00C6383A" w:rsidP="00C6383A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本計畫各項辦法及規定，以本局外網公告及本局官方說明為</w:t>
      </w:r>
      <w:proofErr w:type="gramStart"/>
      <w:r w:rsidRPr="001D351A">
        <w:rPr>
          <w:rFonts w:ascii="Times New Roman" w:eastAsia="標楷體" w:hAnsi="Times New Roman" w:cs="Times New Roman"/>
          <w:sz w:val="28"/>
          <w:szCs w:val="28"/>
        </w:rPr>
        <w:t>準</w:t>
      </w:r>
      <w:proofErr w:type="gramEnd"/>
      <w:r w:rsidRPr="001D351A">
        <w:rPr>
          <w:rFonts w:ascii="Times New Roman" w:eastAsia="標楷體" w:hAnsi="Times New Roman" w:cs="Times New Roman"/>
          <w:sz w:val="28"/>
          <w:szCs w:val="28"/>
        </w:rPr>
        <w:t>，本局擁有本計畫隨時及最終保留、變更、修改、或撤回、取消獎項發送等之權利，若因遇不可抗力之因素，本計畫將有一部或全部暫停、延後舉辦或取消之權利。</w:t>
      </w:r>
    </w:p>
    <w:p w14:paraId="2D53FCE0" w14:textId="587D8E24" w:rsidR="00C6383A" w:rsidRPr="001D351A" w:rsidRDefault="00C6383A" w:rsidP="00C6383A">
      <w:pPr>
        <w:pStyle w:val="a3"/>
        <w:numPr>
          <w:ilvl w:val="2"/>
          <w:numId w:val="1"/>
        </w:numPr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如有其他未盡事宜，本局有權隨時補充或修正，並以最新公告為主。</w:t>
      </w:r>
    </w:p>
    <w:p w14:paraId="3D4EE0FF" w14:textId="387596DD" w:rsidR="000F30D8" w:rsidRPr="001D351A" w:rsidRDefault="000F30D8" w:rsidP="000F30D8">
      <w:pPr>
        <w:pStyle w:val="a3"/>
        <w:numPr>
          <w:ilvl w:val="1"/>
          <w:numId w:val="1"/>
        </w:numPr>
        <w:ind w:leftChars="0" w:left="1134" w:hanging="654"/>
        <w:rPr>
          <w:rFonts w:ascii="Times New Roman" w:eastAsia="標楷體" w:hAnsi="Times New Roman" w:cs="Times New Roman"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抽獎時間：預計於</w:t>
      </w:r>
      <w:r w:rsidRPr="001D351A">
        <w:rPr>
          <w:rFonts w:ascii="Times New Roman" w:eastAsia="標楷體" w:hAnsi="Times New Roman" w:cs="Times New Roman"/>
          <w:sz w:val="28"/>
          <w:szCs w:val="28"/>
        </w:rPr>
        <w:t>113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年</w:t>
      </w:r>
      <w:r w:rsidRPr="001D351A">
        <w:rPr>
          <w:rFonts w:ascii="Times New Roman" w:eastAsia="標楷體" w:hAnsi="Times New Roman" w:cs="Times New Roman"/>
          <w:sz w:val="28"/>
          <w:szCs w:val="28"/>
        </w:rPr>
        <w:t>1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月</w:t>
      </w:r>
      <w:r w:rsidR="00734CC6" w:rsidRPr="001D351A">
        <w:rPr>
          <w:rFonts w:ascii="Times New Roman" w:eastAsia="標楷體" w:hAnsi="Times New Roman" w:cs="Times New Roman"/>
          <w:sz w:val="28"/>
          <w:szCs w:val="28"/>
        </w:rPr>
        <w:t>22</w:t>
      </w:r>
      <w:r w:rsidRPr="001D351A">
        <w:rPr>
          <w:rFonts w:ascii="Times New Roman" w:eastAsia="標楷體" w:hAnsi="Times New Roman" w:cs="Times New Roman"/>
          <w:sz w:val="28"/>
          <w:szCs w:val="28"/>
        </w:rPr>
        <w:t>日抽出得獎人並公告於本局外網（如抽獎時間變更將另行公告）。</w:t>
      </w:r>
    </w:p>
    <w:p w14:paraId="387F5DCC" w14:textId="093E2777" w:rsidR="001D351A" w:rsidRDefault="000F30D8" w:rsidP="000F30D8">
      <w:pPr>
        <w:pStyle w:val="a3"/>
        <w:numPr>
          <w:ilvl w:val="0"/>
          <w:numId w:val="1"/>
        </w:numPr>
        <w:ind w:leftChars="0" w:left="567" w:hanging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b/>
          <w:bCs/>
          <w:sz w:val="28"/>
          <w:szCs w:val="28"/>
        </w:rPr>
        <w:t>獎項</w:t>
      </w:r>
    </w:p>
    <w:p w14:paraId="161A79EB" w14:textId="6CE21653" w:rsidR="000F30D8" w:rsidRPr="001D351A" w:rsidRDefault="001D351A" w:rsidP="001D351A">
      <w:pPr>
        <w:pStyle w:val="a3"/>
        <w:ind w:leftChars="0" w:left="567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1D351A">
        <w:rPr>
          <w:rFonts w:ascii="Times New Roman" w:eastAsia="標楷體" w:hAnsi="Times New Roman" w:cs="Times New Roman"/>
          <w:sz w:val="28"/>
          <w:szCs w:val="28"/>
        </w:rPr>
        <w:t>新臺幣</w:t>
      </w:r>
      <w:r w:rsidR="00984787" w:rsidRPr="001D351A">
        <w:rPr>
          <w:rFonts w:ascii="Times New Roman" w:eastAsia="標楷體" w:hAnsi="Times New Roman" w:cs="Times New Roman"/>
          <w:sz w:val="28"/>
          <w:szCs w:val="28"/>
        </w:rPr>
        <w:t>2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萬元</w:t>
      </w:r>
      <w:r w:rsidRPr="001D351A">
        <w:rPr>
          <w:rFonts w:ascii="Times New Roman" w:eastAsia="標楷體" w:hAnsi="Times New Roman" w:cs="Times New Roman"/>
          <w:sz w:val="28"/>
          <w:szCs w:val="28"/>
        </w:rPr>
        <w:t>等值禮券</w:t>
      </w:r>
      <w:r w:rsidRPr="001D351A">
        <w:rPr>
          <w:rFonts w:ascii="Times New Roman" w:eastAsia="標楷體" w:hAnsi="Times New Roman" w:cs="Times New Roman"/>
          <w:sz w:val="28"/>
          <w:szCs w:val="28"/>
        </w:rPr>
        <w:t>2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名</w:t>
      </w:r>
      <w:r w:rsidRPr="001D351A">
        <w:rPr>
          <w:rFonts w:ascii="Times New Roman" w:eastAsia="標楷體" w:hAnsi="Times New Roman" w:cs="Times New Roman"/>
          <w:sz w:val="28"/>
          <w:szCs w:val="28"/>
        </w:rPr>
        <w:t>、</w:t>
      </w:r>
      <w:r w:rsidRPr="001D351A">
        <w:rPr>
          <w:rFonts w:ascii="Times New Roman" w:eastAsia="標楷體" w:hAnsi="Times New Roman" w:cs="Times New Roman"/>
          <w:sz w:val="28"/>
          <w:szCs w:val="28"/>
        </w:rPr>
        <w:t>1</w:t>
      </w:r>
      <w:r w:rsidRPr="001D351A">
        <w:rPr>
          <w:rFonts w:ascii="Times New Roman" w:eastAsia="標楷體" w:hAnsi="Times New Roman" w:cs="Times New Roman"/>
          <w:sz w:val="28"/>
          <w:szCs w:val="28"/>
        </w:rPr>
        <w:t>萬元等值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禮券</w:t>
      </w:r>
      <w:r w:rsidRPr="001D351A">
        <w:rPr>
          <w:rFonts w:ascii="Times New Roman" w:eastAsia="標楷體" w:hAnsi="Times New Roman" w:cs="Times New Roman"/>
          <w:sz w:val="28"/>
          <w:szCs w:val="28"/>
        </w:rPr>
        <w:t>5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名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及</w:t>
      </w:r>
      <w:r w:rsidRPr="001D351A">
        <w:rPr>
          <w:rFonts w:ascii="Times New Roman" w:eastAsia="標楷體" w:hAnsi="Times New Roman" w:cs="Times New Roman"/>
          <w:sz w:val="28"/>
          <w:szCs w:val="28"/>
        </w:rPr>
        <w:t>5,000</w:t>
      </w:r>
      <w:r w:rsidRPr="001D351A">
        <w:rPr>
          <w:rFonts w:ascii="Times New Roman" w:eastAsia="標楷體" w:hAnsi="Times New Roman" w:cs="Times New Roman"/>
          <w:sz w:val="28"/>
          <w:szCs w:val="28"/>
        </w:rPr>
        <w:t>元等</w:t>
      </w:r>
      <w:r w:rsidRPr="001D351A">
        <w:rPr>
          <w:rFonts w:ascii="Times New Roman" w:eastAsia="標楷體" w:hAnsi="Times New Roman" w:cs="Times New Roman"/>
          <w:sz w:val="28"/>
          <w:szCs w:val="28"/>
        </w:rPr>
        <w:lastRenderedPageBreak/>
        <w:t>值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禮券</w:t>
      </w:r>
      <w:r w:rsidR="00984787" w:rsidRPr="001D351A">
        <w:rPr>
          <w:rFonts w:ascii="Times New Roman" w:eastAsia="標楷體" w:hAnsi="Times New Roman" w:cs="Times New Roman"/>
          <w:sz w:val="28"/>
          <w:szCs w:val="28"/>
        </w:rPr>
        <w:t>10</w:t>
      </w:r>
      <w:r w:rsidR="00CE3221" w:rsidRPr="001D351A">
        <w:rPr>
          <w:rFonts w:ascii="Times New Roman" w:eastAsia="標楷體" w:hAnsi="Times New Roman" w:cs="Times New Roman"/>
          <w:sz w:val="28"/>
          <w:szCs w:val="28"/>
        </w:rPr>
        <w:t>名</w:t>
      </w:r>
      <w:r w:rsidR="000F30D8" w:rsidRPr="001D351A">
        <w:rPr>
          <w:rFonts w:ascii="Times New Roman" w:eastAsia="標楷體" w:hAnsi="Times New Roman" w:cs="Times New Roman"/>
          <w:sz w:val="28"/>
          <w:szCs w:val="28"/>
        </w:rPr>
        <w:t>。</w:t>
      </w:r>
    </w:p>
    <w:sectPr w:rsidR="000F30D8" w:rsidRPr="001D351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51A6" w14:textId="77777777" w:rsidR="00DE0A49" w:rsidRDefault="00DE0A49" w:rsidP="00AA1FA7">
      <w:r>
        <w:separator/>
      </w:r>
    </w:p>
  </w:endnote>
  <w:endnote w:type="continuationSeparator" w:id="0">
    <w:p w14:paraId="48691D53" w14:textId="77777777" w:rsidR="00DE0A49" w:rsidRDefault="00DE0A49" w:rsidP="00AA1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71306" w14:textId="77777777" w:rsidR="00DE0A49" w:rsidRDefault="00DE0A49" w:rsidP="00AA1FA7">
      <w:r>
        <w:separator/>
      </w:r>
    </w:p>
  </w:footnote>
  <w:footnote w:type="continuationSeparator" w:id="0">
    <w:p w14:paraId="67EC7581" w14:textId="77777777" w:rsidR="00DE0A49" w:rsidRDefault="00DE0A49" w:rsidP="00AA1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E3120"/>
    <w:multiLevelType w:val="hybridMultilevel"/>
    <w:tmpl w:val="A118BBA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7C922F60"/>
    <w:multiLevelType w:val="hybridMultilevel"/>
    <w:tmpl w:val="C7EC1CC0"/>
    <w:lvl w:ilvl="0" w:tplc="4D6A59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91724AF0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2316139">
    <w:abstractNumId w:val="1"/>
  </w:num>
  <w:num w:numId="2" w16cid:durableId="308169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0D8"/>
    <w:rsid w:val="0002178F"/>
    <w:rsid w:val="000A50F8"/>
    <w:rsid w:val="000F30D8"/>
    <w:rsid w:val="001D351A"/>
    <w:rsid w:val="00291100"/>
    <w:rsid w:val="002A0780"/>
    <w:rsid w:val="0039150B"/>
    <w:rsid w:val="005A2184"/>
    <w:rsid w:val="005B469A"/>
    <w:rsid w:val="006501D6"/>
    <w:rsid w:val="0067511B"/>
    <w:rsid w:val="006A37A9"/>
    <w:rsid w:val="00730FF3"/>
    <w:rsid w:val="00734CC6"/>
    <w:rsid w:val="007539D2"/>
    <w:rsid w:val="007B1006"/>
    <w:rsid w:val="0081649E"/>
    <w:rsid w:val="00823539"/>
    <w:rsid w:val="00841534"/>
    <w:rsid w:val="009041C9"/>
    <w:rsid w:val="009501C8"/>
    <w:rsid w:val="00984787"/>
    <w:rsid w:val="009F0558"/>
    <w:rsid w:val="00A739AA"/>
    <w:rsid w:val="00A924AF"/>
    <w:rsid w:val="00AA1FA7"/>
    <w:rsid w:val="00AA48EB"/>
    <w:rsid w:val="00B80186"/>
    <w:rsid w:val="00C6383A"/>
    <w:rsid w:val="00CE3221"/>
    <w:rsid w:val="00D000E7"/>
    <w:rsid w:val="00DE0A49"/>
    <w:rsid w:val="00EB23F8"/>
    <w:rsid w:val="00F57E6D"/>
    <w:rsid w:val="00F97391"/>
    <w:rsid w:val="00FE6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C1EDDC"/>
  <w15:chartTrackingRefBased/>
  <w15:docId w15:val="{E14FC79E-9948-4BD6-8FE5-F0480452A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30D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A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A1F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A1F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A1FA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4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林心儀</dc:creator>
  <cp:keywords/>
  <dc:description/>
  <cp:lastModifiedBy>林心儀</cp:lastModifiedBy>
  <cp:revision>17</cp:revision>
  <cp:lastPrinted>2023-11-30T09:32:00Z</cp:lastPrinted>
  <dcterms:created xsi:type="dcterms:W3CDTF">2023-11-23T01:54:00Z</dcterms:created>
  <dcterms:modified xsi:type="dcterms:W3CDTF">2023-11-30T09:43:00Z</dcterms:modified>
</cp:coreProperties>
</file>