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8C" w:rsidRPr="00747E8C" w:rsidRDefault="00747E8C" w:rsidP="00747E8C">
      <w:pPr>
        <w:spacing w:line="440" w:lineRule="exact"/>
        <w:jc w:val="center"/>
        <w:rPr>
          <w:rFonts w:ascii="標楷體" w:eastAsia="標楷體" w:hAnsi="Times New Roman" w:cs="Times New Roman"/>
          <w:b/>
          <w:bCs/>
          <w:sz w:val="36"/>
          <w:szCs w:val="20"/>
        </w:rPr>
      </w:pPr>
      <w:r w:rsidRPr="00747E8C">
        <w:rPr>
          <w:rFonts w:ascii="標楷體" w:eastAsia="標楷體" w:hAnsi="Times New Roman" w:cs="Times New Roman" w:hint="eastAsia"/>
          <w:b/>
          <w:bCs/>
          <w:sz w:val="36"/>
          <w:szCs w:val="20"/>
        </w:rPr>
        <w:t>桃園市政府約聘專任專業輔導人員調動作業要點</w:t>
      </w:r>
    </w:p>
    <w:p w:rsidR="00D05DE9" w:rsidRPr="00747E8C" w:rsidRDefault="00747E8C" w:rsidP="00747E8C">
      <w:pPr>
        <w:wordWrap w:val="0"/>
        <w:spacing w:line="440" w:lineRule="exact"/>
        <w:jc w:val="right"/>
        <w:rPr>
          <w:rFonts w:ascii="標楷體" w:eastAsia="標楷體" w:hAnsi="Times New Roman" w:cs="Times New Roman"/>
          <w:bCs/>
          <w:sz w:val="20"/>
          <w:szCs w:val="20"/>
        </w:rPr>
      </w:pPr>
      <w:r w:rsidRPr="00747E8C">
        <w:rPr>
          <w:rFonts w:ascii="標楷體" w:eastAsia="標楷體" w:hAnsi="Times New Roman" w:cs="Times New Roman" w:hint="eastAsia"/>
          <w:bCs/>
          <w:sz w:val="20"/>
          <w:szCs w:val="20"/>
        </w:rPr>
        <w:t>中華民國</w:t>
      </w:r>
      <w:r w:rsidR="00734AFC">
        <w:rPr>
          <w:rFonts w:ascii="標楷體" w:eastAsia="標楷體" w:hAnsi="Times New Roman" w:cs="Times New Roman" w:hint="eastAsia"/>
          <w:bCs/>
          <w:sz w:val="20"/>
          <w:szCs w:val="20"/>
        </w:rPr>
        <w:t>104</w:t>
      </w:r>
      <w:r w:rsidRPr="00747E8C">
        <w:rPr>
          <w:rFonts w:ascii="標楷體" w:eastAsia="標楷體" w:hAnsi="Times New Roman" w:cs="Times New Roman" w:hint="eastAsia"/>
          <w:bCs/>
          <w:sz w:val="20"/>
          <w:szCs w:val="20"/>
        </w:rPr>
        <w:t>年</w:t>
      </w:r>
      <w:r w:rsidR="00734AFC">
        <w:rPr>
          <w:rFonts w:ascii="標楷體" w:eastAsia="標楷體" w:hAnsi="Times New Roman" w:cs="Times New Roman" w:hint="eastAsia"/>
          <w:bCs/>
          <w:sz w:val="20"/>
          <w:szCs w:val="20"/>
        </w:rPr>
        <w:t>1</w:t>
      </w:r>
      <w:r w:rsidR="00AF7E68">
        <w:rPr>
          <w:rFonts w:ascii="標楷體" w:eastAsia="標楷體" w:hAnsi="Times New Roman" w:cs="Times New Roman" w:hint="eastAsia"/>
          <w:bCs/>
          <w:sz w:val="20"/>
          <w:szCs w:val="20"/>
        </w:rPr>
        <w:t>1</w:t>
      </w:r>
      <w:r w:rsidRPr="00747E8C">
        <w:rPr>
          <w:rFonts w:ascii="標楷體" w:eastAsia="標楷體" w:hAnsi="Times New Roman" w:cs="Times New Roman" w:hint="eastAsia"/>
          <w:bCs/>
          <w:sz w:val="20"/>
          <w:szCs w:val="20"/>
        </w:rPr>
        <w:t>月</w:t>
      </w:r>
      <w:r w:rsidR="00AF7E68">
        <w:rPr>
          <w:rFonts w:ascii="標楷體" w:eastAsia="標楷體" w:hAnsi="Times New Roman" w:cs="Times New Roman" w:hint="eastAsia"/>
          <w:bCs/>
          <w:sz w:val="20"/>
          <w:szCs w:val="20"/>
        </w:rPr>
        <w:t>18</w:t>
      </w:r>
      <w:r w:rsidRPr="00747E8C">
        <w:rPr>
          <w:rFonts w:ascii="標楷體" w:eastAsia="標楷體" w:hAnsi="Times New Roman" w:cs="Times New Roman" w:hint="eastAsia"/>
          <w:bCs/>
          <w:sz w:val="20"/>
          <w:szCs w:val="20"/>
        </w:rPr>
        <w:t>日</w:t>
      </w:r>
      <w:r w:rsidR="00C455D3" w:rsidRPr="00C455D3">
        <w:rPr>
          <w:rFonts w:ascii="標楷體" w:eastAsia="標楷體" w:hAnsi="Times New Roman" w:cs="Times New Roman" w:hint="eastAsia"/>
          <w:bCs/>
          <w:sz w:val="20"/>
          <w:szCs w:val="20"/>
        </w:rPr>
        <w:t>府教學字第1040301762號</w:t>
      </w:r>
      <w:bookmarkStart w:id="0" w:name="_GoBack"/>
      <w:bookmarkEnd w:id="0"/>
      <w:r w:rsidRPr="00747E8C">
        <w:rPr>
          <w:rFonts w:ascii="標楷體" w:eastAsia="標楷體" w:hAnsi="Times New Roman" w:cs="Times New Roman" w:hint="eastAsia"/>
          <w:bCs/>
          <w:sz w:val="20"/>
          <w:szCs w:val="20"/>
        </w:rPr>
        <w:t>函</w:t>
      </w:r>
    </w:p>
    <w:p w:rsidR="00747E8C" w:rsidRPr="00747E8C" w:rsidRDefault="00747E8C" w:rsidP="00747E8C">
      <w:pPr>
        <w:wordWrap w:val="0"/>
        <w:spacing w:line="440" w:lineRule="exact"/>
        <w:jc w:val="right"/>
        <w:rPr>
          <w:rFonts w:ascii="標楷體" w:eastAsia="標楷體" w:hAnsi="Times New Roman" w:cs="Times New Roman"/>
          <w:bCs/>
          <w:sz w:val="20"/>
          <w:szCs w:val="20"/>
        </w:rPr>
      </w:pPr>
    </w:p>
    <w:p w:rsidR="00747E8C" w:rsidRPr="00747E8C" w:rsidRDefault="00747E8C" w:rsidP="00747E8C">
      <w:pPr>
        <w:snapToGrid w:val="0"/>
        <w:spacing w:line="30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47E8C">
        <w:rPr>
          <w:rFonts w:ascii="標楷體" w:eastAsia="標楷體" w:hAnsi="標楷體" w:hint="eastAsia"/>
          <w:sz w:val="28"/>
          <w:szCs w:val="28"/>
        </w:rPr>
        <w:t>一、</w:t>
      </w:r>
      <w:r w:rsidR="00E21444" w:rsidRPr="00E21444">
        <w:rPr>
          <w:rFonts w:ascii="標楷體" w:eastAsia="標楷體" w:hAnsi="標楷體" w:hint="eastAsia"/>
          <w:sz w:val="28"/>
          <w:szCs w:val="28"/>
        </w:rPr>
        <w:t>桃園市政府(以下簡稱本府)為辦理本府教育局及所屬學校約聘專任專業輔導人員（以下簡稱專輔人員）調動作業，特訂定本要點。</w:t>
      </w:r>
    </w:p>
    <w:p w:rsidR="00747E8C" w:rsidRPr="00747E8C" w:rsidRDefault="00747E8C" w:rsidP="00747E8C">
      <w:pPr>
        <w:snapToGrid w:val="0"/>
        <w:spacing w:line="30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47E8C">
        <w:rPr>
          <w:rFonts w:ascii="標楷體" w:eastAsia="標楷體" w:hAnsi="標楷體" w:hint="eastAsia"/>
          <w:sz w:val="28"/>
          <w:szCs w:val="28"/>
        </w:rPr>
        <w:t>二、</w:t>
      </w:r>
      <w:proofErr w:type="gramStart"/>
      <w:r w:rsidR="00E21444" w:rsidRPr="00E21444">
        <w:rPr>
          <w:rFonts w:ascii="標楷體" w:eastAsia="標楷體" w:hAnsi="標楷體" w:hint="eastAsia"/>
          <w:sz w:val="28"/>
          <w:szCs w:val="28"/>
        </w:rPr>
        <w:t>專輔人員</w:t>
      </w:r>
      <w:proofErr w:type="gramEnd"/>
      <w:r w:rsidR="00E21444" w:rsidRPr="00E21444">
        <w:rPr>
          <w:rFonts w:ascii="標楷體" w:eastAsia="標楷體" w:hAnsi="標楷體" w:hint="eastAsia"/>
          <w:sz w:val="28"/>
          <w:szCs w:val="28"/>
        </w:rPr>
        <w:t>服務滿一年，最近一年考核列乙等以上，且無下列各款情形之</w:t>
      </w:r>
      <w:proofErr w:type="gramStart"/>
      <w:r w:rsidR="00E21444" w:rsidRPr="00E2144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21444" w:rsidRPr="00E21444">
        <w:rPr>
          <w:rFonts w:ascii="標楷體" w:eastAsia="標楷體" w:hAnsi="標楷體" w:hint="eastAsia"/>
          <w:sz w:val="28"/>
          <w:szCs w:val="28"/>
        </w:rPr>
        <w:t>者，得申請調動：</w:t>
      </w:r>
    </w:p>
    <w:p w:rsidR="00747E8C" w:rsidRPr="00747E8C" w:rsidRDefault="00747E8C" w:rsidP="00747E8C">
      <w:pPr>
        <w:snapToGrid w:val="0"/>
        <w:spacing w:line="300" w:lineRule="auto"/>
        <w:ind w:leftChars="233" w:left="559" w:firstLineChars="2" w:firstLine="6"/>
        <w:rPr>
          <w:rFonts w:ascii="標楷體" w:eastAsia="標楷體" w:hAnsi="標楷體"/>
          <w:sz w:val="28"/>
          <w:szCs w:val="28"/>
        </w:rPr>
      </w:pPr>
      <w:r w:rsidRPr="00747E8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47E8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47E8C">
        <w:rPr>
          <w:rFonts w:ascii="標楷體" w:eastAsia="標楷體" w:hAnsi="標楷體" w:hint="eastAsia"/>
          <w:sz w:val="28"/>
          <w:szCs w:val="28"/>
        </w:rPr>
        <w:t>)違反心理師法、社工師法等相關倫理情事尚在調查階段。</w:t>
      </w:r>
    </w:p>
    <w:p w:rsidR="00747E8C" w:rsidRPr="00747E8C" w:rsidRDefault="00747E8C" w:rsidP="00747E8C">
      <w:pPr>
        <w:snapToGrid w:val="0"/>
        <w:spacing w:line="300" w:lineRule="auto"/>
        <w:ind w:leftChars="233" w:left="559" w:firstLineChars="2" w:firstLine="6"/>
        <w:rPr>
          <w:rFonts w:ascii="標楷體" w:eastAsia="標楷體" w:hAnsi="標楷體"/>
          <w:sz w:val="28"/>
          <w:szCs w:val="28"/>
        </w:rPr>
      </w:pPr>
      <w:r w:rsidRPr="00747E8C">
        <w:rPr>
          <w:rFonts w:ascii="標楷體" w:eastAsia="標楷體" w:hAnsi="標楷體" w:hint="eastAsia"/>
          <w:sz w:val="28"/>
          <w:szCs w:val="28"/>
        </w:rPr>
        <w:t>(二)涉校園性侵害或性騷擾事件尚在調查階段。</w:t>
      </w:r>
    </w:p>
    <w:p w:rsidR="00747E8C" w:rsidRPr="00747E8C" w:rsidRDefault="00747E8C" w:rsidP="00747E8C">
      <w:pPr>
        <w:snapToGrid w:val="0"/>
        <w:spacing w:line="300" w:lineRule="auto"/>
        <w:ind w:leftChars="233" w:left="559" w:firstLineChars="2" w:firstLine="6"/>
        <w:rPr>
          <w:rFonts w:ascii="標楷體" w:eastAsia="標楷體" w:hAnsi="標楷體"/>
          <w:sz w:val="28"/>
          <w:szCs w:val="28"/>
        </w:rPr>
      </w:pPr>
      <w:r w:rsidRPr="00747E8C">
        <w:rPr>
          <w:rFonts w:ascii="標楷體" w:eastAsia="標楷體" w:hAnsi="標楷體" w:hint="eastAsia"/>
          <w:sz w:val="28"/>
          <w:szCs w:val="28"/>
        </w:rPr>
        <w:t>督導不受前項服務滿一年規定之限制。</w:t>
      </w:r>
    </w:p>
    <w:p w:rsidR="00747E8C" w:rsidRPr="00747E8C" w:rsidRDefault="00747E8C" w:rsidP="00747E8C">
      <w:pPr>
        <w:snapToGrid w:val="0"/>
        <w:spacing w:line="30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47E8C">
        <w:rPr>
          <w:rFonts w:ascii="標楷體" w:eastAsia="標楷體" w:hAnsi="標楷體" w:hint="eastAsia"/>
          <w:sz w:val="28"/>
          <w:szCs w:val="28"/>
        </w:rPr>
        <w:t>三、</w:t>
      </w:r>
      <w:proofErr w:type="gramStart"/>
      <w:r w:rsidRPr="00747E8C">
        <w:rPr>
          <w:rFonts w:ascii="標楷體" w:eastAsia="標楷體" w:hAnsi="標楷體" w:hint="eastAsia"/>
          <w:sz w:val="28"/>
          <w:szCs w:val="28"/>
        </w:rPr>
        <w:t>專輔人員</w:t>
      </w:r>
      <w:proofErr w:type="gramEnd"/>
      <w:r w:rsidRPr="00747E8C">
        <w:rPr>
          <w:rFonts w:ascii="標楷體" w:eastAsia="標楷體" w:hAnsi="標楷體" w:hint="eastAsia"/>
          <w:sz w:val="28"/>
          <w:szCs w:val="28"/>
        </w:rPr>
        <w:t>調動積分核給基準如下：</w:t>
      </w:r>
    </w:p>
    <w:p w:rsidR="00747E8C" w:rsidRPr="00747E8C" w:rsidRDefault="00747E8C" w:rsidP="00747E8C">
      <w:pPr>
        <w:snapToGrid w:val="0"/>
        <w:spacing w:line="300" w:lineRule="auto"/>
        <w:ind w:leftChars="235" w:left="1132" w:hangingChars="203" w:hanging="568"/>
        <w:rPr>
          <w:rFonts w:ascii="標楷體" w:eastAsia="標楷體" w:hAnsi="標楷體"/>
          <w:sz w:val="28"/>
          <w:szCs w:val="28"/>
        </w:rPr>
      </w:pPr>
      <w:r w:rsidRPr="00747E8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47E8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47E8C">
        <w:rPr>
          <w:rFonts w:ascii="標楷體" w:eastAsia="標楷體" w:hAnsi="標楷體" w:hint="eastAsia"/>
          <w:sz w:val="28"/>
          <w:szCs w:val="28"/>
        </w:rPr>
        <w:t>)於原單位連續服務，以任職日至申請日計算其年資，每滿</w:t>
      </w:r>
      <w:proofErr w:type="gramStart"/>
      <w:r w:rsidRPr="00747E8C">
        <w:rPr>
          <w:rFonts w:ascii="標楷體" w:eastAsia="標楷體" w:hAnsi="標楷體" w:hint="eastAsia"/>
          <w:sz w:val="28"/>
          <w:szCs w:val="28"/>
        </w:rPr>
        <w:t>半年給一分</w:t>
      </w:r>
      <w:proofErr w:type="gramEnd"/>
      <w:r w:rsidRPr="00747E8C">
        <w:rPr>
          <w:rFonts w:ascii="標楷體" w:eastAsia="標楷體" w:hAnsi="標楷體" w:hint="eastAsia"/>
          <w:sz w:val="28"/>
          <w:szCs w:val="28"/>
        </w:rPr>
        <w:t>。</w:t>
      </w:r>
    </w:p>
    <w:p w:rsidR="00747E8C" w:rsidRPr="00747E8C" w:rsidRDefault="00747E8C" w:rsidP="00747E8C">
      <w:pPr>
        <w:snapToGrid w:val="0"/>
        <w:spacing w:line="300" w:lineRule="auto"/>
        <w:ind w:leftChars="235" w:left="1132" w:hangingChars="203" w:hanging="568"/>
        <w:rPr>
          <w:rFonts w:ascii="標楷體" w:eastAsia="標楷體" w:hAnsi="標楷體"/>
          <w:sz w:val="28"/>
          <w:szCs w:val="28"/>
        </w:rPr>
      </w:pPr>
      <w:r w:rsidRPr="00747E8C">
        <w:rPr>
          <w:rFonts w:ascii="標楷體" w:eastAsia="標楷體" w:hAnsi="標楷體" w:hint="eastAsia"/>
          <w:sz w:val="28"/>
          <w:szCs w:val="28"/>
        </w:rPr>
        <w:t>(二)最近五年於原單位連續服務考核積分，甲等</w:t>
      </w:r>
      <w:proofErr w:type="gramStart"/>
      <w:r w:rsidRPr="00747E8C">
        <w:rPr>
          <w:rFonts w:ascii="標楷體" w:eastAsia="標楷體" w:hAnsi="標楷體" w:hint="eastAsia"/>
          <w:sz w:val="28"/>
          <w:szCs w:val="28"/>
        </w:rPr>
        <w:t>每一年給二分</w:t>
      </w:r>
      <w:proofErr w:type="gramEnd"/>
      <w:r w:rsidRPr="00747E8C">
        <w:rPr>
          <w:rFonts w:ascii="標楷體" w:eastAsia="標楷體" w:hAnsi="標楷體" w:hint="eastAsia"/>
          <w:sz w:val="28"/>
          <w:szCs w:val="28"/>
        </w:rPr>
        <w:t>，乙等</w:t>
      </w:r>
      <w:proofErr w:type="gramStart"/>
      <w:r w:rsidRPr="00747E8C">
        <w:rPr>
          <w:rFonts w:ascii="標楷體" w:eastAsia="標楷體" w:hAnsi="標楷體" w:hint="eastAsia"/>
          <w:sz w:val="28"/>
          <w:szCs w:val="28"/>
        </w:rPr>
        <w:t>每一年給一分</w:t>
      </w:r>
      <w:proofErr w:type="gramEnd"/>
      <w:r w:rsidRPr="00747E8C">
        <w:rPr>
          <w:rFonts w:ascii="標楷體" w:eastAsia="標楷體" w:hAnsi="標楷體" w:hint="eastAsia"/>
          <w:sz w:val="28"/>
          <w:szCs w:val="28"/>
        </w:rPr>
        <w:t>。</w:t>
      </w:r>
    </w:p>
    <w:p w:rsidR="00747E8C" w:rsidRPr="00747E8C" w:rsidRDefault="00747E8C" w:rsidP="00747E8C">
      <w:pPr>
        <w:snapToGrid w:val="0"/>
        <w:spacing w:line="300" w:lineRule="auto"/>
        <w:ind w:leftChars="235" w:left="1132" w:hangingChars="203" w:hanging="568"/>
        <w:rPr>
          <w:rFonts w:ascii="標楷體" w:eastAsia="標楷體" w:hAnsi="標楷體"/>
          <w:sz w:val="28"/>
          <w:szCs w:val="28"/>
        </w:rPr>
      </w:pPr>
      <w:r w:rsidRPr="00747E8C">
        <w:rPr>
          <w:rFonts w:ascii="標楷體" w:eastAsia="標楷體" w:hAnsi="標楷體" w:hint="eastAsia"/>
          <w:sz w:val="28"/>
          <w:szCs w:val="28"/>
        </w:rPr>
        <w:t>(三)</w:t>
      </w:r>
      <w:r w:rsidR="00E21444" w:rsidRPr="00E21444">
        <w:rPr>
          <w:rFonts w:hint="eastAsia"/>
        </w:rPr>
        <w:t xml:space="preserve"> </w:t>
      </w:r>
      <w:r w:rsidR="00E21444" w:rsidRPr="00E21444">
        <w:rPr>
          <w:rFonts w:ascii="標楷體" w:eastAsia="標楷體" w:hAnsi="標楷體" w:hint="eastAsia"/>
          <w:sz w:val="28"/>
          <w:szCs w:val="28"/>
        </w:rPr>
        <w:t>因家庭因素、結婚或其他特殊情事等最高加二分。</w:t>
      </w:r>
    </w:p>
    <w:p w:rsidR="00747E8C" w:rsidRPr="00747E8C" w:rsidRDefault="00747E8C" w:rsidP="00747E8C">
      <w:pPr>
        <w:snapToGrid w:val="0"/>
        <w:spacing w:line="30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47E8C">
        <w:rPr>
          <w:rFonts w:ascii="標楷體" w:eastAsia="標楷體" w:hAnsi="標楷體" w:hint="eastAsia"/>
          <w:sz w:val="28"/>
          <w:szCs w:val="28"/>
        </w:rPr>
        <w:t>四、</w:t>
      </w:r>
      <w:r w:rsidR="00E21444" w:rsidRPr="00E21444">
        <w:rPr>
          <w:rFonts w:ascii="標楷體" w:eastAsia="標楷體" w:hAnsi="標楷體" w:hint="eastAsia"/>
          <w:sz w:val="28"/>
          <w:szCs w:val="28"/>
        </w:rPr>
        <w:t>本府教育局為</w:t>
      </w:r>
      <w:proofErr w:type="gramStart"/>
      <w:r w:rsidR="00E21444" w:rsidRPr="00E21444">
        <w:rPr>
          <w:rFonts w:ascii="標楷體" w:eastAsia="標楷體" w:hAnsi="標楷體" w:hint="eastAsia"/>
          <w:sz w:val="28"/>
          <w:szCs w:val="28"/>
        </w:rPr>
        <w:t>審查專輔人員</w:t>
      </w:r>
      <w:proofErr w:type="gramEnd"/>
      <w:r w:rsidR="00E21444" w:rsidRPr="00E21444">
        <w:rPr>
          <w:rFonts w:ascii="標楷體" w:eastAsia="標楷體" w:hAnsi="標楷體" w:hint="eastAsia"/>
          <w:sz w:val="28"/>
          <w:szCs w:val="28"/>
        </w:rPr>
        <w:t>調動申請及積分事宜，得設置專業輔導人員調動作業審查小組，置委員七人，其中</w:t>
      </w:r>
      <w:proofErr w:type="gramStart"/>
      <w:r w:rsidR="00E21444" w:rsidRPr="00E2144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21444" w:rsidRPr="00E21444">
        <w:rPr>
          <w:rFonts w:ascii="標楷體" w:eastAsia="標楷體" w:hAnsi="標楷體" w:hint="eastAsia"/>
          <w:sz w:val="28"/>
          <w:szCs w:val="28"/>
        </w:rPr>
        <w:t>人為召集人，由本市學生輔導諮商中心（以下簡稱輔</w:t>
      </w:r>
      <w:proofErr w:type="gramStart"/>
      <w:r w:rsidR="00E21444" w:rsidRPr="00E21444">
        <w:rPr>
          <w:rFonts w:ascii="標楷體" w:eastAsia="標楷體" w:hAnsi="標楷體" w:hint="eastAsia"/>
          <w:sz w:val="28"/>
          <w:szCs w:val="28"/>
        </w:rPr>
        <w:t>諮</w:t>
      </w:r>
      <w:proofErr w:type="gramEnd"/>
      <w:r w:rsidR="00E21444" w:rsidRPr="00E21444">
        <w:rPr>
          <w:rFonts w:ascii="標楷體" w:eastAsia="標楷體" w:hAnsi="標楷體" w:hint="eastAsia"/>
          <w:sz w:val="28"/>
          <w:szCs w:val="28"/>
        </w:rPr>
        <w:t>中心）主任擔任，其餘委員由下列人員組成：</w:t>
      </w:r>
    </w:p>
    <w:p w:rsidR="00E21444" w:rsidRPr="00E21444" w:rsidRDefault="00747E8C" w:rsidP="00E21444">
      <w:pPr>
        <w:snapToGrid w:val="0"/>
        <w:spacing w:line="300" w:lineRule="auto"/>
        <w:ind w:leftChars="235" w:left="1132" w:hangingChars="203" w:hanging="568"/>
        <w:rPr>
          <w:rFonts w:ascii="標楷體" w:eastAsia="標楷體" w:hAnsi="標楷體"/>
          <w:sz w:val="28"/>
          <w:szCs w:val="28"/>
        </w:rPr>
      </w:pPr>
      <w:r w:rsidRPr="00747E8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47E8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47E8C">
        <w:rPr>
          <w:rFonts w:ascii="標楷體" w:eastAsia="標楷體" w:hAnsi="標楷體" w:hint="eastAsia"/>
          <w:sz w:val="28"/>
          <w:szCs w:val="28"/>
        </w:rPr>
        <w:t>)</w:t>
      </w:r>
      <w:r w:rsidR="00E21444" w:rsidRPr="00E21444">
        <w:rPr>
          <w:rFonts w:hint="eastAsia"/>
        </w:rPr>
        <w:t xml:space="preserve"> </w:t>
      </w:r>
      <w:r w:rsidR="00E21444" w:rsidRPr="00E21444">
        <w:rPr>
          <w:rFonts w:ascii="標楷體" w:eastAsia="標楷體" w:hAnsi="標楷體" w:hint="eastAsia"/>
          <w:sz w:val="28"/>
          <w:szCs w:val="28"/>
        </w:rPr>
        <w:t>本府教育局代表一人。</w:t>
      </w:r>
    </w:p>
    <w:p w:rsidR="00E21444" w:rsidRPr="00E21444" w:rsidRDefault="00E21444" w:rsidP="00E21444">
      <w:pPr>
        <w:snapToGrid w:val="0"/>
        <w:spacing w:line="300" w:lineRule="auto"/>
        <w:ind w:leftChars="235" w:left="1132" w:hangingChars="203" w:hanging="568"/>
        <w:rPr>
          <w:rFonts w:ascii="標楷體" w:eastAsia="標楷體" w:hAnsi="標楷體"/>
          <w:sz w:val="28"/>
          <w:szCs w:val="28"/>
        </w:rPr>
      </w:pPr>
      <w:r w:rsidRPr="00E21444">
        <w:rPr>
          <w:rFonts w:ascii="標楷體" w:eastAsia="標楷體" w:hAnsi="標楷體" w:hint="eastAsia"/>
          <w:sz w:val="28"/>
          <w:szCs w:val="28"/>
        </w:rPr>
        <w:t>(二)輔</w:t>
      </w:r>
      <w:proofErr w:type="gramStart"/>
      <w:r w:rsidRPr="00E21444">
        <w:rPr>
          <w:rFonts w:ascii="標楷體" w:eastAsia="標楷體" w:hAnsi="標楷體" w:hint="eastAsia"/>
          <w:sz w:val="28"/>
          <w:szCs w:val="28"/>
        </w:rPr>
        <w:t>諮</w:t>
      </w:r>
      <w:proofErr w:type="gramEnd"/>
      <w:r w:rsidRPr="00E21444">
        <w:rPr>
          <w:rFonts w:ascii="標楷體" w:eastAsia="標楷體" w:hAnsi="標楷體" w:hint="eastAsia"/>
          <w:sz w:val="28"/>
          <w:szCs w:val="28"/>
        </w:rPr>
        <w:t>中心主任一人。</w:t>
      </w:r>
    </w:p>
    <w:p w:rsidR="00E21444" w:rsidRPr="00E21444" w:rsidRDefault="00E21444" w:rsidP="00E21444">
      <w:pPr>
        <w:snapToGrid w:val="0"/>
        <w:spacing w:line="300" w:lineRule="auto"/>
        <w:ind w:leftChars="235" w:left="1132" w:hangingChars="203" w:hanging="568"/>
        <w:rPr>
          <w:rFonts w:ascii="標楷體" w:eastAsia="標楷體" w:hAnsi="標楷體"/>
          <w:sz w:val="28"/>
          <w:szCs w:val="28"/>
        </w:rPr>
      </w:pPr>
      <w:r w:rsidRPr="00E21444">
        <w:rPr>
          <w:rFonts w:ascii="標楷體" w:eastAsia="標楷體" w:hAnsi="標楷體" w:hint="eastAsia"/>
          <w:sz w:val="28"/>
          <w:szCs w:val="28"/>
        </w:rPr>
        <w:t>(三) 輔</w:t>
      </w:r>
      <w:proofErr w:type="gramStart"/>
      <w:r w:rsidRPr="00E21444">
        <w:rPr>
          <w:rFonts w:ascii="標楷體" w:eastAsia="標楷體" w:hAnsi="標楷體" w:hint="eastAsia"/>
          <w:sz w:val="28"/>
          <w:szCs w:val="28"/>
        </w:rPr>
        <w:t>諮</w:t>
      </w:r>
      <w:proofErr w:type="gramEnd"/>
      <w:r w:rsidRPr="00E21444">
        <w:rPr>
          <w:rFonts w:ascii="標楷體" w:eastAsia="標楷體" w:hAnsi="標楷體" w:hint="eastAsia"/>
          <w:sz w:val="28"/>
          <w:szCs w:val="28"/>
        </w:rPr>
        <w:t>中心行政代表一人。</w:t>
      </w:r>
    </w:p>
    <w:p w:rsidR="00E21444" w:rsidRPr="00E21444" w:rsidRDefault="00E21444" w:rsidP="00E21444">
      <w:pPr>
        <w:snapToGrid w:val="0"/>
        <w:spacing w:line="300" w:lineRule="auto"/>
        <w:ind w:leftChars="235" w:left="1132" w:hangingChars="203" w:hanging="568"/>
        <w:rPr>
          <w:rFonts w:ascii="標楷體" w:eastAsia="標楷體" w:hAnsi="標楷體"/>
          <w:sz w:val="28"/>
          <w:szCs w:val="28"/>
        </w:rPr>
      </w:pPr>
      <w:r w:rsidRPr="00E21444">
        <w:rPr>
          <w:rFonts w:ascii="標楷體" w:eastAsia="標楷體" w:hAnsi="標楷體" w:hint="eastAsia"/>
          <w:sz w:val="28"/>
          <w:szCs w:val="28"/>
        </w:rPr>
        <w:t>(四) 輔</w:t>
      </w:r>
      <w:proofErr w:type="gramStart"/>
      <w:r w:rsidRPr="00E21444">
        <w:rPr>
          <w:rFonts w:ascii="標楷體" w:eastAsia="標楷體" w:hAnsi="標楷體" w:hint="eastAsia"/>
          <w:sz w:val="28"/>
          <w:szCs w:val="28"/>
        </w:rPr>
        <w:t>諮</w:t>
      </w:r>
      <w:proofErr w:type="gramEnd"/>
      <w:r w:rsidRPr="00E21444">
        <w:rPr>
          <w:rFonts w:ascii="標楷體" w:eastAsia="標楷體" w:hAnsi="標楷體" w:hint="eastAsia"/>
          <w:sz w:val="28"/>
          <w:szCs w:val="28"/>
        </w:rPr>
        <w:t>中心南、北區督導代表各一人。</w:t>
      </w:r>
    </w:p>
    <w:p w:rsidR="00747E8C" w:rsidRPr="00747E8C" w:rsidRDefault="00E21444" w:rsidP="00E21444">
      <w:pPr>
        <w:snapToGrid w:val="0"/>
        <w:spacing w:line="300" w:lineRule="auto"/>
        <w:ind w:leftChars="235" w:left="1132" w:hangingChars="203" w:hanging="568"/>
        <w:rPr>
          <w:rFonts w:ascii="標楷體" w:eastAsia="標楷體" w:hAnsi="標楷體"/>
          <w:sz w:val="28"/>
          <w:szCs w:val="28"/>
        </w:rPr>
      </w:pPr>
      <w:r w:rsidRPr="00E21444">
        <w:rPr>
          <w:rFonts w:ascii="標楷體" w:eastAsia="標楷體" w:hAnsi="標楷體" w:hint="eastAsia"/>
          <w:sz w:val="28"/>
          <w:szCs w:val="28"/>
        </w:rPr>
        <w:t>(五) 輔</w:t>
      </w:r>
      <w:proofErr w:type="gramStart"/>
      <w:r w:rsidRPr="00E21444">
        <w:rPr>
          <w:rFonts w:ascii="標楷體" w:eastAsia="標楷體" w:hAnsi="標楷體" w:hint="eastAsia"/>
          <w:sz w:val="28"/>
          <w:szCs w:val="28"/>
        </w:rPr>
        <w:t>諮</w:t>
      </w:r>
      <w:proofErr w:type="gramEnd"/>
      <w:r w:rsidRPr="00E21444">
        <w:rPr>
          <w:rFonts w:ascii="標楷體" w:eastAsia="標楷體" w:hAnsi="標楷體" w:hint="eastAsia"/>
          <w:sz w:val="28"/>
          <w:szCs w:val="28"/>
        </w:rPr>
        <w:t>中心南、</w:t>
      </w:r>
      <w:proofErr w:type="gramStart"/>
      <w:r w:rsidRPr="00E21444">
        <w:rPr>
          <w:rFonts w:ascii="標楷體" w:eastAsia="標楷體" w:hAnsi="標楷體" w:hint="eastAsia"/>
          <w:sz w:val="28"/>
          <w:szCs w:val="28"/>
        </w:rPr>
        <w:t>北區專輔人員</w:t>
      </w:r>
      <w:proofErr w:type="gramEnd"/>
      <w:r w:rsidRPr="00E21444">
        <w:rPr>
          <w:rFonts w:ascii="標楷體" w:eastAsia="標楷體" w:hAnsi="標楷體" w:hint="eastAsia"/>
          <w:sz w:val="28"/>
          <w:szCs w:val="28"/>
        </w:rPr>
        <w:t>代表各一人。</w:t>
      </w:r>
    </w:p>
    <w:p w:rsidR="00747E8C" w:rsidRPr="00747E8C" w:rsidRDefault="00E21444" w:rsidP="00E21444">
      <w:pPr>
        <w:snapToGrid w:val="0"/>
        <w:spacing w:line="300" w:lineRule="auto"/>
        <w:ind w:leftChars="233" w:left="559" w:firstLineChars="2" w:firstLine="6"/>
        <w:rPr>
          <w:rFonts w:ascii="標楷體" w:eastAsia="標楷體" w:hAnsi="標楷體"/>
          <w:sz w:val="28"/>
          <w:szCs w:val="28"/>
        </w:rPr>
      </w:pPr>
      <w:r w:rsidRPr="00E21444">
        <w:rPr>
          <w:rFonts w:ascii="標楷體" w:eastAsia="標楷體" w:hAnsi="標楷體" w:hint="eastAsia"/>
          <w:sz w:val="28"/>
          <w:szCs w:val="28"/>
        </w:rPr>
        <w:t>參與該年度調動作業者，不得擔任委員。</w:t>
      </w:r>
    </w:p>
    <w:p w:rsidR="00747E8C" w:rsidRPr="00747E8C" w:rsidRDefault="00747E8C" w:rsidP="00747E8C">
      <w:pPr>
        <w:snapToGrid w:val="0"/>
        <w:spacing w:line="30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47E8C">
        <w:rPr>
          <w:rFonts w:ascii="標楷體" w:eastAsia="標楷體" w:hAnsi="標楷體" w:hint="eastAsia"/>
          <w:sz w:val="28"/>
          <w:szCs w:val="28"/>
        </w:rPr>
        <w:t>五、</w:t>
      </w:r>
      <w:proofErr w:type="gramStart"/>
      <w:r w:rsidRPr="00747E8C">
        <w:rPr>
          <w:rFonts w:ascii="標楷體" w:eastAsia="標楷體" w:hAnsi="標楷體" w:hint="eastAsia"/>
          <w:sz w:val="28"/>
          <w:szCs w:val="28"/>
        </w:rPr>
        <w:t>專輔人員</w:t>
      </w:r>
      <w:proofErr w:type="gramEnd"/>
      <w:r w:rsidRPr="00747E8C">
        <w:rPr>
          <w:rFonts w:ascii="標楷體" w:eastAsia="標楷體" w:hAnsi="標楷體" w:hint="eastAsia"/>
          <w:sz w:val="28"/>
          <w:szCs w:val="28"/>
        </w:rPr>
        <w:t>調動需填寫調動申請單(如附件)，請調志願包括本市各五十五班以上駐站學校出缺名額（含心理師缺及社工師缺）及已提出申請調校後所餘留之空缺名額。</w:t>
      </w:r>
    </w:p>
    <w:p w:rsidR="00E21444" w:rsidRPr="00E21444" w:rsidRDefault="00E21444" w:rsidP="00E21444">
      <w:pPr>
        <w:snapToGrid w:val="0"/>
        <w:spacing w:line="300" w:lineRule="auto"/>
        <w:ind w:leftChars="233" w:left="559" w:firstLineChars="2" w:firstLine="6"/>
        <w:rPr>
          <w:rFonts w:ascii="標楷體" w:eastAsia="標楷體" w:hAnsi="標楷體"/>
          <w:sz w:val="28"/>
          <w:szCs w:val="28"/>
        </w:rPr>
      </w:pPr>
      <w:r w:rsidRPr="00E21444">
        <w:rPr>
          <w:rFonts w:ascii="標楷體" w:eastAsia="標楷體" w:hAnsi="標楷體" w:hint="eastAsia"/>
          <w:sz w:val="28"/>
          <w:szCs w:val="28"/>
        </w:rPr>
        <w:t>申請人如二人以上積分相同者，以到職</w:t>
      </w:r>
      <w:proofErr w:type="gramStart"/>
      <w:r w:rsidRPr="00E21444">
        <w:rPr>
          <w:rFonts w:ascii="標楷體" w:eastAsia="標楷體" w:hAnsi="標楷體" w:hint="eastAsia"/>
          <w:sz w:val="28"/>
          <w:szCs w:val="28"/>
        </w:rPr>
        <w:t>日早者優先</w:t>
      </w:r>
      <w:proofErr w:type="gramEnd"/>
      <w:r w:rsidRPr="00E21444">
        <w:rPr>
          <w:rFonts w:ascii="標楷體" w:eastAsia="標楷體" w:hAnsi="標楷體" w:hint="eastAsia"/>
          <w:sz w:val="28"/>
          <w:szCs w:val="28"/>
        </w:rPr>
        <w:t>；到職日相同者，以抽籤方式決定之。</w:t>
      </w:r>
    </w:p>
    <w:p w:rsidR="00747E8C" w:rsidRPr="00747E8C" w:rsidRDefault="00E21444" w:rsidP="00E21444">
      <w:pPr>
        <w:snapToGrid w:val="0"/>
        <w:spacing w:line="300" w:lineRule="auto"/>
        <w:ind w:leftChars="233" w:left="559" w:firstLineChars="2" w:firstLine="6"/>
        <w:rPr>
          <w:rFonts w:ascii="標楷體" w:eastAsia="標楷體" w:hAnsi="標楷體"/>
          <w:sz w:val="28"/>
          <w:szCs w:val="28"/>
        </w:rPr>
      </w:pPr>
      <w:r w:rsidRPr="00E21444">
        <w:rPr>
          <w:rFonts w:ascii="標楷體" w:eastAsia="標楷體" w:hAnsi="標楷體" w:hint="eastAsia"/>
          <w:sz w:val="28"/>
          <w:szCs w:val="28"/>
        </w:rPr>
        <w:t>因減班被迫調校或調動至輔</w:t>
      </w:r>
      <w:proofErr w:type="gramStart"/>
      <w:r w:rsidRPr="00E21444">
        <w:rPr>
          <w:rFonts w:ascii="標楷體" w:eastAsia="標楷體" w:hAnsi="標楷體" w:hint="eastAsia"/>
          <w:sz w:val="28"/>
          <w:szCs w:val="28"/>
        </w:rPr>
        <w:t>諮</w:t>
      </w:r>
      <w:proofErr w:type="gramEnd"/>
      <w:r w:rsidRPr="00E21444">
        <w:rPr>
          <w:rFonts w:ascii="標楷體" w:eastAsia="標楷體" w:hAnsi="標楷體" w:hint="eastAsia"/>
          <w:sz w:val="28"/>
          <w:szCs w:val="28"/>
        </w:rPr>
        <w:t>中心擔任督導者，其積分得保留之。</w:t>
      </w:r>
    </w:p>
    <w:p w:rsidR="00747E8C" w:rsidRPr="00747E8C" w:rsidRDefault="00747E8C" w:rsidP="00747E8C">
      <w:pPr>
        <w:snapToGrid w:val="0"/>
        <w:spacing w:line="30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47E8C">
        <w:rPr>
          <w:rFonts w:ascii="標楷體" w:eastAsia="標楷體" w:hAnsi="標楷體" w:hint="eastAsia"/>
          <w:sz w:val="28"/>
          <w:szCs w:val="28"/>
        </w:rPr>
        <w:t>六、專業輔導人員調動作業審查小組審查後，公告積分順序，於公開作業當日依積分順序辦理分發作業。</w:t>
      </w:r>
    </w:p>
    <w:p w:rsidR="00747E8C" w:rsidRPr="00747E8C" w:rsidRDefault="00747E8C" w:rsidP="00747E8C">
      <w:pPr>
        <w:snapToGrid w:val="0"/>
        <w:spacing w:line="300" w:lineRule="auto"/>
        <w:ind w:leftChars="233" w:left="559" w:firstLineChars="2" w:firstLine="6"/>
        <w:rPr>
          <w:rFonts w:ascii="標楷體" w:eastAsia="標楷體" w:hAnsi="標楷體"/>
          <w:sz w:val="28"/>
          <w:szCs w:val="28"/>
        </w:rPr>
      </w:pPr>
      <w:r w:rsidRPr="00747E8C">
        <w:rPr>
          <w:rFonts w:ascii="標楷體" w:eastAsia="標楷體" w:hAnsi="標楷體" w:hint="eastAsia"/>
          <w:sz w:val="28"/>
          <w:szCs w:val="28"/>
        </w:rPr>
        <w:t>請調作業於每年十二月底辦理完成。</w:t>
      </w:r>
    </w:p>
    <w:p w:rsidR="00747E8C" w:rsidRPr="00747E8C" w:rsidRDefault="00747E8C" w:rsidP="00747E8C">
      <w:pPr>
        <w:snapToGrid w:val="0"/>
        <w:spacing w:line="30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47E8C">
        <w:rPr>
          <w:rFonts w:ascii="標楷體" w:eastAsia="標楷體" w:hAnsi="標楷體" w:hint="eastAsia"/>
          <w:sz w:val="28"/>
          <w:szCs w:val="28"/>
        </w:rPr>
        <w:t>七、參加調動之專輔人員，成功調動他校者，其新聘生效日為次年一月一日。</w:t>
      </w:r>
    </w:p>
    <w:sectPr w:rsidR="00747E8C" w:rsidRPr="00747E8C" w:rsidSect="00E21444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DBF" w:rsidRDefault="00A43DBF" w:rsidP="00734AFC">
      <w:r>
        <w:separator/>
      </w:r>
    </w:p>
  </w:endnote>
  <w:endnote w:type="continuationSeparator" w:id="0">
    <w:p w:rsidR="00A43DBF" w:rsidRDefault="00A43DBF" w:rsidP="0073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DBF" w:rsidRDefault="00A43DBF" w:rsidP="00734AFC">
      <w:r>
        <w:separator/>
      </w:r>
    </w:p>
  </w:footnote>
  <w:footnote w:type="continuationSeparator" w:id="0">
    <w:p w:rsidR="00A43DBF" w:rsidRDefault="00A43DBF" w:rsidP="00734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8C"/>
    <w:rsid w:val="005B13C0"/>
    <w:rsid w:val="005C5D95"/>
    <w:rsid w:val="00660CD4"/>
    <w:rsid w:val="00734AFC"/>
    <w:rsid w:val="00747E8C"/>
    <w:rsid w:val="00923BB9"/>
    <w:rsid w:val="009617E4"/>
    <w:rsid w:val="00A43DBF"/>
    <w:rsid w:val="00AF7E68"/>
    <w:rsid w:val="00C455D3"/>
    <w:rsid w:val="00CF0762"/>
    <w:rsid w:val="00D05DE9"/>
    <w:rsid w:val="00E21444"/>
    <w:rsid w:val="00FA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4A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4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4AF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4A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4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4A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10</cp:revision>
  <dcterms:created xsi:type="dcterms:W3CDTF">2015-10-01T09:42:00Z</dcterms:created>
  <dcterms:modified xsi:type="dcterms:W3CDTF">2015-11-16T09:29:00Z</dcterms:modified>
</cp:coreProperties>
</file>