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45" w:rsidRPr="000D581A" w:rsidRDefault="005A3B45" w:rsidP="00675375">
      <w:pPr>
        <w:jc w:val="center"/>
        <w:rPr>
          <w:rFonts w:ascii="標楷體" w:eastAsia="標楷體" w:hAnsi="標楷體" w:cs="細明體"/>
          <w:color w:val="000000" w:themeColor="text1"/>
          <w:kern w:val="0"/>
          <w:sz w:val="36"/>
          <w:szCs w:val="36"/>
          <w:lang w:val="zh-TW"/>
        </w:rPr>
      </w:pPr>
      <w:r w:rsidRPr="000D581A">
        <w:rPr>
          <w:rFonts w:ascii="標楷體" w:eastAsia="標楷體" w:hAnsi="標楷體" w:cs="細明體" w:hint="eastAsia"/>
          <w:color w:val="000000" w:themeColor="text1"/>
          <w:kern w:val="0"/>
          <w:sz w:val="36"/>
          <w:szCs w:val="36"/>
          <w:lang w:val="zh-TW"/>
        </w:rPr>
        <w:t>桃園</w:t>
      </w:r>
      <w:r w:rsidR="007F69C3" w:rsidRPr="000D581A">
        <w:rPr>
          <w:rFonts w:ascii="標楷體" w:eastAsia="標楷體" w:hAnsi="標楷體" w:cs="細明體" w:hint="eastAsia"/>
          <w:color w:val="000000" w:themeColor="text1"/>
          <w:kern w:val="0"/>
          <w:sz w:val="36"/>
          <w:szCs w:val="36"/>
          <w:lang w:val="zh-TW"/>
        </w:rPr>
        <w:t>市</w:t>
      </w:r>
      <w:r w:rsidRPr="000D581A">
        <w:rPr>
          <w:rFonts w:ascii="標楷體" w:eastAsia="標楷體" w:hAnsi="標楷體" w:cs="細明體" w:hint="eastAsia"/>
          <w:color w:val="000000" w:themeColor="text1"/>
          <w:kern w:val="0"/>
          <w:sz w:val="36"/>
          <w:szCs w:val="36"/>
          <w:lang w:val="zh-TW"/>
        </w:rPr>
        <w:t>政府約聘專任專業輔導人員考核</w:t>
      </w:r>
      <w:r w:rsidR="00BA2B19" w:rsidRPr="000D581A">
        <w:rPr>
          <w:rFonts w:ascii="標楷體" w:eastAsia="標楷體" w:hAnsi="標楷體" w:cs="細明體" w:hint="eastAsia"/>
          <w:color w:val="000000" w:themeColor="text1"/>
          <w:kern w:val="0"/>
          <w:sz w:val="36"/>
          <w:szCs w:val="36"/>
          <w:lang w:val="zh-TW"/>
        </w:rPr>
        <w:t>要點</w:t>
      </w:r>
    </w:p>
    <w:p w:rsidR="00BA2B19" w:rsidRPr="000D581A" w:rsidRDefault="009B2020" w:rsidP="007F69C3">
      <w:pPr>
        <w:wordWrap w:val="0"/>
        <w:jc w:val="right"/>
        <w:rPr>
          <w:rFonts w:ascii="標楷體" w:eastAsia="標楷體" w:hAnsi="標楷體" w:cs="細明體"/>
          <w:color w:val="000000" w:themeColor="text1"/>
          <w:kern w:val="0"/>
          <w:szCs w:val="24"/>
          <w:lang w:val="zh-TW"/>
        </w:rPr>
      </w:pPr>
      <w:r w:rsidRPr="000D581A">
        <w:rPr>
          <w:rFonts w:ascii="標楷體" w:eastAsia="標楷體" w:hAnsi="標楷體" w:cs="細明體" w:hint="eastAsia"/>
          <w:color w:val="000000" w:themeColor="text1"/>
          <w:kern w:val="0"/>
          <w:szCs w:val="24"/>
          <w:lang w:val="zh-TW"/>
        </w:rPr>
        <w:t>民國</w:t>
      </w:r>
      <w:r w:rsidR="00767F0E">
        <w:rPr>
          <w:rFonts w:ascii="標楷體" w:eastAsia="標楷體" w:hAnsi="標楷體" w:cs="細明體" w:hint="eastAsia"/>
          <w:color w:val="000000" w:themeColor="text1"/>
          <w:kern w:val="0"/>
          <w:szCs w:val="24"/>
          <w:lang w:val="zh-TW"/>
        </w:rPr>
        <w:t>104</w:t>
      </w:r>
      <w:r w:rsidRPr="000D581A">
        <w:rPr>
          <w:rFonts w:ascii="標楷體" w:eastAsia="標楷體" w:hAnsi="標楷體" w:cs="細明體" w:hint="eastAsia"/>
          <w:color w:val="000000" w:themeColor="text1"/>
          <w:kern w:val="0"/>
          <w:szCs w:val="24"/>
          <w:lang w:val="zh-TW"/>
        </w:rPr>
        <w:t>年</w:t>
      </w:r>
      <w:r w:rsidR="00767F0E">
        <w:rPr>
          <w:rFonts w:ascii="標楷體" w:eastAsia="標楷體" w:hAnsi="標楷體" w:cs="細明體" w:hint="eastAsia"/>
          <w:color w:val="000000" w:themeColor="text1"/>
          <w:kern w:val="0"/>
          <w:szCs w:val="24"/>
          <w:lang w:val="zh-TW"/>
        </w:rPr>
        <w:t>11</w:t>
      </w:r>
      <w:r w:rsidRPr="000D581A">
        <w:rPr>
          <w:rFonts w:ascii="標楷體" w:eastAsia="標楷體" w:hAnsi="標楷體" w:cs="細明體" w:hint="eastAsia"/>
          <w:color w:val="000000" w:themeColor="text1"/>
          <w:kern w:val="0"/>
          <w:szCs w:val="24"/>
          <w:lang w:val="zh-TW"/>
        </w:rPr>
        <w:t>月</w:t>
      </w:r>
      <w:r w:rsidR="00767F0E">
        <w:rPr>
          <w:rFonts w:ascii="標楷體" w:eastAsia="標楷體" w:hAnsi="標楷體" w:cs="細明體" w:hint="eastAsia"/>
          <w:color w:val="000000" w:themeColor="text1"/>
          <w:kern w:val="0"/>
          <w:szCs w:val="24"/>
          <w:lang w:val="zh-TW"/>
        </w:rPr>
        <w:t>1</w:t>
      </w:r>
      <w:r w:rsidR="0016354D">
        <w:rPr>
          <w:rFonts w:ascii="標楷體" w:eastAsia="標楷體" w:hAnsi="標楷體" w:cs="細明體" w:hint="eastAsia"/>
          <w:color w:val="000000" w:themeColor="text1"/>
          <w:kern w:val="0"/>
          <w:szCs w:val="24"/>
          <w:lang w:val="zh-TW"/>
        </w:rPr>
        <w:t>8</w:t>
      </w:r>
      <w:bookmarkStart w:id="0" w:name="_GoBack"/>
      <w:bookmarkEnd w:id="0"/>
      <w:r w:rsidRPr="000D581A">
        <w:rPr>
          <w:rFonts w:ascii="標楷體" w:eastAsia="標楷體" w:hAnsi="標楷體" w:cs="細明體" w:hint="eastAsia"/>
          <w:color w:val="000000" w:themeColor="text1"/>
          <w:kern w:val="0"/>
          <w:szCs w:val="24"/>
          <w:lang w:val="zh-TW"/>
        </w:rPr>
        <w:t>日</w:t>
      </w:r>
      <w:r w:rsidR="0016354D" w:rsidRPr="0016354D">
        <w:rPr>
          <w:rFonts w:ascii="標楷體" w:eastAsia="標楷體" w:hAnsi="標楷體" w:cs="細明體" w:hint="eastAsia"/>
          <w:color w:val="000000" w:themeColor="text1"/>
          <w:kern w:val="0"/>
          <w:szCs w:val="24"/>
          <w:lang w:val="zh-TW"/>
        </w:rPr>
        <w:t>府教學字第1040299040號</w:t>
      </w:r>
    </w:p>
    <w:p w:rsidR="009B2020" w:rsidRPr="000D581A" w:rsidRDefault="009B2020" w:rsidP="009B2020">
      <w:pPr>
        <w:jc w:val="right"/>
        <w:rPr>
          <w:color w:val="000000" w:themeColor="text1"/>
          <w:szCs w:val="24"/>
        </w:rPr>
      </w:pPr>
    </w:p>
    <w:p w:rsidR="00675375" w:rsidRPr="000D581A" w:rsidRDefault="00377B18" w:rsidP="000D581A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D581A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5A3B45" w:rsidRPr="000D581A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7F69C3" w:rsidRPr="000D581A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5A3B45" w:rsidRPr="000D581A">
        <w:rPr>
          <w:rFonts w:ascii="標楷體" w:eastAsia="標楷體" w:hAnsi="標楷體" w:hint="eastAsia"/>
          <w:color w:val="000000" w:themeColor="text1"/>
          <w:sz w:val="28"/>
          <w:szCs w:val="28"/>
        </w:rPr>
        <w:t>政府（以下簡稱本府）為使本府專任專業輔導人員（以下簡稱專輔人員）之工作績效評核有所依循，以</w:t>
      </w:r>
      <w:proofErr w:type="gramStart"/>
      <w:r w:rsidR="005A3B45" w:rsidRPr="000D581A">
        <w:rPr>
          <w:rFonts w:ascii="標楷體" w:eastAsia="標楷體" w:hAnsi="標楷體" w:hint="eastAsia"/>
          <w:color w:val="000000" w:themeColor="text1"/>
          <w:sz w:val="28"/>
          <w:szCs w:val="28"/>
        </w:rPr>
        <w:t>提升專輔人員</w:t>
      </w:r>
      <w:proofErr w:type="gramEnd"/>
      <w:r w:rsidR="005A3B45" w:rsidRPr="000D581A">
        <w:rPr>
          <w:rFonts w:ascii="標楷體" w:eastAsia="標楷體" w:hAnsi="標楷體" w:hint="eastAsia"/>
          <w:color w:val="000000" w:themeColor="text1"/>
          <w:sz w:val="28"/>
          <w:szCs w:val="28"/>
        </w:rPr>
        <w:t>服務效能，特訂定本要點。</w:t>
      </w:r>
    </w:p>
    <w:p w:rsidR="00866280" w:rsidRDefault="005A3B45" w:rsidP="000D581A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D581A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proofErr w:type="gramStart"/>
      <w:r w:rsidR="00866280"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專輔人員</w:t>
      </w:r>
      <w:proofErr w:type="gramEnd"/>
      <w:r w:rsidR="00866280"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之考核</w:t>
      </w:r>
      <w:r w:rsidR="003B65AA">
        <w:rPr>
          <w:rFonts w:ascii="標楷體" w:eastAsia="標楷體" w:hAnsi="標楷體" w:hint="eastAsia"/>
          <w:color w:val="000000" w:themeColor="text1"/>
          <w:sz w:val="28"/>
          <w:szCs w:val="28"/>
        </w:rPr>
        <w:t>類別</w:t>
      </w:r>
      <w:r w:rsidR="00866280"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如下</w:t>
      </w:r>
      <w:r w:rsidR="00866280" w:rsidRPr="000D581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0C7FC1" w:rsidRDefault="00866280" w:rsidP="000C7FC1">
      <w:pPr>
        <w:snapToGrid w:val="0"/>
        <w:ind w:leftChars="177" w:left="557" w:hangingChars="47" w:hanging="13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年終考核：</w:t>
      </w:r>
      <w:proofErr w:type="gramStart"/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專輔人員</w:t>
      </w:r>
      <w:proofErr w:type="gramEnd"/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任職至年終無論是否屆滿一年者，均應予考核</w:t>
      </w:r>
    </w:p>
    <w:p w:rsidR="00E16B58" w:rsidRDefault="00866280" w:rsidP="000C7FC1">
      <w:pPr>
        <w:snapToGrid w:val="0"/>
        <w:ind w:leftChars="232" w:left="557" w:firstLineChars="155" w:firstLine="4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proofErr w:type="gramStart"/>
      <w:r w:rsidR="000C7FC1"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專輔人員</w:t>
      </w:r>
      <w:proofErr w:type="gramEnd"/>
      <w:r w:rsidR="000C7FC1"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之年終</w:t>
      </w:r>
      <w:proofErr w:type="gramStart"/>
      <w:r w:rsidR="000C7FC1"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初核應於</w:t>
      </w:r>
      <w:proofErr w:type="gramEnd"/>
      <w:r w:rsidR="000C7FC1"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每年十二月十日前辦理，報</w:t>
      </w:r>
      <w:r w:rsidR="00E16B58"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本府教育局</w:t>
      </w:r>
    </w:p>
    <w:p w:rsidR="00E16B58" w:rsidRDefault="00E16B58" w:rsidP="00E16B58">
      <w:pPr>
        <w:snapToGrid w:val="0"/>
        <w:ind w:leftChars="232" w:left="557" w:firstLineChars="155" w:firstLine="4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(以下簡稱教育局)</w:t>
      </w:r>
      <w:r w:rsidR="000C7FC1"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複核。教育局應於每年十二月三十一日</w:t>
      </w:r>
      <w:r w:rsidR="000C7FC1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0C7FC1"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辦理專</w:t>
      </w:r>
    </w:p>
    <w:p w:rsidR="00866280" w:rsidRDefault="000C7FC1" w:rsidP="00E16B58">
      <w:pPr>
        <w:snapToGrid w:val="0"/>
        <w:ind w:leftChars="232" w:left="557" w:firstLineChars="155" w:firstLine="4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輔人員績效評核。</w:t>
      </w:r>
    </w:p>
    <w:p w:rsidR="00BE76CE" w:rsidRDefault="00866280" w:rsidP="00866280">
      <w:pPr>
        <w:snapToGrid w:val="0"/>
        <w:ind w:leftChars="177" w:left="557" w:hangingChars="47" w:hanging="13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平時考核：每年四月、八月、十二月考核一次，並作為年終考核之</w:t>
      </w:r>
    </w:p>
    <w:p w:rsidR="00866280" w:rsidRDefault="00866280" w:rsidP="00BE76CE">
      <w:pPr>
        <w:snapToGrid w:val="0"/>
        <w:ind w:leftChars="232" w:left="557" w:firstLineChars="155" w:firstLine="4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重要依據，並報教育局複核。</w:t>
      </w:r>
    </w:p>
    <w:p w:rsidR="00866280" w:rsidRDefault="00866280" w:rsidP="00866280">
      <w:pPr>
        <w:snapToGrid w:val="0"/>
        <w:ind w:leftChars="177" w:left="557" w:hangingChars="47" w:hanging="13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專案考核：於有重大功過或違反契約相關規定時，隨時辦理之。</w:t>
      </w:r>
    </w:p>
    <w:p w:rsidR="006D1911" w:rsidRPr="008D7D8C" w:rsidRDefault="006D1911" w:rsidP="006D1911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proofErr w:type="gramStart"/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專輔人員</w:t>
      </w:r>
      <w:proofErr w:type="gramEnd"/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之考核</w:t>
      </w:r>
      <w:r w:rsidRPr="000D581A">
        <w:rPr>
          <w:rFonts w:ascii="標楷體" w:eastAsia="標楷體" w:hAnsi="標楷體" w:hint="eastAsia"/>
          <w:color w:val="000000" w:themeColor="text1"/>
          <w:sz w:val="28"/>
          <w:szCs w:val="28"/>
        </w:rPr>
        <w:t>程序</w:t>
      </w:r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如下：</w:t>
      </w:r>
    </w:p>
    <w:p w:rsidR="005A3B45" w:rsidRPr="000D581A" w:rsidRDefault="008D7D8C" w:rsidP="006D1911">
      <w:pPr>
        <w:snapToGrid w:val="0"/>
        <w:ind w:leftChars="177" w:left="557" w:hangingChars="47" w:hanging="13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)桃園市學生輔導諮商中心（以下簡稱輔</w:t>
      </w:r>
      <w:proofErr w:type="gramStart"/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諮</w:t>
      </w:r>
      <w:proofErr w:type="gramEnd"/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中心）初核：</w:t>
      </w:r>
    </w:p>
    <w:p w:rsidR="008D7D8C" w:rsidRPr="008D7D8C" w:rsidRDefault="008D7D8C" w:rsidP="008D7D8C">
      <w:pPr>
        <w:snapToGrid w:val="0"/>
        <w:ind w:leftChars="300" w:left="1140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1.督導人員：由輔</w:t>
      </w:r>
      <w:proofErr w:type="gramStart"/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諮</w:t>
      </w:r>
      <w:proofErr w:type="gramEnd"/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中心主任進行初核。</w:t>
      </w:r>
    </w:p>
    <w:p w:rsidR="008D7D8C" w:rsidRPr="008D7D8C" w:rsidRDefault="008D7D8C" w:rsidP="008D7D8C">
      <w:pPr>
        <w:snapToGrid w:val="0"/>
        <w:ind w:leftChars="300" w:left="1140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2.駐</w:t>
      </w:r>
      <w:proofErr w:type="gramStart"/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區專輔</w:t>
      </w:r>
      <w:proofErr w:type="gramEnd"/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人員：由輔</w:t>
      </w:r>
      <w:proofErr w:type="gramStart"/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諮</w:t>
      </w:r>
      <w:proofErr w:type="gramEnd"/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中心主任暨督導群進行初核。</w:t>
      </w:r>
    </w:p>
    <w:p w:rsidR="005A3B45" w:rsidRPr="000D581A" w:rsidRDefault="008D7D8C" w:rsidP="008D7D8C">
      <w:pPr>
        <w:snapToGrid w:val="0"/>
        <w:ind w:leftChars="299" w:left="990" w:hangingChars="97" w:hanging="27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3.駐</w:t>
      </w:r>
      <w:proofErr w:type="gramStart"/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站專輔</w:t>
      </w:r>
      <w:proofErr w:type="gramEnd"/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人員：由輔</w:t>
      </w:r>
      <w:proofErr w:type="gramStart"/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諮</w:t>
      </w:r>
      <w:proofErr w:type="gramEnd"/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中心主任、督導群暨駐站學校初核；輔</w:t>
      </w:r>
      <w:proofErr w:type="gramStart"/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諮</w:t>
      </w:r>
      <w:proofErr w:type="gramEnd"/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中心主任及督導群之考評占百分之七十、駐站學校之考評占百分之三十。</w:t>
      </w:r>
    </w:p>
    <w:p w:rsidR="007F69C3" w:rsidRPr="000D581A" w:rsidRDefault="008D7D8C" w:rsidP="008D7D8C">
      <w:pPr>
        <w:snapToGrid w:val="0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(二)教育局複核</w:t>
      </w:r>
      <w:r w:rsidR="000C7FC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7D8C" w:rsidRPr="008D7D8C" w:rsidRDefault="006D1911" w:rsidP="008D7D8C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8D7D8C"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="008D7D8C"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專輔人員</w:t>
      </w:r>
      <w:proofErr w:type="gramEnd"/>
      <w:r w:rsidR="008D7D8C"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之考核項目如下：</w:t>
      </w:r>
    </w:p>
    <w:p w:rsidR="008D7D8C" w:rsidRPr="008D7D8C" w:rsidRDefault="008D7D8C" w:rsidP="008D7D8C">
      <w:pPr>
        <w:snapToGrid w:val="0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)督導人員：</w:t>
      </w:r>
    </w:p>
    <w:p w:rsidR="008D7D8C" w:rsidRPr="008D7D8C" w:rsidRDefault="008D7D8C" w:rsidP="008D7D8C">
      <w:pPr>
        <w:snapToGrid w:val="0"/>
        <w:ind w:leftChars="299" w:left="990" w:hangingChars="97" w:hanging="27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1.工作占百分之五十(時效、品質、方法、勤勉、溝通、創造思考、團隊合作及督導技能)。</w:t>
      </w:r>
    </w:p>
    <w:p w:rsidR="008D7D8C" w:rsidRPr="008D7D8C" w:rsidRDefault="008D7D8C" w:rsidP="008D7D8C">
      <w:pPr>
        <w:snapToGrid w:val="0"/>
        <w:ind w:leftChars="299" w:left="990" w:hangingChars="97" w:hanging="27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2.操行占百分之三十（忠誠、專業倫理及品德）。</w:t>
      </w:r>
    </w:p>
    <w:p w:rsidR="008D7D8C" w:rsidRPr="008D7D8C" w:rsidRDefault="008D7D8C" w:rsidP="008D7D8C">
      <w:pPr>
        <w:snapToGrid w:val="0"/>
        <w:ind w:leftChars="299" w:left="990" w:hangingChars="97" w:hanging="27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3.才能占百分之十（專業度及潛力）。</w:t>
      </w:r>
    </w:p>
    <w:p w:rsidR="008D7D8C" w:rsidRPr="008D7D8C" w:rsidRDefault="008D7D8C" w:rsidP="008D7D8C">
      <w:pPr>
        <w:snapToGrid w:val="0"/>
        <w:ind w:leftChars="299" w:left="990" w:hangingChars="97" w:hanging="27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4.學識占百分之十（學識及服務）。</w:t>
      </w:r>
    </w:p>
    <w:p w:rsidR="008D7D8C" w:rsidRPr="008D7D8C" w:rsidRDefault="006D1911" w:rsidP="008D7D8C">
      <w:pPr>
        <w:snapToGrid w:val="0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proofErr w:type="gramStart"/>
      <w:r w:rsidR="008D7D8C"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專輔人員</w:t>
      </w:r>
      <w:proofErr w:type="gramEnd"/>
      <w:r w:rsidR="008D7D8C"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8D7D8C" w:rsidRPr="008D7D8C" w:rsidRDefault="008D7D8C" w:rsidP="008D7D8C">
      <w:pPr>
        <w:snapToGrid w:val="0"/>
        <w:ind w:leftChars="299" w:left="990" w:hangingChars="97" w:hanging="27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1.工作占百分之五十(時效、品質、方法、勤勉、溝通、創造思考及團隊合作)。</w:t>
      </w:r>
    </w:p>
    <w:p w:rsidR="008D7D8C" w:rsidRPr="008D7D8C" w:rsidRDefault="008D7D8C" w:rsidP="008D7D8C">
      <w:pPr>
        <w:snapToGrid w:val="0"/>
        <w:ind w:leftChars="299" w:left="990" w:hangingChars="97" w:hanging="27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2.操行占百分之三十（忠誠、專業倫理及品德）。</w:t>
      </w:r>
    </w:p>
    <w:p w:rsidR="008D7D8C" w:rsidRPr="008D7D8C" w:rsidRDefault="008D7D8C" w:rsidP="008D7D8C">
      <w:pPr>
        <w:snapToGrid w:val="0"/>
        <w:ind w:leftChars="299" w:left="990" w:hangingChars="97" w:hanging="27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3.才能占百分之十（專業度及潛力）。</w:t>
      </w:r>
    </w:p>
    <w:p w:rsidR="00675375" w:rsidRPr="000D581A" w:rsidRDefault="008D7D8C" w:rsidP="008D7D8C">
      <w:pPr>
        <w:snapToGrid w:val="0"/>
        <w:ind w:leftChars="299" w:left="990" w:hangingChars="97" w:hanging="27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4.學識占百分之十（學識及服務）。</w:t>
      </w:r>
    </w:p>
    <w:p w:rsidR="008D7D8C" w:rsidRPr="008D7D8C" w:rsidRDefault="006D1911" w:rsidP="008D7D8C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8D7D8C"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="008D7D8C"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專輔人員</w:t>
      </w:r>
      <w:proofErr w:type="gramEnd"/>
      <w:r w:rsidR="008D7D8C"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之平時考核與專案考核分別依以下規定：</w:t>
      </w:r>
    </w:p>
    <w:p w:rsidR="008D7D8C" w:rsidRPr="008D7D8C" w:rsidRDefault="008D7D8C" w:rsidP="008D7D8C">
      <w:pPr>
        <w:snapToGrid w:val="0"/>
        <w:ind w:leftChars="149" w:left="848" w:hangingChars="175" w:hanging="49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)平時考核：獎勵分嘉獎、記功、記大功；懲處分申誡、記過及記大過，於年終考核時，</w:t>
      </w:r>
      <w:proofErr w:type="gramStart"/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併</w:t>
      </w:r>
      <w:proofErr w:type="gramEnd"/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計考核增減總分。</w:t>
      </w:r>
    </w:p>
    <w:p w:rsidR="008D7D8C" w:rsidRPr="008D7D8C" w:rsidRDefault="008D7D8C" w:rsidP="008D7D8C">
      <w:pPr>
        <w:snapToGrid w:val="0"/>
        <w:ind w:leftChars="149" w:left="848" w:hangingChars="175" w:hanging="49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(二)專案考核：於有重大功過或特殊情事時，隨時辦理；其獎懲依下列規定：</w:t>
      </w:r>
    </w:p>
    <w:p w:rsidR="008D7D8C" w:rsidRPr="008D7D8C" w:rsidRDefault="008D7D8C" w:rsidP="008D7D8C">
      <w:pPr>
        <w:snapToGrid w:val="0"/>
        <w:ind w:leftChars="299" w:left="990" w:hangingChars="97" w:hanging="27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1.一次記</w:t>
      </w:r>
      <w:proofErr w:type="gramStart"/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大功者，列入次年度優先續聘。</w:t>
      </w:r>
    </w:p>
    <w:p w:rsidR="008D7D8C" w:rsidRPr="008D7D8C" w:rsidRDefault="008D7D8C" w:rsidP="008D7D8C">
      <w:pPr>
        <w:snapToGrid w:val="0"/>
        <w:ind w:leftChars="299" w:left="990" w:hangingChars="97" w:hanging="27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2.一次記</w:t>
      </w:r>
      <w:proofErr w:type="gramStart"/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大過者或遇有下列情事之</w:t>
      </w:r>
      <w:proofErr w:type="gramStart"/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者，即予以解聘。</w:t>
      </w:r>
    </w:p>
    <w:p w:rsidR="008D7D8C" w:rsidRPr="008D7D8C" w:rsidRDefault="008D7D8C" w:rsidP="008D7D8C">
      <w:pPr>
        <w:snapToGrid w:val="0"/>
        <w:ind w:leftChars="233" w:left="559" w:firstLineChars="103" w:firstLine="2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（1）</w:t>
      </w:r>
      <w:proofErr w:type="gramStart"/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怠</w:t>
      </w:r>
      <w:proofErr w:type="gramEnd"/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誤公務或重大過失，導致不良後果。</w:t>
      </w:r>
    </w:p>
    <w:p w:rsidR="008D7D8C" w:rsidRPr="008D7D8C" w:rsidRDefault="008D7D8C" w:rsidP="008D7D8C">
      <w:pPr>
        <w:snapToGrid w:val="0"/>
        <w:ind w:leftChars="233" w:left="559" w:firstLineChars="103" w:firstLine="2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（2）侮辱、誣告或脅迫長官，情節重大者。</w:t>
      </w:r>
    </w:p>
    <w:p w:rsidR="008D7D8C" w:rsidRPr="008D7D8C" w:rsidRDefault="008D7D8C" w:rsidP="008D7D8C">
      <w:pPr>
        <w:snapToGrid w:val="0"/>
        <w:ind w:leftChars="233" w:left="559" w:firstLineChars="103" w:firstLine="2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（3）挑撥離間或破壞紀律，情節重大者。</w:t>
      </w:r>
    </w:p>
    <w:p w:rsidR="008D7D8C" w:rsidRPr="008D7D8C" w:rsidRDefault="008D7D8C" w:rsidP="008D7D8C">
      <w:pPr>
        <w:snapToGrid w:val="0"/>
        <w:ind w:leftChars="233" w:left="559" w:firstLineChars="103" w:firstLine="2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（4）曠職連續達四日或一年累積達十日。</w:t>
      </w:r>
    </w:p>
    <w:p w:rsidR="00675375" w:rsidRPr="000D581A" w:rsidRDefault="008D7D8C" w:rsidP="008D7D8C">
      <w:pPr>
        <w:snapToGrid w:val="0"/>
        <w:ind w:leftChars="149" w:left="848" w:hangingChars="175" w:hanging="49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前項專案考核不得與平時考核功過相抵銷。</w:t>
      </w:r>
    </w:p>
    <w:p w:rsidR="008D7D8C" w:rsidRPr="008D7D8C" w:rsidRDefault="006D1911" w:rsidP="008D7D8C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8D7D8C"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="008D7D8C"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專輔人員</w:t>
      </w:r>
      <w:proofErr w:type="gramEnd"/>
      <w:r w:rsidR="008D7D8C"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考核以一百分為滿分，分甲、乙、丙三等，各等分數及獎懲規定如下：</w:t>
      </w:r>
    </w:p>
    <w:p w:rsidR="008D7D8C" w:rsidRPr="008D7D8C" w:rsidRDefault="008D7D8C" w:rsidP="008D7D8C">
      <w:pPr>
        <w:snapToGrid w:val="0"/>
        <w:ind w:leftChars="149" w:left="848" w:hangingChars="175" w:hanging="49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)甲等：八十分以上，</w:t>
      </w:r>
      <w:proofErr w:type="gramStart"/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晉薪點一</w:t>
      </w:r>
      <w:proofErr w:type="gramEnd"/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階續聘。</w:t>
      </w:r>
    </w:p>
    <w:p w:rsidR="008D7D8C" w:rsidRPr="008D7D8C" w:rsidRDefault="008D7D8C" w:rsidP="008D7D8C">
      <w:pPr>
        <w:snapToGrid w:val="0"/>
        <w:ind w:leftChars="149" w:left="848" w:hangingChars="175" w:hanging="49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7D8C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8D7D8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乙等：七十分以上，未滿八十分，留原薪點並予以續聘；連續二年年終考核乙等者，不予續聘。</w:t>
      </w:r>
    </w:p>
    <w:p w:rsidR="00675375" w:rsidRPr="000D581A" w:rsidRDefault="008D7D8C" w:rsidP="008D7D8C">
      <w:pPr>
        <w:snapToGrid w:val="0"/>
        <w:ind w:leftChars="149" w:left="848" w:hangingChars="175" w:hanging="49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(三)丙等：未滿七十分，</w:t>
      </w:r>
      <w:proofErr w:type="gramStart"/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8D7D8C">
        <w:rPr>
          <w:rFonts w:ascii="標楷體" w:eastAsia="標楷體" w:hAnsi="標楷體" w:hint="eastAsia"/>
          <w:color w:val="000000" w:themeColor="text1"/>
          <w:sz w:val="28"/>
          <w:szCs w:val="28"/>
        </w:rPr>
        <w:t>續聘。</w:t>
      </w:r>
    </w:p>
    <w:p w:rsidR="005A3B45" w:rsidRPr="000D581A" w:rsidRDefault="006D1911" w:rsidP="000D581A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5A3B45" w:rsidRPr="000D581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B534E" w:rsidRPr="000D581A">
        <w:rPr>
          <w:rFonts w:ascii="標楷體" w:eastAsia="標楷體" w:hAnsi="標楷體" w:hint="eastAsia"/>
          <w:color w:val="000000" w:themeColor="text1"/>
          <w:sz w:val="28"/>
          <w:szCs w:val="28"/>
        </w:rPr>
        <w:t>本要點未規定事項，</w:t>
      </w:r>
      <w:r w:rsidR="00EB534E" w:rsidRPr="000D581A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val="zh-TW"/>
        </w:rPr>
        <w:t>應依</w:t>
      </w:r>
      <w:r w:rsidR="00EB534E" w:rsidRPr="000D581A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3E45EB" w:rsidRPr="000D581A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EB534E" w:rsidRPr="000D581A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="00075F8B" w:rsidRPr="000D581A">
        <w:rPr>
          <w:rFonts w:ascii="標楷體" w:eastAsia="標楷體" w:hAnsi="標楷體" w:hint="eastAsia"/>
          <w:color w:val="000000" w:themeColor="text1"/>
          <w:sz w:val="28"/>
          <w:szCs w:val="28"/>
        </w:rPr>
        <w:t>及所屬機關學校約聘僱人員進用及</w:t>
      </w:r>
      <w:r w:rsidR="00EB534E" w:rsidRPr="000D581A">
        <w:rPr>
          <w:rFonts w:ascii="標楷體" w:eastAsia="標楷體" w:hAnsi="標楷體" w:hint="eastAsia"/>
          <w:color w:val="000000" w:themeColor="text1"/>
          <w:sz w:val="28"/>
          <w:szCs w:val="28"/>
        </w:rPr>
        <w:t>考核要點</w:t>
      </w:r>
      <w:r w:rsidR="00075F8B" w:rsidRPr="000D581A">
        <w:rPr>
          <w:rFonts w:ascii="標楷體" w:eastAsia="標楷體" w:hAnsi="標楷體" w:hint="eastAsia"/>
          <w:color w:val="000000" w:themeColor="text1"/>
          <w:sz w:val="28"/>
          <w:szCs w:val="28"/>
        </w:rPr>
        <w:t>規定</w:t>
      </w:r>
      <w:r w:rsidR="00EB534E" w:rsidRPr="000D581A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="005A3B45" w:rsidRPr="000D581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sectPr w:rsidR="005A3B45" w:rsidRPr="000D581A" w:rsidSect="00323CF6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7A1" w:rsidRDefault="003117A1" w:rsidP="00EF4DD2">
      <w:r>
        <w:separator/>
      </w:r>
    </w:p>
  </w:endnote>
  <w:endnote w:type="continuationSeparator" w:id="0">
    <w:p w:rsidR="003117A1" w:rsidRDefault="003117A1" w:rsidP="00EF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7A1" w:rsidRDefault="003117A1" w:rsidP="00EF4DD2">
      <w:r>
        <w:separator/>
      </w:r>
    </w:p>
  </w:footnote>
  <w:footnote w:type="continuationSeparator" w:id="0">
    <w:p w:rsidR="003117A1" w:rsidRDefault="003117A1" w:rsidP="00EF4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D64"/>
    <w:multiLevelType w:val="hybridMultilevel"/>
    <w:tmpl w:val="AE6CEB6A"/>
    <w:lvl w:ilvl="0" w:tplc="BB900C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A846FB"/>
    <w:multiLevelType w:val="hybridMultilevel"/>
    <w:tmpl w:val="B38EC098"/>
    <w:lvl w:ilvl="0" w:tplc="5E80DB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5333FCA"/>
    <w:multiLevelType w:val="hybridMultilevel"/>
    <w:tmpl w:val="3ACC1F90"/>
    <w:lvl w:ilvl="0" w:tplc="083AD82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FCC789E"/>
    <w:multiLevelType w:val="hybridMultilevel"/>
    <w:tmpl w:val="D946D9C8"/>
    <w:lvl w:ilvl="0" w:tplc="C8782B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45"/>
    <w:rsid w:val="00036779"/>
    <w:rsid w:val="00075F8B"/>
    <w:rsid w:val="000B7A1A"/>
    <w:rsid w:val="000C7FC1"/>
    <w:rsid w:val="000D581A"/>
    <w:rsid w:val="0016354D"/>
    <w:rsid w:val="00187869"/>
    <w:rsid w:val="0020089E"/>
    <w:rsid w:val="002335BB"/>
    <w:rsid w:val="0025201A"/>
    <w:rsid w:val="00255416"/>
    <w:rsid w:val="00293C01"/>
    <w:rsid w:val="002A540B"/>
    <w:rsid w:val="003117A1"/>
    <w:rsid w:val="00323CF6"/>
    <w:rsid w:val="00336E20"/>
    <w:rsid w:val="0037713E"/>
    <w:rsid w:val="00377B18"/>
    <w:rsid w:val="003B65AA"/>
    <w:rsid w:val="003C1720"/>
    <w:rsid w:val="003E45EB"/>
    <w:rsid w:val="0041592A"/>
    <w:rsid w:val="00422E2E"/>
    <w:rsid w:val="00475E09"/>
    <w:rsid w:val="00523CF4"/>
    <w:rsid w:val="00536D5D"/>
    <w:rsid w:val="005A3B45"/>
    <w:rsid w:val="005D262A"/>
    <w:rsid w:val="005F277D"/>
    <w:rsid w:val="0063046B"/>
    <w:rsid w:val="00653BF1"/>
    <w:rsid w:val="00675375"/>
    <w:rsid w:val="006A610B"/>
    <w:rsid w:val="006D1911"/>
    <w:rsid w:val="0070383E"/>
    <w:rsid w:val="00767F0E"/>
    <w:rsid w:val="007F69C3"/>
    <w:rsid w:val="00842CE6"/>
    <w:rsid w:val="00866280"/>
    <w:rsid w:val="00874A59"/>
    <w:rsid w:val="008D7D8C"/>
    <w:rsid w:val="009B2020"/>
    <w:rsid w:val="00A1360B"/>
    <w:rsid w:val="00A74FC6"/>
    <w:rsid w:val="00AC0704"/>
    <w:rsid w:val="00AD3D8E"/>
    <w:rsid w:val="00AF20A9"/>
    <w:rsid w:val="00B21E75"/>
    <w:rsid w:val="00B51B78"/>
    <w:rsid w:val="00BA2B19"/>
    <w:rsid w:val="00BC76CD"/>
    <w:rsid w:val="00BE76CE"/>
    <w:rsid w:val="00C27010"/>
    <w:rsid w:val="00CB6AAF"/>
    <w:rsid w:val="00D01A23"/>
    <w:rsid w:val="00D34D11"/>
    <w:rsid w:val="00D43983"/>
    <w:rsid w:val="00D72DE2"/>
    <w:rsid w:val="00D74A4D"/>
    <w:rsid w:val="00DE7AE4"/>
    <w:rsid w:val="00E16B58"/>
    <w:rsid w:val="00E22032"/>
    <w:rsid w:val="00E46727"/>
    <w:rsid w:val="00EB534E"/>
    <w:rsid w:val="00EF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4D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4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4DD2"/>
    <w:rPr>
      <w:sz w:val="20"/>
      <w:szCs w:val="20"/>
    </w:rPr>
  </w:style>
  <w:style w:type="paragraph" w:styleId="a7">
    <w:name w:val="List Paragraph"/>
    <w:basedOn w:val="a"/>
    <w:uiPriority w:val="34"/>
    <w:qFormat/>
    <w:rsid w:val="0067537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55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5541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4D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4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4DD2"/>
    <w:rPr>
      <w:sz w:val="20"/>
      <w:szCs w:val="20"/>
    </w:rPr>
  </w:style>
  <w:style w:type="paragraph" w:styleId="a7">
    <w:name w:val="List Paragraph"/>
    <w:basedOn w:val="a"/>
    <w:uiPriority w:val="34"/>
    <w:qFormat/>
    <w:rsid w:val="0067537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55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554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王馨羚</dc:creator>
  <cp:lastModifiedBy>CC</cp:lastModifiedBy>
  <cp:revision>18</cp:revision>
  <cp:lastPrinted>2015-11-06T06:59:00Z</cp:lastPrinted>
  <dcterms:created xsi:type="dcterms:W3CDTF">2015-11-06T05:58:00Z</dcterms:created>
  <dcterms:modified xsi:type="dcterms:W3CDTF">2015-11-16T09:08:00Z</dcterms:modified>
</cp:coreProperties>
</file>