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BC" w:rsidRPr="008D5FC8" w:rsidRDefault="00083CBC" w:rsidP="008D5FC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 w:rsidRPr="00083CBC">
        <w:rPr>
          <w:rFonts w:ascii="標楷體" w:eastAsia="標楷體" w:hAnsi="標楷體" w:hint="eastAsia"/>
          <w:b/>
          <w:sz w:val="32"/>
          <w:szCs w:val="32"/>
        </w:rPr>
        <w:t>應附繳證件</w:t>
      </w:r>
      <w:proofErr w:type="gramEnd"/>
      <w:r w:rsidRPr="00083CBC">
        <w:rPr>
          <w:rFonts w:ascii="標楷體" w:eastAsia="標楷體" w:hAnsi="標楷體" w:hint="eastAsia"/>
          <w:b/>
          <w:sz w:val="32"/>
          <w:szCs w:val="32"/>
        </w:rPr>
        <w:t>來源機關一覽表</w:t>
      </w:r>
    </w:p>
    <w:tbl>
      <w:tblPr>
        <w:tblW w:w="4982" w:type="pct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應附繳證件來源機關資料呈現"/>
      </w:tblPr>
      <w:tblGrid>
        <w:gridCol w:w="669"/>
        <w:gridCol w:w="1508"/>
        <w:gridCol w:w="1508"/>
        <w:gridCol w:w="4691"/>
      </w:tblGrid>
      <w:tr w:rsidR="00083CBC" w:rsidRPr="00767B32" w:rsidTr="008D5FC8">
        <w:trPr>
          <w:tblCellSpacing w:w="0" w:type="dxa"/>
          <w:jc w:val="center"/>
        </w:trPr>
        <w:tc>
          <w:tcPr>
            <w:tcW w:w="400" w:type="pct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編號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證件名稱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來源機關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土地建物登記、測量申請案件項目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戶籍謄本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繼承登記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除戶戶籍謄本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繼承登記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印鑑證明書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權利變更、分割繼承、他項權利移轉、設定、他項權利內容變更、預告、塗銷預告、書狀補給、塗銷、更正等登記、土地建物合併、時效取得地上權勘測與登記（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出具四鄰證明時，證明人須檢附）、建物第一次登記及測量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檢附基地所有權人同意書時，基地所有權人須檢附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門牌增編、編釘證明書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建物分割、建物門牌勘查、建物門牌變更或更正登記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農業用地作農業使用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 w:hint="eastAsia"/>
                <w:kern w:val="0"/>
                <w:sz w:val="22"/>
              </w:rPr>
              <w:t>區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公所、</w:t>
            </w:r>
          </w:p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工務局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土地分割、地目變更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土地增值稅繳納收據或證明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地方稅務局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土地權利變更、土地典權設定登記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契稅繳納收據或證明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地方稅務局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建物權利變更、</w:t>
            </w:r>
            <w:proofErr w:type="gramStart"/>
            <w:r w:rsidRPr="00083CBC">
              <w:rPr>
                <w:rFonts w:ascii="Arial" w:eastAsia="標楷體" w:hAnsi="Arial" w:cs="Arial"/>
                <w:kern w:val="0"/>
                <w:sz w:val="22"/>
              </w:rPr>
              <w:t>建物典</w:t>
            </w:r>
            <w:proofErr w:type="gramEnd"/>
            <w:r w:rsidRPr="00083CBC">
              <w:rPr>
                <w:rFonts w:ascii="Arial" w:eastAsia="標楷體" w:hAnsi="Arial" w:cs="Arial"/>
                <w:kern w:val="0"/>
                <w:sz w:val="22"/>
              </w:rPr>
              <w:t>權設定登記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proofErr w:type="gramStart"/>
            <w:r w:rsidRPr="00083CBC">
              <w:rPr>
                <w:rFonts w:ascii="Arial" w:eastAsia="標楷體" w:hAnsi="Arial" w:cs="Arial"/>
                <w:kern w:val="0"/>
                <w:sz w:val="22"/>
              </w:rPr>
              <w:t>房屋稅籍起課</w:t>
            </w:r>
            <w:proofErr w:type="gramEnd"/>
            <w:r w:rsidRPr="00083CBC">
              <w:rPr>
                <w:rFonts w:ascii="Arial" w:eastAsia="標楷體" w:hAnsi="Arial" w:cs="Arial"/>
                <w:kern w:val="0"/>
                <w:sz w:val="22"/>
              </w:rPr>
              <w:t>證明文件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地方稅務局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實施建築管理前之建物辦理第一次測量及登記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proofErr w:type="gramStart"/>
            <w:r w:rsidRPr="00083CBC">
              <w:rPr>
                <w:rFonts w:ascii="Arial" w:eastAsia="標楷體" w:hAnsi="Arial" w:cs="Arial"/>
                <w:kern w:val="0"/>
                <w:sz w:val="22"/>
              </w:rPr>
              <w:t>遺產稅繳免納</w:t>
            </w:r>
            <w:proofErr w:type="gramEnd"/>
            <w:r w:rsidRPr="00083CBC">
              <w:rPr>
                <w:rFonts w:ascii="Arial" w:eastAsia="標楷體" w:hAnsi="Arial" w:cs="Arial"/>
                <w:kern w:val="0"/>
                <w:sz w:val="22"/>
              </w:rPr>
              <w:t>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國稅局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繼承登記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proofErr w:type="gramStart"/>
            <w:r w:rsidRPr="00083CBC">
              <w:rPr>
                <w:rFonts w:ascii="Arial" w:eastAsia="標楷體" w:hAnsi="Arial" w:cs="Arial"/>
                <w:kern w:val="0"/>
                <w:sz w:val="22"/>
              </w:rPr>
              <w:t>贈與稅繳免納</w:t>
            </w:r>
            <w:proofErr w:type="gramEnd"/>
            <w:r w:rsidRPr="00083CBC">
              <w:rPr>
                <w:rFonts w:ascii="Arial" w:eastAsia="標楷體" w:hAnsi="Arial" w:cs="Arial"/>
                <w:kern w:val="0"/>
                <w:sz w:val="22"/>
              </w:rPr>
              <w:t>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國稅局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贈與登記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建築使用執照及竣工圖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工務局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建物第一次測量及登記、土地分割、土地合併、地目變更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法定空地證明書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工務局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土地分割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建築基地法定空地分割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都市計畫分區使用證明書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 w:hint="eastAsia"/>
                <w:kern w:val="0"/>
                <w:sz w:val="22"/>
              </w:rPr>
              <w:t>都市發展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田旱地目土地移轉、土地分割、土地合併、時效取得地上權勘測及登記、地上權位置圖勘測、地目變更、外國人所有權移轉登記</w:t>
            </w:r>
          </w:p>
        </w:tc>
      </w:tr>
    </w:tbl>
    <w:p w:rsidR="00083CBC" w:rsidRPr="00083CBC" w:rsidRDefault="00083CBC"/>
    <w:sectPr w:rsidR="00083CBC" w:rsidRPr="00083C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32"/>
    <w:rsid w:val="00053C80"/>
    <w:rsid w:val="00083CBC"/>
    <w:rsid w:val="00767B32"/>
    <w:rsid w:val="008953C7"/>
    <w:rsid w:val="008D5FC8"/>
    <w:rsid w:val="00F268B6"/>
    <w:rsid w:val="00F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C79F2-13A6-4F7E-BD4F-3585BB3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賴志榮</dc:creator>
  <cp:lastModifiedBy>古勤燕</cp:lastModifiedBy>
  <cp:revision>2</cp:revision>
  <dcterms:created xsi:type="dcterms:W3CDTF">2020-08-11T06:29:00Z</dcterms:created>
  <dcterms:modified xsi:type="dcterms:W3CDTF">2020-08-11T06:29:00Z</dcterms:modified>
</cp:coreProperties>
</file>