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3260"/>
        <w:gridCol w:w="3119"/>
      </w:tblGrid>
      <w:tr w:rsidR="00A40D0E" w:rsidRPr="00A40D0E" w:rsidTr="00A40D0E">
        <w:tc>
          <w:tcPr>
            <w:tcW w:w="9640" w:type="dxa"/>
            <w:gridSpan w:val="3"/>
          </w:tcPr>
          <w:p w:rsidR="00BB5FBC" w:rsidRDefault="00A40D0E" w:rsidP="00462A95">
            <w:pPr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D0E">
              <w:rPr>
                <w:rFonts w:ascii="標楷體" w:eastAsia="標楷體" w:hAnsi="標楷體" w:hint="eastAsia"/>
                <w:sz w:val="32"/>
                <w:szCs w:val="32"/>
              </w:rPr>
              <w:t>桃園</w:t>
            </w:r>
            <w:r w:rsidRPr="00A40D0E">
              <w:rPr>
                <w:rFonts w:ascii="標楷體" w:eastAsia="標楷體" w:hAnsi="標楷體"/>
                <w:sz w:val="32"/>
                <w:szCs w:val="32"/>
              </w:rPr>
              <w:t>市政府</w:t>
            </w:r>
            <w:r w:rsidRPr="00A40D0E">
              <w:rPr>
                <w:rFonts w:ascii="標楷體" w:eastAsia="標楷體" w:hAnsi="標楷體" w:hint="eastAsia"/>
                <w:sz w:val="32"/>
                <w:szCs w:val="32"/>
              </w:rPr>
              <w:t>工務</w:t>
            </w:r>
            <w:r w:rsidRPr="00A40D0E">
              <w:rPr>
                <w:rFonts w:ascii="標楷體" w:eastAsia="標楷體" w:hAnsi="標楷體"/>
                <w:sz w:val="32"/>
                <w:szCs w:val="32"/>
              </w:rPr>
              <w:t>局推動性別主流化實施計畫</w:t>
            </w:r>
            <w:r w:rsidR="00BB5FBC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BB5FBC" w:rsidRPr="00A40D0E">
              <w:rPr>
                <w:rFonts w:ascii="標楷體" w:eastAsia="標楷體" w:hAnsi="標楷體" w:hint="eastAsia"/>
                <w:sz w:val="32"/>
                <w:szCs w:val="32"/>
              </w:rPr>
              <w:t>104-107年</w:t>
            </w:r>
            <w:r w:rsidR="00BB5FBC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:rsidR="00A40D0E" w:rsidRPr="00A40D0E" w:rsidRDefault="007D1DEC" w:rsidP="00BB5FBC">
            <w:pPr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第肆</w:t>
            </w:r>
            <w:r w:rsidR="00462A95">
              <w:rPr>
                <w:rFonts w:ascii="標楷體" w:eastAsia="標楷體" w:hAnsi="標楷體" w:hint="eastAsia"/>
                <w:sz w:val="32"/>
                <w:szCs w:val="32"/>
              </w:rPr>
              <w:t>點第一項</w:t>
            </w:r>
            <w:bookmarkStart w:id="0" w:name="_GoBack"/>
            <w:bookmarkEnd w:id="0"/>
            <w:r w:rsidR="00A40D0E" w:rsidRPr="00A40D0E">
              <w:rPr>
                <w:rFonts w:ascii="標楷體" w:eastAsia="標楷體" w:hAnsi="標楷體" w:hint="eastAsia"/>
                <w:sz w:val="32"/>
                <w:szCs w:val="32"/>
              </w:rPr>
              <w:t>修正對照表</w:t>
            </w:r>
          </w:p>
        </w:tc>
      </w:tr>
      <w:tr w:rsidR="00A40D0E" w:rsidRPr="00A40D0E" w:rsidTr="00A40D0E">
        <w:tc>
          <w:tcPr>
            <w:tcW w:w="3261" w:type="dxa"/>
          </w:tcPr>
          <w:p w:rsidR="00A40D0E" w:rsidRPr="00A40D0E" w:rsidRDefault="00A40D0E" w:rsidP="00A40D0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D0E">
              <w:rPr>
                <w:rFonts w:ascii="標楷體" w:eastAsia="標楷體" w:hAnsi="標楷體" w:hint="eastAsia"/>
                <w:sz w:val="32"/>
                <w:szCs w:val="32"/>
              </w:rPr>
              <w:t>修正規定</w:t>
            </w:r>
          </w:p>
        </w:tc>
        <w:tc>
          <w:tcPr>
            <w:tcW w:w="3260" w:type="dxa"/>
          </w:tcPr>
          <w:p w:rsidR="00A40D0E" w:rsidRPr="00A40D0E" w:rsidRDefault="00A40D0E" w:rsidP="00A40D0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現行規定</w:t>
            </w:r>
          </w:p>
        </w:tc>
        <w:tc>
          <w:tcPr>
            <w:tcW w:w="3119" w:type="dxa"/>
          </w:tcPr>
          <w:p w:rsidR="00A40D0E" w:rsidRPr="00A40D0E" w:rsidRDefault="00A40D0E" w:rsidP="00A40D0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A40D0E" w:rsidRPr="00A40D0E" w:rsidTr="002269FC">
        <w:trPr>
          <w:trHeight w:val="12073"/>
        </w:trPr>
        <w:tc>
          <w:tcPr>
            <w:tcW w:w="3261" w:type="dxa"/>
          </w:tcPr>
          <w:p w:rsidR="00A40D0E" w:rsidRPr="00A40D0E" w:rsidRDefault="00A40D0E" w:rsidP="00A40D0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A40D0E" w:rsidRPr="00A40D0E" w:rsidRDefault="00A40D0E" w:rsidP="00A40D0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 xml:space="preserve">  一、成立性別平等專責小組</w:t>
            </w:r>
          </w:p>
          <w:p w:rsidR="00A40D0E" w:rsidRPr="00A40D0E" w:rsidRDefault="00A40D0E" w:rsidP="00A40D0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 xml:space="preserve">    (一)召集人：局長</w:t>
            </w:r>
          </w:p>
          <w:p w:rsidR="00A40D0E" w:rsidRPr="00A40D0E" w:rsidRDefault="00A40D0E" w:rsidP="00A40D0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 xml:space="preserve">    (二)成員：副召集人、專門委員、簡任技正、各科室主管、</w:t>
            </w:r>
            <w:r w:rsidRPr="00A40D0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所屬機關一</w:t>
            </w:r>
            <w:r w:rsidR="008E675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級主管以上層級</w:t>
            </w: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>、性別議題聯絡人及外聘民間委員2人(其中一名須為現任或曾任本府婦女權益促進委員會外聘委員)。</w:t>
            </w:r>
          </w:p>
          <w:p w:rsidR="00A40D0E" w:rsidRPr="00A40D0E" w:rsidRDefault="00A40D0E" w:rsidP="00A40D0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 xml:space="preserve">    (三)會議主席：會議主席由召集人擔任，召集人不能出席時，由副召集人代理；</w:t>
            </w:r>
            <w:r w:rsidRPr="00A40D0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本局及所屬機關委員</w:t>
            </w: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>不能出席會議時，須委任同單位代理人出席，且該代理人不得同時為本小組委員。</w:t>
            </w:r>
          </w:p>
          <w:p w:rsidR="00A40D0E" w:rsidRPr="00A40D0E" w:rsidRDefault="00A40D0E" w:rsidP="00A40D0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 xml:space="preserve">    (四)辦理單位：由本局秘書室辦理開會相關事宜。</w:t>
            </w:r>
          </w:p>
        </w:tc>
        <w:tc>
          <w:tcPr>
            <w:tcW w:w="3260" w:type="dxa"/>
          </w:tcPr>
          <w:p w:rsidR="00A40D0E" w:rsidRPr="00A40D0E" w:rsidRDefault="00A40D0E" w:rsidP="00A40D0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A40D0E" w:rsidRPr="00A40D0E" w:rsidRDefault="00A40D0E" w:rsidP="00A40D0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 xml:space="preserve">  一、成立性別平等專責小組</w:t>
            </w:r>
          </w:p>
          <w:p w:rsidR="00A40D0E" w:rsidRPr="00A40D0E" w:rsidRDefault="00A40D0E" w:rsidP="00A40D0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 xml:space="preserve">    (一)召集人：局長</w:t>
            </w:r>
          </w:p>
          <w:p w:rsidR="00A40D0E" w:rsidRPr="00A40D0E" w:rsidRDefault="00A40D0E" w:rsidP="00A40D0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 xml:space="preserve">    (二)成員：副召集人、專門委員、簡任技正、各科室主管、</w:t>
            </w:r>
            <w:r w:rsidRPr="007D1D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所屬機關首長</w:t>
            </w: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>、性別議題聯絡人及外聘民間委員2人(其中一名須為現任或曾任本府婦女權益促進委員會外聘委員)。</w:t>
            </w:r>
          </w:p>
          <w:p w:rsidR="00A40D0E" w:rsidRPr="00A40D0E" w:rsidRDefault="00A40D0E" w:rsidP="00A40D0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 xml:space="preserve">    (三)會議主席：會議主席由召集人擔任，召集人不能出席時，由副召集人代理；</w:t>
            </w:r>
            <w:r w:rsidRPr="007D1D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各科室及所屬機關首長</w:t>
            </w: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>不能出席會議時，須委任同單位代理人出席，且該代理人不得同時為本小組委員。</w:t>
            </w:r>
          </w:p>
          <w:p w:rsidR="00A40D0E" w:rsidRPr="00A40D0E" w:rsidRDefault="00A40D0E" w:rsidP="00A40D0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0D0E">
              <w:rPr>
                <w:rFonts w:ascii="標楷體" w:eastAsia="標楷體" w:hAnsi="標楷體" w:hint="eastAsia"/>
                <w:sz w:val="28"/>
                <w:szCs w:val="28"/>
              </w:rPr>
              <w:t xml:space="preserve">    (四)辦理單位：由本局秘書室辦理開會相關事宜。</w:t>
            </w:r>
          </w:p>
        </w:tc>
        <w:tc>
          <w:tcPr>
            <w:tcW w:w="3119" w:type="dxa"/>
          </w:tcPr>
          <w:p w:rsidR="00462A95" w:rsidRDefault="00462A95" w:rsidP="00462A95">
            <w:pPr>
              <w:spacing w:line="500" w:lineRule="exact"/>
              <w:ind w:left="580" w:hangingChars="207" w:hanging="5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7D1DEC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8E6751">
              <w:rPr>
                <w:rFonts w:ascii="標楷體" w:eastAsia="標楷體" w:hAnsi="標楷體" w:hint="eastAsia"/>
                <w:sz w:val="28"/>
                <w:szCs w:val="28"/>
              </w:rPr>
              <w:t>擴大本局</w:t>
            </w:r>
            <w:r w:rsidR="008E6751" w:rsidRPr="00A40D0E">
              <w:rPr>
                <w:rFonts w:ascii="標楷體" w:eastAsia="標楷體" w:hAnsi="標楷體" w:hint="eastAsia"/>
                <w:sz w:val="28"/>
                <w:szCs w:val="28"/>
              </w:rPr>
              <w:t>性別平等專責小組</w:t>
            </w:r>
            <w:r w:rsidR="008E6751">
              <w:rPr>
                <w:rFonts w:ascii="標楷體" w:eastAsia="標楷體" w:hAnsi="標楷體" w:hint="eastAsia"/>
                <w:sz w:val="28"/>
                <w:szCs w:val="28"/>
              </w:rPr>
              <w:t>委員參與層級</w:t>
            </w:r>
            <w:r w:rsidR="005316C4" w:rsidRPr="005316C4">
              <w:rPr>
                <w:rFonts w:ascii="標楷體" w:eastAsia="標楷體" w:hAnsi="標楷體" w:hint="eastAsia"/>
                <w:sz w:val="28"/>
                <w:szCs w:val="28"/>
              </w:rPr>
              <w:t>、增加本局所屬機關參與本局性別主流化業務</w:t>
            </w:r>
            <w:r w:rsidR="007D1DEC">
              <w:rPr>
                <w:rFonts w:ascii="標楷體" w:eastAsia="標楷體" w:hAnsi="標楷體" w:hint="eastAsia"/>
                <w:sz w:val="28"/>
                <w:szCs w:val="28"/>
              </w:rPr>
              <w:t>，爰修正</w:t>
            </w:r>
            <w:r w:rsidR="005410BB">
              <w:rPr>
                <w:rFonts w:ascii="標楷體" w:eastAsia="標楷體" w:hAnsi="標楷體" w:hint="eastAsia"/>
                <w:sz w:val="28"/>
                <w:szCs w:val="28"/>
              </w:rPr>
              <w:t>本實施計畫</w:t>
            </w:r>
            <w:r w:rsidR="005410BB" w:rsidRPr="005410BB">
              <w:rPr>
                <w:rFonts w:ascii="標楷體" w:eastAsia="標楷體" w:hAnsi="標楷體" w:hint="eastAsia"/>
                <w:sz w:val="28"/>
                <w:szCs w:val="28"/>
              </w:rPr>
              <w:t>第肆點第一項</w:t>
            </w:r>
            <w:r w:rsidR="005410BB" w:rsidRPr="00A40D0E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BF3DD6">
              <w:rPr>
                <w:rFonts w:ascii="標楷體" w:eastAsia="標楷體" w:hAnsi="標楷體" w:hint="eastAsia"/>
                <w:sz w:val="28"/>
                <w:szCs w:val="28"/>
              </w:rPr>
              <w:t>成員</w:t>
            </w:r>
            <w:r w:rsidR="00D24651">
              <w:rPr>
                <w:rFonts w:ascii="標楷體" w:eastAsia="標楷體" w:hAnsi="標楷體" w:hint="eastAsia"/>
                <w:sz w:val="28"/>
                <w:szCs w:val="28"/>
              </w:rPr>
              <w:t>組成</w:t>
            </w:r>
            <w:r w:rsidR="005410BB">
              <w:rPr>
                <w:rFonts w:ascii="標楷體" w:eastAsia="標楷體" w:hAnsi="標楷體" w:hint="eastAsia"/>
                <w:sz w:val="28"/>
                <w:szCs w:val="28"/>
              </w:rPr>
              <w:t>結構</w:t>
            </w:r>
            <w:r w:rsidR="00BF3DD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F3DD6" w:rsidRPr="00A40D0E" w:rsidRDefault="00462A95" w:rsidP="00462A95">
            <w:pPr>
              <w:spacing w:line="500" w:lineRule="exact"/>
              <w:ind w:left="580" w:hangingChars="207" w:hanging="5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二、因應</w:t>
            </w:r>
            <w:r w:rsidR="005410BB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="005410BB" w:rsidRPr="00A40D0E">
              <w:rPr>
                <w:rFonts w:ascii="標楷體" w:eastAsia="標楷體" w:hAnsi="標楷體" w:hint="eastAsia"/>
                <w:sz w:val="28"/>
                <w:szCs w:val="28"/>
              </w:rPr>
              <w:t>性別平等專責小組</w:t>
            </w:r>
            <w:r w:rsidRPr="00462A95">
              <w:rPr>
                <w:rFonts w:ascii="標楷體" w:eastAsia="標楷體" w:hAnsi="標楷體" w:hint="eastAsia"/>
                <w:sz w:val="28"/>
                <w:szCs w:val="28"/>
              </w:rPr>
              <w:t>成員</w:t>
            </w:r>
            <w:r w:rsidR="005410BB">
              <w:rPr>
                <w:rFonts w:ascii="標楷體" w:eastAsia="標楷體" w:hAnsi="標楷體" w:hint="eastAsia"/>
                <w:sz w:val="28"/>
                <w:szCs w:val="28"/>
              </w:rPr>
              <w:t>結構改變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，爰修正本實施計畫</w:t>
            </w:r>
            <w:r w:rsidR="005410BB" w:rsidRPr="005410BB">
              <w:rPr>
                <w:rFonts w:ascii="標楷體" w:eastAsia="標楷體" w:hAnsi="標楷體" w:hint="eastAsia"/>
                <w:sz w:val="28"/>
                <w:szCs w:val="28"/>
              </w:rPr>
              <w:t>第肆點第一項(</w:t>
            </w:r>
            <w:r w:rsidR="005410B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5410BB" w:rsidRPr="005410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8C0EA2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內容。</w:t>
            </w:r>
          </w:p>
        </w:tc>
      </w:tr>
    </w:tbl>
    <w:p w:rsidR="00A40D0E" w:rsidRDefault="00A40D0E"/>
    <w:sectPr w:rsidR="00A40D0E" w:rsidSect="00A40D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36" w:rsidRDefault="003A0C36" w:rsidP="008E6751">
      <w:r>
        <w:separator/>
      </w:r>
    </w:p>
  </w:endnote>
  <w:endnote w:type="continuationSeparator" w:id="0">
    <w:p w:rsidR="003A0C36" w:rsidRDefault="003A0C36" w:rsidP="008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36" w:rsidRDefault="003A0C36" w:rsidP="008E6751">
      <w:r>
        <w:separator/>
      </w:r>
    </w:p>
  </w:footnote>
  <w:footnote w:type="continuationSeparator" w:id="0">
    <w:p w:rsidR="003A0C36" w:rsidRDefault="003A0C36" w:rsidP="008E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0E"/>
    <w:rsid w:val="00064889"/>
    <w:rsid w:val="000A5193"/>
    <w:rsid w:val="002269FC"/>
    <w:rsid w:val="003A0C36"/>
    <w:rsid w:val="003E4BF9"/>
    <w:rsid w:val="00462A95"/>
    <w:rsid w:val="005316C4"/>
    <w:rsid w:val="005410BB"/>
    <w:rsid w:val="00647624"/>
    <w:rsid w:val="007D1DEC"/>
    <w:rsid w:val="008C0EA2"/>
    <w:rsid w:val="008E6751"/>
    <w:rsid w:val="009A0658"/>
    <w:rsid w:val="00A40D0E"/>
    <w:rsid w:val="00BB5FBC"/>
    <w:rsid w:val="00BF3DD6"/>
    <w:rsid w:val="00D24651"/>
    <w:rsid w:val="00D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03BB6B-43AA-4655-AFC6-862D21A4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67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6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7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559</Characters>
  <Application>Microsoft Office Word</Application>
  <DocSecurity>0</DocSecurity>
  <Lines>4</Lines>
  <Paragraphs>1</Paragraphs>
  <ScaleCrop>false</ScaleCrop>
  <Company>SYNNEX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何書瑩</dc:creator>
  <cp:keywords/>
  <dc:description/>
  <cp:lastModifiedBy>何書瑩</cp:lastModifiedBy>
  <cp:revision>9</cp:revision>
  <dcterms:created xsi:type="dcterms:W3CDTF">2016-08-29T06:45:00Z</dcterms:created>
  <dcterms:modified xsi:type="dcterms:W3CDTF">2016-11-23T02:38:00Z</dcterms:modified>
</cp:coreProperties>
</file>