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4194" w14:textId="77777777"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14:paraId="17B1989E" w14:textId="77777777"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446B67" w:rsidRPr="00BF0384" w14:paraId="3E236716" w14:textId="77777777" w:rsidTr="00ED04AB">
        <w:trPr>
          <w:trHeight w:val="642"/>
          <w:jc w:val="center"/>
        </w:trPr>
        <w:tc>
          <w:tcPr>
            <w:tcW w:w="562" w:type="dxa"/>
            <w:shd w:val="clear" w:color="auto" w:fill="auto"/>
            <w:vAlign w:val="center"/>
          </w:tcPr>
          <w:p w14:paraId="1338B4A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14:paraId="01780B12"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14:paraId="754D6A2F"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14:paraId="35EF733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446B67" w:rsidRPr="00BF0384" w14:paraId="354303E0" w14:textId="77777777" w:rsidTr="00ED04AB">
        <w:trPr>
          <w:trHeight w:val="958"/>
          <w:jc w:val="center"/>
        </w:trPr>
        <w:tc>
          <w:tcPr>
            <w:tcW w:w="562" w:type="dxa"/>
            <w:shd w:val="clear" w:color="auto" w:fill="auto"/>
            <w:vAlign w:val="center"/>
          </w:tcPr>
          <w:p w14:paraId="6F367E9F"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14:paraId="18A48C7B"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14:paraId="7BAE01C1" w14:textId="797B1CE6"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3F73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5.75pt" o:ole="">
                  <v:imagedata r:id="rId4" o:title=""/>
                </v:shape>
                <w:control r:id="rId5" w:name="DefaultOcxName141" w:shapeid="_x0000_i1070"/>
              </w:object>
            </w:r>
            <w:r w:rsidRPr="00BF0384">
              <w:rPr>
                <w:rFonts w:ascii="Times New Roman" w:eastAsia="標楷體" w:hAnsi="Times New Roman"/>
                <w:color w:val="000000" w:themeColor="text1"/>
                <w:spacing w:val="24"/>
                <w:kern w:val="0"/>
                <w:sz w:val="28"/>
                <w:szCs w:val="28"/>
              </w:rPr>
              <w:t>政府單位，名稱：</w:t>
            </w:r>
            <w:r w:rsidR="007F5EC1">
              <w:rPr>
                <w:rFonts w:ascii="Times New Roman" w:eastAsia="標楷體" w:hAnsi="Times New Roman" w:hint="eastAsia"/>
                <w:color w:val="000000" w:themeColor="text1"/>
                <w:spacing w:val="24"/>
                <w:kern w:val="0"/>
                <w:sz w:val="28"/>
                <w:szCs w:val="28"/>
              </w:rPr>
              <w:t>桃園市政府工務局</w:t>
            </w:r>
            <w:r w:rsidR="00337B27">
              <w:rPr>
                <w:rFonts w:ascii="Times New Roman" w:eastAsia="標楷體" w:hAnsi="Times New Roman" w:hint="eastAsia"/>
                <w:color w:val="000000" w:themeColor="text1"/>
                <w:sz w:val="28"/>
                <w:szCs w:val="28"/>
              </w:rPr>
              <w:t>工程用地科</w:t>
            </w:r>
          </w:p>
          <w:p w14:paraId="5D86365B" w14:textId="743F49BF"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2D483308">
                <v:shape id="_x0000_i1073" type="#_x0000_t75" style="width:20.25pt;height:15.75pt" o:ole="">
                  <v:imagedata r:id="rId6" o:title=""/>
                </v:shape>
                <w:control r:id="rId7"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c>
          <w:tcPr>
            <w:tcW w:w="3333" w:type="dxa"/>
            <w:vAlign w:val="center"/>
          </w:tcPr>
          <w:p w14:paraId="00E03AF9"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14:paraId="13A25246" w14:textId="77777777" w:rsidTr="00ED04AB">
        <w:trPr>
          <w:trHeight w:val="141"/>
          <w:jc w:val="center"/>
        </w:trPr>
        <w:tc>
          <w:tcPr>
            <w:tcW w:w="562" w:type="dxa"/>
            <w:shd w:val="clear" w:color="auto" w:fill="auto"/>
            <w:vAlign w:val="center"/>
          </w:tcPr>
          <w:p w14:paraId="66F882AA"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14:paraId="66B9946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14:paraId="787E1C82" w14:textId="04F481A6"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5DA929F">
                <v:shape id="_x0000_i1076" type="#_x0000_t75" style="width:20.25pt;height:15.75pt" o:ole="">
                  <v:imagedata r:id="rId6" o:title=""/>
                </v:shape>
                <w:control r:id="rId8"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14:paraId="1918AE2D" w14:textId="32EA3518"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6D37B9FF">
                <v:shape id="_x0000_i1079" type="#_x0000_t75" style="width:20.25pt;height:15.75pt" o:ole="">
                  <v:imagedata r:id="rId6" o:title=""/>
                </v:shape>
                <w:control r:id="rId9"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c>
          <w:tcPr>
            <w:tcW w:w="3333" w:type="dxa"/>
            <w:vAlign w:val="center"/>
          </w:tcPr>
          <w:p w14:paraId="62DEAD11"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14:paraId="383866AA" w14:textId="77777777" w:rsidTr="00ED04AB">
        <w:trPr>
          <w:trHeight w:val="141"/>
          <w:jc w:val="center"/>
        </w:trPr>
        <w:tc>
          <w:tcPr>
            <w:tcW w:w="562" w:type="dxa"/>
            <w:shd w:val="clear" w:color="auto" w:fill="auto"/>
            <w:vAlign w:val="center"/>
          </w:tcPr>
          <w:p w14:paraId="553B0CE3"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14:paraId="556A48EA"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14:paraId="697C1AC9" w14:textId="7AE6A8A0" w:rsidR="00446B67" w:rsidRPr="00BF0384" w:rsidRDefault="00337B27"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111</w:t>
            </w:r>
            <w:r>
              <w:rPr>
                <w:rFonts w:ascii="Times New Roman" w:eastAsia="標楷體" w:hAnsi="Times New Roman" w:hint="eastAsia"/>
                <w:color w:val="000000" w:themeColor="text1"/>
                <w:sz w:val="28"/>
                <w:szCs w:val="28"/>
              </w:rPr>
              <w:t>年度</w:t>
            </w:r>
          </w:p>
        </w:tc>
        <w:tc>
          <w:tcPr>
            <w:tcW w:w="3333" w:type="dxa"/>
          </w:tcPr>
          <w:p w14:paraId="591C92CB" w14:textId="77777777"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14:paraId="0CEC4A0F" w14:textId="77777777" w:rsidTr="00ED04AB">
        <w:trPr>
          <w:trHeight w:val="141"/>
          <w:jc w:val="center"/>
        </w:trPr>
        <w:tc>
          <w:tcPr>
            <w:tcW w:w="562" w:type="dxa"/>
            <w:shd w:val="clear" w:color="auto" w:fill="auto"/>
            <w:vAlign w:val="center"/>
          </w:tcPr>
          <w:p w14:paraId="66C75754"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14:paraId="086E2DFA"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14:paraId="05E677FC" w14:textId="69EF728D" w:rsidR="00446B67" w:rsidRPr="00BF0384" w:rsidRDefault="00337B27"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111</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6</w:t>
            </w:r>
            <w:r>
              <w:rPr>
                <w:rFonts w:ascii="Times New Roman" w:eastAsia="標楷體" w:hAnsi="Times New Roman" w:hint="eastAsia"/>
                <w:color w:val="000000" w:themeColor="text1"/>
                <w:sz w:val="28"/>
                <w:szCs w:val="28"/>
              </w:rPr>
              <w:t>月</w:t>
            </w:r>
            <w:r>
              <w:rPr>
                <w:rFonts w:ascii="Times New Roman" w:eastAsia="標楷體" w:hAnsi="Times New Roman" w:hint="eastAsia"/>
                <w:color w:val="000000" w:themeColor="text1"/>
                <w:sz w:val="28"/>
                <w:szCs w:val="28"/>
              </w:rPr>
              <w:t>30</w:t>
            </w:r>
            <w:r>
              <w:rPr>
                <w:rFonts w:ascii="Times New Roman" w:eastAsia="標楷體" w:hAnsi="Times New Roman" w:hint="eastAsia"/>
                <w:color w:val="000000" w:themeColor="text1"/>
                <w:sz w:val="28"/>
                <w:szCs w:val="28"/>
              </w:rPr>
              <w:t>日</w:t>
            </w:r>
          </w:p>
        </w:tc>
        <w:tc>
          <w:tcPr>
            <w:tcW w:w="3333" w:type="dxa"/>
          </w:tcPr>
          <w:p w14:paraId="7595BFCE" w14:textId="77777777"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14:paraId="1162F5DD" w14:textId="77777777" w:rsidTr="00ED04AB">
        <w:trPr>
          <w:trHeight w:val="141"/>
          <w:jc w:val="center"/>
        </w:trPr>
        <w:tc>
          <w:tcPr>
            <w:tcW w:w="562" w:type="dxa"/>
            <w:shd w:val="clear" w:color="auto" w:fill="auto"/>
            <w:vAlign w:val="center"/>
          </w:tcPr>
          <w:p w14:paraId="5FE1DD9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14:paraId="76FFCAC4"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14:paraId="4E12AF46" w14:textId="1D53BA2C" w:rsidR="00446B67" w:rsidRPr="00BF0384" w:rsidRDefault="00337B27"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延平路三期第一場公聽會</w:t>
            </w:r>
          </w:p>
        </w:tc>
        <w:tc>
          <w:tcPr>
            <w:tcW w:w="3333" w:type="dxa"/>
          </w:tcPr>
          <w:p w14:paraId="3DDAE3D3"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6D6C6BB3" w14:textId="77777777" w:rsidTr="00ED04AB">
        <w:trPr>
          <w:trHeight w:val="513"/>
          <w:jc w:val="center"/>
        </w:trPr>
        <w:tc>
          <w:tcPr>
            <w:tcW w:w="562" w:type="dxa"/>
            <w:shd w:val="clear" w:color="auto" w:fill="auto"/>
            <w:vAlign w:val="center"/>
          </w:tcPr>
          <w:p w14:paraId="1C7EDB7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14:paraId="49B5C582"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14:paraId="5D66FA4B" w14:textId="3FCD8C6E" w:rsidR="00446B67" w:rsidRPr="00BF0384" w:rsidRDefault="00337B27"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民眾</w:t>
            </w:r>
          </w:p>
        </w:tc>
        <w:tc>
          <w:tcPr>
            <w:tcW w:w="3333" w:type="dxa"/>
          </w:tcPr>
          <w:p w14:paraId="529D08EE"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2547B77C" w14:textId="77777777" w:rsidTr="00ED04AB">
        <w:trPr>
          <w:trHeight w:val="987"/>
          <w:jc w:val="center"/>
        </w:trPr>
        <w:tc>
          <w:tcPr>
            <w:tcW w:w="562" w:type="dxa"/>
            <w:shd w:val="clear" w:color="auto" w:fill="auto"/>
            <w:vAlign w:val="center"/>
          </w:tcPr>
          <w:p w14:paraId="736C98A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14:paraId="282A1F5B"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tcPr>
          <w:p w14:paraId="7301BF4C" w14:textId="6E41CC37" w:rsidR="00446B67" w:rsidRPr="00BF0384" w:rsidRDefault="001C16C2"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導讀</w:t>
            </w:r>
            <w:r w:rsidR="00337B27">
              <w:rPr>
                <w:rFonts w:ascii="Times New Roman" w:eastAsia="標楷體" w:hAnsi="Times New Roman" w:hint="eastAsia"/>
                <w:color w:val="000000" w:themeColor="text1"/>
                <w:sz w:val="28"/>
                <w:szCs w:val="28"/>
              </w:rPr>
              <w:t>討論會</w:t>
            </w:r>
          </w:p>
        </w:tc>
        <w:tc>
          <w:tcPr>
            <w:tcW w:w="3333" w:type="dxa"/>
          </w:tcPr>
          <w:p w14:paraId="2514AD43"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446B67" w:rsidRPr="00BF0384" w14:paraId="2F48C4E4" w14:textId="77777777" w:rsidTr="00ED04AB">
        <w:trPr>
          <w:trHeight w:val="141"/>
          <w:jc w:val="center"/>
        </w:trPr>
        <w:tc>
          <w:tcPr>
            <w:tcW w:w="562" w:type="dxa"/>
            <w:shd w:val="clear" w:color="auto" w:fill="auto"/>
            <w:vAlign w:val="center"/>
          </w:tcPr>
          <w:p w14:paraId="4B56E936"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14:paraId="603D9C4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14:paraId="36A20E17" w14:textId="0F040B6E"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DE75C7B">
                <v:shape id="_x0000_i1082" type="#_x0000_t75" style="width:20.25pt;height:15.75pt" o:ole="">
                  <v:imagedata r:id="rId6" o:title=""/>
                </v:shape>
                <w:control r:id="rId10"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14:paraId="02035337" w14:textId="18E568C3"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FD3A36F">
                <v:shape id="_x0000_i1085" type="#_x0000_t75" style="width:20.25pt;height:15.75pt" o:ole="">
                  <v:imagedata r:id="rId6" o:title=""/>
                </v:shape>
                <w:control r:id="rId11"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14:paraId="549C03B3" w14:textId="707EED5B"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531E7D6">
                <v:shape id="_x0000_i1088" type="#_x0000_t75" style="width:20.25pt;height:15.75pt" o:ole="">
                  <v:imagedata r:id="rId6" o:title=""/>
                </v:shape>
                <w:control r:id="rId12" w:name="DefaultOcxName7" w:shapeid="_x0000_i1088"/>
              </w:object>
            </w:r>
            <w:r w:rsidRPr="00BF0384">
              <w:rPr>
                <w:rFonts w:ascii="Times New Roman" w:eastAsia="標楷體" w:hAnsi="Times New Roman"/>
                <w:color w:val="000000" w:themeColor="text1"/>
                <w:spacing w:val="24"/>
                <w:kern w:val="0"/>
                <w:sz w:val="28"/>
                <w:szCs w:val="28"/>
              </w:rPr>
              <w:t>就業、經濟與福利</w:t>
            </w:r>
          </w:p>
          <w:p w14:paraId="0046D601" w14:textId="225D3357"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697E92B">
                <v:shape id="_x0000_i1091" type="#_x0000_t75" style="width:20.25pt;height:15.75pt" o:ole="">
                  <v:imagedata r:id="rId6" o:title=""/>
                </v:shape>
                <w:control r:id="rId13" w:name="DefaultOcxName1" w:shapeid="_x0000_i1091"/>
              </w:object>
            </w:r>
            <w:r w:rsidRPr="00BF0384">
              <w:rPr>
                <w:rFonts w:ascii="Times New Roman" w:eastAsia="標楷體" w:hAnsi="Times New Roman"/>
                <w:color w:val="000000" w:themeColor="text1"/>
                <w:spacing w:val="24"/>
                <w:kern w:val="0"/>
                <w:sz w:val="28"/>
                <w:szCs w:val="28"/>
              </w:rPr>
              <w:t>教育、文化與媒體</w:t>
            </w:r>
          </w:p>
          <w:p w14:paraId="388CA507" w14:textId="5F067EC8"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CD8C3CD">
                <v:shape id="_x0000_i1094" type="#_x0000_t75" style="width:20.25pt;height:15.75pt" o:ole="">
                  <v:imagedata r:id="rId6" o:title=""/>
                </v:shape>
                <w:control r:id="rId14"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14:paraId="06A3CE05" w14:textId="273AD121"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2DC7D9F">
                <v:shape id="_x0000_i1097" type="#_x0000_t75" style="width:20.25pt;height:15.75pt" o:ole="">
                  <v:imagedata r:id="rId6" o:title=""/>
                </v:shape>
                <w:control r:id="rId15" w:name="DefaultOcxName4" w:shapeid="_x0000_i1097"/>
              </w:object>
            </w:r>
            <w:r w:rsidRPr="00BF0384">
              <w:rPr>
                <w:rFonts w:ascii="Times New Roman" w:eastAsia="標楷體" w:hAnsi="Times New Roman"/>
                <w:color w:val="000000" w:themeColor="text1"/>
                <w:spacing w:val="24"/>
                <w:kern w:val="0"/>
                <w:sz w:val="28"/>
                <w:szCs w:val="28"/>
              </w:rPr>
              <w:t>人口、婚姻與家庭</w:t>
            </w:r>
          </w:p>
          <w:p w14:paraId="55235AD3" w14:textId="0960A90B"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FCBF0AF">
                <v:shape id="_x0000_i1100" type="#_x0000_t75" style="width:20.25pt;height:15.75pt" o:ole="">
                  <v:imagedata r:id="rId6" o:title=""/>
                </v:shape>
                <w:control r:id="rId16"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1440" w:dyaOrig="1440" w14:anchorId="2DDD650F">
                <v:shape id="_x0000_i1103" type="#_x0000_t75" style="width:20.25pt;height:15.75pt" o:ole="">
                  <v:imagedata r:id="rId6" o:title=""/>
                </v:shape>
                <w:control r:id="rId17" w:name="DefaultOcxName5" w:shapeid="_x0000_i1103"/>
              </w:object>
            </w:r>
            <w:r w:rsidRPr="00BF0384">
              <w:rPr>
                <w:rFonts w:ascii="Times New Roman" w:eastAsia="標楷體" w:hAnsi="Times New Roman"/>
                <w:color w:val="000000" w:themeColor="text1"/>
                <w:spacing w:val="24"/>
                <w:kern w:val="0"/>
                <w:sz w:val="28"/>
                <w:szCs w:val="28"/>
              </w:rPr>
              <w:t>環境、能源與科技</w:t>
            </w:r>
          </w:p>
          <w:p w14:paraId="486035A8" w14:textId="1BD9D5AB"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17AC81E">
                <v:shape id="_x0000_i1106" type="#_x0000_t75" style="width:20.25pt;height:15.75pt" o:ole="">
                  <v:imagedata r:id="rId6" o:title=""/>
                </v:shape>
                <w:control r:id="rId18"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14:paraId="2DF7422D" w14:textId="1DE4D05E"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E5BEE4D">
                <v:shape id="_x0000_i1109" type="#_x0000_t75" style="width:20.25pt;height:15.75pt" o:ole="">
                  <v:imagedata r:id="rId6" o:title=""/>
                </v:shape>
                <w:control r:id="rId19"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14:paraId="01B29184" w14:textId="16CA526B"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7D20426">
                <v:shape id="_x0000_i1112" type="#_x0000_t75" style="width:20.25pt;height:15.75pt" o:ole="">
                  <v:imagedata r:id="rId6" o:title=""/>
                </v:shape>
                <w:control r:id="rId20"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14:paraId="3A852E46" w14:textId="4CF4DA77"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EF5E92A">
                <v:shape id="_x0000_i1115" type="#_x0000_t75" style="width:20.25pt;height:15.75pt" o:ole="">
                  <v:imagedata r:id="rId6" o:title=""/>
                </v:shape>
                <w:control r:id="rId21" w:name="DefaultOcxName744" w:shapeid="_x0000_i1115"/>
              </w:object>
            </w:r>
            <w:r w:rsidRPr="00BF0384">
              <w:rPr>
                <w:rFonts w:ascii="Times New Roman" w:eastAsia="標楷體" w:hAnsi="Times New Roman"/>
                <w:color w:val="000000" w:themeColor="text1"/>
                <w:spacing w:val="24"/>
                <w:kern w:val="0"/>
                <w:sz w:val="28"/>
                <w:szCs w:val="28"/>
              </w:rPr>
              <w:t>性別統計</w:t>
            </w:r>
          </w:p>
          <w:p w14:paraId="224D0B8D" w14:textId="240D658A"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AFED568">
                <v:shape id="_x0000_i1118" type="#_x0000_t75" style="width:20.25pt;height:15.75pt" o:ole="">
                  <v:imagedata r:id="rId6" o:title=""/>
                </v:shape>
                <w:control r:id="rId22" w:name="DefaultOcxName745" w:shapeid="_x0000_i1118"/>
              </w:object>
            </w:r>
            <w:r w:rsidRPr="00BF0384">
              <w:rPr>
                <w:rFonts w:ascii="Times New Roman" w:eastAsia="標楷體" w:hAnsi="Times New Roman"/>
                <w:color w:val="000000" w:themeColor="text1"/>
                <w:spacing w:val="24"/>
                <w:kern w:val="0"/>
                <w:sz w:val="28"/>
                <w:szCs w:val="28"/>
              </w:rPr>
              <w:t>性別影響評估</w:t>
            </w:r>
          </w:p>
          <w:p w14:paraId="00C0DBB8" w14:textId="2FF13B6B"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D4DFF3A">
                <v:shape id="_x0000_i1121" type="#_x0000_t75" style="width:20.25pt;height:15.75pt" o:ole="">
                  <v:imagedata r:id="rId6" o:title=""/>
                </v:shape>
                <w:control r:id="rId23" w:name="DefaultOcxName746" w:shapeid="_x0000_i1121"/>
              </w:object>
            </w:r>
            <w:r w:rsidRPr="00BF0384">
              <w:rPr>
                <w:rFonts w:ascii="Times New Roman" w:eastAsia="標楷體" w:hAnsi="Times New Roman"/>
                <w:color w:val="000000" w:themeColor="text1"/>
                <w:spacing w:val="24"/>
                <w:kern w:val="0"/>
                <w:sz w:val="28"/>
                <w:szCs w:val="28"/>
              </w:rPr>
              <w:t>性別預算</w:t>
            </w:r>
          </w:p>
          <w:p w14:paraId="01B9DDDE" w14:textId="1C370B94"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4452511">
                <v:shape id="_x0000_i1124" type="#_x0000_t75" style="width:20.25pt;height:15.75pt" o:ole="">
                  <v:imagedata r:id="rId6" o:title=""/>
                </v:shape>
                <w:control r:id="rId24" w:name="DefaultOcxName747" w:shapeid="_x0000_i1124"/>
              </w:object>
            </w:r>
            <w:r w:rsidRPr="00BF0384">
              <w:rPr>
                <w:rFonts w:ascii="Times New Roman" w:eastAsia="標楷體" w:hAnsi="Times New Roman"/>
                <w:color w:val="000000" w:themeColor="text1"/>
                <w:spacing w:val="24"/>
                <w:kern w:val="0"/>
                <w:sz w:val="28"/>
                <w:szCs w:val="28"/>
              </w:rPr>
              <w:t>性別分析</w:t>
            </w:r>
          </w:p>
          <w:p w14:paraId="52812DB8" w14:textId="6259B90C" w:rsidR="00446B67" w:rsidRPr="00BF0384" w:rsidRDefault="00446B67"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BABE493">
                <v:shape id="_x0000_i1127" type="#_x0000_t75" style="width:20.25pt;height:15.75pt" o:ole="">
                  <v:imagedata r:id="rId6" o:title=""/>
                </v:shape>
                <w:control r:id="rId25"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14:paraId="40C3C74B" w14:textId="7A0CF6F3"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C6CCEB8">
                <v:shape id="_x0000_i1130" type="#_x0000_t75" style="width:20.25pt;height:15.75pt" o:ole="">
                  <v:imagedata r:id="rId4" o:title=""/>
                </v:shape>
                <w:control r:id="rId26" w:name="DefaultOcxName749" w:shapeid="_x0000_i1130"/>
              </w:object>
            </w:r>
            <w:r w:rsidRPr="00BF0384">
              <w:rPr>
                <w:rFonts w:ascii="Times New Roman" w:eastAsia="標楷體" w:hAnsi="Times New Roman"/>
                <w:color w:val="000000" w:themeColor="text1"/>
                <w:spacing w:val="24"/>
                <w:kern w:val="0"/>
                <w:sz w:val="28"/>
                <w:szCs w:val="28"/>
              </w:rPr>
              <w:t>CEDAW</w:t>
            </w:r>
          </w:p>
          <w:p w14:paraId="31C15280" w14:textId="4081912B" w:rsidR="00446B67" w:rsidRPr="00BF0384" w:rsidRDefault="00446B67"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lastRenderedPageBreak/>
              <w:object w:dxaOrig="1440" w:dyaOrig="1440" w14:anchorId="4543314D">
                <v:shape id="_x0000_i1133" type="#_x0000_t75" style="width:20.25pt;height:15.75pt" o:ole="">
                  <v:imagedata r:id="rId6" o:title=""/>
                </v:shape>
                <w:control r:id="rId27"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14:paraId="6086D290" w14:textId="77777777" w:rsidR="00446B67" w:rsidRPr="00E001ED"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30558335" w14:textId="77777777" w:rsidTr="00ED04AB">
        <w:trPr>
          <w:trHeight w:val="778"/>
          <w:jc w:val="center"/>
        </w:trPr>
        <w:tc>
          <w:tcPr>
            <w:tcW w:w="562" w:type="dxa"/>
            <w:shd w:val="clear" w:color="auto" w:fill="auto"/>
            <w:vAlign w:val="center"/>
          </w:tcPr>
          <w:p w14:paraId="15B62BDB"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14:paraId="08BD3FE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14:paraId="5F498ED5" w14:textId="082A773D" w:rsidR="00446B67" w:rsidRPr="00BF0384" w:rsidRDefault="00337B27"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導讀</w:t>
            </w:r>
            <w:r>
              <w:rPr>
                <w:rFonts w:ascii="Times New Roman" w:eastAsia="標楷體" w:hAnsi="Times New Roman" w:hint="eastAsia"/>
                <w:color w:val="000000" w:themeColor="text1"/>
                <w:sz w:val="28"/>
                <w:szCs w:val="28"/>
              </w:rPr>
              <w:t>CEDAW</w:t>
            </w:r>
            <w:r>
              <w:rPr>
                <w:rFonts w:ascii="Times New Roman" w:eastAsia="標楷體" w:hAnsi="Times New Roman" w:hint="eastAsia"/>
                <w:color w:val="000000" w:themeColor="text1"/>
                <w:sz w:val="28"/>
                <w:szCs w:val="28"/>
              </w:rPr>
              <w:t>手冊</w:t>
            </w:r>
          </w:p>
        </w:tc>
        <w:tc>
          <w:tcPr>
            <w:tcW w:w="3333" w:type="dxa"/>
            <w:vAlign w:val="center"/>
          </w:tcPr>
          <w:p w14:paraId="23F95C45"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446B67" w:rsidRPr="00BF0384" w14:paraId="0884F2E1" w14:textId="77777777" w:rsidTr="00ED04AB">
        <w:trPr>
          <w:trHeight w:val="778"/>
          <w:jc w:val="center"/>
        </w:trPr>
        <w:tc>
          <w:tcPr>
            <w:tcW w:w="562" w:type="dxa"/>
            <w:shd w:val="clear" w:color="auto" w:fill="auto"/>
            <w:vAlign w:val="center"/>
          </w:tcPr>
          <w:p w14:paraId="5B974E4F"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10</w:t>
            </w:r>
          </w:p>
        </w:tc>
        <w:tc>
          <w:tcPr>
            <w:tcW w:w="2127" w:type="dxa"/>
            <w:vAlign w:val="center"/>
          </w:tcPr>
          <w:p w14:paraId="56A42688"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14:paraId="72671694" w14:textId="1AEE427C"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共</w:t>
            </w:r>
            <w:r w:rsidR="00337B27">
              <w:rPr>
                <w:rFonts w:ascii="Times New Roman" w:eastAsia="標楷體" w:hAnsi="Times New Roman" w:hint="eastAsia"/>
                <w:color w:val="000000" w:themeColor="text1"/>
                <w:sz w:val="28"/>
                <w:szCs w:val="28"/>
              </w:rPr>
              <w:t>23</w:t>
            </w:r>
            <w:r w:rsidRPr="00BF0384">
              <w:rPr>
                <w:rFonts w:ascii="Times New Roman" w:eastAsia="標楷體" w:hAnsi="Times New Roman"/>
                <w:color w:val="000000" w:themeColor="text1"/>
                <w:sz w:val="28"/>
                <w:szCs w:val="28"/>
              </w:rPr>
              <w:t>人，分別為男性：</w:t>
            </w:r>
            <w:r w:rsidR="00337B27">
              <w:rPr>
                <w:rFonts w:ascii="Times New Roman" w:eastAsia="標楷體" w:hAnsi="Times New Roman" w:hint="eastAsia"/>
                <w:color w:val="000000" w:themeColor="text1"/>
                <w:sz w:val="28"/>
                <w:szCs w:val="28"/>
              </w:rPr>
              <w:t>21</w:t>
            </w:r>
            <w:r w:rsidRPr="00BF0384">
              <w:rPr>
                <w:rFonts w:ascii="Times New Roman" w:eastAsia="標楷體" w:hAnsi="Times New Roman"/>
                <w:color w:val="000000" w:themeColor="text1"/>
                <w:sz w:val="28"/>
                <w:szCs w:val="28"/>
              </w:rPr>
              <w:t>人；女性：</w:t>
            </w:r>
            <w:r w:rsidRPr="00BF0384">
              <w:rPr>
                <w:rFonts w:ascii="Times New Roman" w:eastAsia="標楷體" w:hAnsi="Times New Roman"/>
                <w:color w:val="000000" w:themeColor="text1"/>
                <w:sz w:val="28"/>
                <w:szCs w:val="28"/>
              </w:rPr>
              <w:t>_</w:t>
            </w:r>
            <w:r w:rsidR="00337B27">
              <w:rPr>
                <w:rFonts w:ascii="Times New Roman" w:eastAsia="標楷體" w:hAnsi="Times New Roman" w:hint="eastAsia"/>
                <w:color w:val="000000" w:themeColor="text1"/>
                <w:sz w:val="28"/>
                <w:szCs w:val="28"/>
              </w:rPr>
              <w:t>2</w:t>
            </w:r>
            <w:r w:rsidRPr="00BF0384">
              <w:rPr>
                <w:rFonts w:ascii="Times New Roman" w:eastAsia="標楷體" w:hAnsi="Times New Roman"/>
                <w:color w:val="000000" w:themeColor="text1"/>
                <w:sz w:val="28"/>
                <w:szCs w:val="28"/>
              </w:rPr>
              <w:t>人。</w:t>
            </w:r>
          </w:p>
        </w:tc>
        <w:tc>
          <w:tcPr>
            <w:tcW w:w="3333" w:type="dxa"/>
            <w:vAlign w:val="center"/>
          </w:tcPr>
          <w:p w14:paraId="77DA3089"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446B67" w:rsidRPr="00BF0384" w14:paraId="52D24830" w14:textId="77777777" w:rsidTr="00337B27">
        <w:trPr>
          <w:trHeight w:val="8736"/>
          <w:jc w:val="center"/>
        </w:trPr>
        <w:tc>
          <w:tcPr>
            <w:tcW w:w="562" w:type="dxa"/>
            <w:shd w:val="clear" w:color="auto" w:fill="auto"/>
            <w:vAlign w:val="center"/>
          </w:tcPr>
          <w:p w14:paraId="6F6665FF"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14:paraId="4663D3AF"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14:paraId="43733D8E" w14:textId="2DEE8107" w:rsidR="00337B27" w:rsidRDefault="00337B27"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noProof/>
                <w:color w:val="000000" w:themeColor="text1"/>
                <w:sz w:val="28"/>
                <w:szCs w:val="28"/>
              </w:rPr>
              <w:drawing>
                <wp:anchor distT="0" distB="0" distL="114300" distR="114300" simplePos="0" relativeHeight="251659264" behindDoc="0" locked="0" layoutInCell="1" allowOverlap="1" wp14:anchorId="3D18A248" wp14:editId="72EFBA6C">
                  <wp:simplePos x="0" y="0"/>
                  <wp:positionH relativeFrom="column">
                    <wp:posOffset>-36195</wp:posOffset>
                  </wp:positionH>
                  <wp:positionV relativeFrom="paragraph">
                    <wp:posOffset>2886075</wp:posOffset>
                  </wp:positionV>
                  <wp:extent cx="2828925" cy="212407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anchor>
              </w:drawing>
            </w:r>
            <w:r>
              <w:rPr>
                <w:rFonts w:ascii="Times New Roman" w:eastAsia="標楷體" w:hAnsi="Times New Roman" w:hint="eastAsia"/>
                <w:noProof/>
                <w:color w:val="000000" w:themeColor="text1"/>
                <w:sz w:val="28"/>
                <w:szCs w:val="28"/>
              </w:rPr>
              <w:drawing>
                <wp:anchor distT="0" distB="0" distL="114300" distR="114300" simplePos="0" relativeHeight="251658240" behindDoc="0" locked="0" layoutInCell="1" allowOverlap="1" wp14:anchorId="7EA1942D" wp14:editId="136226AE">
                  <wp:simplePos x="0" y="0"/>
                  <wp:positionH relativeFrom="column">
                    <wp:posOffset>-26035</wp:posOffset>
                  </wp:positionH>
                  <wp:positionV relativeFrom="paragraph">
                    <wp:posOffset>57150</wp:posOffset>
                  </wp:positionV>
                  <wp:extent cx="2828925" cy="2514600"/>
                  <wp:effectExtent l="0" t="0" r="952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28925" cy="2514600"/>
                          </a:xfrm>
                          <a:prstGeom prst="rect">
                            <a:avLst/>
                          </a:prstGeom>
                          <a:noFill/>
                          <a:ln>
                            <a:noFill/>
                          </a:ln>
                        </pic:spPr>
                      </pic:pic>
                    </a:graphicData>
                  </a:graphic>
                  <wp14:sizeRelV relativeFrom="margin">
                    <wp14:pctHeight>0</wp14:pctHeight>
                  </wp14:sizeRelV>
                </wp:anchor>
              </w:drawing>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圖一</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講師導讀中</w:t>
            </w:r>
          </w:p>
          <w:p w14:paraId="7EBCB7B6" w14:textId="126B1519" w:rsidR="00446B67" w:rsidRPr="00BF0384" w:rsidRDefault="00337B27"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圖二</w:t>
            </w:r>
            <w:r>
              <w:rPr>
                <w:rFonts w:ascii="Times New Roman" w:eastAsia="標楷體" w:hAnsi="Times New Roman" w:hint="eastAsia"/>
                <w:color w:val="000000" w:themeColor="text1"/>
                <w:sz w:val="28"/>
                <w:szCs w:val="28"/>
              </w:rPr>
              <w:t>)Q</w:t>
            </w:r>
            <w:r>
              <w:rPr>
                <w:rFonts w:ascii="Times New Roman" w:eastAsia="標楷體" w:hAnsi="Times New Roman"/>
                <w:color w:val="000000" w:themeColor="text1"/>
                <w:sz w:val="28"/>
                <w:szCs w:val="28"/>
              </w:rPr>
              <w:t>&amp;A</w:t>
            </w:r>
            <w:r>
              <w:rPr>
                <w:rFonts w:ascii="Times New Roman" w:eastAsia="標楷體" w:hAnsi="Times New Roman" w:hint="eastAsia"/>
                <w:color w:val="000000" w:themeColor="text1"/>
                <w:sz w:val="28"/>
                <w:szCs w:val="28"/>
              </w:rPr>
              <w:t>進行中</w:t>
            </w:r>
          </w:p>
        </w:tc>
        <w:tc>
          <w:tcPr>
            <w:tcW w:w="3333" w:type="dxa"/>
            <w:vAlign w:val="center"/>
          </w:tcPr>
          <w:p w14:paraId="28E0CAD6"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每張照片說明均為</w:t>
            </w:r>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446B67" w:rsidRPr="00BF0384" w14:paraId="2E8A62AF" w14:textId="77777777" w:rsidTr="00ED04AB">
        <w:trPr>
          <w:trHeight w:val="778"/>
          <w:jc w:val="center"/>
        </w:trPr>
        <w:tc>
          <w:tcPr>
            <w:tcW w:w="562" w:type="dxa"/>
            <w:shd w:val="clear" w:color="auto" w:fill="auto"/>
            <w:vAlign w:val="center"/>
          </w:tcPr>
          <w:p w14:paraId="6828281C"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2</w:t>
            </w:r>
          </w:p>
        </w:tc>
        <w:tc>
          <w:tcPr>
            <w:tcW w:w="2127" w:type="dxa"/>
            <w:vAlign w:val="center"/>
          </w:tcPr>
          <w:p w14:paraId="6797AFBB"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14:paraId="413D98E9" w14:textId="5C1E9D0F" w:rsidR="00446B67" w:rsidRPr="00BF0384" w:rsidRDefault="00337B27"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w:t>
            </w:r>
          </w:p>
        </w:tc>
        <w:tc>
          <w:tcPr>
            <w:tcW w:w="3333" w:type="dxa"/>
            <w:vAlign w:val="center"/>
          </w:tcPr>
          <w:p w14:paraId="732005C6"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446B67" w:rsidRPr="00BF0384" w14:paraId="6075FDA6" w14:textId="77777777" w:rsidTr="00ED04AB">
        <w:trPr>
          <w:trHeight w:val="1249"/>
          <w:jc w:val="center"/>
        </w:trPr>
        <w:tc>
          <w:tcPr>
            <w:tcW w:w="562" w:type="dxa"/>
            <w:shd w:val="clear" w:color="auto" w:fill="auto"/>
            <w:vAlign w:val="center"/>
          </w:tcPr>
          <w:p w14:paraId="0DF8A0D4"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14:paraId="163EA2E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14:paraId="7BFC7977" w14:textId="1367650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單位名稱：</w:t>
            </w:r>
            <w:r w:rsidRPr="00BF0384">
              <w:rPr>
                <w:rFonts w:ascii="Times New Roman" w:eastAsia="標楷體" w:hAnsi="Times New Roman"/>
                <w:color w:val="000000" w:themeColor="text1"/>
                <w:sz w:val="28"/>
                <w:szCs w:val="28"/>
              </w:rPr>
              <w:t>_</w:t>
            </w:r>
            <w:r w:rsidR="00337B27">
              <w:rPr>
                <w:rFonts w:ascii="Times New Roman" w:eastAsia="標楷體" w:hAnsi="Times New Roman" w:hint="eastAsia"/>
                <w:color w:val="000000" w:themeColor="text1"/>
                <w:sz w:val="28"/>
                <w:szCs w:val="28"/>
              </w:rPr>
              <w:t>工程用地科</w:t>
            </w:r>
            <w:r w:rsidRPr="00BF0384">
              <w:rPr>
                <w:rFonts w:ascii="Times New Roman" w:eastAsia="標楷體" w:hAnsi="Times New Roman"/>
                <w:color w:val="000000" w:themeColor="text1"/>
                <w:sz w:val="28"/>
                <w:szCs w:val="28"/>
              </w:rPr>
              <w:t>____</w:t>
            </w:r>
          </w:p>
          <w:p w14:paraId="1FCCCC9C" w14:textId="7FC02830"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聯絡人姓名：</w:t>
            </w:r>
            <w:r w:rsidRPr="00BF0384">
              <w:rPr>
                <w:rFonts w:ascii="Times New Roman" w:eastAsia="標楷體" w:hAnsi="Times New Roman"/>
                <w:color w:val="000000" w:themeColor="text1"/>
                <w:sz w:val="28"/>
                <w:szCs w:val="28"/>
              </w:rPr>
              <w:t>___</w:t>
            </w:r>
            <w:r w:rsidR="00337B27">
              <w:rPr>
                <w:rFonts w:ascii="Times New Roman" w:eastAsia="標楷體" w:hAnsi="Times New Roman" w:hint="eastAsia"/>
                <w:color w:val="000000" w:themeColor="text1"/>
                <w:sz w:val="28"/>
                <w:szCs w:val="28"/>
              </w:rPr>
              <w:t>陳小姐</w:t>
            </w:r>
            <w:r w:rsidRPr="00BF0384">
              <w:rPr>
                <w:rFonts w:ascii="Times New Roman" w:eastAsia="標楷體" w:hAnsi="Times New Roman"/>
                <w:color w:val="000000" w:themeColor="text1"/>
                <w:sz w:val="28"/>
                <w:szCs w:val="28"/>
              </w:rPr>
              <w:t>__</w:t>
            </w:r>
          </w:p>
          <w:p w14:paraId="0ED23240" w14:textId="5D93093C"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Pr="00BF0384">
              <w:rPr>
                <w:rFonts w:ascii="Times New Roman" w:eastAsia="標楷體" w:hAnsi="Times New Roman"/>
                <w:color w:val="000000" w:themeColor="text1"/>
                <w:sz w:val="28"/>
                <w:szCs w:val="28"/>
              </w:rPr>
              <w:t>___</w:t>
            </w:r>
            <w:r w:rsidR="00337B27">
              <w:rPr>
                <w:rFonts w:ascii="Times New Roman" w:eastAsia="標楷體" w:hAnsi="Times New Roman" w:hint="eastAsia"/>
                <w:color w:val="000000" w:themeColor="text1"/>
                <w:sz w:val="28"/>
                <w:szCs w:val="28"/>
              </w:rPr>
              <w:t>03-3322101</w:t>
            </w:r>
            <w:r w:rsidRPr="00BF0384">
              <w:rPr>
                <w:rFonts w:ascii="Times New Roman" w:eastAsia="標楷體" w:hAnsi="Times New Roman"/>
                <w:color w:val="000000" w:themeColor="text1"/>
                <w:sz w:val="28"/>
                <w:szCs w:val="28"/>
              </w:rPr>
              <w:t>__</w:t>
            </w:r>
          </w:p>
        </w:tc>
        <w:tc>
          <w:tcPr>
            <w:tcW w:w="3333" w:type="dxa"/>
            <w:vAlign w:val="center"/>
          </w:tcPr>
          <w:p w14:paraId="30DE6FDB" w14:textId="77777777" w:rsidR="00446B67" w:rsidRPr="00BF0384" w:rsidRDefault="00446B67" w:rsidP="00ED04AB">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請留意個資，勿填列全名及個人手機。</w:t>
            </w:r>
          </w:p>
        </w:tc>
      </w:tr>
      <w:tr w:rsidR="00446B67" w:rsidRPr="00BF0384" w14:paraId="1A3A3EAA" w14:textId="77777777" w:rsidTr="00ED04AB">
        <w:trPr>
          <w:trHeight w:val="842"/>
          <w:jc w:val="center"/>
        </w:trPr>
        <w:tc>
          <w:tcPr>
            <w:tcW w:w="562" w:type="dxa"/>
            <w:shd w:val="clear" w:color="auto" w:fill="auto"/>
            <w:vAlign w:val="center"/>
          </w:tcPr>
          <w:p w14:paraId="2990A205"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14:paraId="2CA4760E"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14:paraId="3C51C191" w14:textId="080BE48D"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姓名：</w:t>
            </w:r>
            <w:r w:rsidR="00337B27">
              <w:rPr>
                <w:rFonts w:ascii="Times New Roman" w:eastAsia="標楷體" w:hAnsi="Times New Roman" w:hint="eastAsia"/>
                <w:color w:val="000000" w:themeColor="text1"/>
                <w:sz w:val="28"/>
                <w:szCs w:val="28"/>
              </w:rPr>
              <w:t>王昭凱</w:t>
            </w:r>
          </w:p>
          <w:p w14:paraId="277BA048" w14:textId="70EB7944" w:rsidR="00446B67" w:rsidRPr="00BF0384" w:rsidRDefault="00446B67" w:rsidP="00ED04AB">
            <w:pPr>
              <w:spacing w:line="400" w:lineRule="exact"/>
              <w:ind w:left="420" w:hangingChars="150" w:hanging="42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職稱：</w:t>
            </w:r>
            <w:r w:rsidRPr="00BF0384">
              <w:rPr>
                <w:rFonts w:ascii="Times New Roman" w:eastAsia="標楷體" w:hAnsi="Times New Roman"/>
                <w:color w:val="000000" w:themeColor="text1"/>
                <w:sz w:val="28"/>
                <w:szCs w:val="28"/>
              </w:rPr>
              <w:t xml:space="preserve"> </w:t>
            </w:r>
            <w:r w:rsidR="00337B27">
              <w:rPr>
                <w:rFonts w:ascii="Times New Roman" w:eastAsia="標楷體" w:hAnsi="Times New Roman" w:hint="eastAsia"/>
                <w:color w:val="000000" w:themeColor="text1"/>
                <w:sz w:val="28"/>
                <w:szCs w:val="28"/>
              </w:rPr>
              <w:t>科員</w:t>
            </w:r>
          </w:p>
        </w:tc>
        <w:tc>
          <w:tcPr>
            <w:tcW w:w="3333" w:type="dxa"/>
            <w:vAlign w:val="center"/>
          </w:tcPr>
          <w:p w14:paraId="4CC0C45F"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請述明講師及其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446B67" w:rsidRPr="00BF0384" w14:paraId="38C81CEC" w14:textId="77777777" w:rsidTr="00ED04AB">
        <w:trPr>
          <w:trHeight w:val="778"/>
          <w:jc w:val="center"/>
        </w:trPr>
        <w:tc>
          <w:tcPr>
            <w:tcW w:w="562" w:type="dxa"/>
            <w:shd w:val="clear" w:color="auto" w:fill="auto"/>
            <w:vAlign w:val="center"/>
          </w:tcPr>
          <w:p w14:paraId="4782C48B"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lastRenderedPageBreak/>
              <w:t>1</w:t>
            </w:r>
            <w:r w:rsidRPr="00B54298">
              <w:rPr>
                <w:rFonts w:ascii="Times New Roman" w:eastAsia="標楷體" w:hAnsi="Times New Roman" w:hint="eastAsia"/>
                <w:color w:val="FF0000"/>
                <w:sz w:val="28"/>
                <w:szCs w:val="28"/>
              </w:rPr>
              <w:t>5</w:t>
            </w:r>
          </w:p>
        </w:tc>
        <w:tc>
          <w:tcPr>
            <w:tcW w:w="2127" w:type="dxa"/>
            <w:vAlign w:val="center"/>
          </w:tcPr>
          <w:p w14:paraId="7EBAD897"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14:paraId="61141FBA"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請參考「問卷調查分析表格式」。</w:t>
            </w:r>
          </w:p>
        </w:tc>
        <w:tc>
          <w:tcPr>
            <w:tcW w:w="3333" w:type="dxa"/>
            <w:vAlign w:val="center"/>
          </w:tcPr>
          <w:p w14:paraId="5C11FA9C"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446B67" w:rsidRPr="00BF0384" w14:paraId="705629DD" w14:textId="77777777" w:rsidTr="00ED04AB">
        <w:trPr>
          <w:trHeight w:val="778"/>
          <w:jc w:val="center"/>
        </w:trPr>
        <w:tc>
          <w:tcPr>
            <w:tcW w:w="562" w:type="dxa"/>
            <w:shd w:val="clear" w:color="auto" w:fill="auto"/>
            <w:vAlign w:val="center"/>
          </w:tcPr>
          <w:p w14:paraId="700A52F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6</w:t>
            </w:r>
          </w:p>
        </w:tc>
        <w:tc>
          <w:tcPr>
            <w:tcW w:w="2127" w:type="dxa"/>
            <w:vAlign w:val="center"/>
          </w:tcPr>
          <w:p w14:paraId="571CACC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14:paraId="021D6E92"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14:paraId="3E277875"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14:paraId="0B44FACC"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均檢附電子檔即可。</w:t>
            </w:r>
          </w:p>
        </w:tc>
      </w:tr>
    </w:tbl>
    <w:p w14:paraId="3491079C" w14:textId="77777777" w:rsidR="00446B67" w:rsidRPr="00BF0384" w:rsidRDefault="00446B67" w:rsidP="00446B67">
      <w:pPr>
        <w:spacing w:line="560" w:lineRule="exact"/>
        <w:jc w:val="center"/>
        <w:rPr>
          <w:rFonts w:ascii="Times New Roman" w:eastAsia="標楷體" w:hAnsi="Times New Roman"/>
          <w:b/>
          <w:color w:val="000000" w:themeColor="text1"/>
          <w:sz w:val="40"/>
          <w:szCs w:val="40"/>
        </w:rPr>
        <w:sectPr w:rsidR="00446B67" w:rsidRPr="00BF0384" w:rsidSect="000806A6">
          <w:pgSz w:w="11906" w:h="16838"/>
          <w:pgMar w:top="1440" w:right="1800" w:bottom="1440" w:left="1800" w:header="851" w:footer="567" w:gutter="0"/>
          <w:cols w:space="425"/>
          <w:docGrid w:type="lines" w:linePitch="360"/>
        </w:sectPr>
      </w:pPr>
    </w:p>
    <w:p w14:paraId="3ADDBD1F" w14:textId="77777777" w:rsidR="00446B67" w:rsidRPr="00BF0384" w:rsidRDefault="00446B67" w:rsidP="00446B67">
      <w:pPr>
        <w:widowControl/>
        <w:jc w:val="center"/>
        <w:rPr>
          <w:rFonts w:ascii="Times New Roman" w:eastAsia="標楷體" w:hAnsi="Times New Roman"/>
          <w:b/>
          <w:noProof/>
          <w:color w:val="000000" w:themeColor="text1"/>
          <w:sz w:val="32"/>
          <w:szCs w:val="32"/>
        </w:rPr>
      </w:pPr>
      <w:r w:rsidRPr="00BF0384">
        <w:rPr>
          <w:rFonts w:ascii="Times New Roman" w:eastAsia="標楷體" w:hAnsi="Times New Roman"/>
          <w:b/>
          <w:noProof/>
          <w:color w:val="000000" w:themeColor="text1"/>
          <w:sz w:val="36"/>
          <w:szCs w:val="32"/>
        </w:rPr>
        <w:lastRenderedPageBreak/>
        <w:t>問卷調查分析表格式</w:t>
      </w:r>
    </w:p>
    <w:p w14:paraId="67AD12BE" w14:textId="77777777" w:rsidR="00446B67" w:rsidRPr="00BF0384" w:rsidRDefault="00446B67" w:rsidP="00446B67">
      <w:pPr>
        <w:widowControl/>
        <w:rPr>
          <w:rFonts w:ascii="Times New Roman" w:eastAsia="標楷體" w:hAnsi="Times New Roman"/>
          <w:b/>
          <w:noProof/>
          <w:color w:val="000000" w:themeColor="text1"/>
          <w:sz w:val="28"/>
          <w:szCs w:val="28"/>
        </w:rPr>
      </w:pPr>
      <w:r w:rsidRPr="00BF0384">
        <w:rPr>
          <w:rFonts w:ascii="Times New Roman" w:eastAsia="標楷體" w:hAnsi="Times New Roman"/>
          <w:b/>
          <w:noProof/>
          <w:color w:val="000000" w:themeColor="text1"/>
          <w:sz w:val="28"/>
          <w:szCs w:val="28"/>
        </w:rPr>
        <w:t>一、量化分析</w:t>
      </w:r>
    </w:p>
    <w:tbl>
      <w:tblPr>
        <w:tblW w:w="5764" w:type="pct"/>
        <w:tblInd w:w="-681" w:type="dxa"/>
        <w:tblCellMar>
          <w:left w:w="28" w:type="dxa"/>
          <w:right w:w="28" w:type="dxa"/>
        </w:tblCellMar>
        <w:tblLook w:val="04A0" w:firstRow="1" w:lastRow="0" w:firstColumn="1" w:lastColumn="0" w:noHBand="0" w:noVBand="1"/>
      </w:tblPr>
      <w:tblGrid>
        <w:gridCol w:w="1923"/>
        <w:gridCol w:w="1026"/>
        <w:gridCol w:w="1408"/>
        <w:gridCol w:w="1406"/>
        <w:gridCol w:w="1265"/>
        <w:gridCol w:w="1265"/>
        <w:gridCol w:w="1259"/>
      </w:tblGrid>
      <w:tr w:rsidR="00446B67" w:rsidRPr="00BF0384" w14:paraId="40904893" w14:textId="77777777" w:rsidTr="00ED04AB">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14:paraId="75B503F9"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 xml:space="preserve">瞭解程度　</w:t>
            </w:r>
          </w:p>
          <w:p w14:paraId="3C665873" w14:textId="77777777" w:rsidR="00446B67" w:rsidRPr="00BF0384" w:rsidRDefault="00446B67" w:rsidP="00ED04A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題次</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14:paraId="3D5C0A52"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非常瞭解</w:t>
            </w:r>
          </w:p>
          <w:p w14:paraId="0F04BDC4"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14:paraId="43F0B0BD"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瞭解</w:t>
            </w:r>
          </w:p>
          <w:p w14:paraId="03B926C5"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7110FA74"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33651865"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4865B607"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不瞭解</w:t>
            </w:r>
          </w:p>
          <w:p w14:paraId="0105147F"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14:paraId="3AEFF978"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非常不瞭解</w:t>
            </w:r>
          </w:p>
          <w:p w14:paraId="23424651"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446B67" w:rsidRPr="00BF0384" w14:paraId="42E1C513"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3CFD40"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1</w:t>
            </w:r>
            <w:r w:rsidRPr="00BF0384">
              <w:rPr>
                <w:rFonts w:ascii="Times New Roman" w:eastAsia="標楷體" w:hAnsi="Times New Roman"/>
                <w:color w:val="000000" w:themeColor="text1"/>
                <w:kern w:val="0"/>
              </w:rPr>
              <w:t>題</w:t>
            </w:r>
          </w:p>
          <w:p w14:paraId="10CC75E4"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0ED36633"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5F04791C" w14:textId="1CBE1A53"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9A7050F"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779DAC8"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8CAE554"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ACC839B"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14:paraId="3FD491AA"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A5235CD"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EE6F9BF"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2E081364" w14:textId="4404AA4F"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6DCB8AD"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CA5740D"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2620132"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4D4B947"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446B67" w:rsidRPr="00BF0384" w14:paraId="622ED543"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8E4FB6D"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38E682D" w14:textId="77777777" w:rsidR="00446B67" w:rsidRPr="00BF0384" w:rsidRDefault="00446B67" w:rsidP="00ED04A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93F6F8B" w14:textId="02066F78"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1A72899"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4CD4E26"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33BD61C"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9919C87" w14:textId="77777777" w:rsidR="00446B67" w:rsidRPr="00BF0384" w:rsidRDefault="00446B67" w:rsidP="00ED04AB">
            <w:pPr>
              <w:widowControl/>
              <w:spacing w:line="400" w:lineRule="atLeast"/>
              <w:jc w:val="right"/>
              <w:rPr>
                <w:rFonts w:ascii="Times New Roman" w:eastAsia="標楷體" w:hAnsi="Times New Roman"/>
                <w:color w:val="000000" w:themeColor="text1"/>
                <w:kern w:val="0"/>
              </w:rPr>
            </w:pPr>
          </w:p>
        </w:tc>
      </w:tr>
      <w:tr w:rsidR="00337B27" w:rsidRPr="00BF0384" w14:paraId="20FB1D0C"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B84CAC"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2</w:t>
            </w:r>
            <w:r w:rsidRPr="00BF0384">
              <w:rPr>
                <w:rFonts w:ascii="Times New Roman" w:eastAsia="標楷體" w:hAnsi="Times New Roman"/>
                <w:color w:val="000000" w:themeColor="text1"/>
                <w:kern w:val="0"/>
              </w:rPr>
              <w:t>題</w:t>
            </w:r>
          </w:p>
          <w:p w14:paraId="6E623A73"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4969310F"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638BD9D9" w14:textId="4BEF0F1B"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7314C07"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93E5521"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7548963"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1276FDC"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1EF02423"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C960BD5"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0350C63F"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4CD20686" w14:textId="2D2367B6"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0511FE5"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3415D2C"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DA037AD"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684C7C2"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07735D08"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7DA71134"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0D4BE477"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3388645A" w14:textId="424E86FC"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127E903D"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C7028D6"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5DB67D2"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D2AA11B"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786EA861"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C4B5AC"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3</w:t>
            </w:r>
            <w:r w:rsidRPr="00BF0384">
              <w:rPr>
                <w:rFonts w:ascii="Times New Roman" w:eastAsia="標楷體" w:hAnsi="Times New Roman"/>
                <w:color w:val="000000" w:themeColor="text1"/>
                <w:kern w:val="0"/>
              </w:rPr>
              <w:t>題</w:t>
            </w:r>
          </w:p>
          <w:p w14:paraId="687A8968"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3FF659C9"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68DF4949" w14:textId="599D518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90B6A7B"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600DF48"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A828488"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C2311CC"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30E4C78C"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483E994F"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248C4025"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33859A1E" w14:textId="034D9C09"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7764019"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E85D8B1"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FD707CB"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752DC93"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5C15EFC8"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3C81F06"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F5B08DD"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226FDE67" w14:textId="5367BFA3"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8B3E046"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7AFA283"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7FA678F"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C63CF56"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2998D508"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09CA7D1"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4</w:t>
            </w:r>
            <w:r w:rsidRPr="00BF0384">
              <w:rPr>
                <w:rFonts w:ascii="Times New Roman" w:eastAsia="標楷體" w:hAnsi="Times New Roman"/>
                <w:color w:val="000000" w:themeColor="text1"/>
                <w:kern w:val="0"/>
              </w:rPr>
              <w:t>題</w:t>
            </w:r>
          </w:p>
          <w:p w14:paraId="24DEE6CD"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16491334"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0C72655F" w14:textId="4E2FBD2A"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1BA798D3"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79E89AF"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814A66F"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B41E270"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0EE8DECF"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7314E93"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9A03FDB"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43BEA853" w14:textId="1878C2C9"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44C43FC"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CD8C720"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35C19C0"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F54AFCC"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337B27" w:rsidRPr="00BF0384" w14:paraId="217E0BFB"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6B8596F"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94BAD93" w14:textId="77777777" w:rsidR="00337B27" w:rsidRPr="00BF0384" w:rsidRDefault="00337B27" w:rsidP="00337B27">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274EA75C" w14:textId="6BD55A48"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F774ECA"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F16511B"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6325BB7"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4F54C55" w14:textId="77777777" w:rsidR="00337B27" w:rsidRPr="00BF0384" w:rsidRDefault="00337B27" w:rsidP="00337B27">
            <w:pPr>
              <w:widowControl/>
              <w:spacing w:line="400" w:lineRule="atLeast"/>
              <w:jc w:val="right"/>
              <w:rPr>
                <w:rFonts w:ascii="Times New Roman" w:eastAsia="標楷體" w:hAnsi="Times New Roman"/>
                <w:color w:val="000000" w:themeColor="text1"/>
                <w:kern w:val="0"/>
              </w:rPr>
            </w:pPr>
          </w:p>
        </w:tc>
      </w:tr>
      <w:tr w:rsidR="00EB34DB" w:rsidRPr="00BF0384" w14:paraId="3BDE66BC" w14:textId="77777777" w:rsidTr="00ED04AB">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9E7160"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5</w:t>
            </w:r>
            <w:r w:rsidRPr="00BF0384">
              <w:rPr>
                <w:rFonts w:ascii="Times New Roman" w:eastAsia="標楷體" w:hAnsi="Times New Roman"/>
                <w:color w:val="000000" w:themeColor="text1"/>
                <w:kern w:val="0"/>
              </w:rPr>
              <w:t>題</w:t>
            </w:r>
          </w:p>
          <w:p w14:paraId="08705DE0"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59CE005D"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EF0CD25" w14:textId="72F55E03"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6FAEAB9"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30B6C5C"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848E541"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F8FD4AB"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634746CE"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E180021"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59C9D6EA"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2F46C28C" w14:textId="4A247B9F"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8A25225"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63634C1"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8928563"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814066C"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631BF111" w14:textId="77777777" w:rsidTr="00ED04AB">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40744A6B"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4857AED5"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6DAF18D" w14:textId="74A75734"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87195B2"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888C7F3"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26B7989"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02268D2"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34A51398" w14:textId="77777777" w:rsidTr="00ED04AB">
        <w:trPr>
          <w:trHeight w:val="345"/>
        </w:trPr>
        <w:tc>
          <w:tcPr>
            <w:tcW w:w="1007" w:type="pct"/>
            <w:vMerge w:val="restart"/>
            <w:tcBorders>
              <w:top w:val="nil"/>
              <w:left w:val="single" w:sz="8" w:space="0" w:color="auto"/>
              <w:right w:val="single" w:sz="8" w:space="0" w:color="auto"/>
            </w:tcBorders>
            <w:vAlign w:val="center"/>
          </w:tcPr>
          <w:p w14:paraId="41FBFC88"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6</w:t>
            </w:r>
            <w:r w:rsidRPr="00BF0384">
              <w:rPr>
                <w:rFonts w:ascii="Times New Roman" w:eastAsia="標楷體" w:hAnsi="Times New Roman"/>
                <w:color w:val="000000" w:themeColor="text1"/>
                <w:kern w:val="0"/>
              </w:rPr>
              <w:t>題</w:t>
            </w:r>
          </w:p>
          <w:p w14:paraId="7B13C1B3" w14:textId="77777777" w:rsidR="00EB34DB" w:rsidRPr="00BF0384" w:rsidRDefault="00EB34DB" w:rsidP="00EB34DB">
            <w:pPr>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活動</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課程能應用於日常生活或業務中</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tcPr>
          <w:p w14:paraId="3FFAD721"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14:paraId="151BE46F"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非常同意</w:t>
            </w:r>
          </w:p>
          <w:p w14:paraId="6A1728D3"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nil"/>
              <w:left w:val="nil"/>
              <w:bottom w:val="single" w:sz="8" w:space="0" w:color="auto"/>
              <w:right w:val="single" w:sz="8" w:space="0" w:color="auto"/>
            </w:tcBorders>
            <w:shd w:val="clear" w:color="auto" w:fill="auto"/>
            <w:noWrap/>
            <w:vAlign w:val="center"/>
          </w:tcPr>
          <w:p w14:paraId="158610D4"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w:t>
            </w:r>
          </w:p>
          <w:p w14:paraId="53405740"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666021F7"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1103FA44"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60A4CE01"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不同意</w:t>
            </w:r>
          </w:p>
          <w:p w14:paraId="2D7FEB42"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nil"/>
              <w:left w:val="nil"/>
              <w:bottom w:val="single" w:sz="8" w:space="0" w:color="auto"/>
              <w:right w:val="single" w:sz="8" w:space="0" w:color="auto"/>
            </w:tcBorders>
            <w:shd w:val="clear" w:color="auto" w:fill="auto"/>
            <w:noWrap/>
            <w:vAlign w:val="center"/>
          </w:tcPr>
          <w:p w14:paraId="1F711639"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非常不同意</w:t>
            </w:r>
          </w:p>
          <w:p w14:paraId="506E5AFA"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EB34DB" w:rsidRPr="00BF0384" w14:paraId="29D3E705" w14:textId="77777777" w:rsidTr="00ED04AB">
        <w:trPr>
          <w:trHeight w:val="345"/>
        </w:trPr>
        <w:tc>
          <w:tcPr>
            <w:tcW w:w="1007" w:type="pct"/>
            <w:vMerge/>
            <w:tcBorders>
              <w:left w:val="single" w:sz="8" w:space="0" w:color="auto"/>
              <w:right w:val="single" w:sz="8" w:space="0" w:color="auto"/>
            </w:tcBorders>
            <w:vAlign w:val="center"/>
          </w:tcPr>
          <w:p w14:paraId="3BED81D7"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219AE3DB"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E241EBA" w14:textId="52C95AEE"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ABB9B10"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A389851"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8383DA9"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0A234E4"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0917A092" w14:textId="77777777" w:rsidTr="00ED04AB">
        <w:trPr>
          <w:trHeight w:val="345"/>
        </w:trPr>
        <w:tc>
          <w:tcPr>
            <w:tcW w:w="1007" w:type="pct"/>
            <w:vMerge/>
            <w:tcBorders>
              <w:left w:val="single" w:sz="8" w:space="0" w:color="auto"/>
              <w:right w:val="single" w:sz="8" w:space="0" w:color="auto"/>
            </w:tcBorders>
            <w:vAlign w:val="center"/>
          </w:tcPr>
          <w:p w14:paraId="41527CA3"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1484608B"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35787A7B" w14:textId="11B22BD0"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69FF8D2F"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BD82F60"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F9E2D8B"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2462C1F"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48379FB0" w14:textId="77777777" w:rsidTr="00ED04AB">
        <w:trPr>
          <w:trHeight w:val="345"/>
        </w:trPr>
        <w:tc>
          <w:tcPr>
            <w:tcW w:w="1007" w:type="pct"/>
            <w:vMerge/>
            <w:tcBorders>
              <w:left w:val="single" w:sz="8" w:space="0" w:color="auto"/>
              <w:bottom w:val="single" w:sz="8" w:space="0" w:color="000000"/>
              <w:right w:val="single" w:sz="8" w:space="0" w:color="auto"/>
            </w:tcBorders>
            <w:vAlign w:val="center"/>
          </w:tcPr>
          <w:p w14:paraId="6A77A587"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0B16177E"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9900261" w14:textId="7B478BBF"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54B839A0"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A8788AA"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C92BDEB"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248CCA3F" w14:textId="77777777" w:rsidR="00EB34DB" w:rsidRPr="00BF0384" w:rsidRDefault="00EB34DB" w:rsidP="00EB34DB">
            <w:pPr>
              <w:widowControl/>
              <w:spacing w:line="400" w:lineRule="atLeast"/>
              <w:jc w:val="right"/>
              <w:rPr>
                <w:rFonts w:ascii="Times New Roman" w:eastAsia="標楷體" w:hAnsi="Times New Roman"/>
                <w:color w:val="000000" w:themeColor="text1"/>
                <w:kern w:val="0"/>
              </w:rPr>
            </w:pPr>
          </w:p>
        </w:tc>
      </w:tr>
      <w:tr w:rsidR="00EB34DB" w:rsidRPr="00BF0384" w14:paraId="15A467F4" w14:textId="77777777"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18F603BF"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實際人數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30FA83F0" w14:textId="0D4C1A68" w:rsidR="00EB34DB" w:rsidRPr="00BF0384" w:rsidRDefault="00EB34DB" w:rsidP="00EB34D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合計人；男人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、女</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w:t>
            </w:r>
          </w:p>
        </w:tc>
      </w:tr>
      <w:tr w:rsidR="00EB34DB" w:rsidRPr="00BF0384" w14:paraId="42216B89" w14:textId="77777777" w:rsidTr="00ED04AB">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5F34C658" w14:textId="77777777" w:rsidR="00EB34DB" w:rsidRPr="00BF0384" w:rsidRDefault="00EB34DB" w:rsidP="00EB34DB">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06A9FB7C" w14:textId="77777777" w:rsidR="00EB34DB" w:rsidRPr="00BF0384" w:rsidRDefault="00EB34DB" w:rsidP="00EB34DB">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如有多題，請自行增列題次。</w:t>
            </w:r>
          </w:p>
        </w:tc>
      </w:tr>
    </w:tbl>
    <w:p w14:paraId="1727360C" w14:textId="77777777" w:rsidR="00446B67" w:rsidRPr="00BF0384" w:rsidRDefault="00446B67" w:rsidP="00446B67">
      <w:pPr>
        <w:widowControl/>
        <w:spacing w:line="400" w:lineRule="exact"/>
        <w:rPr>
          <w:rFonts w:ascii="Times New Roman" w:eastAsia="標楷體" w:hAnsi="Times New Roman"/>
          <w:noProof/>
          <w:color w:val="000000" w:themeColor="text1"/>
          <w:sz w:val="28"/>
          <w:szCs w:val="28"/>
        </w:rPr>
      </w:pPr>
    </w:p>
    <w:p w14:paraId="56512494" w14:textId="77777777" w:rsidR="00446B67" w:rsidRPr="00BF0384" w:rsidRDefault="00446B67" w:rsidP="00446B67">
      <w:pPr>
        <w:widowControl/>
        <w:spacing w:line="400" w:lineRule="exact"/>
        <w:ind w:left="561" w:hangingChars="200" w:hanging="561"/>
        <w:rPr>
          <w:rFonts w:ascii="Times New Roman" w:eastAsia="標楷體" w:hAnsi="Times New Roman"/>
          <w:noProof/>
          <w:color w:val="000000" w:themeColor="text1"/>
          <w:sz w:val="28"/>
          <w:szCs w:val="28"/>
        </w:rPr>
      </w:pPr>
      <w:r w:rsidRPr="00BF0384">
        <w:rPr>
          <w:rFonts w:ascii="Times New Roman" w:eastAsia="標楷體" w:hAnsi="Times New Roman"/>
          <w:b/>
          <w:noProof/>
          <w:color w:val="000000" w:themeColor="text1"/>
          <w:sz w:val="28"/>
          <w:szCs w:val="28"/>
        </w:rPr>
        <w:t>二、質化分析</w:t>
      </w:r>
      <w:r w:rsidRPr="00BF0384">
        <w:rPr>
          <w:rFonts w:ascii="Times New Roman" w:eastAsia="標楷體" w:hAnsi="Times New Roman"/>
          <w:noProof/>
          <w:color w:val="000000" w:themeColor="text1"/>
          <w:sz w:val="28"/>
          <w:szCs w:val="28"/>
        </w:rPr>
        <w:t>(</w:t>
      </w:r>
      <w:r w:rsidRPr="00BF0384">
        <w:rPr>
          <w:rFonts w:ascii="Times New Roman" w:eastAsia="標楷體" w:hAnsi="Times New Roman"/>
          <w:noProof/>
          <w:color w:val="000000" w:themeColor="text1"/>
          <w:sz w:val="28"/>
          <w:szCs w:val="28"/>
        </w:rPr>
        <w:t>請以文字陳述活動辦理情況、參與程度、未來課程建議事項等</w:t>
      </w:r>
      <w:r w:rsidRPr="00BF0384">
        <w:rPr>
          <w:rFonts w:ascii="Times New Roman" w:eastAsia="標楷體" w:hAnsi="Times New Roman"/>
          <w:noProof/>
          <w:color w:val="000000" w:themeColor="text1"/>
          <w:sz w:val="28"/>
          <w:szCs w:val="28"/>
        </w:rPr>
        <w:t>)</w:t>
      </w:r>
    </w:p>
    <w:p w14:paraId="01F520C7" w14:textId="76F9375A" w:rsidR="00446B67" w:rsidRDefault="002659AD" w:rsidP="00446B67">
      <w:r>
        <w:rPr>
          <w:rFonts w:hint="eastAsia"/>
        </w:rPr>
        <w:t xml:space="preserve">    </w:t>
      </w:r>
      <w:r w:rsidR="001C16C2">
        <w:rPr>
          <w:rFonts w:hint="eastAsia"/>
        </w:rPr>
        <w:t>當日講師以導讀</w:t>
      </w:r>
      <w:r w:rsidR="001C16C2">
        <w:rPr>
          <w:rFonts w:hint="eastAsia"/>
        </w:rPr>
        <w:t>CEDAW</w:t>
      </w:r>
      <w:r w:rsidR="001C16C2">
        <w:rPr>
          <w:rFonts w:hint="eastAsia"/>
        </w:rPr>
        <w:t>手冊方式，讓民眾了解</w:t>
      </w:r>
      <w:r w:rsidR="001C16C2">
        <w:rPr>
          <w:rFonts w:hint="eastAsia"/>
        </w:rPr>
        <w:t>CEDAW</w:t>
      </w:r>
      <w:r w:rsidR="001C16C2">
        <w:rPr>
          <w:rFonts w:hint="eastAsia"/>
        </w:rPr>
        <w:t>如何推動，在法律面又有哪些保障，</w:t>
      </w:r>
      <w:r w:rsidR="00DA7DBA">
        <w:rPr>
          <w:rFonts w:hint="eastAsia"/>
        </w:rPr>
        <w:t>讓民眾更進一步瞭解到「消除對婦女一切形式歧視公約」影響國家的重要性，</w:t>
      </w:r>
      <w:r w:rsidR="004A2BBD">
        <w:rPr>
          <w:rFonts w:hint="eastAsia"/>
        </w:rPr>
        <w:t>並透過簡易的問答</w:t>
      </w:r>
      <w:r w:rsidR="00B35830">
        <w:rPr>
          <w:rFonts w:hint="eastAsia"/>
        </w:rPr>
        <w:t>與民眾互動讓</w:t>
      </w:r>
      <w:r w:rsidR="004A2BBD">
        <w:rPr>
          <w:rFonts w:hint="eastAsia"/>
        </w:rPr>
        <w:t>民眾更加深印象</w:t>
      </w:r>
      <w:r w:rsidR="00B35830">
        <w:rPr>
          <w:rFonts w:hint="eastAsia"/>
        </w:rPr>
        <w:t>，最後結語</w:t>
      </w:r>
      <w:r w:rsidR="00B35830">
        <w:rPr>
          <w:rFonts w:hint="eastAsia"/>
        </w:rPr>
        <w:lastRenderedPageBreak/>
        <w:t>時</w:t>
      </w:r>
      <w:r w:rsidR="004A2BBD">
        <w:rPr>
          <w:rFonts w:hint="eastAsia"/>
        </w:rPr>
        <w:t>也介紹了性別平等的網站讓民眾於會後也能隨時去網站瀏覽和複習今日宣導內容。</w:t>
      </w:r>
    </w:p>
    <w:sectPr w:rsidR="00446B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67"/>
    <w:rsid w:val="001A2A5C"/>
    <w:rsid w:val="001C16C2"/>
    <w:rsid w:val="002659AD"/>
    <w:rsid w:val="00337B27"/>
    <w:rsid w:val="00400F8E"/>
    <w:rsid w:val="00446B67"/>
    <w:rsid w:val="004A2BBD"/>
    <w:rsid w:val="007F5EC1"/>
    <w:rsid w:val="00946F50"/>
    <w:rsid w:val="00B35830"/>
    <w:rsid w:val="00DA7DBA"/>
    <w:rsid w:val="00EB3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9AA91F9"/>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image" Target="media/image3.jpeg"/><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陳晏昀</cp:lastModifiedBy>
  <cp:revision>7</cp:revision>
  <dcterms:created xsi:type="dcterms:W3CDTF">2022-05-06T05:15:00Z</dcterms:created>
  <dcterms:modified xsi:type="dcterms:W3CDTF">2022-08-05T02:21:00Z</dcterms:modified>
</cp:coreProperties>
</file>