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2920" w14:textId="77777777" w:rsidR="00A9752C" w:rsidRPr="0014176A" w:rsidRDefault="00A9752C" w:rsidP="00B06E00">
      <w:pPr>
        <w:pStyle w:val="a9"/>
        <w:rPr>
          <w:rFonts w:ascii="標楷體" w:eastAsia="標楷體" w:hAnsi="標楷體"/>
        </w:rPr>
      </w:pPr>
      <w:r w:rsidRPr="0014176A">
        <w:rPr>
          <w:rFonts w:ascii="標楷體" w:eastAsia="標楷體" w:hAnsi="標楷體"/>
        </w:rPr>
        <w:t>(108-111年)各機關性別主流化實施計畫</w:t>
      </w:r>
    </w:p>
    <w:p w14:paraId="137098A1" w14:textId="77777777" w:rsidR="00A9752C" w:rsidRPr="00BF0384" w:rsidRDefault="00CD6951" w:rsidP="00A9752C">
      <w:pPr>
        <w:snapToGrid w:val="0"/>
        <w:spacing w:afterLines="50" w:after="180" w:line="360" w:lineRule="exact"/>
        <w:jc w:val="center"/>
        <w:rPr>
          <w:rFonts w:ascii="Times New Roman" w:eastAsia="標楷體" w:hAnsi="Times New Roman"/>
          <w:b/>
          <w:color w:val="000000" w:themeColor="text1"/>
          <w:sz w:val="32"/>
          <w:szCs w:val="32"/>
        </w:rPr>
      </w:pPr>
      <w:proofErr w:type="gramStart"/>
      <w:r>
        <w:rPr>
          <w:rFonts w:ascii="Times New Roman" w:eastAsia="標楷體" w:hAnsi="Times New Roman" w:hint="eastAsia"/>
          <w:b/>
          <w:color w:val="000000" w:themeColor="text1"/>
          <w:sz w:val="32"/>
          <w:szCs w:val="32"/>
        </w:rPr>
        <w:t>111</w:t>
      </w:r>
      <w:proofErr w:type="gramEnd"/>
      <w:r w:rsidR="00A9752C" w:rsidRPr="00BF0384">
        <w:rPr>
          <w:rFonts w:ascii="Times New Roman" w:eastAsia="標楷體" w:hAnsi="Times New Roman"/>
          <w:b/>
          <w:color w:val="000000" w:themeColor="text1"/>
          <w:sz w:val="32"/>
          <w:szCs w:val="32"/>
        </w:rPr>
        <w:t>年度</w:t>
      </w:r>
      <w:r>
        <w:rPr>
          <w:rFonts w:ascii="Times New Roman" w:eastAsia="標楷體" w:hAnsi="Times New Roman" w:hint="eastAsia"/>
          <w:b/>
          <w:color w:val="000000" w:themeColor="text1"/>
          <w:sz w:val="32"/>
          <w:szCs w:val="32"/>
        </w:rPr>
        <w:t>工務</w:t>
      </w:r>
      <w:r w:rsidR="00A9752C" w:rsidRPr="00BF0384">
        <w:rPr>
          <w:rFonts w:ascii="Times New Roman" w:eastAsia="標楷體" w:hAnsi="Times New Roman"/>
          <w:b/>
          <w:color w:val="000000" w:themeColor="text1"/>
          <w:sz w:val="32"/>
          <w:szCs w:val="32"/>
        </w:rPr>
        <w:t>局執行成果表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04"/>
        <w:gridCol w:w="2807"/>
        <w:gridCol w:w="3827"/>
        <w:gridCol w:w="1559"/>
      </w:tblGrid>
      <w:tr w:rsidR="00A9752C" w:rsidRPr="00BF0384" w14:paraId="24761B10" w14:textId="77777777" w:rsidTr="00BF285C">
        <w:trPr>
          <w:trHeight w:val="527"/>
          <w:tblHeader/>
          <w:jc w:val="center"/>
        </w:trPr>
        <w:tc>
          <w:tcPr>
            <w:tcW w:w="568" w:type="dxa"/>
            <w:shd w:val="clear" w:color="auto" w:fill="auto"/>
            <w:vAlign w:val="center"/>
          </w:tcPr>
          <w:p w14:paraId="619C1075" w14:textId="77777777" w:rsidR="00A9752C" w:rsidRPr="00BF0384" w:rsidRDefault="00A9752C" w:rsidP="00BF285C">
            <w:pPr>
              <w:spacing w:line="36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項次</w:t>
            </w:r>
          </w:p>
        </w:tc>
        <w:tc>
          <w:tcPr>
            <w:tcW w:w="1304" w:type="dxa"/>
            <w:vAlign w:val="center"/>
          </w:tcPr>
          <w:p w14:paraId="3B304CA5" w14:textId="77777777" w:rsidR="00A9752C" w:rsidRPr="00BF0384" w:rsidRDefault="00A9752C" w:rsidP="00BF285C">
            <w:pPr>
              <w:spacing w:line="36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項目</w:t>
            </w:r>
          </w:p>
        </w:tc>
        <w:tc>
          <w:tcPr>
            <w:tcW w:w="2807" w:type="dxa"/>
            <w:shd w:val="clear" w:color="auto" w:fill="auto"/>
            <w:vAlign w:val="center"/>
          </w:tcPr>
          <w:p w14:paraId="46F91E3F" w14:textId="77777777" w:rsidR="00A9752C" w:rsidRPr="00BF0384" w:rsidRDefault="00A9752C" w:rsidP="00BF285C">
            <w:pPr>
              <w:spacing w:line="36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執行項目</w:t>
            </w:r>
          </w:p>
        </w:tc>
        <w:tc>
          <w:tcPr>
            <w:tcW w:w="3827" w:type="dxa"/>
            <w:shd w:val="clear" w:color="auto" w:fill="auto"/>
            <w:vAlign w:val="center"/>
          </w:tcPr>
          <w:p w14:paraId="5E0A3B97" w14:textId="7AA1D02B" w:rsidR="00A9752C" w:rsidRPr="00BF0384" w:rsidRDefault="00A9752C" w:rsidP="00CD6951">
            <w:pPr>
              <w:spacing w:line="360" w:lineRule="exact"/>
              <w:jc w:val="center"/>
              <w:rPr>
                <w:rFonts w:ascii="Times New Roman" w:eastAsia="標楷體" w:hAnsi="Times New Roman"/>
                <w:color w:val="000000" w:themeColor="text1"/>
                <w:sz w:val="28"/>
                <w:szCs w:val="28"/>
              </w:rPr>
            </w:pPr>
            <w:proofErr w:type="gramStart"/>
            <w:r w:rsidRPr="00912942">
              <w:rPr>
                <w:rFonts w:ascii="Times New Roman" w:eastAsia="標楷體" w:hAnsi="Times New Roman"/>
                <w:color w:val="000000" w:themeColor="text1"/>
                <w:sz w:val="28"/>
                <w:szCs w:val="28"/>
                <w:highlight w:val="yellow"/>
              </w:rPr>
              <w:t>1</w:t>
            </w:r>
            <w:r w:rsidR="007677F6" w:rsidRPr="00912942">
              <w:rPr>
                <w:rFonts w:ascii="Times New Roman" w:eastAsia="標楷體" w:hAnsi="Times New Roman" w:hint="eastAsia"/>
                <w:color w:val="000000" w:themeColor="text1"/>
                <w:sz w:val="28"/>
                <w:szCs w:val="28"/>
                <w:highlight w:val="yellow"/>
              </w:rPr>
              <w:t>1</w:t>
            </w:r>
            <w:r w:rsidR="00CD6951" w:rsidRPr="00912942">
              <w:rPr>
                <w:rFonts w:ascii="Times New Roman" w:eastAsia="標楷體" w:hAnsi="Times New Roman" w:hint="eastAsia"/>
                <w:color w:val="000000" w:themeColor="text1"/>
                <w:sz w:val="28"/>
                <w:szCs w:val="28"/>
                <w:highlight w:val="yellow"/>
              </w:rPr>
              <w:t>1</w:t>
            </w:r>
            <w:proofErr w:type="gramEnd"/>
            <w:r w:rsidRPr="00912942">
              <w:rPr>
                <w:rFonts w:ascii="Times New Roman" w:eastAsia="標楷體" w:hAnsi="Times New Roman"/>
                <w:color w:val="000000" w:themeColor="text1"/>
                <w:sz w:val="28"/>
                <w:szCs w:val="28"/>
                <w:highlight w:val="yellow"/>
              </w:rPr>
              <w:t>年度</w:t>
            </w:r>
            <w:r w:rsidR="002D0251" w:rsidRPr="002D0251">
              <w:rPr>
                <w:rFonts w:ascii="Times New Roman" w:eastAsia="標楷體" w:hAnsi="Times New Roman" w:hint="eastAsia"/>
                <w:color w:val="FF0000"/>
                <w:sz w:val="28"/>
                <w:szCs w:val="28"/>
                <w:highlight w:val="yellow"/>
              </w:rPr>
              <w:t>1-12</w:t>
            </w:r>
            <w:r w:rsidR="002D0251" w:rsidRPr="002D0251">
              <w:rPr>
                <w:rFonts w:ascii="Times New Roman" w:eastAsia="標楷體" w:hAnsi="Times New Roman" w:hint="eastAsia"/>
                <w:color w:val="FF0000"/>
                <w:sz w:val="28"/>
                <w:szCs w:val="28"/>
                <w:highlight w:val="yellow"/>
              </w:rPr>
              <w:t>月</w:t>
            </w:r>
            <w:r w:rsidRPr="00912942">
              <w:rPr>
                <w:rFonts w:ascii="Times New Roman" w:eastAsia="標楷體" w:hAnsi="Times New Roman"/>
                <w:color w:val="000000" w:themeColor="text1"/>
                <w:sz w:val="28"/>
                <w:szCs w:val="28"/>
                <w:highlight w:val="yellow"/>
              </w:rPr>
              <w:t>執行成果</w:t>
            </w:r>
          </w:p>
        </w:tc>
        <w:tc>
          <w:tcPr>
            <w:tcW w:w="1559" w:type="dxa"/>
            <w:vAlign w:val="center"/>
          </w:tcPr>
          <w:p w14:paraId="499CEE7D" w14:textId="77777777" w:rsidR="00A9752C" w:rsidRPr="00BF0384" w:rsidRDefault="00A9752C" w:rsidP="00BF285C">
            <w:pPr>
              <w:spacing w:line="36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備註</w:t>
            </w:r>
          </w:p>
        </w:tc>
      </w:tr>
      <w:tr w:rsidR="00A9752C" w:rsidRPr="00C9059B" w14:paraId="227B0CE5" w14:textId="77777777" w:rsidTr="00BF285C">
        <w:trPr>
          <w:jc w:val="center"/>
        </w:trPr>
        <w:tc>
          <w:tcPr>
            <w:tcW w:w="568" w:type="dxa"/>
            <w:shd w:val="clear" w:color="auto" w:fill="auto"/>
            <w:vAlign w:val="center"/>
          </w:tcPr>
          <w:p w14:paraId="61F8ECA2" w14:textId="77777777" w:rsidR="00A9752C" w:rsidRPr="00C9059B" w:rsidRDefault="00A9752C" w:rsidP="00BF285C">
            <w:pPr>
              <w:snapToGrid w:val="0"/>
              <w:spacing w:line="360" w:lineRule="exact"/>
              <w:jc w:val="center"/>
              <w:rPr>
                <w:rFonts w:ascii="Times New Roman" w:eastAsia="標楷體" w:hAnsi="Times New Roman"/>
                <w:color w:val="000000" w:themeColor="text1"/>
                <w:sz w:val="26"/>
                <w:szCs w:val="26"/>
              </w:rPr>
            </w:pPr>
            <w:proofErr w:type="gramStart"/>
            <w:r w:rsidRPr="00C9059B">
              <w:rPr>
                <w:rFonts w:ascii="Times New Roman" w:eastAsia="標楷體" w:hAnsi="Times New Roman"/>
                <w:color w:val="000000" w:themeColor="text1"/>
                <w:sz w:val="26"/>
                <w:szCs w:val="26"/>
              </w:rPr>
              <w:t>一</w:t>
            </w:r>
            <w:proofErr w:type="gramEnd"/>
          </w:p>
        </w:tc>
        <w:tc>
          <w:tcPr>
            <w:tcW w:w="1304" w:type="dxa"/>
            <w:vAlign w:val="center"/>
          </w:tcPr>
          <w:p w14:paraId="259AE90E" w14:textId="77777777" w:rsidR="00A9752C" w:rsidRPr="00C9059B" w:rsidRDefault="00A9752C" w:rsidP="00BF285C">
            <w:pPr>
              <w:snapToGrid w:val="0"/>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性別平等專責小組</w:t>
            </w:r>
          </w:p>
          <w:p w14:paraId="42EB8EA2" w14:textId="77777777" w:rsidR="00A9752C" w:rsidRPr="00C9059B" w:rsidRDefault="00A9752C" w:rsidP="00BF285C">
            <w:pPr>
              <w:snapToGrid w:val="0"/>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含性別議題聯絡人</w:t>
            </w:r>
            <w:r w:rsidRPr="00C9059B">
              <w:rPr>
                <w:rFonts w:ascii="Times New Roman" w:eastAsia="標楷體" w:hAnsi="Times New Roman"/>
                <w:color w:val="000000" w:themeColor="text1"/>
                <w:sz w:val="26"/>
                <w:szCs w:val="26"/>
              </w:rPr>
              <w:t>)</w:t>
            </w:r>
          </w:p>
        </w:tc>
        <w:tc>
          <w:tcPr>
            <w:tcW w:w="2807" w:type="dxa"/>
            <w:shd w:val="clear" w:color="auto" w:fill="auto"/>
            <w:vAlign w:val="center"/>
          </w:tcPr>
          <w:p w14:paraId="61CBC0CE" w14:textId="77777777" w:rsidR="00A9752C" w:rsidRPr="00C9059B" w:rsidRDefault="00A9752C" w:rsidP="00F60348">
            <w:pPr>
              <w:numPr>
                <w:ilvl w:val="0"/>
                <w:numId w:val="1"/>
              </w:numPr>
              <w:tabs>
                <w:tab w:val="clear" w:pos="360"/>
                <w:tab w:val="num" w:pos="289"/>
              </w:tabs>
              <w:snapToGrid w:val="0"/>
              <w:spacing w:line="360" w:lineRule="exact"/>
              <w:ind w:left="227" w:hanging="227"/>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性別平等專責小組成立時間及會議召開情形。</w:t>
            </w:r>
          </w:p>
          <w:p w14:paraId="60B08483" w14:textId="77777777" w:rsidR="00A9752C" w:rsidRPr="00C9059B" w:rsidRDefault="00A9752C" w:rsidP="00F60348">
            <w:pPr>
              <w:numPr>
                <w:ilvl w:val="0"/>
                <w:numId w:val="1"/>
              </w:numPr>
              <w:tabs>
                <w:tab w:val="clear" w:pos="360"/>
                <w:tab w:val="num" w:pos="289"/>
              </w:tabs>
              <w:snapToGrid w:val="0"/>
              <w:spacing w:line="360" w:lineRule="exact"/>
              <w:ind w:left="227" w:hanging="227"/>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性別平等專責小組委員任一性別</w:t>
            </w:r>
            <w:r w:rsidR="00F86549" w:rsidRPr="00F86549">
              <w:rPr>
                <w:rFonts w:ascii="Times New Roman" w:eastAsia="標楷體" w:hAnsi="Times New Roman" w:hint="eastAsia"/>
                <w:color w:val="FF0000"/>
                <w:sz w:val="26"/>
                <w:szCs w:val="26"/>
              </w:rPr>
              <w:t>比例需達</w:t>
            </w:r>
            <w:r w:rsidR="00306168">
              <w:rPr>
                <w:rFonts w:ascii="Times New Roman" w:eastAsia="標楷體" w:hAnsi="Times New Roman" w:hint="eastAsia"/>
                <w:color w:val="FF0000"/>
                <w:sz w:val="26"/>
                <w:szCs w:val="26"/>
              </w:rPr>
              <w:t>1/3</w:t>
            </w:r>
            <w:r w:rsidR="00F86549" w:rsidRPr="00F86549">
              <w:rPr>
                <w:rFonts w:ascii="Times New Roman" w:eastAsia="標楷體" w:hAnsi="Times New Roman" w:hint="eastAsia"/>
                <w:color w:val="FF0000"/>
                <w:sz w:val="26"/>
                <w:szCs w:val="26"/>
              </w:rPr>
              <w:t>，並朝</w:t>
            </w:r>
            <w:r w:rsidR="00F86549" w:rsidRPr="00F86549">
              <w:rPr>
                <w:rFonts w:ascii="Times New Roman" w:eastAsia="標楷體" w:hAnsi="Times New Roman" w:hint="eastAsia"/>
                <w:color w:val="FF0000"/>
                <w:sz w:val="26"/>
                <w:szCs w:val="26"/>
              </w:rPr>
              <w:t>40%</w:t>
            </w:r>
            <w:r w:rsidR="00F86549" w:rsidRPr="00F86549">
              <w:rPr>
                <w:rFonts w:ascii="Times New Roman" w:eastAsia="標楷體" w:hAnsi="Times New Roman" w:hint="eastAsia"/>
                <w:color w:val="FF0000"/>
                <w:sz w:val="26"/>
                <w:szCs w:val="26"/>
              </w:rPr>
              <w:t>邁進</w:t>
            </w:r>
            <w:r w:rsidRPr="00F86549">
              <w:rPr>
                <w:rFonts w:ascii="Times New Roman" w:eastAsia="標楷體" w:hAnsi="Times New Roman"/>
                <w:color w:val="FF0000"/>
                <w:sz w:val="26"/>
                <w:szCs w:val="26"/>
              </w:rPr>
              <w:t>。</w:t>
            </w:r>
          </w:p>
          <w:p w14:paraId="6ED88215" w14:textId="77777777" w:rsidR="00A9752C" w:rsidRPr="00C9059B" w:rsidRDefault="00A9752C" w:rsidP="00F60348">
            <w:pPr>
              <w:numPr>
                <w:ilvl w:val="0"/>
                <w:numId w:val="1"/>
              </w:numPr>
              <w:tabs>
                <w:tab w:val="clear" w:pos="360"/>
                <w:tab w:val="num" w:pos="289"/>
              </w:tabs>
              <w:snapToGrid w:val="0"/>
              <w:spacing w:line="360" w:lineRule="exact"/>
              <w:ind w:left="227" w:hanging="227"/>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為推動該局</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處</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性別業務，需穩定各局處性別議題聯絡人之持續性。</w:t>
            </w:r>
          </w:p>
          <w:p w14:paraId="0303606F" w14:textId="77777777" w:rsidR="00F86549" w:rsidRPr="00F86549" w:rsidRDefault="00A9752C" w:rsidP="00F86549">
            <w:pPr>
              <w:numPr>
                <w:ilvl w:val="0"/>
                <w:numId w:val="1"/>
              </w:numPr>
              <w:tabs>
                <w:tab w:val="clear" w:pos="360"/>
                <w:tab w:val="num" w:pos="289"/>
              </w:tabs>
              <w:snapToGrid w:val="0"/>
              <w:spacing w:line="360" w:lineRule="exact"/>
              <w:ind w:left="227" w:hanging="227"/>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局</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處</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各委員會委員之任一性別</w:t>
            </w:r>
            <w:r w:rsidR="00F86549" w:rsidRPr="00F86549">
              <w:rPr>
                <w:rFonts w:ascii="Times New Roman" w:eastAsia="標楷體" w:hAnsi="Times New Roman" w:hint="eastAsia"/>
                <w:color w:val="FF0000"/>
                <w:sz w:val="26"/>
                <w:szCs w:val="26"/>
              </w:rPr>
              <w:t>比例需達</w:t>
            </w:r>
            <w:r w:rsidR="00306168">
              <w:rPr>
                <w:rFonts w:ascii="Times New Roman" w:eastAsia="標楷體" w:hAnsi="Times New Roman" w:hint="eastAsia"/>
                <w:color w:val="FF0000"/>
                <w:sz w:val="26"/>
                <w:szCs w:val="26"/>
              </w:rPr>
              <w:t>1/3</w:t>
            </w:r>
            <w:r w:rsidR="00F86549" w:rsidRPr="00F86549">
              <w:rPr>
                <w:rFonts w:ascii="Times New Roman" w:eastAsia="標楷體" w:hAnsi="Times New Roman" w:hint="eastAsia"/>
                <w:color w:val="FF0000"/>
                <w:sz w:val="26"/>
                <w:szCs w:val="26"/>
              </w:rPr>
              <w:t>，並朝</w:t>
            </w:r>
            <w:r w:rsidR="00F86549" w:rsidRPr="00F86549">
              <w:rPr>
                <w:rFonts w:ascii="Times New Roman" w:eastAsia="標楷體" w:hAnsi="Times New Roman" w:hint="eastAsia"/>
                <w:color w:val="FF0000"/>
                <w:sz w:val="26"/>
                <w:szCs w:val="26"/>
              </w:rPr>
              <w:t>40%</w:t>
            </w:r>
            <w:r w:rsidR="00F86549" w:rsidRPr="00F86549">
              <w:rPr>
                <w:rFonts w:ascii="Times New Roman" w:eastAsia="標楷體" w:hAnsi="Times New Roman" w:hint="eastAsia"/>
                <w:color w:val="FF0000"/>
                <w:sz w:val="26"/>
                <w:szCs w:val="26"/>
              </w:rPr>
              <w:t>邁進</w:t>
            </w:r>
            <w:r w:rsidR="00F86549" w:rsidRPr="00F86549">
              <w:rPr>
                <w:rFonts w:ascii="Times New Roman" w:eastAsia="標楷體" w:hAnsi="Times New Roman"/>
                <w:color w:val="FF0000"/>
                <w:sz w:val="26"/>
                <w:szCs w:val="26"/>
              </w:rPr>
              <w:t>。</w:t>
            </w:r>
          </w:p>
          <w:p w14:paraId="33973F18" w14:textId="77777777" w:rsidR="00A9752C" w:rsidRPr="00F86549" w:rsidRDefault="00F86549" w:rsidP="00F86549">
            <w:pPr>
              <w:numPr>
                <w:ilvl w:val="0"/>
                <w:numId w:val="1"/>
              </w:numPr>
              <w:tabs>
                <w:tab w:val="clear" w:pos="360"/>
                <w:tab w:val="num" w:pos="289"/>
              </w:tabs>
              <w:snapToGrid w:val="0"/>
              <w:spacing w:line="360" w:lineRule="exact"/>
              <w:ind w:left="227" w:hanging="227"/>
              <w:jc w:val="both"/>
              <w:rPr>
                <w:rFonts w:ascii="Times New Roman" w:eastAsia="標楷體" w:hAnsi="Times New Roman"/>
                <w:color w:val="000000" w:themeColor="text1"/>
                <w:sz w:val="26"/>
                <w:szCs w:val="26"/>
              </w:rPr>
            </w:pPr>
            <w:r w:rsidRPr="00FD33A0">
              <w:rPr>
                <w:rFonts w:ascii="Times New Roman" w:eastAsia="標楷體" w:hAnsi="Times New Roman" w:hint="eastAsia"/>
                <w:color w:val="FF0000"/>
                <w:sz w:val="26"/>
                <w:szCs w:val="26"/>
              </w:rPr>
              <w:t>局</w:t>
            </w:r>
            <w:r w:rsidRPr="00FD33A0">
              <w:rPr>
                <w:rFonts w:ascii="Times New Roman" w:eastAsia="標楷體" w:hAnsi="Times New Roman"/>
                <w:color w:val="FF0000"/>
                <w:sz w:val="26"/>
                <w:szCs w:val="26"/>
              </w:rPr>
              <w:t>(</w:t>
            </w:r>
            <w:r w:rsidRPr="00FD33A0">
              <w:rPr>
                <w:rFonts w:ascii="Times New Roman" w:eastAsia="標楷體" w:hAnsi="Times New Roman"/>
                <w:color w:val="FF0000"/>
                <w:sz w:val="26"/>
                <w:szCs w:val="26"/>
              </w:rPr>
              <w:t>處</w:t>
            </w:r>
            <w:r w:rsidRPr="00FD33A0">
              <w:rPr>
                <w:rFonts w:ascii="Times New Roman" w:eastAsia="標楷體" w:hAnsi="Times New Roman"/>
                <w:color w:val="FF0000"/>
                <w:sz w:val="26"/>
                <w:szCs w:val="26"/>
              </w:rPr>
              <w:t>)</w:t>
            </w:r>
            <w:r w:rsidRPr="00FD33A0">
              <w:rPr>
                <w:rFonts w:ascii="Times New Roman" w:eastAsia="標楷體" w:hAnsi="Times New Roman"/>
                <w:color w:val="FF0000"/>
                <w:sz w:val="26"/>
                <w:szCs w:val="26"/>
              </w:rPr>
              <w:t>各委員會委員任一性別</w:t>
            </w:r>
            <w:r w:rsidRPr="00FD33A0">
              <w:rPr>
                <w:rFonts w:ascii="Times New Roman" w:eastAsia="標楷體" w:hAnsi="Times New Roman" w:hint="eastAsia"/>
                <w:color w:val="FF0000"/>
                <w:sz w:val="26"/>
                <w:szCs w:val="26"/>
              </w:rPr>
              <w:t>比例</w:t>
            </w:r>
            <w:r w:rsidR="00434C3B">
              <w:rPr>
                <w:rFonts w:ascii="Times New Roman" w:eastAsia="標楷體" w:hAnsi="Times New Roman" w:hint="eastAsia"/>
                <w:color w:val="FF0000"/>
                <w:sz w:val="26"/>
                <w:szCs w:val="26"/>
              </w:rPr>
              <w:t>未達</w:t>
            </w:r>
            <w:r w:rsidR="00306168">
              <w:rPr>
                <w:rFonts w:ascii="Times New Roman" w:eastAsia="標楷體" w:hAnsi="Times New Roman" w:hint="eastAsia"/>
                <w:color w:val="FF0000"/>
                <w:sz w:val="26"/>
                <w:szCs w:val="26"/>
              </w:rPr>
              <w:t>1/3</w:t>
            </w:r>
            <w:r>
              <w:rPr>
                <w:rFonts w:ascii="Times New Roman" w:eastAsia="標楷體" w:hAnsi="Times New Roman" w:hint="eastAsia"/>
                <w:color w:val="FF0000"/>
                <w:sz w:val="26"/>
                <w:szCs w:val="26"/>
              </w:rPr>
              <w:t>之改善及辦理</w:t>
            </w:r>
            <w:r w:rsidRPr="00FD33A0">
              <w:rPr>
                <w:rFonts w:ascii="Times New Roman" w:eastAsia="標楷體" w:hAnsi="Times New Roman" w:hint="eastAsia"/>
                <w:color w:val="FF0000"/>
                <w:sz w:val="26"/>
                <w:szCs w:val="26"/>
              </w:rPr>
              <w:t>情形</w:t>
            </w:r>
            <w:r w:rsidRPr="00FD33A0">
              <w:rPr>
                <w:rFonts w:ascii="Times New Roman" w:eastAsia="標楷體" w:hAnsi="Times New Roman"/>
                <w:color w:val="FF0000"/>
                <w:sz w:val="26"/>
                <w:szCs w:val="26"/>
              </w:rPr>
              <w:t>。</w:t>
            </w:r>
          </w:p>
        </w:tc>
        <w:tc>
          <w:tcPr>
            <w:tcW w:w="3827" w:type="dxa"/>
            <w:shd w:val="clear" w:color="auto" w:fill="auto"/>
          </w:tcPr>
          <w:p w14:paraId="4C5C3B1C" w14:textId="23B91680" w:rsidR="00A9752C" w:rsidRPr="00436376" w:rsidRDefault="00A9752C" w:rsidP="00436376">
            <w:pPr>
              <w:pStyle w:val="a8"/>
              <w:numPr>
                <w:ilvl w:val="1"/>
                <w:numId w:val="10"/>
              </w:numPr>
              <w:snapToGrid w:val="0"/>
              <w:spacing w:line="360" w:lineRule="exact"/>
              <w:ind w:leftChars="0" w:left="284" w:hanging="284"/>
              <w:jc w:val="both"/>
              <w:rPr>
                <w:rFonts w:ascii="Times New Roman" w:eastAsia="標楷體" w:hAnsi="Times New Roman" w:cs="Times New Roman"/>
                <w:color w:val="000000" w:themeColor="text1"/>
                <w:sz w:val="26"/>
                <w:szCs w:val="26"/>
              </w:rPr>
            </w:pPr>
            <w:r w:rsidRPr="00C9059B">
              <w:rPr>
                <w:rFonts w:ascii="Times New Roman" w:eastAsia="標楷體" w:hAnsi="Times New Roman" w:cs="Times New Roman"/>
                <w:color w:val="000000" w:themeColor="text1"/>
                <w:sz w:val="26"/>
                <w:szCs w:val="26"/>
              </w:rPr>
              <w:t>本局已於</w:t>
            </w:r>
            <w:r w:rsidR="00CD6951">
              <w:rPr>
                <w:rFonts w:ascii="標楷體" w:eastAsia="標楷體" w:hAnsi="標楷體" w:hint="eastAsia"/>
                <w:color w:val="000000"/>
                <w:sz w:val="26"/>
                <w:szCs w:val="26"/>
                <w:u w:val="single"/>
              </w:rPr>
              <w:t>111</w:t>
            </w:r>
            <w:r w:rsidRPr="00C9059B">
              <w:rPr>
                <w:rFonts w:ascii="Times New Roman" w:eastAsia="標楷體" w:hAnsi="Times New Roman" w:cs="Times New Roman"/>
                <w:color w:val="000000" w:themeColor="text1"/>
                <w:sz w:val="26"/>
                <w:szCs w:val="26"/>
                <w:u w:val="single"/>
              </w:rPr>
              <w:t>年</w:t>
            </w:r>
            <w:r w:rsidR="00CD6951">
              <w:rPr>
                <w:rFonts w:ascii="Times New Roman" w:eastAsia="標楷體" w:hAnsi="Times New Roman" w:cs="Times New Roman" w:hint="eastAsia"/>
                <w:color w:val="000000" w:themeColor="text1"/>
                <w:sz w:val="26"/>
                <w:szCs w:val="26"/>
                <w:u w:val="single"/>
              </w:rPr>
              <w:t>4</w:t>
            </w:r>
            <w:r w:rsidRPr="00C9059B">
              <w:rPr>
                <w:rFonts w:ascii="Times New Roman" w:eastAsia="標楷體" w:hAnsi="Times New Roman" w:cs="Times New Roman"/>
                <w:color w:val="000000" w:themeColor="text1"/>
                <w:sz w:val="26"/>
                <w:szCs w:val="26"/>
                <w:u w:val="single"/>
              </w:rPr>
              <w:t>月</w:t>
            </w:r>
            <w:r w:rsidR="00CD6951">
              <w:rPr>
                <w:rFonts w:ascii="Times New Roman" w:eastAsia="標楷體" w:hAnsi="Times New Roman" w:cs="Times New Roman" w:hint="eastAsia"/>
                <w:color w:val="000000" w:themeColor="text1"/>
                <w:sz w:val="26"/>
                <w:szCs w:val="26"/>
                <w:u w:val="single"/>
              </w:rPr>
              <w:t>28</w:t>
            </w:r>
            <w:r w:rsidRPr="00C9059B">
              <w:rPr>
                <w:rFonts w:ascii="Times New Roman" w:eastAsia="標楷體" w:hAnsi="Times New Roman" w:cs="Times New Roman"/>
                <w:color w:val="000000" w:themeColor="text1"/>
                <w:sz w:val="26"/>
                <w:szCs w:val="26"/>
                <w:u w:val="single"/>
              </w:rPr>
              <w:t>日</w:t>
            </w:r>
            <w:r w:rsidR="005E2461" w:rsidRPr="005E2461">
              <w:rPr>
                <w:rFonts w:ascii="Times New Roman" w:eastAsia="標楷體" w:hAnsi="Times New Roman" w:cs="Times New Roman" w:hint="eastAsia"/>
                <w:color w:val="FF0000"/>
                <w:sz w:val="26"/>
                <w:szCs w:val="26"/>
              </w:rPr>
              <w:t>及</w:t>
            </w:r>
            <w:r w:rsidR="005E2461" w:rsidRPr="00436376">
              <w:rPr>
                <w:rFonts w:ascii="Times New Roman" w:eastAsia="標楷體" w:hAnsi="Times New Roman" w:cs="Times New Roman" w:hint="eastAsia"/>
                <w:color w:val="FF0000"/>
                <w:sz w:val="26"/>
                <w:szCs w:val="26"/>
                <w:u w:val="single"/>
              </w:rPr>
              <w:t>10</w:t>
            </w:r>
            <w:r w:rsidR="005E2461" w:rsidRPr="00436376">
              <w:rPr>
                <w:rFonts w:ascii="Times New Roman" w:eastAsia="標楷體" w:hAnsi="Times New Roman" w:cs="Times New Roman"/>
                <w:color w:val="FF0000"/>
                <w:sz w:val="26"/>
                <w:szCs w:val="26"/>
                <w:u w:val="single"/>
              </w:rPr>
              <w:t>月</w:t>
            </w:r>
            <w:r w:rsidR="005E2461" w:rsidRPr="00436376">
              <w:rPr>
                <w:rFonts w:ascii="Times New Roman" w:eastAsia="標楷體" w:hAnsi="Times New Roman" w:cs="Times New Roman" w:hint="eastAsia"/>
                <w:color w:val="FF0000"/>
                <w:sz w:val="26"/>
                <w:szCs w:val="26"/>
                <w:u w:val="single"/>
              </w:rPr>
              <w:t>24</w:t>
            </w:r>
            <w:r w:rsidR="005E2461" w:rsidRPr="00436376">
              <w:rPr>
                <w:rFonts w:ascii="Times New Roman" w:eastAsia="標楷體" w:hAnsi="Times New Roman" w:cs="Times New Roman"/>
                <w:color w:val="FF0000"/>
                <w:sz w:val="26"/>
                <w:szCs w:val="26"/>
                <w:u w:val="single"/>
              </w:rPr>
              <w:t>日</w:t>
            </w:r>
            <w:r w:rsidRPr="00436376">
              <w:rPr>
                <w:rFonts w:ascii="Times New Roman" w:eastAsia="標楷體" w:hAnsi="Times New Roman" w:cs="Times New Roman"/>
                <w:color w:val="000000" w:themeColor="text1"/>
                <w:sz w:val="26"/>
                <w:szCs w:val="26"/>
              </w:rPr>
              <w:t>召開性別平等專責小組會議，本年度共召開</w:t>
            </w:r>
            <w:r w:rsidR="005E2461" w:rsidRPr="00436376">
              <w:rPr>
                <w:rFonts w:ascii="標楷體" w:eastAsia="標楷體" w:hAnsi="標楷體" w:hint="eastAsia"/>
                <w:color w:val="FF0000"/>
                <w:sz w:val="26"/>
                <w:szCs w:val="26"/>
                <w:u w:val="single"/>
              </w:rPr>
              <w:t>2</w:t>
            </w:r>
            <w:r w:rsidRPr="00436376">
              <w:rPr>
                <w:rFonts w:ascii="Times New Roman" w:eastAsia="標楷體" w:hAnsi="Times New Roman" w:cs="Times New Roman"/>
                <w:color w:val="000000" w:themeColor="text1"/>
                <w:sz w:val="26"/>
                <w:szCs w:val="26"/>
              </w:rPr>
              <w:t>次。</w:t>
            </w:r>
          </w:p>
          <w:p w14:paraId="09548548" w14:textId="77777777" w:rsidR="00A9752C" w:rsidRPr="00C9059B" w:rsidRDefault="00A9752C" w:rsidP="00A9752C">
            <w:pPr>
              <w:pStyle w:val="a8"/>
              <w:numPr>
                <w:ilvl w:val="1"/>
                <w:numId w:val="10"/>
              </w:numPr>
              <w:snapToGrid w:val="0"/>
              <w:spacing w:line="360" w:lineRule="exact"/>
              <w:ind w:leftChars="0" w:left="284" w:hanging="284"/>
              <w:jc w:val="both"/>
              <w:rPr>
                <w:rFonts w:ascii="Times New Roman" w:eastAsia="標楷體" w:hAnsi="Times New Roman" w:cs="Times New Roman"/>
                <w:color w:val="000000" w:themeColor="text1"/>
                <w:sz w:val="26"/>
                <w:szCs w:val="26"/>
              </w:rPr>
            </w:pPr>
            <w:r w:rsidRPr="00C9059B">
              <w:rPr>
                <w:rFonts w:ascii="Times New Roman" w:eastAsia="標楷體" w:hAnsi="Times New Roman" w:cs="Times New Roman"/>
                <w:color w:val="000000" w:themeColor="text1"/>
                <w:sz w:val="26"/>
                <w:szCs w:val="26"/>
              </w:rPr>
              <w:t>本局性別平等專責小組委員總人數</w:t>
            </w:r>
            <w:r w:rsidR="00CD6951">
              <w:rPr>
                <w:rFonts w:ascii="標楷體" w:eastAsia="標楷體" w:hAnsi="標楷體" w:hint="eastAsia"/>
                <w:color w:val="000000"/>
                <w:sz w:val="26"/>
                <w:szCs w:val="26"/>
                <w:u w:val="single"/>
              </w:rPr>
              <w:t>16</w:t>
            </w:r>
            <w:r w:rsidRPr="00C9059B">
              <w:rPr>
                <w:rFonts w:ascii="Times New Roman" w:eastAsia="標楷體" w:hAnsi="Times New Roman" w:cs="Times New Roman"/>
                <w:color w:val="000000" w:themeColor="text1"/>
                <w:sz w:val="26"/>
                <w:szCs w:val="26"/>
                <w:u w:val="single"/>
              </w:rPr>
              <w:t>人</w:t>
            </w:r>
            <w:r w:rsidRPr="00C9059B">
              <w:rPr>
                <w:rFonts w:ascii="Times New Roman" w:eastAsia="標楷體" w:hAnsi="Times New Roman" w:cs="Times New Roman"/>
                <w:color w:val="000000" w:themeColor="text1"/>
                <w:sz w:val="26"/>
                <w:szCs w:val="26"/>
              </w:rPr>
              <w:t>，男性委員</w:t>
            </w:r>
            <w:r w:rsidR="00CD6951">
              <w:rPr>
                <w:rFonts w:ascii="標楷體" w:eastAsia="標楷體" w:hAnsi="標楷體" w:hint="eastAsia"/>
                <w:color w:val="000000"/>
                <w:sz w:val="26"/>
                <w:szCs w:val="26"/>
                <w:u w:val="single"/>
              </w:rPr>
              <w:t>9</w:t>
            </w:r>
            <w:r w:rsidRPr="00C9059B">
              <w:rPr>
                <w:rFonts w:ascii="Times New Roman" w:eastAsia="標楷體" w:hAnsi="Times New Roman" w:cs="Times New Roman"/>
                <w:color w:val="000000" w:themeColor="text1"/>
                <w:sz w:val="26"/>
                <w:szCs w:val="26"/>
                <w:u w:val="single"/>
              </w:rPr>
              <w:t>人</w:t>
            </w:r>
            <w:r w:rsidRPr="00C9059B">
              <w:rPr>
                <w:rFonts w:ascii="Times New Roman" w:eastAsia="標楷體" w:hAnsi="Times New Roman" w:cs="Times New Roman"/>
                <w:color w:val="000000" w:themeColor="text1"/>
                <w:sz w:val="26"/>
                <w:szCs w:val="26"/>
                <w:u w:val="single"/>
              </w:rPr>
              <w:t>(</w:t>
            </w:r>
            <w:r w:rsidR="00CD6951">
              <w:rPr>
                <w:rFonts w:ascii="Times New Roman" w:eastAsia="標楷體" w:hAnsi="Times New Roman" w:cs="Times New Roman" w:hint="eastAsia"/>
                <w:color w:val="000000" w:themeColor="text1"/>
                <w:sz w:val="26"/>
                <w:szCs w:val="26"/>
                <w:u w:val="single"/>
              </w:rPr>
              <w:t>56.2</w:t>
            </w:r>
            <w:r w:rsidRPr="00C9059B">
              <w:rPr>
                <w:rFonts w:ascii="Times New Roman" w:eastAsia="標楷體" w:hAnsi="Times New Roman" w:cs="Times New Roman"/>
                <w:color w:val="000000" w:themeColor="text1"/>
                <w:sz w:val="26"/>
                <w:szCs w:val="26"/>
                <w:u w:val="single"/>
              </w:rPr>
              <w:t>%)</w:t>
            </w:r>
            <w:r w:rsidRPr="00C9059B">
              <w:rPr>
                <w:rFonts w:ascii="Times New Roman" w:eastAsia="標楷體" w:hAnsi="Times New Roman" w:cs="Times New Roman"/>
                <w:color w:val="000000" w:themeColor="text1"/>
                <w:sz w:val="26"/>
                <w:szCs w:val="26"/>
              </w:rPr>
              <w:t>；女性委員</w:t>
            </w:r>
            <w:r w:rsidR="00CD6951">
              <w:rPr>
                <w:rFonts w:ascii="標楷體" w:eastAsia="標楷體" w:hAnsi="標楷體" w:hint="eastAsia"/>
                <w:color w:val="000000"/>
                <w:sz w:val="26"/>
                <w:szCs w:val="26"/>
                <w:u w:val="single"/>
              </w:rPr>
              <w:t>7</w:t>
            </w:r>
            <w:r w:rsidRPr="00C9059B">
              <w:rPr>
                <w:rFonts w:ascii="Times New Roman" w:eastAsia="標楷體" w:hAnsi="Times New Roman" w:cs="Times New Roman"/>
                <w:color w:val="000000" w:themeColor="text1"/>
                <w:sz w:val="26"/>
                <w:szCs w:val="26"/>
                <w:u w:val="single"/>
              </w:rPr>
              <w:t>人</w:t>
            </w:r>
            <w:r w:rsidRPr="00C9059B">
              <w:rPr>
                <w:rFonts w:ascii="Times New Roman" w:eastAsia="標楷體" w:hAnsi="Times New Roman" w:cs="Times New Roman"/>
                <w:color w:val="000000" w:themeColor="text1"/>
                <w:sz w:val="26"/>
                <w:szCs w:val="26"/>
                <w:u w:val="single"/>
              </w:rPr>
              <w:t>(</w:t>
            </w:r>
            <w:r w:rsidR="00CD6951">
              <w:rPr>
                <w:rFonts w:ascii="Times New Roman" w:eastAsia="標楷體" w:hAnsi="Times New Roman" w:cs="Times New Roman" w:hint="eastAsia"/>
                <w:color w:val="000000" w:themeColor="text1"/>
                <w:sz w:val="26"/>
                <w:szCs w:val="26"/>
                <w:u w:val="single"/>
              </w:rPr>
              <w:t>43.8</w:t>
            </w:r>
            <w:r w:rsidRPr="00C9059B">
              <w:rPr>
                <w:rFonts w:ascii="Times New Roman" w:eastAsia="標楷體" w:hAnsi="Times New Roman" w:cs="Times New Roman"/>
                <w:color w:val="000000" w:themeColor="text1"/>
                <w:sz w:val="26"/>
                <w:szCs w:val="26"/>
                <w:u w:val="single"/>
              </w:rPr>
              <w:t>%)</w:t>
            </w:r>
            <w:r w:rsidR="00F86549" w:rsidRPr="00F86549">
              <w:rPr>
                <w:rFonts w:ascii="Times New Roman" w:eastAsia="標楷體" w:hAnsi="Times New Roman" w:cs="Times New Roman" w:hint="eastAsia"/>
                <w:color w:val="FF0000"/>
                <w:sz w:val="26"/>
                <w:szCs w:val="26"/>
                <w:u w:val="single"/>
              </w:rPr>
              <w:t>，</w:t>
            </w:r>
            <w:r w:rsidR="00F86549" w:rsidRPr="00FD33A0">
              <w:rPr>
                <w:rFonts w:ascii="標楷體" w:eastAsia="標楷體" w:hAnsi="標楷體" w:hint="eastAsia"/>
                <w:color w:val="FF0000"/>
                <w:sz w:val="26"/>
                <w:szCs w:val="26"/>
                <w:u w:val="single"/>
              </w:rPr>
              <w:t>任一性別比例達□</w:t>
            </w:r>
            <w:r w:rsidR="00786D58" w:rsidRPr="00786D58">
              <w:rPr>
                <w:rFonts w:ascii="Times New Roman" w:eastAsia="標楷體" w:hAnsi="Times New Roman" w:cs="Times New Roman" w:hint="eastAsia"/>
                <w:color w:val="FF0000"/>
                <w:sz w:val="26"/>
                <w:szCs w:val="26"/>
                <w:u w:val="single"/>
              </w:rPr>
              <w:t>1/3</w:t>
            </w:r>
            <w:r w:rsidR="00CD6951">
              <w:rPr>
                <w:rFonts w:ascii="標楷體" w:eastAsia="標楷體" w:hAnsi="標楷體" w:hint="eastAsia"/>
                <w:color w:val="FF0000"/>
                <w:sz w:val="26"/>
                <w:szCs w:val="26"/>
                <w:u w:val="single"/>
              </w:rPr>
              <w:t>■</w:t>
            </w:r>
            <w:r w:rsidR="00F86549" w:rsidRPr="00434C3B">
              <w:rPr>
                <w:rFonts w:ascii="Times New Roman" w:eastAsia="標楷體" w:hAnsi="Times New Roman" w:cs="Times New Roman" w:hint="eastAsia"/>
                <w:color w:val="FF0000"/>
                <w:sz w:val="26"/>
                <w:szCs w:val="26"/>
                <w:u w:val="single"/>
              </w:rPr>
              <w:t>40%</w:t>
            </w:r>
            <w:r w:rsidRPr="00C9059B">
              <w:rPr>
                <w:rFonts w:ascii="Times New Roman" w:eastAsia="標楷體" w:hAnsi="Times New Roman" w:cs="Times New Roman"/>
                <w:color w:val="000000" w:themeColor="text1"/>
                <w:sz w:val="26"/>
                <w:szCs w:val="26"/>
              </w:rPr>
              <w:t>。</w:t>
            </w:r>
          </w:p>
          <w:p w14:paraId="0A89C20C" w14:textId="1ABAA65B" w:rsidR="00A9752C" w:rsidRPr="00C9059B" w:rsidRDefault="00A9752C" w:rsidP="00A9752C">
            <w:pPr>
              <w:pStyle w:val="a8"/>
              <w:numPr>
                <w:ilvl w:val="1"/>
                <w:numId w:val="10"/>
              </w:numPr>
              <w:snapToGrid w:val="0"/>
              <w:spacing w:line="360" w:lineRule="exact"/>
              <w:ind w:leftChars="0" w:left="284" w:hanging="284"/>
              <w:jc w:val="both"/>
              <w:rPr>
                <w:rFonts w:ascii="Times New Roman" w:eastAsia="標楷體" w:hAnsi="Times New Roman" w:cs="Times New Roman"/>
                <w:color w:val="000000" w:themeColor="text1"/>
                <w:sz w:val="26"/>
                <w:szCs w:val="26"/>
              </w:rPr>
            </w:pPr>
            <w:r w:rsidRPr="00C9059B">
              <w:rPr>
                <w:rFonts w:ascii="Times New Roman" w:eastAsia="標楷體" w:hAnsi="Times New Roman" w:cs="Times New Roman"/>
                <w:color w:val="000000" w:themeColor="text1"/>
                <w:sz w:val="26"/>
                <w:szCs w:val="26"/>
              </w:rPr>
              <w:t>本</w:t>
            </w:r>
            <w:r w:rsidRPr="00C9059B">
              <w:rPr>
                <w:rFonts w:ascii="Times New Roman" w:eastAsia="標楷體" w:hAnsi="Times New Roman" w:cs="Times New Roman"/>
                <w:color w:val="000000" w:themeColor="text1"/>
                <w:sz w:val="26"/>
                <w:szCs w:val="26"/>
              </w:rPr>
              <w:t>(1</w:t>
            </w:r>
            <w:r w:rsidR="007677F6">
              <w:rPr>
                <w:rFonts w:ascii="Times New Roman" w:eastAsia="標楷體" w:hAnsi="Times New Roman" w:cs="Times New Roman" w:hint="eastAsia"/>
                <w:color w:val="000000" w:themeColor="text1"/>
                <w:sz w:val="26"/>
                <w:szCs w:val="26"/>
              </w:rPr>
              <w:t>1</w:t>
            </w:r>
            <w:r w:rsidR="00665D37">
              <w:rPr>
                <w:rFonts w:ascii="Times New Roman" w:eastAsia="標楷體" w:hAnsi="Times New Roman" w:cs="Times New Roman" w:hint="eastAsia"/>
                <w:color w:val="000000" w:themeColor="text1"/>
                <w:sz w:val="26"/>
                <w:szCs w:val="26"/>
              </w:rPr>
              <w:t>1</w:t>
            </w:r>
            <w:r w:rsidRPr="00C9059B">
              <w:rPr>
                <w:rFonts w:ascii="Times New Roman" w:eastAsia="標楷體" w:hAnsi="Times New Roman" w:cs="Times New Roman"/>
                <w:color w:val="000000" w:themeColor="text1"/>
                <w:sz w:val="26"/>
                <w:szCs w:val="26"/>
              </w:rPr>
              <w:t>)</w:t>
            </w:r>
            <w:r w:rsidRPr="00C9059B">
              <w:rPr>
                <w:rFonts w:ascii="Times New Roman" w:eastAsia="標楷體" w:hAnsi="Times New Roman" w:cs="Times New Roman"/>
                <w:color w:val="000000" w:themeColor="text1"/>
                <w:sz w:val="26"/>
                <w:szCs w:val="26"/>
              </w:rPr>
              <w:t>年性別議題聯絡人：</w:t>
            </w:r>
            <w:r w:rsidR="00665D37" w:rsidRPr="00665D37">
              <w:rPr>
                <w:rFonts w:ascii="Times New Roman" w:eastAsia="標楷體" w:hAnsi="Times New Roman" w:cs="Times New Roman" w:hint="eastAsia"/>
                <w:color w:val="000000" w:themeColor="text1"/>
                <w:sz w:val="26"/>
                <w:szCs w:val="26"/>
                <w:u w:val="single"/>
              </w:rPr>
              <w:t>秘書室主任</w:t>
            </w:r>
            <w:r w:rsidRPr="00C9059B">
              <w:rPr>
                <w:rFonts w:ascii="Times New Roman" w:eastAsia="標楷體" w:hAnsi="Times New Roman" w:cs="Times New Roman"/>
                <w:color w:val="000000" w:themeColor="text1"/>
                <w:sz w:val="26"/>
                <w:szCs w:val="26"/>
              </w:rPr>
              <w:t>，擔任期間：</w:t>
            </w:r>
            <w:r w:rsidR="00665D37">
              <w:rPr>
                <w:rFonts w:ascii="標楷體" w:eastAsia="標楷體" w:hAnsi="標楷體" w:hint="eastAsia"/>
                <w:color w:val="000000"/>
                <w:sz w:val="26"/>
                <w:szCs w:val="26"/>
                <w:u w:val="single"/>
              </w:rPr>
              <w:t>1</w:t>
            </w:r>
            <w:r w:rsidRPr="00C9059B">
              <w:rPr>
                <w:rFonts w:ascii="Times New Roman" w:eastAsia="標楷體" w:hAnsi="Times New Roman" w:cs="Times New Roman"/>
                <w:color w:val="000000" w:themeColor="text1"/>
                <w:sz w:val="26"/>
                <w:szCs w:val="26"/>
                <w:u w:val="single"/>
              </w:rPr>
              <w:t>月至</w:t>
            </w:r>
            <w:r w:rsidR="00FF3780">
              <w:rPr>
                <w:rFonts w:ascii="Times New Roman" w:eastAsia="標楷體" w:hAnsi="Times New Roman" w:cs="Times New Roman"/>
                <w:color w:val="000000" w:themeColor="text1"/>
                <w:sz w:val="26"/>
                <w:szCs w:val="26"/>
                <w:u w:val="single"/>
              </w:rPr>
              <w:t>12</w:t>
            </w:r>
            <w:r w:rsidRPr="00C9059B">
              <w:rPr>
                <w:rFonts w:ascii="Times New Roman" w:eastAsia="標楷體" w:hAnsi="Times New Roman" w:cs="Times New Roman"/>
                <w:color w:val="000000" w:themeColor="text1"/>
                <w:sz w:val="26"/>
                <w:szCs w:val="26"/>
                <w:u w:val="single"/>
              </w:rPr>
              <w:t>月</w:t>
            </w:r>
            <w:r w:rsidRPr="00C9059B">
              <w:rPr>
                <w:rFonts w:ascii="Times New Roman" w:eastAsia="標楷體" w:hAnsi="Times New Roman" w:cs="Times New Roman"/>
                <w:color w:val="000000" w:themeColor="text1"/>
                <w:sz w:val="26"/>
                <w:szCs w:val="26"/>
              </w:rPr>
              <w:t>，穩定度</w:t>
            </w:r>
            <w:r w:rsidR="00665D37" w:rsidRPr="00665D37">
              <w:rPr>
                <w:rFonts w:ascii="Times New Roman" w:eastAsia="標楷體" w:hAnsi="Times New Roman" w:cs="Times New Roman" w:hint="eastAsia"/>
                <w:color w:val="000000" w:themeColor="text1"/>
                <w:sz w:val="26"/>
                <w:szCs w:val="26"/>
                <w:u w:val="single"/>
              </w:rPr>
              <w:t xml:space="preserve"> 100</w:t>
            </w:r>
            <w:r w:rsidR="00665D37">
              <w:rPr>
                <w:rFonts w:ascii="Times New Roman" w:eastAsia="標楷體" w:hAnsi="Times New Roman" w:cs="Times New Roman" w:hint="eastAsia"/>
                <w:color w:val="000000" w:themeColor="text1"/>
                <w:sz w:val="26"/>
                <w:szCs w:val="26"/>
                <w:u w:val="single"/>
              </w:rPr>
              <w:t xml:space="preserve"> </w:t>
            </w:r>
            <w:r w:rsidRPr="00C9059B">
              <w:rPr>
                <w:rFonts w:ascii="Times New Roman" w:eastAsia="標楷體" w:hAnsi="Times New Roman" w:cs="Times New Roman"/>
                <w:color w:val="000000" w:themeColor="text1"/>
                <w:sz w:val="26"/>
                <w:szCs w:val="26"/>
              </w:rPr>
              <w:t>%</w:t>
            </w:r>
            <w:r w:rsidRPr="00C9059B">
              <w:rPr>
                <w:rFonts w:ascii="Times New Roman" w:eastAsia="標楷體" w:hAnsi="Times New Roman" w:cs="Times New Roman"/>
                <w:color w:val="000000" w:themeColor="text1"/>
                <w:sz w:val="26"/>
                <w:szCs w:val="26"/>
              </w:rPr>
              <w:t>。</w:t>
            </w:r>
          </w:p>
          <w:p w14:paraId="61E60440" w14:textId="77777777" w:rsidR="00404900" w:rsidRPr="00406934" w:rsidRDefault="00A9752C" w:rsidP="00406934">
            <w:pPr>
              <w:pStyle w:val="a8"/>
              <w:numPr>
                <w:ilvl w:val="1"/>
                <w:numId w:val="10"/>
              </w:numPr>
              <w:snapToGrid w:val="0"/>
              <w:spacing w:line="360" w:lineRule="exact"/>
              <w:ind w:leftChars="0" w:left="284" w:hanging="284"/>
              <w:jc w:val="both"/>
              <w:rPr>
                <w:rFonts w:ascii="Times New Roman" w:eastAsia="標楷體" w:hAnsi="Times New Roman" w:cs="Times New Roman"/>
                <w:color w:val="000000" w:themeColor="text1"/>
                <w:sz w:val="26"/>
                <w:szCs w:val="26"/>
              </w:rPr>
            </w:pPr>
            <w:r w:rsidRPr="00C9059B">
              <w:rPr>
                <w:rFonts w:ascii="Times New Roman" w:eastAsia="標楷體" w:hAnsi="Times New Roman" w:cs="Times New Roman"/>
                <w:color w:val="000000" w:themeColor="text1"/>
                <w:sz w:val="26"/>
                <w:szCs w:val="26"/>
              </w:rPr>
              <w:t>本局</w:t>
            </w:r>
            <w:r w:rsidR="00665D37">
              <w:rPr>
                <w:rFonts w:ascii="Times New Roman" w:eastAsia="標楷體" w:hAnsi="Times New Roman" w:cs="Times New Roman" w:hint="eastAsia"/>
                <w:color w:val="000000" w:themeColor="text1"/>
                <w:sz w:val="26"/>
                <w:szCs w:val="26"/>
              </w:rPr>
              <w:t>暨所屬機關</w:t>
            </w:r>
            <w:r w:rsidRPr="00C9059B">
              <w:rPr>
                <w:rFonts w:ascii="Times New Roman" w:eastAsia="標楷體" w:hAnsi="Times New Roman" w:cs="Times New Roman"/>
                <w:color w:val="000000" w:themeColor="text1"/>
                <w:sz w:val="26"/>
                <w:szCs w:val="26"/>
              </w:rPr>
              <w:t>各委員會性別比率</w:t>
            </w:r>
            <w:r w:rsidR="00D76CE5" w:rsidRPr="00392002">
              <w:rPr>
                <w:rFonts w:ascii="Times New Roman" w:eastAsia="標楷體" w:hAnsi="Times New Roman"/>
                <w:color w:val="000000" w:themeColor="text1"/>
                <w:sz w:val="26"/>
                <w:szCs w:val="26"/>
              </w:rPr>
              <w:t>：</w:t>
            </w:r>
            <w:r w:rsidR="00406934" w:rsidRPr="00406934">
              <w:rPr>
                <w:rFonts w:ascii="Times New Roman" w:eastAsia="標楷體" w:hAnsi="Times New Roman"/>
                <w:color w:val="000000" w:themeColor="text1"/>
                <w:sz w:val="26"/>
                <w:szCs w:val="26"/>
              </w:rPr>
              <w:t xml:space="preserve"> </w:t>
            </w:r>
          </w:p>
          <w:p w14:paraId="503DE670" w14:textId="3B30F278" w:rsidR="00406934" w:rsidRDefault="00392002" w:rsidP="00406934">
            <w:pPr>
              <w:pStyle w:val="a8"/>
              <w:snapToGrid w:val="0"/>
              <w:spacing w:line="360" w:lineRule="exact"/>
              <w:ind w:leftChars="0" w:left="284"/>
              <w:jc w:val="both"/>
              <w:rPr>
                <w:rFonts w:ascii="標楷體" w:eastAsia="標楷體" w:hAnsi="標楷體"/>
                <w:color w:val="FF0000"/>
                <w:sz w:val="26"/>
                <w:szCs w:val="26"/>
                <w:u w:val="single"/>
              </w:rPr>
            </w:pPr>
            <w:r w:rsidRPr="00F86549">
              <w:rPr>
                <w:rFonts w:ascii="Times New Roman" w:eastAsia="標楷體" w:hAnsi="Times New Roman"/>
                <w:color w:val="FF0000"/>
                <w:sz w:val="26"/>
                <w:szCs w:val="26"/>
              </w:rPr>
              <w:t>本局共有</w:t>
            </w:r>
            <w:r w:rsidR="00D76CE5">
              <w:rPr>
                <w:rFonts w:ascii="標楷體" w:eastAsia="標楷體" w:hAnsi="標楷體" w:hint="eastAsia"/>
                <w:color w:val="FF0000"/>
                <w:sz w:val="26"/>
                <w:szCs w:val="26"/>
                <w:u w:val="single"/>
              </w:rPr>
              <w:t>9</w:t>
            </w:r>
            <w:r w:rsidRPr="00F86549">
              <w:rPr>
                <w:rFonts w:ascii="標楷體" w:eastAsia="標楷體" w:hAnsi="標楷體" w:hint="eastAsia"/>
                <w:color w:val="FF0000"/>
                <w:sz w:val="26"/>
                <w:szCs w:val="26"/>
                <w:u w:val="single"/>
              </w:rPr>
              <w:t>個委員會，</w:t>
            </w:r>
            <w:r w:rsidR="00F86549" w:rsidRPr="00FD33A0">
              <w:rPr>
                <w:rFonts w:ascii="標楷體" w:eastAsia="標楷體" w:hAnsi="標楷體" w:hint="eastAsia"/>
                <w:color w:val="FF0000"/>
                <w:sz w:val="26"/>
                <w:szCs w:val="26"/>
                <w:u w:val="single"/>
              </w:rPr>
              <w:t>任一性別比例達</w:t>
            </w:r>
            <w:r w:rsidR="00786D58" w:rsidRPr="00786D58">
              <w:rPr>
                <w:rFonts w:ascii="Times New Roman" w:eastAsia="標楷體" w:hAnsi="Times New Roman" w:cs="Times New Roman"/>
                <w:color w:val="FF0000"/>
                <w:sz w:val="26"/>
                <w:szCs w:val="26"/>
                <w:u w:val="single"/>
              </w:rPr>
              <w:t>1/3</w:t>
            </w:r>
            <w:r w:rsidR="00F86549">
              <w:rPr>
                <w:rFonts w:ascii="標楷體" w:eastAsia="標楷體" w:hAnsi="標楷體" w:hint="eastAsia"/>
                <w:color w:val="FF0000"/>
                <w:sz w:val="26"/>
                <w:szCs w:val="26"/>
                <w:u w:val="single"/>
              </w:rPr>
              <w:t>共有</w:t>
            </w:r>
            <w:r w:rsidR="002405D3">
              <w:rPr>
                <w:rFonts w:ascii="標楷體" w:eastAsia="標楷體" w:hAnsi="標楷體" w:hint="eastAsia"/>
                <w:color w:val="FF0000"/>
                <w:sz w:val="26"/>
                <w:szCs w:val="26"/>
                <w:u w:val="single"/>
              </w:rPr>
              <w:t>2</w:t>
            </w:r>
            <w:r w:rsidR="00F86549" w:rsidRPr="00F86549">
              <w:rPr>
                <w:rFonts w:ascii="標楷體" w:eastAsia="標楷體" w:hAnsi="標楷體" w:hint="eastAsia"/>
                <w:color w:val="FF0000"/>
                <w:sz w:val="26"/>
                <w:szCs w:val="26"/>
                <w:u w:val="single"/>
              </w:rPr>
              <w:t>個</w:t>
            </w:r>
            <w:r w:rsidR="00F86549">
              <w:rPr>
                <w:rFonts w:ascii="標楷體" w:eastAsia="標楷體" w:hAnsi="標楷體" w:hint="eastAsia"/>
                <w:color w:val="FF0000"/>
                <w:sz w:val="26"/>
                <w:szCs w:val="26"/>
                <w:u w:val="single"/>
              </w:rPr>
              <w:t>，達</w:t>
            </w:r>
            <w:r w:rsidR="00F86549" w:rsidRPr="00434C3B">
              <w:rPr>
                <w:rFonts w:ascii="Times New Roman" w:eastAsia="標楷體" w:hAnsi="Times New Roman" w:cs="Times New Roman" w:hint="eastAsia"/>
                <w:color w:val="FF0000"/>
                <w:sz w:val="26"/>
                <w:szCs w:val="26"/>
                <w:u w:val="single"/>
              </w:rPr>
              <w:t>40%</w:t>
            </w:r>
            <w:r w:rsidR="00F86549">
              <w:rPr>
                <w:rFonts w:ascii="標楷體" w:eastAsia="標楷體" w:hAnsi="標楷體" w:hint="eastAsia"/>
                <w:color w:val="FF0000"/>
                <w:sz w:val="26"/>
                <w:szCs w:val="26"/>
                <w:u w:val="single"/>
              </w:rPr>
              <w:t>共有</w:t>
            </w:r>
            <w:r w:rsidR="002405D3">
              <w:rPr>
                <w:rFonts w:ascii="標楷體" w:eastAsia="標楷體" w:hAnsi="標楷體" w:hint="eastAsia"/>
                <w:color w:val="FF0000"/>
                <w:sz w:val="26"/>
                <w:szCs w:val="26"/>
                <w:u w:val="single"/>
              </w:rPr>
              <w:t>4</w:t>
            </w:r>
            <w:r w:rsidR="00F86549" w:rsidRPr="00F86549">
              <w:rPr>
                <w:rFonts w:ascii="標楷體" w:eastAsia="標楷體" w:hAnsi="標楷體" w:hint="eastAsia"/>
                <w:color w:val="FF0000"/>
                <w:sz w:val="26"/>
                <w:szCs w:val="26"/>
                <w:u w:val="single"/>
              </w:rPr>
              <w:t>個</w:t>
            </w:r>
            <w:r w:rsidR="00F86549">
              <w:rPr>
                <w:rFonts w:ascii="標楷體" w:eastAsia="標楷體" w:hAnsi="標楷體" w:hint="eastAsia"/>
                <w:color w:val="FF0000"/>
                <w:sz w:val="26"/>
                <w:szCs w:val="26"/>
                <w:u w:val="single"/>
              </w:rPr>
              <w:t>。</w:t>
            </w:r>
          </w:p>
          <w:p w14:paraId="28ABD8F7" w14:textId="33113B6A" w:rsidR="00D76CE5" w:rsidRPr="00E74944" w:rsidRDefault="00D76CE5" w:rsidP="00D76CE5">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sz w:val="26"/>
                <w:szCs w:val="26"/>
              </w:rPr>
              <w:t>(</w:t>
            </w:r>
            <w:r w:rsidRPr="00E74944">
              <w:rPr>
                <w:rFonts w:ascii="標楷體" w:eastAsia="標楷體" w:hAnsi="標楷體" w:hint="eastAsia"/>
                <w:sz w:val="26"/>
                <w:szCs w:val="26"/>
              </w:rPr>
              <w:t>1</w:t>
            </w:r>
            <w:r w:rsidRPr="00E74944">
              <w:rPr>
                <w:rFonts w:ascii="標楷體" w:eastAsia="標楷體" w:hAnsi="標楷體"/>
                <w:sz w:val="26"/>
                <w:szCs w:val="26"/>
              </w:rPr>
              <w:t>)</w:t>
            </w:r>
            <w:r w:rsidRPr="00E74944">
              <w:rPr>
                <w:rFonts w:ascii="標楷體" w:eastAsia="標楷體" w:hAnsi="標楷體" w:hint="eastAsia"/>
                <w:sz w:val="26"/>
                <w:szCs w:val="26"/>
                <w:u w:val="single"/>
              </w:rPr>
              <w:t>勞資會議</w:t>
            </w:r>
            <w:r w:rsidRPr="00392002">
              <w:rPr>
                <w:rFonts w:ascii="Times New Roman" w:eastAsia="標楷體" w:hAnsi="Times New Roman"/>
                <w:color w:val="000000" w:themeColor="text1"/>
                <w:sz w:val="26"/>
                <w:szCs w:val="26"/>
              </w:rPr>
              <w:t>：</w:t>
            </w:r>
            <w:r w:rsidRPr="00E74944">
              <w:rPr>
                <w:rFonts w:ascii="標楷體" w:eastAsia="標楷體" w:hAnsi="標楷體"/>
                <w:sz w:val="26"/>
                <w:szCs w:val="26"/>
              </w:rPr>
              <w:t>委員總人數</w:t>
            </w:r>
            <w:r w:rsidRPr="00660733">
              <w:rPr>
                <w:rFonts w:ascii="標楷體" w:eastAsia="標楷體" w:hAnsi="標楷體" w:hint="eastAsia"/>
                <w:color w:val="FF0000"/>
                <w:sz w:val="26"/>
                <w:szCs w:val="26"/>
                <w:u w:val="single"/>
              </w:rPr>
              <w:t>8</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Pr="00660733">
              <w:rPr>
                <w:rFonts w:ascii="標楷體" w:eastAsia="標楷體" w:hAnsi="標楷體" w:hint="eastAsia"/>
                <w:color w:val="FF0000"/>
                <w:sz w:val="26"/>
                <w:szCs w:val="26"/>
                <w:u w:val="single"/>
              </w:rPr>
              <w:t>4</w:t>
            </w:r>
            <w:r w:rsidRPr="00E74944">
              <w:rPr>
                <w:rFonts w:ascii="標楷體" w:eastAsia="標楷體" w:hAnsi="標楷體"/>
                <w:sz w:val="26"/>
                <w:szCs w:val="26"/>
                <w:u w:val="single"/>
              </w:rPr>
              <w:t>人(</w:t>
            </w:r>
            <w:r w:rsidRPr="00660733">
              <w:rPr>
                <w:rFonts w:ascii="標楷體" w:eastAsia="標楷體" w:hAnsi="標楷體"/>
                <w:color w:val="FF0000"/>
                <w:sz w:val="26"/>
                <w:szCs w:val="26"/>
                <w:u w:val="single"/>
              </w:rPr>
              <w:t>50</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Pr="00660733">
              <w:rPr>
                <w:rFonts w:ascii="標楷體" w:eastAsia="標楷體" w:hAnsi="標楷體" w:hint="eastAsia"/>
                <w:color w:val="FF0000"/>
                <w:sz w:val="26"/>
                <w:szCs w:val="26"/>
                <w:u w:val="single"/>
              </w:rPr>
              <w:t>4</w:t>
            </w:r>
            <w:r w:rsidRPr="00E74944">
              <w:rPr>
                <w:rFonts w:ascii="標楷體" w:eastAsia="標楷體" w:hAnsi="標楷體"/>
                <w:sz w:val="26"/>
                <w:szCs w:val="26"/>
                <w:u w:val="single"/>
              </w:rPr>
              <w:t>人</w:t>
            </w:r>
            <w:r w:rsidRPr="00660733">
              <w:rPr>
                <w:rFonts w:ascii="標楷體" w:eastAsia="標楷體" w:hAnsi="標楷體"/>
                <w:color w:val="FF0000"/>
                <w:sz w:val="26"/>
                <w:szCs w:val="26"/>
                <w:u w:val="single"/>
              </w:rPr>
              <w:t>(50</w:t>
            </w:r>
            <w:r w:rsidRPr="00E74944">
              <w:rPr>
                <w:rFonts w:ascii="標楷體" w:eastAsia="標楷體" w:hAnsi="標楷體"/>
                <w:sz w:val="26"/>
                <w:szCs w:val="26"/>
                <w:u w:val="single"/>
              </w:rPr>
              <w:t>%)</w:t>
            </w:r>
            <w:r w:rsidRPr="00F86549">
              <w:rPr>
                <w:rFonts w:ascii="Times New Roman" w:eastAsia="標楷體" w:hAnsi="Times New Roman" w:hint="eastAsia"/>
                <w:color w:val="FF0000"/>
                <w:sz w:val="26"/>
                <w:szCs w:val="26"/>
                <w:u w:val="single"/>
              </w:rPr>
              <w:t>，</w:t>
            </w:r>
            <w:r w:rsidRPr="00F86549">
              <w:rPr>
                <w:rFonts w:ascii="標楷體" w:eastAsia="標楷體" w:hAnsi="標楷體" w:hint="eastAsia"/>
                <w:color w:val="FF0000"/>
                <w:sz w:val="26"/>
                <w:szCs w:val="26"/>
                <w:u w:val="single"/>
              </w:rPr>
              <w:t>任一性別比例達□</w:t>
            </w:r>
            <w:r w:rsidRPr="00786D58">
              <w:rPr>
                <w:rFonts w:ascii="Times New Roman" w:eastAsia="標楷體" w:hAnsi="Times New Roman"/>
                <w:color w:val="FF0000"/>
                <w:sz w:val="26"/>
                <w:szCs w:val="26"/>
                <w:u w:val="single"/>
              </w:rPr>
              <w:t>1/3</w:t>
            </w:r>
            <w:r w:rsidR="002D0251">
              <w:rPr>
                <w:rFonts w:ascii="標楷體" w:eastAsia="標楷體" w:hAnsi="標楷體" w:hint="eastAsia"/>
                <w:color w:val="FF0000"/>
                <w:sz w:val="26"/>
                <w:szCs w:val="26"/>
                <w:u w:val="single"/>
              </w:rPr>
              <w:t>■</w:t>
            </w:r>
            <w:r w:rsidRPr="00434C3B">
              <w:rPr>
                <w:rFonts w:ascii="Times New Roman" w:eastAsia="標楷體" w:hAnsi="Times New Roman" w:hint="eastAsia"/>
                <w:color w:val="FF0000"/>
                <w:sz w:val="26"/>
                <w:szCs w:val="26"/>
                <w:u w:val="single"/>
              </w:rPr>
              <w:t>40%</w:t>
            </w:r>
            <w:r w:rsidRPr="00F86549">
              <w:rPr>
                <w:rFonts w:ascii="標楷體" w:eastAsia="標楷體" w:hAnsi="標楷體"/>
                <w:color w:val="FF0000"/>
                <w:sz w:val="26"/>
                <w:szCs w:val="26"/>
              </w:rPr>
              <w:t>。</w:t>
            </w:r>
          </w:p>
          <w:p w14:paraId="63AF50C6" w14:textId="67F3759A" w:rsidR="00D76CE5" w:rsidRPr="00E74944" w:rsidRDefault="00D76CE5" w:rsidP="000A428B">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(2)</w:t>
            </w:r>
            <w:r w:rsidRPr="00E74944">
              <w:rPr>
                <w:rFonts w:ascii="標楷體" w:eastAsia="標楷體" w:hAnsi="標楷體" w:hint="eastAsia"/>
                <w:sz w:val="26"/>
                <w:szCs w:val="26"/>
                <w:u w:val="single"/>
              </w:rPr>
              <w:t>廉政會報</w:t>
            </w:r>
            <w:r w:rsidRPr="00392002">
              <w:rPr>
                <w:rFonts w:ascii="Times New Roman" w:eastAsia="標楷體" w:hAnsi="Times New Roman"/>
                <w:color w:val="000000" w:themeColor="text1"/>
                <w:sz w:val="26"/>
                <w:szCs w:val="26"/>
              </w:rPr>
              <w:t>：</w:t>
            </w:r>
            <w:r w:rsidRPr="00E74944">
              <w:rPr>
                <w:rFonts w:ascii="標楷體" w:eastAsia="標楷體" w:hAnsi="標楷體"/>
                <w:sz w:val="26"/>
                <w:szCs w:val="26"/>
              </w:rPr>
              <w:t>委員總人數</w:t>
            </w:r>
            <w:r w:rsidR="005264C1">
              <w:rPr>
                <w:rFonts w:ascii="標楷體" w:eastAsia="標楷體" w:hAnsi="標楷體" w:hint="eastAsia"/>
                <w:color w:val="FF0000"/>
                <w:sz w:val="26"/>
                <w:szCs w:val="26"/>
                <w:u w:val="single"/>
              </w:rPr>
              <w:t>14</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005264C1">
              <w:rPr>
                <w:rFonts w:ascii="標楷體" w:eastAsia="標楷體" w:hAnsi="標楷體" w:hint="eastAsia"/>
                <w:color w:val="FF0000"/>
                <w:sz w:val="26"/>
                <w:szCs w:val="26"/>
                <w:u w:val="single"/>
              </w:rPr>
              <w:t>9</w:t>
            </w:r>
            <w:r w:rsidRPr="00E74944">
              <w:rPr>
                <w:rFonts w:ascii="標楷體" w:eastAsia="標楷體" w:hAnsi="標楷體"/>
                <w:sz w:val="26"/>
                <w:szCs w:val="26"/>
                <w:u w:val="single"/>
              </w:rPr>
              <w:t>人(</w:t>
            </w:r>
            <w:r w:rsidR="005264C1">
              <w:rPr>
                <w:rFonts w:ascii="標楷體" w:eastAsia="標楷體" w:hAnsi="標楷體" w:hint="eastAsia"/>
                <w:color w:val="FF0000"/>
                <w:sz w:val="26"/>
                <w:szCs w:val="26"/>
                <w:u w:val="single"/>
              </w:rPr>
              <w:t>64.3</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005264C1">
              <w:rPr>
                <w:rFonts w:ascii="標楷體" w:eastAsia="標楷體" w:hAnsi="標楷體" w:hint="eastAsia"/>
                <w:color w:val="FF0000"/>
                <w:sz w:val="26"/>
                <w:szCs w:val="26"/>
                <w:u w:val="single"/>
              </w:rPr>
              <w:t>5</w:t>
            </w:r>
            <w:r w:rsidRPr="00E74944">
              <w:rPr>
                <w:rFonts w:ascii="標楷體" w:eastAsia="標楷體" w:hAnsi="標楷體"/>
                <w:sz w:val="26"/>
                <w:szCs w:val="26"/>
                <w:u w:val="single"/>
              </w:rPr>
              <w:t>人(</w:t>
            </w:r>
            <w:r w:rsidR="005264C1">
              <w:rPr>
                <w:rFonts w:ascii="標楷體" w:eastAsia="標楷體" w:hAnsi="標楷體" w:hint="eastAsia"/>
                <w:color w:val="FF0000"/>
                <w:sz w:val="26"/>
                <w:szCs w:val="26"/>
                <w:u w:val="single"/>
              </w:rPr>
              <w:t>35.7</w:t>
            </w:r>
            <w:r w:rsidRPr="00E74944">
              <w:rPr>
                <w:rFonts w:ascii="標楷體" w:eastAsia="標楷體" w:hAnsi="標楷體"/>
                <w:sz w:val="26"/>
                <w:szCs w:val="26"/>
                <w:u w:val="single"/>
              </w:rPr>
              <w:t>%)</w:t>
            </w:r>
            <w:r w:rsidRPr="00F86549">
              <w:rPr>
                <w:rFonts w:ascii="Times New Roman" w:eastAsia="標楷體" w:hAnsi="Times New Roman" w:hint="eastAsia"/>
                <w:color w:val="FF0000"/>
                <w:sz w:val="26"/>
                <w:szCs w:val="26"/>
                <w:u w:val="single"/>
              </w:rPr>
              <w:t>，</w:t>
            </w:r>
            <w:r w:rsidRPr="00F86549">
              <w:rPr>
                <w:rFonts w:ascii="標楷體" w:eastAsia="標楷體" w:hAnsi="標楷體" w:hint="eastAsia"/>
                <w:color w:val="FF0000"/>
                <w:sz w:val="26"/>
                <w:szCs w:val="26"/>
                <w:u w:val="single"/>
              </w:rPr>
              <w:t>任一性別比例達</w:t>
            </w:r>
            <w:r w:rsidR="005264C1">
              <w:rPr>
                <w:rFonts w:ascii="標楷體" w:eastAsia="標楷體" w:hAnsi="標楷體" w:hint="eastAsia"/>
                <w:color w:val="FF0000"/>
                <w:sz w:val="26"/>
                <w:szCs w:val="26"/>
                <w:u w:val="single"/>
              </w:rPr>
              <w:t>■</w:t>
            </w:r>
            <w:r w:rsidRPr="00786D58">
              <w:rPr>
                <w:rFonts w:ascii="Times New Roman" w:eastAsia="標楷體" w:hAnsi="Times New Roman"/>
                <w:color w:val="FF0000"/>
                <w:sz w:val="26"/>
                <w:szCs w:val="26"/>
                <w:u w:val="single"/>
              </w:rPr>
              <w:t>1/3</w:t>
            </w:r>
            <w:r w:rsidR="00FF3780" w:rsidRPr="00F86549">
              <w:rPr>
                <w:rFonts w:ascii="標楷體" w:eastAsia="標楷體" w:hAnsi="標楷體" w:hint="eastAsia"/>
                <w:color w:val="FF0000"/>
                <w:sz w:val="26"/>
                <w:szCs w:val="26"/>
                <w:u w:val="single"/>
              </w:rPr>
              <w:t>□</w:t>
            </w:r>
            <w:r w:rsidRPr="00434C3B">
              <w:rPr>
                <w:rFonts w:ascii="Times New Roman" w:eastAsia="標楷體" w:hAnsi="Times New Roman" w:hint="eastAsia"/>
                <w:color w:val="FF0000"/>
                <w:sz w:val="26"/>
                <w:szCs w:val="26"/>
                <w:u w:val="single"/>
              </w:rPr>
              <w:t>40%</w:t>
            </w:r>
            <w:r w:rsidRPr="00F86549">
              <w:rPr>
                <w:rFonts w:ascii="標楷體" w:eastAsia="標楷體" w:hAnsi="標楷體"/>
                <w:color w:val="FF0000"/>
                <w:sz w:val="26"/>
                <w:szCs w:val="26"/>
              </w:rPr>
              <w:t>。</w:t>
            </w:r>
          </w:p>
          <w:p w14:paraId="57BA9BFD" w14:textId="3B866E3A" w:rsidR="00D76CE5" w:rsidRPr="00E74944" w:rsidRDefault="00D76CE5" w:rsidP="00D76CE5">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(3)</w:t>
            </w:r>
            <w:proofErr w:type="gramStart"/>
            <w:r w:rsidRPr="00E74944">
              <w:rPr>
                <w:rFonts w:ascii="標楷體" w:eastAsia="標楷體" w:hAnsi="標楷體" w:hint="eastAsia"/>
                <w:sz w:val="26"/>
                <w:szCs w:val="26"/>
                <w:u w:val="single"/>
              </w:rPr>
              <w:t>甄</w:t>
            </w:r>
            <w:proofErr w:type="gramEnd"/>
            <w:r w:rsidRPr="00E74944">
              <w:rPr>
                <w:rFonts w:ascii="標楷體" w:eastAsia="標楷體" w:hAnsi="標楷體" w:hint="eastAsia"/>
                <w:sz w:val="26"/>
                <w:szCs w:val="26"/>
                <w:u w:val="single"/>
              </w:rPr>
              <w:t>審及考績委員會</w:t>
            </w:r>
            <w:r w:rsidRPr="00392002">
              <w:rPr>
                <w:rFonts w:ascii="Times New Roman" w:eastAsia="標楷體" w:hAnsi="Times New Roman"/>
                <w:color w:val="000000" w:themeColor="text1"/>
                <w:sz w:val="26"/>
                <w:szCs w:val="26"/>
              </w:rPr>
              <w:t>：</w:t>
            </w:r>
            <w:r w:rsidRPr="00E74944">
              <w:rPr>
                <w:rFonts w:ascii="標楷體" w:eastAsia="標楷體" w:hAnsi="標楷體"/>
                <w:sz w:val="26"/>
                <w:szCs w:val="26"/>
              </w:rPr>
              <w:t>委員總人數</w:t>
            </w:r>
            <w:r w:rsidR="002405D3">
              <w:rPr>
                <w:rFonts w:ascii="標楷體" w:eastAsia="標楷體" w:hAnsi="標楷體" w:hint="eastAsia"/>
                <w:color w:val="FF0000"/>
                <w:sz w:val="26"/>
                <w:szCs w:val="26"/>
                <w:u w:val="single"/>
              </w:rPr>
              <w:t>11</w:t>
            </w:r>
            <w:r w:rsidR="00180C15">
              <w:rPr>
                <w:rFonts w:ascii="標楷體" w:eastAsia="標楷體" w:hAnsi="標楷體" w:hint="eastAsia"/>
                <w:kern w:val="0"/>
                <w:sz w:val="26"/>
                <w:szCs w:val="26"/>
                <w:u w:val="single"/>
              </w:rPr>
              <w:t>人</w:t>
            </w:r>
            <w:r w:rsidR="00180C15">
              <w:rPr>
                <w:rFonts w:ascii="標楷體" w:eastAsia="標楷體" w:hAnsi="標楷體" w:hint="eastAsia"/>
                <w:kern w:val="0"/>
                <w:sz w:val="26"/>
                <w:szCs w:val="26"/>
              </w:rPr>
              <w:t>，男性委員</w:t>
            </w:r>
            <w:r w:rsidR="002405D3">
              <w:rPr>
                <w:rFonts w:ascii="標楷體" w:eastAsia="標楷體" w:hAnsi="標楷體" w:hint="eastAsia"/>
                <w:color w:val="FF0000"/>
                <w:sz w:val="26"/>
                <w:szCs w:val="26"/>
                <w:u w:val="single"/>
              </w:rPr>
              <w:t>6</w:t>
            </w:r>
            <w:r w:rsidR="00180C15">
              <w:rPr>
                <w:rFonts w:ascii="標楷體" w:eastAsia="標楷體" w:hAnsi="標楷體" w:hint="eastAsia"/>
                <w:kern w:val="0"/>
                <w:sz w:val="26"/>
                <w:szCs w:val="26"/>
                <w:u w:val="single"/>
              </w:rPr>
              <w:t>人(</w:t>
            </w:r>
            <w:r w:rsidR="002405D3">
              <w:rPr>
                <w:rFonts w:ascii="標楷體" w:eastAsia="標楷體" w:hAnsi="標楷體" w:hint="eastAsia"/>
                <w:color w:val="FF0000"/>
                <w:sz w:val="26"/>
                <w:szCs w:val="26"/>
                <w:u w:val="single"/>
              </w:rPr>
              <w:t>54.5</w:t>
            </w:r>
            <w:r w:rsidR="00180C15">
              <w:rPr>
                <w:rFonts w:ascii="標楷體" w:eastAsia="標楷體" w:hAnsi="標楷體" w:hint="eastAsia"/>
                <w:kern w:val="0"/>
                <w:sz w:val="26"/>
                <w:szCs w:val="26"/>
                <w:u w:val="single"/>
              </w:rPr>
              <w:t>%)</w:t>
            </w:r>
            <w:r w:rsidR="00180C15">
              <w:rPr>
                <w:rFonts w:ascii="標楷體" w:eastAsia="標楷體" w:hAnsi="標楷體" w:hint="eastAsia"/>
                <w:kern w:val="0"/>
                <w:sz w:val="26"/>
                <w:szCs w:val="26"/>
              </w:rPr>
              <w:t>；女性委員</w:t>
            </w:r>
            <w:r w:rsidR="002405D3">
              <w:rPr>
                <w:rFonts w:ascii="標楷體" w:eastAsia="標楷體" w:hAnsi="標楷體" w:hint="eastAsia"/>
                <w:color w:val="FF0000"/>
                <w:sz w:val="26"/>
                <w:szCs w:val="26"/>
                <w:u w:val="single"/>
              </w:rPr>
              <w:t>5</w:t>
            </w:r>
            <w:r w:rsidR="00180C15">
              <w:rPr>
                <w:rFonts w:ascii="標楷體" w:eastAsia="標楷體" w:hAnsi="標楷體" w:hint="eastAsia"/>
                <w:kern w:val="0"/>
                <w:sz w:val="26"/>
                <w:szCs w:val="26"/>
                <w:u w:val="single"/>
              </w:rPr>
              <w:t>人(</w:t>
            </w:r>
            <w:r w:rsidR="002405D3">
              <w:rPr>
                <w:rFonts w:ascii="標楷體" w:eastAsia="標楷體" w:hAnsi="標楷體" w:hint="eastAsia"/>
                <w:color w:val="FF0000"/>
                <w:sz w:val="26"/>
                <w:szCs w:val="26"/>
                <w:u w:val="single"/>
              </w:rPr>
              <w:t>45.5</w:t>
            </w:r>
            <w:r w:rsidR="00180C15">
              <w:rPr>
                <w:rFonts w:ascii="標楷體" w:eastAsia="標楷體" w:hAnsi="標楷體" w:hint="eastAsia"/>
                <w:kern w:val="0"/>
                <w:sz w:val="26"/>
                <w:szCs w:val="26"/>
                <w:u w:val="single"/>
              </w:rPr>
              <w:t>%)</w:t>
            </w:r>
            <w:r w:rsidR="00180C15">
              <w:rPr>
                <w:rFonts w:ascii="Times New Roman" w:eastAsia="標楷體" w:hAnsi="Times New Roman" w:hint="eastAsia"/>
                <w:color w:val="FF0000"/>
                <w:kern w:val="0"/>
                <w:sz w:val="26"/>
                <w:szCs w:val="26"/>
                <w:u w:val="single"/>
              </w:rPr>
              <w:t>，</w:t>
            </w:r>
            <w:r w:rsidR="00180C15">
              <w:rPr>
                <w:rFonts w:ascii="標楷體" w:eastAsia="標楷體" w:hAnsi="標楷體" w:hint="eastAsia"/>
                <w:color w:val="FF0000"/>
                <w:kern w:val="0"/>
                <w:sz w:val="26"/>
                <w:szCs w:val="26"/>
                <w:u w:val="single"/>
              </w:rPr>
              <w:t>任</w:t>
            </w:r>
            <w:proofErr w:type="gramStart"/>
            <w:r w:rsidR="00180C15">
              <w:rPr>
                <w:rFonts w:ascii="標楷體" w:eastAsia="標楷體" w:hAnsi="標楷體" w:hint="eastAsia"/>
                <w:color w:val="FF0000"/>
                <w:kern w:val="0"/>
                <w:sz w:val="26"/>
                <w:szCs w:val="26"/>
                <w:u w:val="single"/>
              </w:rPr>
              <w:t>一</w:t>
            </w:r>
            <w:proofErr w:type="gramEnd"/>
            <w:r w:rsidR="00180C15">
              <w:rPr>
                <w:rFonts w:ascii="標楷體" w:eastAsia="標楷體" w:hAnsi="標楷體" w:hint="eastAsia"/>
                <w:color w:val="FF0000"/>
                <w:kern w:val="0"/>
                <w:sz w:val="26"/>
                <w:szCs w:val="26"/>
                <w:u w:val="single"/>
              </w:rPr>
              <w:t>性別比例達□</w:t>
            </w:r>
            <w:r w:rsidR="00180C15">
              <w:rPr>
                <w:rFonts w:ascii="Times New Roman" w:eastAsia="標楷體" w:hAnsi="Times New Roman"/>
                <w:color w:val="FF0000"/>
                <w:kern w:val="0"/>
                <w:sz w:val="26"/>
                <w:szCs w:val="26"/>
                <w:u w:val="single"/>
              </w:rPr>
              <w:t>1/3</w:t>
            </w:r>
            <w:r w:rsidR="002405D3">
              <w:rPr>
                <w:rFonts w:ascii="標楷體" w:eastAsia="標楷體" w:hAnsi="標楷體" w:hint="eastAsia"/>
                <w:color w:val="FF0000"/>
                <w:sz w:val="26"/>
                <w:szCs w:val="26"/>
                <w:u w:val="single"/>
              </w:rPr>
              <w:t>■</w:t>
            </w:r>
            <w:r w:rsidR="00180C15">
              <w:rPr>
                <w:rFonts w:ascii="Times New Roman" w:eastAsia="標楷體" w:hAnsi="Times New Roman"/>
                <w:color w:val="FF0000"/>
                <w:kern w:val="0"/>
                <w:sz w:val="26"/>
                <w:szCs w:val="26"/>
                <w:u w:val="single"/>
              </w:rPr>
              <w:t>40%</w:t>
            </w:r>
            <w:r w:rsidR="00180C15">
              <w:rPr>
                <w:rFonts w:ascii="標楷體" w:eastAsia="標楷體" w:hAnsi="標楷體" w:hint="eastAsia"/>
                <w:color w:val="FF0000"/>
                <w:kern w:val="0"/>
                <w:sz w:val="26"/>
                <w:szCs w:val="26"/>
              </w:rPr>
              <w:t>。</w:t>
            </w:r>
          </w:p>
          <w:p w14:paraId="2CFF0D81" w14:textId="3A05C34C" w:rsidR="00D76CE5" w:rsidRPr="00E74944" w:rsidRDefault="00D76CE5" w:rsidP="00D76CE5">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(4)</w:t>
            </w:r>
            <w:r w:rsidRPr="00E74944">
              <w:rPr>
                <w:rFonts w:ascii="標楷體" w:eastAsia="標楷體" w:hAnsi="標楷體" w:hint="eastAsia"/>
                <w:sz w:val="26"/>
                <w:szCs w:val="26"/>
                <w:u w:val="single"/>
              </w:rPr>
              <w:t>公務人員安全及衛生防護小組</w:t>
            </w:r>
            <w:r w:rsidRPr="00392002">
              <w:rPr>
                <w:rFonts w:ascii="Times New Roman" w:eastAsia="標楷體" w:hAnsi="Times New Roman"/>
                <w:color w:val="000000" w:themeColor="text1"/>
                <w:sz w:val="26"/>
                <w:szCs w:val="26"/>
              </w:rPr>
              <w:t>：</w:t>
            </w:r>
            <w:r w:rsidRPr="00E74944">
              <w:rPr>
                <w:rFonts w:ascii="標楷體" w:eastAsia="標楷體" w:hAnsi="標楷體"/>
                <w:sz w:val="26"/>
                <w:szCs w:val="26"/>
              </w:rPr>
              <w:t>委員總人數</w:t>
            </w:r>
            <w:r w:rsidR="002405D3">
              <w:rPr>
                <w:rFonts w:ascii="標楷體" w:eastAsia="標楷體" w:hAnsi="標楷體" w:hint="eastAsia"/>
                <w:color w:val="FF0000"/>
                <w:sz w:val="26"/>
                <w:szCs w:val="26"/>
                <w:u w:val="single"/>
              </w:rPr>
              <w:t>5</w:t>
            </w:r>
            <w:r w:rsidR="00180C15">
              <w:rPr>
                <w:rFonts w:ascii="標楷體" w:eastAsia="標楷體" w:hAnsi="標楷體" w:hint="eastAsia"/>
                <w:kern w:val="0"/>
                <w:sz w:val="26"/>
                <w:szCs w:val="26"/>
                <w:u w:val="single"/>
              </w:rPr>
              <w:t>人</w:t>
            </w:r>
            <w:r w:rsidR="00180C15">
              <w:rPr>
                <w:rFonts w:ascii="標楷體" w:eastAsia="標楷體" w:hAnsi="標楷體" w:hint="eastAsia"/>
                <w:kern w:val="0"/>
                <w:sz w:val="26"/>
                <w:szCs w:val="26"/>
              </w:rPr>
              <w:t>，男性委員</w:t>
            </w:r>
            <w:r w:rsidR="002405D3">
              <w:rPr>
                <w:rFonts w:ascii="標楷體" w:eastAsia="標楷體" w:hAnsi="標楷體" w:hint="eastAsia"/>
                <w:color w:val="FF0000"/>
                <w:sz w:val="26"/>
                <w:szCs w:val="26"/>
                <w:u w:val="single"/>
              </w:rPr>
              <w:t>3</w:t>
            </w:r>
            <w:r w:rsidR="00180C15">
              <w:rPr>
                <w:rFonts w:ascii="標楷體" w:eastAsia="標楷體" w:hAnsi="標楷體" w:hint="eastAsia"/>
                <w:kern w:val="0"/>
                <w:sz w:val="26"/>
                <w:szCs w:val="26"/>
                <w:u w:val="single"/>
              </w:rPr>
              <w:t>人(</w:t>
            </w:r>
            <w:r w:rsidR="002405D3">
              <w:rPr>
                <w:rFonts w:ascii="標楷體" w:eastAsia="標楷體" w:hAnsi="標楷體" w:hint="eastAsia"/>
                <w:color w:val="FF0000"/>
                <w:sz w:val="26"/>
                <w:szCs w:val="26"/>
                <w:u w:val="single"/>
              </w:rPr>
              <w:t>60</w:t>
            </w:r>
            <w:r w:rsidR="00180C15">
              <w:rPr>
                <w:rFonts w:ascii="標楷體" w:eastAsia="標楷體" w:hAnsi="標楷體" w:hint="eastAsia"/>
                <w:kern w:val="0"/>
                <w:sz w:val="26"/>
                <w:szCs w:val="26"/>
                <w:u w:val="single"/>
              </w:rPr>
              <w:t>%)</w:t>
            </w:r>
            <w:r w:rsidR="00180C15">
              <w:rPr>
                <w:rFonts w:ascii="標楷體" w:eastAsia="標楷體" w:hAnsi="標楷體" w:hint="eastAsia"/>
                <w:kern w:val="0"/>
                <w:sz w:val="26"/>
                <w:szCs w:val="26"/>
              </w:rPr>
              <w:t>；女性委員</w:t>
            </w:r>
            <w:r w:rsidR="002405D3">
              <w:rPr>
                <w:rFonts w:ascii="標楷體" w:eastAsia="標楷體" w:hAnsi="標楷體" w:hint="eastAsia"/>
                <w:color w:val="FF0000"/>
                <w:sz w:val="26"/>
                <w:szCs w:val="26"/>
                <w:u w:val="single"/>
              </w:rPr>
              <w:t>2</w:t>
            </w:r>
            <w:r w:rsidR="00180C15">
              <w:rPr>
                <w:rFonts w:ascii="標楷體" w:eastAsia="標楷體" w:hAnsi="標楷體" w:hint="eastAsia"/>
                <w:kern w:val="0"/>
                <w:sz w:val="26"/>
                <w:szCs w:val="26"/>
                <w:u w:val="single"/>
              </w:rPr>
              <w:t>人(</w:t>
            </w:r>
            <w:r w:rsidR="002405D3">
              <w:rPr>
                <w:rFonts w:ascii="標楷體" w:eastAsia="標楷體" w:hAnsi="標楷體" w:hint="eastAsia"/>
                <w:color w:val="FF0000"/>
                <w:sz w:val="26"/>
                <w:szCs w:val="26"/>
                <w:u w:val="single"/>
              </w:rPr>
              <w:t>40</w:t>
            </w:r>
            <w:r w:rsidR="00180C15">
              <w:rPr>
                <w:rFonts w:ascii="標楷體" w:eastAsia="標楷體" w:hAnsi="標楷體" w:hint="eastAsia"/>
                <w:kern w:val="0"/>
                <w:sz w:val="26"/>
                <w:szCs w:val="26"/>
                <w:u w:val="single"/>
              </w:rPr>
              <w:t>%)</w:t>
            </w:r>
            <w:r w:rsidR="00180C15">
              <w:rPr>
                <w:rFonts w:ascii="Times New Roman" w:eastAsia="標楷體" w:hAnsi="Times New Roman" w:hint="eastAsia"/>
                <w:color w:val="FF0000"/>
                <w:kern w:val="0"/>
                <w:sz w:val="26"/>
                <w:szCs w:val="26"/>
                <w:u w:val="single"/>
              </w:rPr>
              <w:t>，</w:t>
            </w:r>
            <w:r w:rsidR="00180C15">
              <w:rPr>
                <w:rFonts w:ascii="標楷體" w:eastAsia="標楷體" w:hAnsi="標楷體" w:hint="eastAsia"/>
                <w:color w:val="FF0000"/>
                <w:kern w:val="0"/>
                <w:sz w:val="26"/>
                <w:szCs w:val="26"/>
                <w:u w:val="single"/>
              </w:rPr>
              <w:t>任一性別比例達□</w:t>
            </w:r>
            <w:r w:rsidR="00180C15">
              <w:rPr>
                <w:rFonts w:ascii="Times New Roman" w:eastAsia="標楷體" w:hAnsi="Times New Roman"/>
                <w:color w:val="FF0000"/>
                <w:kern w:val="0"/>
                <w:sz w:val="26"/>
                <w:szCs w:val="26"/>
                <w:u w:val="single"/>
              </w:rPr>
              <w:t>1/3</w:t>
            </w:r>
            <w:r w:rsidR="002405D3">
              <w:rPr>
                <w:rFonts w:ascii="標楷體" w:eastAsia="標楷體" w:hAnsi="標楷體" w:hint="eastAsia"/>
                <w:color w:val="FF0000"/>
                <w:sz w:val="26"/>
                <w:szCs w:val="26"/>
                <w:u w:val="single"/>
              </w:rPr>
              <w:t>■</w:t>
            </w:r>
            <w:r w:rsidR="00180C15">
              <w:rPr>
                <w:rFonts w:ascii="Times New Roman" w:eastAsia="標楷體" w:hAnsi="Times New Roman"/>
                <w:color w:val="FF0000"/>
                <w:kern w:val="0"/>
                <w:sz w:val="26"/>
                <w:szCs w:val="26"/>
                <w:u w:val="single"/>
              </w:rPr>
              <w:t>40%</w:t>
            </w:r>
            <w:r w:rsidR="00180C15">
              <w:rPr>
                <w:rFonts w:ascii="標楷體" w:eastAsia="標楷體" w:hAnsi="標楷體" w:hint="eastAsia"/>
                <w:color w:val="FF0000"/>
                <w:kern w:val="0"/>
                <w:sz w:val="26"/>
                <w:szCs w:val="26"/>
              </w:rPr>
              <w:t>。</w:t>
            </w:r>
          </w:p>
          <w:p w14:paraId="4FB5EA79" w14:textId="71795C90" w:rsidR="00D76CE5" w:rsidRPr="00E74944" w:rsidRDefault="00D76CE5" w:rsidP="00D76CE5">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(5)</w:t>
            </w:r>
            <w:r w:rsidRPr="00E74944">
              <w:rPr>
                <w:rFonts w:ascii="標楷體" w:eastAsia="標楷體" w:hAnsi="標楷體" w:hint="eastAsia"/>
                <w:sz w:val="26"/>
                <w:szCs w:val="26"/>
                <w:u w:val="single"/>
              </w:rPr>
              <w:t>性別歧視申訴處理委員會</w:t>
            </w:r>
            <w:r w:rsidRPr="00392002">
              <w:rPr>
                <w:rFonts w:ascii="Times New Roman" w:eastAsia="標楷體" w:hAnsi="Times New Roman"/>
                <w:color w:val="000000" w:themeColor="text1"/>
                <w:sz w:val="26"/>
                <w:szCs w:val="26"/>
              </w:rPr>
              <w:t>：</w:t>
            </w:r>
            <w:r w:rsidRPr="00E74944">
              <w:rPr>
                <w:rFonts w:ascii="標楷體" w:eastAsia="標楷體" w:hAnsi="標楷體"/>
                <w:sz w:val="26"/>
                <w:szCs w:val="26"/>
              </w:rPr>
              <w:t>委員總人數</w:t>
            </w:r>
            <w:r w:rsidR="002405D3">
              <w:rPr>
                <w:rFonts w:ascii="標楷體" w:eastAsia="標楷體" w:hAnsi="標楷體" w:hint="eastAsia"/>
                <w:color w:val="FF0000"/>
                <w:sz w:val="26"/>
                <w:szCs w:val="26"/>
                <w:u w:val="single"/>
              </w:rPr>
              <w:t>7</w:t>
            </w:r>
            <w:r w:rsidR="00180C15">
              <w:rPr>
                <w:rFonts w:ascii="標楷體" w:eastAsia="標楷體" w:hAnsi="標楷體" w:hint="eastAsia"/>
                <w:kern w:val="0"/>
                <w:sz w:val="26"/>
                <w:szCs w:val="26"/>
                <w:u w:val="single"/>
              </w:rPr>
              <w:t>人</w:t>
            </w:r>
            <w:r w:rsidR="00180C15">
              <w:rPr>
                <w:rFonts w:ascii="標楷體" w:eastAsia="標楷體" w:hAnsi="標楷體" w:hint="eastAsia"/>
                <w:kern w:val="0"/>
                <w:sz w:val="26"/>
                <w:szCs w:val="26"/>
              </w:rPr>
              <w:t>，男性委員</w:t>
            </w:r>
            <w:r w:rsidR="002405D3">
              <w:rPr>
                <w:rFonts w:ascii="標楷體" w:eastAsia="標楷體" w:hAnsi="標楷體" w:hint="eastAsia"/>
                <w:color w:val="FF0000"/>
                <w:sz w:val="26"/>
                <w:szCs w:val="26"/>
                <w:u w:val="single"/>
              </w:rPr>
              <w:t>3</w:t>
            </w:r>
            <w:r w:rsidR="00180C15">
              <w:rPr>
                <w:rFonts w:ascii="標楷體" w:eastAsia="標楷體" w:hAnsi="標楷體" w:hint="eastAsia"/>
                <w:kern w:val="0"/>
                <w:sz w:val="26"/>
                <w:szCs w:val="26"/>
                <w:u w:val="single"/>
              </w:rPr>
              <w:lastRenderedPageBreak/>
              <w:t>人(</w:t>
            </w:r>
            <w:r w:rsidR="002405D3">
              <w:rPr>
                <w:rFonts w:ascii="標楷體" w:eastAsia="標楷體" w:hAnsi="標楷體" w:hint="eastAsia"/>
                <w:color w:val="FF0000"/>
                <w:sz w:val="26"/>
                <w:szCs w:val="26"/>
                <w:u w:val="single"/>
              </w:rPr>
              <w:t>42.9</w:t>
            </w:r>
            <w:r w:rsidR="00180C15">
              <w:rPr>
                <w:rFonts w:ascii="標楷體" w:eastAsia="標楷體" w:hAnsi="標楷體" w:hint="eastAsia"/>
                <w:kern w:val="0"/>
                <w:sz w:val="26"/>
                <w:szCs w:val="26"/>
                <w:u w:val="single"/>
              </w:rPr>
              <w:t>%)</w:t>
            </w:r>
            <w:r w:rsidR="00180C15">
              <w:rPr>
                <w:rFonts w:ascii="標楷體" w:eastAsia="標楷體" w:hAnsi="標楷體" w:hint="eastAsia"/>
                <w:kern w:val="0"/>
                <w:sz w:val="26"/>
                <w:szCs w:val="26"/>
              </w:rPr>
              <w:t>；女性委員</w:t>
            </w:r>
            <w:r w:rsidR="002405D3">
              <w:rPr>
                <w:rFonts w:ascii="標楷體" w:eastAsia="標楷體" w:hAnsi="標楷體" w:hint="eastAsia"/>
                <w:color w:val="FF0000"/>
                <w:sz w:val="26"/>
                <w:szCs w:val="26"/>
                <w:u w:val="single"/>
              </w:rPr>
              <w:t>4</w:t>
            </w:r>
            <w:r w:rsidR="00180C15">
              <w:rPr>
                <w:rFonts w:ascii="標楷體" w:eastAsia="標楷體" w:hAnsi="標楷體" w:hint="eastAsia"/>
                <w:kern w:val="0"/>
                <w:sz w:val="26"/>
                <w:szCs w:val="26"/>
                <w:u w:val="single"/>
              </w:rPr>
              <w:t>人(</w:t>
            </w:r>
            <w:r w:rsidR="002405D3">
              <w:rPr>
                <w:rFonts w:ascii="標楷體" w:eastAsia="標楷體" w:hAnsi="標楷體" w:hint="eastAsia"/>
                <w:color w:val="FF0000"/>
                <w:sz w:val="26"/>
                <w:szCs w:val="26"/>
                <w:u w:val="single"/>
              </w:rPr>
              <w:t>57.1</w:t>
            </w:r>
            <w:r w:rsidR="00180C15">
              <w:rPr>
                <w:rFonts w:ascii="標楷體" w:eastAsia="標楷體" w:hAnsi="標楷體" w:hint="eastAsia"/>
                <w:kern w:val="0"/>
                <w:sz w:val="26"/>
                <w:szCs w:val="26"/>
                <w:u w:val="single"/>
              </w:rPr>
              <w:t>%)</w:t>
            </w:r>
            <w:r w:rsidR="00180C15">
              <w:rPr>
                <w:rFonts w:ascii="Times New Roman" w:eastAsia="標楷體" w:hAnsi="Times New Roman" w:hint="eastAsia"/>
                <w:color w:val="FF0000"/>
                <w:kern w:val="0"/>
                <w:sz w:val="26"/>
                <w:szCs w:val="26"/>
                <w:u w:val="single"/>
              </w:rPr>
              <w:t>，</w:t>
            </w:r>
            <w:r w:rsidR="00180C15">
              <w:rPr>
                <w:rFonts w:ascii="標楷體" w:eastAsia="標楷體" w:hAnsi="標楷體" w:hint="eastAsia"/>
                <w:color w:val="FF0000"/>
                <w:kern w:val="0"/>
                <w:sz w:val="26"/>
                <w:szCs w:val="26"/>
                <w:u w:val="single"/>
              </w:rPr>
              <w:t>任一性別比例達□</w:t>
            </w:r>
            <w:r w:rsidR="00180C15">
              <w:rPr>
                <w:rFonts w:ascii="Times New Roman" w:eastAsia="標楷體" w:hAnsi="Times New Roman"/>
                <w:color w:val="FF0000"/>
                <w:kern w:val="0"/>
                <w:sz w:val="26"/>
                <w:szCs w:val="26"/>
                <w:u w:val="single"/>
              </w:rPr>
              <w:t>1/3</w:t>
            </w:r>
            <w:r w:rsidR="002405D3">
              <w:rPr>
                <w:rFonts w:ascii="標楷體" w:eastAsia="標楷體" w:hAnsi="標楷體" w:hint="eastAsia"/>
                <w:color w:val="FF0000"/>
                <w:sz w:val="26"/>
                <w:szCs w:val="26"/>
                <w:u w:val="single"/>
              </w:rPr>
              <w:t>■</w:t>
            </w:r>
            <w:r w:rsidR="00180C15">
              <w:rPr>
                <w:rFonts w:ascii="Times New Roman" w:eastAsia="標楷體" w:hAnsi="Times New Roman"/>
                <w:color w:val="FF0000"/>
                <w:kern w:val="0"/>
                <w:sz w:val="26"/>
                <w:szCs w:val="26"/>
                <w:u w:val="single"/>
              </w:rPr>
              <w:t>40%</w:t>
            </w:r>
            <w:r w:rsidR="00180C15">
              <w:rPr>
                <w:rFonts w:ascii="標楷體" w:eastAsia="標楷體" w:hAnsi="標楷體" w:hint="eastAsia"/>
                <w:color w:val="FF0000"/>
                <w:kern w:val="0"/>
                <w:sz w:val="26"/>
                <w:szCs w:val="26"/>
              </w:rPr>
              <w:t>。</w:t>
            </w:r>
          </w:p>
          <w:p w14:paraId="10F11148" w14:textId="58AC93A8" w:rsidR="00D76CE5" w:rsidRPr="00E74944" w:rsidRDefault="00D76CE5" w:rsidP="00D76CE5">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(6)</w:t>
            </w:r>
            <w:r w:rsidR="001659C7" w:rsidRPr="001659C7">
              <w:rPr>
                <w:rFonts w:ascii="標楷體" w:eastAsia="標楷體" w:hAnsi="標楷體" w:hint="eastAsia"/>
                <w:kern w:val="0"/>
                <w:sz w:val="26"/>
                <w:szCs w:val="26"/>
                <w:u w:val="single"/>
              </w:rPr>
              <w:t>採購工作及審查小組</w:t>
            </w:r>
            <w:r w:rsidR="001659C7" w:rsidRPr="001659C7">
              <w:rPr>
                <w:rFonts w:ascii="Times New Roman" w:eastAsia="標楷體" w:hAnsi="Times New Roman" w:hint="eastAsia"/>
                <w:color w:val="000000" w:themeColor="text1"/>
                <w:kern w:val="0"/>
                <w:sz w:val="26"/>
                <w:szCs w:val="26"/>
              </w:rPr>
              <w:t>：</w:t>
            </w:r>
            <w:r w:rsidR="001659C7" w:rsidRPr="001659C7">
              <w:rPr>
                <w:rFonts w:ascii="標楷體" w:eastAsia="標楷體" w:hAnsi="標楷體" w:hint="eastAsia"/>
                <w:kern w:val="0"/>
                <w:sz w:val="26"/>
                <w:szCs w:val="26"/>
              </w:rPr>
              <w:t>委員總人數</w:t>
            </w:r>
            <w:r w:rsidR="005374F2">
              <w:rPr>
                <w:rFonts w:ascii="標楷體" w:eastAsia="標楷體" w:hAnsi="標楷體" w:hint="eastAsia"/>
                <w:color w:val="FF0000"/>
                <w:sz w:val="26"/>
                <w:szCs w:val="26"/>
                <w:u w:val="single"/>
              </w:rPr>
              <w:t>49</w:t>
            </w:r>
            <w:r w:rsidR="001659C7" w:rsidRPr="001659C7">
              <w:rPr>
                <w:rFonts w:ascii="標楷體" w:eastAsia="標楷體" w:hAnsi="標楷體" w:hint="eastAsia"/>
                <w:kern w:val="0"/>
                <w:sz w:val="26"/>
                <w:szCs w:val="26"/>
                <w:u w:val="single"/>
              </w:rPr>
              <w:t>人</w:t>
            </w:r>
            <w:r w:rsidR="001659C7" w:rsidRPr="001659C7">
              <w:rPr>
                <w:rFonts w:ascii="標楷體" w:eastAsia="標楷體" w:hAnsi="標楷體" w:hint="eastAsia"/>
                <w:kern w:val="0"/>
                <w:sz w:val="26"/>
                <w:szCs w:val="26"/>
              </w:rPr>
              <w:t>，男性委員</w:t>
            </w:r>
            <w:r w:rsidR="005374F2">
              <w:rPr>
                <w:rFonts w:ascii="標楷體" w:eastAsia="標楷體" w:hAnsi="標楷體" w:hint="eastAsia"/>
                <w:color w:val="FF0000"/>
                <w:sz w:val="26"/>
                <w:szCs w:val="26"/>
                <w:u w:val="single"/>
              </w:rPr>
              <w:t>33</w:t>
            </w:r>
            <w:r w:rsidR="001659C7" w:rsidRPr="001659C7">
              <w:rPr>
                <w:rFonts w:ascii="標楷體" w:eastAsia="標楷體" w:hAnsi="標楷體" w:hint="eastAsia"/>
                <w:kern w:val="0"/>
                <w:sz w:val="26"/>
                <w:szCs w:val="26"/>
                <w:u w:val="single"/>
              </w:rPr>
              <w:t>人(</w:t>
            </w:r>
            <w:r w:rsidR="005374F2">
              <w:rPr>
                <w:rFonts w:ascii="標楷體" w:eastAsia="標楷體" w:hAnsi="標楷體" w:hint="eastAsia"/>
                <w:color w:val="FF0000"/>
                <w:sz w:val="26"/>
                <w:szCs w:val="26"/>
                <w:u w:val="single"/>
              </w:rPr>
              <w:t>67.3</w:t>
            </w:r>
            <w:r w:rsidR="001659C7" w:rsidRPr="001659C7">
              <w:rPr>
                <w:rFonts w:ascii="標楷體" w:eastAsia="標楷體" w:hAnsi="標楷體" w:hint="eastAsia"/>
                <w:kern w:val="0"/>
                <w:sz w:val="26"/>
                <w:szCs w:val="26"/>
                <w:u w:val="single"/>
              </w:rPr>
              <w:t>%)</w:t>
            </w:r>
            <w:r w:rsidR="001659C7" w:rsidRPr="001659C7">
              <w:rPr>
                <w:rFonts w:ascii="標楷體" w:eastAsia="標楷體" w:hAnsi="標楷體" w:hint="eastAsia"/>
                <w:kern w:val="0"/>
                <w:sz w:val="26"/>
                <w:szCs w:val="26"/>
              </w:rPr>
              <w:t>；女性委員</w:t>
            </w:r>
            <w:r w:rsidR="005374F2">
              <w:rPr>
                <w:rFonts w:ascii="標楷體" w:eastAsia="標楷體" w:hAnsi="標楷體" w:hint="eastAsia"/>
                <w:color w:val="FF0000"/>
                <w:sz w:val="26"/>
                <w:szCs w:val="26"/>
                <w:u w:val="single"/>
              </w:rPr>
              <w:t>16</w:t>
            </w:r>
            <w:r w:rsidR="001659C7" w:rsidRPr="001659C7">
              <w:rPr>
                <w:rFonts w:ascii="標楷體" w:eastAsia="標楷體" w:hAnsi="標楷體" w:hint="eastAsia"/>
                <w:kern w:val="0"/>
                <w:sz w:val="26"/>
                <w:szCs w:val="26"/>
                <w:u w:val="single"/>
              </w:rPr>
              <w:t>人(</w:t>
            </w:r>
            <w:r w:rsidR="005374F2" w:rsidRPr="005374F2">
              <w:rPr>
                <w:rFonts w:ascii="標楷體" w:eastAsia="標楷體" w:hAnsi="標楷體" w:hint="eastAsia"/>
                <w:color w:val="FF0000"/>
                <w:kern w:val="0"/>
                <w:sz w:val="26"/>
                <w:szCs w:val="26"/>
                <w:u w:val="single"/>
              </w:rPr>
              <w:t>32.7</w:t>
            </w:r>
            <w:r w:rsidR="001659C7" w:rsidRPr="001659C7">
              <w:rPr>
                <w:rFonts w:ascii="標楷體" w:eastAsia="標楷體" w:hAnsi="標楷體" w:hint="eastAsia"/>
                <w:kern w:val="0"/>
                <w:sz w:val="26"/>
                <w:szCs w:val="26"/>
                <w:u w:val="single"/>
              </w:rPr>
              <w:t>%)</w:t>
            </w:r>
            <w:r w:rsidR="001659C7" w:rsidRPr="001659C7">
              <w:rPr>
                <w:rFonts w:ascii="Times New Roman" w:eastAsia="標楷體" w:hAnsi="Times New Roman" w:hint="eastAsia"/>
                <w:color w:val="FF0000"/>
                <w:kern w:val="0"/>
                <w:sz w:val="26"/>
                <w:szCs w:val="26"/>
                <w:u w:val="single"/>
              </w:rPr>
              <w:t>，</w:t>
            </w:r>
            <w:r w:rsidR="00B25C13">
              <w:rPr>
                <w:rFonts w:ascii="標楷體" w:eastAsia="標楷體" w:hAnsi="標楷體" w:hint="eastAsia"/>
                <w:color w:val="FF0000"/>
                <w:kern w:val="0"/>
                <w:sz w:val="26"/>
                <w:szCs w:val="26"/>
              </w:rPr>
              <w:t>委員會未達</w:t>
            </w:r>
            <w:r w:rsidR="00B25C13">
              <w:rPr>
                <w:rFonts w:ascii="Times New Roman" w:eastAsia="標楷體" w:hAnsi="Times New Roman"/>
                <w:color w:val="FF0000"/>
                <w:kern w:val="0"/>
                <w:sz w:val="26"/>
                <w:szCs w:val="26"/>
                <w:u w:val="single"/>
              </w:rPr>
              <w:t>1/3</w:t>
            </w:r>
            <w:r w:rsidR="00B25C13">
              <w:rPr>
                <w:rFonts w:ascii="標楷體" w:eastAsia="標楷體" w:hAnsi="標楷體" w:hint="eastAsia"/>
                <w:color w:val="FF0000"/>
                <w:kern w:val="0"/>
                <w:sz w:val="26"/>
                <w:szCs w:val="26"/>
              </w:rPr>
              <w:t>改善及辦理情形：</w:t>
            </w:r>
            <w:r w:rsidR="00B25C13" w:rsidRPr="002405D3">
              <w:rPr>
                <w:rFonts w:ascii="標楷體" w:eastAsia="標楷體" w:hAnsi="標楷體" w:hint="eastAsia"/>
                <w:color w:val="0070C0"/>
                <w:kern w:val="0"/>
                <w:sz w:val="26"/>
                <w:szCs w:val="26"/>
              </w:rPr>
              <w:t>本委員會女性委員未達三分之一，其主因係因本機關職業屬性多為男性，未來將隨時留意女性比例，優先考量指派女性代表出席，持續努力達成性別平等之比例。</w:t>
            </w:r>
          </w:p>
          <w:p w14:paraId="0B30AB29" w14:textId="0385B775" w:rsidR="00D76CE5" w:rsidRPr="00E74944" w:rsidRDefault="00D76CE5" w:rsidP="00D76CE5">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(7)</w:t>
            </w:r>
            <w:r w:rsidRPr="00E74944">
              <w:rPr>
                <w:rFonts w:ascii="標楷體" w:eastAsia="標楷體" w:hAnsi="標楷體" w:hint="eastAsia"/>
                <w:sz w:val="26"/>
                <w:szCs w:val="26"/>
                <w:u w:val="single"/>
              </w:rPr>
              <w:t>道路基金管理委員會</w:t>
            </w:r>
            <w:r w:rsidRPr="00392002">
              <w:rPr>
                <w:rFonts w:ascii="Times New Roman" w:eastAsia="標楷體" w:hAnsi="Times New Roman"/>
                <w:color w:val="000000" w:themeColor="text1"/>
                <w:sz w:val="26"/>
                <w:szCs w:val="26"/>
              </w:rPr>
              <w:t>：</w:t>
            </w:r>
            <w:r w:rsidRPr="00E74944">
              <w:rPr>
                <w:rFonts w:ascii="標楷體" w:eastAsia="標楷體" w:hAnsi="標楷體"/>
                <w:sz w:val="26"/>
                <w:szCs w:val="26"/>
              </w:rPr>
              <w:t>委員總人數</w:t>
            </w:r>
            <w:r w:rsidR="00660733">
              <w:rPr>
                <w:rFonts w:ascii="標楷體" w:eastAsia="標楷體" w:hAnsi="標楷體" w:hint="eastAsia"/>
                <w:color w:val="FF0000"/>
                <w:sz w:val="26"/>
                <w:szCs w:val="26"/>
                <w:u w:val="single"/>
              </w:rPr>
              <w:t>9</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00660733">
              <w:rPr>
                <w:rFonts w:ascii="標楷體" w:eastAsia="標楷體" w:hAnsi="標楷體" w:hint="eastAsia"/>
                <w:color w:val="FF0000"/>
                <w:sz w:val="26"/>
                <w:szCs w:val="26"/>
                <w:u w:val="single"/>
              </w:rPr>
              <w:t>6</w:t>
            </w:r>
            <w:r w:rsidRPr="00E74944">
              <w:rPr>
                <w:rFonts w:ascii="標楷體" w:eastAsia="標楷體" w:hAnsi="標楷體"/>
                <w:sz w:val="26"/>
                <w:szCs w:val="26"/>
                <w:u w:val="single"/>
              </w:rPr>
              <w:t>人(</w:t>
            </w:r>
            <w:r w:rsidR="00660733">
              <w:rPr>
                <w:rFonts w:ascii="標楷體" w:eastAsia="標楷體" w:hAnsi="標楷體" w:hint="eastAsia"/>
                <w:color w:val="FF0000"/>
                <w:sz w:val="26"/>
                <w:szCs w:val="26"/>
                <w:u w:val="single"/>
              </w:rPr>
              <w:t>66.7</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00660733">
              <w:rPr>
                <w:rFonts w:ascii="標楷體" w:eastAsia="標楷體" w:hAnsi="標楷體" w:hint="eastAsia"/>
                <w:color w:val="FF0000"/>
                <w:sz w:val="26"/>
                <w:szCs w:val="26"/>
                <w:u w:val="single"/>
              </w:rPr>
              <w:t>3</w:t>
            </w:r>
            <w:r w:rsidRPr="00E74944">
              <w:rPr>
                <w:rFonts w:ascii="標楷體" w:eastAsia="標楷體" w:hAnsi="標楷體"/>
                <w:sz w:val="26"/>
                <w:szCs w:val="26"/>
                <w:u w:val="single"/>
              </w:rPr>
              <w:t>人(</w:t>
            </w:r>
            <w:r w:rsidR="00660733">
              <w:rPr>
                <w:rFonts w:ascii="標楷體" w:eastAsia="標楷體" w:hAnsi="標楷體" w:hint="eastAsia"/>
                <w:color w:val="FF0000"/>
                <w:sz w:val="26"/>
                <w:szCs w:val="26"/>
                <w:u w:val="single"/>
              </w:rPr>
              <w:t>33.3</w:t>
            </w:r>
            <w:r w:rsidRPr="00E74944">
              <w:rPr>
                <w:rFonts w:ascii="標楷體" w:eastAsia="標楷體" w:hAnsi="標楷體"/>
                <w:sz w:val="26"/>
                <w:szCs w:val="26"/>
                <w:u w:val="single"/>
              </w:rPr>
              <w:t>%)</w:t>
            </w:r>
            <w:r w:rsidRPr="00F86549">
              <w:rPr>
                <w:rFonts w:ascii="Times New Roman" w:eastAsia="標楷體" w:hAnsi="Times New Roman" w:hint="eastAsia"/>
                <w:color w:val="FF0000"/>
                <w:sz w:val="26"/>
                <w:szCs w:val="26"/>
                <w:u w:val="single"/>
              </w:rPr>
              <w:t>，</w:t>
            </w:r>
            <w:r w:rsidRPr="00F86549">
              <w:rPr>
                <w:rFonts w:ascii="標楷體" w:eastAsia="標楷體" w:hAnsi="標楷體" w:hint="eastAsia"/>
                <w:color w:val="FF0000"/>
                <w:sz w:val="26"/>
                <w:szCs w:val="26"/>
                <w:u w:val="single"/>
              </w:rPr>
              <w:t>任一性別比例達</w:t>
            </w:r>
            <w:r w:rsidR="00660733">
              <w:rPr>
                <w:rFonts w:ascii="標楷體" w:eastAsia="標楷體" w:hAnsi="標楷體" w:hint="eastAsia"/>
                <w:color w:val="FF0000"/>
                <w:sz w:val="26"/>
                <w:szCs w:val="26"/>
                <w:u w:val="single"/>
              </w:rPr>
              <w:t>■</w:t>
            </w:r>
            <w:r w:rsidRPr="00786D58">
              <w:rPr>
                <w:rFonts w:ascii="Times New Roman" w:eastAsia="標楷體" w:hAnsi="Times New Roman"/>
                <w:color w:val="FF0000"/>
                <w:sz w:val="26"/>
                <w:szCs w:val="26"/>
                <w:u w:val="single"/>
              </w:rPr>
              <w:t>1/3</w:t>
            </w:r>
            <w:r w:rsidRPr="00F86549">
              <w:rPr>
                <w:rFonts w:ascii="標楷體" w:eastAsia="標楷體" w:hAnsi="標楷體" w:hint="eastAsia"/>
                <w:color w:val="FF0000"/>
                <w:sz w:val="26"/>
                <w:szCs w:val="26"/>
                <w:u w:val="single"/>
              </w:rPr>
              <w:t>□</w:t>
            </w:r>
            <w:r w:rsidRPr="00434C3B">
              <w:rPr>
                <w:rFonts w:ascii="Times New Roman" w:eastAsia="標楷體" w:hAnsi="Times New Roman" w:hint="eastAsia"/>
                <w:color w:val="FF0000"/>
                <w:sz w:val="26"/>
                <w:szCs w:val="26"/>
                <w:u w:val="single"/>
              </w:rPr>
              <w:t>40%</w:t>
            </w:r>
            <w:r w:rsidRPr="00F86549">
              <w:rPr>
                <w:rFonts w:ascii="標楷體" w:eastAsia="標楷體" w:hAnsi="標楷體"/>
                <w:color w:val="FF0000"/>
                <w:sz w:val="26"/>
                <w:szCs w:val="26"/>
              </w:rPr>
              <w:t>。</w:t>
            </w:r>
          </w:p>
          <w:p w14:paraId="6522F99E" w14:textId="50F7FF7F" w:rsidR="00D76CE5" w:rsidRPr="00E74944" w:rsidRDefault="00D76CE5" w:rsidP="00D76CE5">
            <w:pPr>
              <w:snapToGrid w:val="0"/>
              <w:spacing w:line="360" w:lineRule="exact"/>
              <w:ind w:leftChars="12" w:left="314" w:hanging="285"/>
              <w:jc w:val="both"/>
              <w:rPr>
                <w:rFonts w:ascii="標楷體" w:eastAsia="標楷體" w:hAnsi="標楷體"/>
                <w:kern w:val="0"/>
                <w:sz w:val="26"/>
                <w:szCs w:val="26"/>
              </w:rPr>
            </w:pPr>
            <w:r w:rsidRPr="00E74944">
              <w:rPr>
                <w:rFonts w:ascii="標楷體" w:eastAsia="標楷體" w:hAnsi="標楷體" w:hint="eastAsia"/>
                <w:sz w:val="26"/>
                <w:szCs w:val="26"/>
              </w:rPr>
              <w:t>(8)</w:t>
            </w:r>
            <w:r w:rsidRPr="00E74944">
              <w:rPr>
                <w:rFonts w:ascii="標楷體" w:eastAsia="標楷體" w:hAnsi="標楷體" w:hint="eastAsia"/>
                <w:sz w:val="26"/>
                <w:szCs w:val="26"/>
                <w:u w:val="single"/>
              </w:rPr>
              <w:t>共同管道管理基金會</w:t>
            </w:r>
            <w:r w:rsidRPr="00392002">
              <w:rPr>
                <w:rFonts w:ascii="Times New Roman" w:eastAsia="標楷體" w:hAnsi="Times New Roman"/>
                <w:color w:val="000000" w:themeColor="text1"/>
                <w:sz w:val="26"/>
                <w:szCs w:val="26"/>
              </w:rPr>
              <w:t>：</w:t>
            </w:r>
            <w:r w:rsidRPr="00E74944">
              <w:rPr>
                <w:rFonts w:ascii="標楷體" w:eastAsia="標楷體" w:hAnsi="標楷體"/>
                <w:sz w:val="26"/>
                <w:szCs w:val="26"/>
              </w:rPr>
              <w:t>委員總人數</w:t>
            </w:r>
            <w:r w:rsidR="00FC2D06">
              <w:rPr>
                <w:rFonts w:ascii="標楷體" w:eastAsia="標楷體" w:hAnsi="標楷體" w:hint="eastAsia"/>
                <w:color w:val="FF0000"/>
                <w:sz w:val="26"/>
                <w:szCs w:val="26"/>
                <w:u w:val="single"/>
              </w:rPr>
              <w:t>15</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00FC2D06">
              <w:rPr>
                <w:rFonts w:ascii="標楷體" w:eastAsia="標楷體" w:hAnsi="標楷體" w:hint="eastAsia"/>
                <w:color w:val="FF0000"/>
                <w:sz w:val="26"/>
                <w:szCs w:val="26"/>
                <w:u w:val="single"/>
              </w:rPr>
              <w:t>11</w:t>
            </w:r>
            <w:r w:rsidRPr="00E74944">
              <w:rPr>
                <w:rFonts w:ascii="標楷體" w:eastAsia="標楷體" w:hAnsi="標楷體"/>
                <w:sz w:val="26"/>
                <w:szCs w:val="26"/>
                <w:u w:val="single"/>
              </w:rPr>
              <w:t>人(</w:t>
            </w:r>
            <w:r w:rsidR="00FC2D06">
              <w:rPr>
                <w:rFonts w:ascii="標楷體" w:eastAsia="標楷體" w:hAnsi="標楷體" w:hint="eastAsia"/>
                <w:color w:val="FF0000"/>
                <w:sz w:val="26"/>
                <w:szCs w:val="26"/>
                <w:u w:val="single"/>
              </w:rPr>
              <w:t>73.3</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00FC2D06">
              <w:rPr>
                <w:rFonts w:ascii="標楷體" w:eastAsia="標楷體" w:hAnsi="標楷體" w:hint="eastAsia"/>
                <w:color w:val="FF0000"/>
                <w:sz w:val="26"/>
                <w:szCs w:val="26"/>
                <w:u w:val="single"/>
              </w:rPr>
              <w:t>4</w:t>
            </w:r>
            <w:r w:rsidRPr="00E74944">
              <w:rPr>
                <w:rFonts w:ascii="標楷體" w:eastAsia="標楷體" w:hAnsi="標楷體"/>
                <w:sz w:val="26"/>
                <w:szCs w:val="26"/>
                <w:u w:val="single"/>
              </w:rPr>
              <w:t>人(</w:t>
            </w:r>
            <w:r w:rsidR="00FC2D06">
              <w:rPr>
                <w:rFonts w:ascii="標楷體" w:eastAsia="標楷體" w:hAnsi="標楷體" w:hint="eastAsia"/>
                <w:color w:val="FF0000"/>
                <w:sz w:val="26"/>
                <w:szCs w:val="26"/>
                <w:u w:val="single"/>
              </w:rPr>
              <w:t>26.7</w:t>
            </w:r>
            <w:r w:rsidRPr="00E74944">
              <w:rPr>
                <w:rFonts w:ascii="標楷體" w:eastAsia="標楷體" w:hAnsi="標楷體"/>
                <w:sz w:val="26"/>
                <w:szCs w:val="26"/>
                <w:u w:val="single"/>
              </w:rPr>
              <w:t>%)</w:t>
            </w:r>
            <w:r w:rsidRPr="00F86549">
              <w:rPr>
                <w:rFonts w:ascii="Times New Roman" w:eastAsia="標楷體" w:hAnsi="Times New Roman" w:hint="eastAsia"/>
                <w:color w:val="FF0000"/>
                <w:sz w:val="26"/>
                <w:szCs w:val="26"/>
                <w:u w:val="single"/>
              </w:rPr>
              <w:t>，</w:t>
            </w:r>
            <w:r>
              <w:rPr>
                <w:rFonts w:ascii="標楷體" w:eastAsia="標楷體" w:hAnsi="標楷體" w:hint="eastAsia"/>
                <w:color w:val="FF0000"/>
                <w:sz w:val="26"/>
                <w:szCs w:val="26"/>
              </w:rPr>
              <w:t>委員會未達</w:t>
            </w:r>
            <w:r w:rsidRPr="00786D58">
              <w:rPr>
                <w:rFonts w:ascii="Times New Roman" w:eastAsia="標楷體" w:hAnsi="Times New Roman"/>
                <w:color w:val="FF0000"/>
                <w:sz w:val="26"/>
                <w:szCs w:val="26"/>
                <w:u w:val="single"/>
              </w:rPr>
              <w:t>1/3</w:t>
            </w:r>
            <w:r>
              <w:rPr>
                <w:rFonts w:ascii="標楷體" w:eastAsia="標楷體" w:hAnsi="標楷體" w:hint="eastAsia"/>
                <w:color w:val="FF0000"/>
                <w:sz w:val="26"/>
                <w:szCs w:val="26"/>
              </w:rPr>
              <w:t>改善及辦理情形：</w:t>
            </w:r>
            <w:r w:rsidR="00FC2D06" w:rsidRPr="002405D3">
              <w:rPr>
                <w:rFonts w:ascii="標楷體" w:eastAsia="標楷體" w:hAnsi="標楷體" w:hint="eastAsia"/>
                <w:color w:val="0070C0"/>
                <w:sz w:val="26"/>
                <w:szCs w:val="26"/>
              </w:rPr>
              <w:t>本屆(第4屆)委員會女性委員未達三分之一，其主因係因各機關職業屬性多為男性，惟本屆委員名單皆已確定，為提升往後女性參與人數，未來將隨時留意女性比例，另委員請假而指定代理人時請各機關優先考量指派女性代表出席，持續努力達成性別平等之比例。</w:t>
            </w:r>
          </w:p>
          <w:p w14:paraId="09CF054F" w14:textId="3FFA1095" w:rsidR="00665D37" w:rsidRDefault="00D76CE5" w:rsidP="000A428B">
            <w:pPr>
              <w:snapToGrid w:val="0"/>
              <w:spacing w:line="360" w:lineRule="exact"/>
              <w:ind w:left="315" w:hangingChars="121" w:hanging="315"/>
              <w:jc w:val="both"/>
              <w:rPr>
                <w:rFonts w:ascii="標楷體" w:eastAsia="標楷體" w:hAnsi="標楷體"/>
                <w:color w:val="FF0000"/>
                <w:sz w:val="26"/>
                <w:szCs w:val="26"/>
              </w:rPr>
            </w:pPr>
            <w:r w:rsidRPr="00E74944">
              <w:rPr>
                <w:rFonts w:ascii="標楷體" w:eastAsia="標楷體" w:hAnsi="標楷體" w:hint="eastAsia"/>
                <w:sz w:val="26"/>
                <w:szCs w:val="26"/>
              </w:rPr>
              <w:t>(9)</w:t>
            </w:r>
            <w:r w:rsidRPr="00E74944">
              <w:rPr>
                <w:rFonts w:ascii="標楷體" w:eastAsia="標楷體" w:hAnsi="標楷體" w:hint="eastAsia"/>
                <w:sz w:val="26"/>
                <w:szCs w:val="26"/>
                <w:u w:val="single"/>
              </w:rPr>
              <w:t>工程施工查核小組</w:t>
            </w:r>
            <w:r w:rsidRPr="00392002">
              <w:rPr>
                <w:rFonts w:ascii="Times New Roman" w:eastAsia="標楷體" w:hAnsi="Times New Roman"/>
                <w:color w:val="000000" w:themeColor="text1"/>
                <w:sz w:val="26"/>
                <w:szCs w:val="26"/>
              </w:rPr>
              <w:t>：</w:t>
            </w:r>
            <w:r w:rsidRPr="00E74944">
              <w:rPr>
                <w:rFonts w:ascii="標楷體" w:eastAsia="標楷體" w:hAnsi="標楷體"/>
                <w:sz w:val="26"/>
                <w:szCs w:val="26"/>
              </w:rPr>
              <w:t>委員總人數</w:t>
            </w:r>
            <w:r w:rsidR="00D27FDE">
              <w:rPr>
                <w:rFonts w:ascii="標楷體" w:eastAsia="標楷體" w:hAnsi="標楷體" w:hint="eastAsia"/>
                <w:color w:val="FF0000"/>
                <w:sz w:val="26"/>
                <w:szCs w:val="26"/>
                <w:u w:val="single"/>
              </w:rPr>
              <w:t>209</w:t>
            </w:r>
            <w:r w:rsidR="000B6C86">
              <w:rPr>
                <w:rFonts w:ascii="標楷體" w:eastAsia="標楷體" w:hAnsi="標楷體" w:hint="eastAsia"/>
                <w:kern w:val="0"/>
                <w:sz w:val="26"/>
                <w:szCs w:val="26"/>
                <w:u w:val="single"/>
              </w:rPr>
              <w:t>人</w:t>
            </w:r>
            <w:r w:rsidR="000B6C86">
              <w:rPr>
                <w:rFonts w:ascii="標楷體" w:eastAsia="標楷體" w:hAnsi="標楷體" w:hint="eastAsia"/>
                <w:kern w:val="0"/>
                <w:sz w:val="26"/>
                <w:szCs w:val="26"/>
              </w:rPr>
              <w:t>，男性委員</w:t>
            </w:r>
            <w:r w:rsidR="00D27FDE">
              <w:rPr>
                <w:rFonts w:ascii="標楷體" w:eastAsia="標楷體" w:hAnsi="標楷體" w:hint="eastAsia"/>
                <w:color w:val="FF0000"/>
                <w:sz w:val="26"/>
                <w:szCs w:val="26"/>
                <w:u w:val="single"/>
              </w:rPr>
              <w:t>187</w:t>
            </w:r>
            <w:r w:rsidR="000B6C86">
              <w:rPr>
                <w:rFonts w:ascii="標楷體" w:eastAsia="標楷體" w:hAnsi="標楷體" w:hint="eastAsia"/>
                <w:kern w:val="0"/>
                <w:sz w:val="26"/>
                <w:szCs w:val="26"/>
                <w:u w:val="single"/>
              </w:rPr>
              <w:t>人(</w:t>
            </w:r>
            <w:r w:rsidR="00D27FDE">
              <w:rPr>
                <w:rFonts w:ascii="標楷體" w:eastAsia="標楷體" w:hAnsi="標楷體" w:hint="eastAsia"/>
                <w:color w:val="FF0000"/>
                <w:sz w:val="26"/>
                <w:szCs w:val="26"/>
                <w:u w:val="single"/>
              </w:rPr>
              <w:t>89.</w:t>
            </w:r>
            <w:r w:rsidR="00BD7F87">
              <w:rPr>
                <w:rFonts w:ascii="標楷體" w:eastAsia="標楷體" w:hAnsi="標楷體" w:hint="eastAsia"/>
                <w:color w:val="FF0000"/>
                <w:sz w:val="26"/>
                <w:szCs w:val="26"/>
                <w:u w:val="single"/>
              </w:rPr>
              <w:t>5</w:t>
            </w:r>
            <w:r w:rsidR="000B6C86">
              <w:rPr>
                <w:rFonts w:ascii="標楷體" w:eastAsia="標楷體" w:hAnsi="標楷體" w:hint="eastAsia"/>
                <w:kern w:val="0"/>
                <w:sz w:val="26"/>
                <w:szCs w:val="26"/>
                <w:u w:val="single"/>
              </w:rPr>
              <w:t>%)</w:t>
            </w:r>
            <w:r w:rsidR="000B6C86">
              <w:rPr>
                <w:rFonts w:ascii="標楷體" w:eastAsia="標楷體" w:hAnsi="標楷體" w:hint="eastAsia"/>
                <w:kern w:val="0"/>
                <w:sz w:val="26"/>
                <w:szCs w:val="26"/>
              </w:rPr>
              <w:t>；女性委員</w:t>
            </w:r>
            <w:r w:rsidR="00D27FDE">
              <w:rPr>
                <w:rFonts w:ascii="標楷體" w:eastAsia="標楷體" w:hAnsi="標楷體" w:hint="eastAsia"/>
                <w:color w:val="FF0000"/>
                <w:sz w:val="26"/>
                <w:szCs w:val="26"/>
                <w:u w:val="single"/>
              </w:rPr>
              <w:t>22</w:t>
            </w:r>
            <w:r w:rsidR="000B6C86">
              <w:rPr>
                <w:rFonts w:ascii="標楷體" w:eastAsia="標楷體" w:hAnsi="標楷體" w:hint="eastAsia"/>
                <w:kern w:val="0"/>
                <w:sz w:val="26"/>
                <w:szCs w:val="26"/>
                <w:u w:val="single"/>
              </w:rPr>
              <w:t>人(</w:t>
            </w:r>
            <w:r w:rsidR="00D27FDE" w:rsidRPr="00D27FDE">
              <w:rPr>
                <w:rFonts w:ascii="標楷體" w:eastAsia="標楷體" w:hAnsi="標楷體" w:hint="eastAsia"/>
                <w:color w:val="FF0000"/>
                <w:kern w:val="0"/>
                <w:sz w:val="26"/>
                <w:szCs w:val="26"/>
                <w:u w:val="single"/>
              </w:rPr>
              <w:t>10.</w:t>
            </w:r>
            <w:r w:rsidR="00BD7F87">
              <w:rPr>
                <w:rFonts w:ascii="標楷體" w:eastAsia="標楷體" w:hAnsi="標楷體" w:hint="eastAsia"/>
                <w:color w:val="FF0000"/>
                <w:kern w:val="0"/>
                <w:sz w:val="26"/>
                <w:szCs w:val="26"/>
                <w:u w:val="single"/>
              </w:rPr>
              <w:t>5</w:t>
            </w:r>
            <w:r w:rsidR="000B6C86">
              <w:rPr>
                <w:rFonts w:ascii="標楷體" w:eastAsia="標楷體" w:hAnsi="標楷體" w:hint="eastAsia"/>
                <w:kern w:val="0"/>
                <w:sz w:val="26"/>
                <w:szCs w:val="26"/>
                <w:u w:val="single"/>
              </w:rPr>
              <w:t>%)</w:t>
            </w:r>
            <w:r w:rsidR="00501D90" w:rsidRPr="00F86549">
              <w:rPr>
                <w:rFonts w:ascii="Times New Roman" w:eastAsia="標楷體" w:hAnsi="Times New Roman" w:hint="eastAsia"/>
                <w:color w:val="FF0000"/>
                <w:sz w:val="26"/>
                <w:szCs w:val="26"/>
                <w:u w:val="single"/>
              </w:rPr>
              <w:t>，</w:t>
            </w:r>
            <w:r w:rsidR="000B6C86">
              <w:rPr>
                <w:rFonts w:ascii="標楷體" w:eastAsia="標楷體" w:hAnsi="標楷體" w:hint="eastAsia"/>
                <w:color w:val="FF0000"/>
                <w:kern w:val="0"/>
                <w:sz w:val="26"/>
                <w:szCs w:val="26"/>
              </w:rPr>
              <w:t>委員會未達</w:t>
            </w:r>
            <w:r w:rsidR="000B6C86">
              <w:rPr>
                <w:rFonts w:ascii="Times New Roman" w:eastAsia="標楷體" w:hAnsi="Times New Roman"/>
                <w:color w:val="FF0000"/>
                <w:kern w:val="0"/>
                <w:sz w:val="26"/>
                <w:szCs w:val="26"/>
                <w:u w:val="single"/>
              </w:rPr>
              <w:t>1/3</w:t>
            </w:r>
            <w:r w:rsidR="000B6C86">
              <w:rPr>
                <w:rFonts w:ascii="標楷體" w:eastAsia="標楷體" w:hAnsi="標楷體" w:hint="eastAsia"/>
                <w:color w:val="FF0000"/>
                <w:kern w:val="0"/>
                <w:sz w:val="26"/>
                <w:szCs w:val="26"/>
              </w:rPr>
              <w:t>改善及辦理情形：</w:t>
            </w:r>
            <w:r w:rsidR="00D27FDE" w:rsidRPr="002405D3">
              <w:rPr>
                <w:rFonts w:ascii="標楷體" w:eastAsia="標楷體" w:hAnsi="標楷體" w:hint="eastAsia"/>
                <w:color w:val="0070C0"/>
                <w:kern w:val="0"/>
                <w:sz w:val="26"/>
                <w:szCs w:val="26"/>
              </w:rPr>
              <w:t>本會女性委員未達三分之一，其主因係因工程職業屬性多為男性，本小組業已主動發掘及徵詢有工程</w:t>
            </w:r>
            <w:r w:rsidR="00D27FDE" w:rsidRPr="002405D3">
              <w:rPr>
                <w:rFonts w:ascii="標楷體" w:eastAsia="標楷體" w:hAnsi="標楷體" w:hint="eastAsia"/>
                <w:color w:val="0070C0"/>
                <w:kern w:val="0"/>
                <w:sz w:val="26"/>
                <w:szCs w:val="26"/>
              </w:rPr>
              <w:lastRenderedPageBreak/>
              <w:t>專業之女性同仁是否能擔任委員，並持續積極將符合資格之女性委員列入代表出席名單。</w:t>
            </w:r>
            <w:r w:rsidR="002D74E5">
              <w:rPr>
                <w:rFonts w:ascii="標楷體" w:eastAsia="標楷體" w:hAnsi="標楷體"/>
                <w:color w:val="FF0000"/>
                <w:sz w:val="26"/>
                <w:szCs w:val="26"/>
              </w:rPr>
              <w:t xml:space="preserve"> </w:t>
            </w:r>
          </w:p>
          <w:p w14:paraId="660B522E" w14:textId="77777777" w:rsidR="000A428B" w:rsidRPr="00FF3780" w:rsidRDefault="000A428B" w:rsidP="000A428B">
            <w:pPr>
              <w:snapToGrid w:val="0"/>
              <w:spacing w:line="360" w:lineRule="exact"/>
              <w:ind w:left="315" w:hangingChars="121" w:hanging="315"/>
              <w:jc w:val="both"/>
              <w:rPr>
                <w:rFonts w:ascii="Times New Roman" w:eastAsia="標楷體" w:hAnsi="Times New Roman"/>
                <w:color w:val="000000" w:themeColor="text1"/>
                <w:sz w:val="26"/>
                <w:szCs w:val="26"/>
              </w:rPr>
            </w:pPr>
          </w:p>
        </w:tc>
        <w:tc>
          <w:tcPr>
            <w:tcW w:w="1559" w:type="dxa"/>
            <w:vAlign w:val="center"/>
          </w:tcPr>
          <w:p w14:paraId="69F29325" w14:textId="77777777" w:rsidR="00A9752C" w:rsidRPr="00C9059B" w:rsidRDefault="00A9752C" w:rsidP="00BF285C">
            <w:pPr>
              <w:wordWrap w:val="0"/>
              <w:snapToGrid w:val="0"/>
              <w:spacing w:line="360" w:lineRule="exact"/>
              <w:jc w:val="both"/>
              <w:rPr>
                <w:rFonts w:ascii="Times New Roman" w:eastAsia="標楷體" w:hAnsi="Times New Roman"/>
                <w:color w:val="000000" w:themeColor="text1"/>
                <w:sz w:val="26"/>
                <w:szCs w:val="26"/>
              </w:rPr>
            </w:pPr>
            <w:proofErr w:type="gramStart"/>
            <w:r w:rsidRPr="00C9059B">
              <w:rPr>
                <w:rFonts w:ascii="Times New Roman" w:eastAsia="標楷體" w:hAnsi="Times New Roman"/>
                <w:color w:val="000000" w:themeColor="text1"/>
                <w:sz w:val="26"/>
                <w:szCs w:val="26"/>
              </w:rPr>
              <w:lastRenderedPageBreak/>
              <w:t>穩定度算法</w:t>
            </w:r>
            <w:proofErr w:type="gramEnd"/>
            <w:r w:rsidRPr="00C9059B">
              <w:rPr>
                <w:rFonts w:ascii="Times New Roman" w:eastAsia="標楷體" w:hAnsi="Times New Roman"/>
                <w:color w:val="000000" w:themeColor="text1"/>
                <w:sz w:val="26"/>
                <w:szCs w:val="26"/>
              </w:rPr>
              <w:t>為</w:t>
            </w:r>
            <w:r w:rsidRPr="00C9059B">
              <w:rPr>
                <w:rFonts w:ascii="Times New Roman" w:eastAsia="標楷體" w:hAnsi="Times New Roman"/>
                <w:color w:val="000000" w:themeColor="text1"/>
                <w:sz w:val="26"/>
                <w:szCs w:val="26"/>
              </w:rPr>
              <w:t>1(</w:t>
            </w:r>
            <w:r w:rsidRPr="00C9059B">
              <w:rPr>
                <w:rFonts w:ascii="Times New Roman" w:eastAsia="標楷體" w:hAnsi="Times New Roman"/>
                <w:color w:val="000000" w:themeColor="text1"/>
                <w:sz w:val="26"/>
                <w:szCs w:val="26"/>
              </w:rPr>
              <w:t>年</w:t>
            </w:r>
            <w:r w:rsidRPr="00C9059B">
              <w:rPr>
                <w:rFonts w:ascii="Times New Roman" w:eastAsia="標楷體" w:hAnsi="Times New Roman"/>
                <w:color w:val="000000" w:themeColor="text1"/>
                <w:sz w:val="26"/>
                <w:szCs w:val="26"/>
              </w:rPr>
              <w:t>)/1(</w:t>
            </w:r>
            <w:r w:rsidRPr="00C9059B">
              <w:rPr>
                <w:rFonts w:ascii="Times New Roman" w:eastAsia="標楷體" w:hAnsi="Times New Roman"/>
                <w:color w:val="000000" w:themeColor="text1"/>
                <w:sz w:val="26"/>
                <w:szCs w:val="26"/>
              </w:rPr>
              <w:t>人</w:t>
            </w:r>
            <w:r w:rsidRPr="00C9059B">
              <w:rPr>
                <w:rFonts w:ascii="Times New Roman" w:eastAsia="標楷體" w:hAnsi="Times New Roman"/>
                <w:color w:val="000000" w:themeColor="text1"/>
                <w:sz w:val="26"/>
                <w:szCs w:val="26"/>
              </w:rPr>
              <w:t>)=100%</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1(</w:t>
            </w:r>
            <w:r w:rsidRPr="00C9059B">
              <w:rPr>
                <w:rFonts w:ascii="Times New Roman" w:eastAsia="標楷體" w:hAnsi="Times New Roman"/>
                <w:color w:val="000000" w:themeColor="text1"/>
                <w:sz w:val="26"/>
                <w:szCs w:val="26"/>
              </w:rPr>
              <w:t>年</w:t>
            </w:r>
            <w:r w:rsidRPr="00C9059B">
              <w:rPr>
                <w:rFonts w:ascii="Times New Roman" w:eastAsia="標楷體" w:hAnsi="Times New Roman"/>
                <w:color w:val="000000" w:themeColor="text1"/>
                <w:sz w:val="26"/>
                <w:szCs w:val="26"/>
              </w:rPr>
              <w:t>)/2(</w:t>
            </w:r>
            <w:r w:rsidRPr="00C9059B">
              <w:rPr>
                <w:rFonts w:ascii="Times New Roman" w:eastAsia="標楷體" w:hAnsi="Times New Roman"/>
                <w:color w:val="000000" w:themeColor="text1"/>
                <w:sz w:val="26"/>
                <w:szCs w:val="26"/>
              </w:rPr>
              <w:t>人</w:t>
            </w:r>
            <w:r w:rsidRPr="00C9059B">
              <w:rPr>
                <w:rFonts w:ascii="Times New Roman" w:eastAsia="標楷體" w:hAnsi="Times New Roman"/>
                <w:color w:val="000000" w:themeColor="text1"/>
                <w:sz w:val="26"/>
                <w:szCs w:val="26"/>
              </w:rPr>
              <w:t>)=50%</w:t>
            </w:r>
            <w:r w:rsidRPr="00C9059B">
              <w:rPr>
                <w:rFonts w:ascii="Times New Roman" w:eastAsia="標楷體" w:hAnsi="Times New Roman"/>
                <w:color w:val="000000" w:themeColor="text1"/>
                <w:sz w:val="26"/>
                <w:szCs w:val="26"/>
              </w:rPr>
              <w:t>，</w:t>
            </w:r>
          </w:p>
          <w:p w14:paraId="1A03E529" w14:textId="77777777" w:rsidR="007037FF" w:rsidRPr="00C9059B" w:rsidRDefault="00A9752C" w:rsidP="007037FF">
            <w:pPr>
              <w:wordWrap w:val="0"/>
              <w:snapToGrid w:val="0"/>
              <w:spacing w:line="360" w:lineRule="exact"/>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以此類推。</w:t>
            </w:r>
          </w:p>
        </w:tc>
      </w:tr>
      <w:tr w:rsidR="00912942" w:rsidRPr="00C9059B" w14:paraId="55F304B0" w14:textId="77777777" w:rsidTr="00B06E00">
        <w:trPr>
          <w:trHeight w:val="2092"/>
          <w:jc w:val="center"/>
        </w:trPr>
        <w:tc>
          <w:tcPr>
            <w:tcW w:w="568" w:type="dxa"/>
            <w:shd w:val="clear" w:color="auto" w:fill="auto"/>
            <w:vAlign w:val="center"/>
          </w:tcPr>
          <w:p w14:paraId="65AA6D1A" w14:textId="77777777" w:rsidR="00912942" w:rsidRPr="00B76373" w:rsidRDefault="00912942" w:rsidP="00912942">
            <w:pPr>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lastRenderedPageBreak/>
              <w:t>二</w:t>
            </w:r>
          </w:p>
        </w:tc>
        <w:tc>
          <w:tcPr>
            <w:tcW w:w="1304" w:type="dxa"/>
            <w:vAlign w:val="center"/>
          </w:tcPr>
          <w:p w14:paraId="56287C53" w14:textId="77777777" w:rsidR="00912942" w:rsidRPr="00B76373" w:rsidRDefault="00912942" w:rsidP="00912942">
            <w:pPr>
              <w:snapToGrid w:val="0"/>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性別意識</w:t>
            </w:r>
          </w:p>
          <w:p w14:paraId="6A365BFC" w14:textId="77777777" w:rsidR="00912942" w:rsidRPr="00B76373" w:rsidRDefault="00912942" w:rsidP="00912942">
            <w:pPr>
              <w:snapToGrid w:val="0"/>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培力</w:t>
            </w:r>
          </w:p>
        </w:tc>
        <w:tc>
          <w:tcPr>
            <w:tcW w:w="2807" w:type="dxa"/>
            <w:shd w:val="clear" w:color="auto" w:fill="auto"/>
            <w:vAlign w:val="center"/>
          </w:tcPr>
          <w:p w14:paraId="4273B899" w14:textId="77777777" w:rsidR="00912942" w:rsidRPr="00B76373" w:rsidRDefault="00912942" w:rsidP="00912942">
            <w:pPr>
              <w:numPr>
                <w:ilvl w:val="0"/>
                <w:numId w:val="13"/>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該機關一般公務人員參與性別意識培力人數與比例。「一般公務人員」係指</w:t>
            </w:r>
            <w:r w:rsidRPr="00B76373">
              <w:rPr>
                <w:rFonts w:ascii="Times New Roman" w:eastAsia="標楷體" w:hAnsi="Times New Roman"/>
                <w:color w:val="000000" w:themeColor="text1"/>
                <w:sz w:val="26"/>
                <w:szCs w:val="26"/>
              </w:rPr>
              <w:t xml:space="preserve"> (1)</w:t>
            </w:r>
            <w:r w:rsidRPr="00B76373">
              <w:rPr>
                <w:rFonts w:ascii="Times New Roman" w:eastAsia="標楷體" w:hAnsi="Times New Roman"/>
                <w:color w:val="000000" w:themeColor="text1"/>
                <w:sz w:val="26"/>
                <w:szCs w:val="26"/>
              </w:rPr>
              <w:t>依法任用、派用之有給專任人員。</w:t>
            </w:r>
            <w:r w:rsidRPr="00B76373">
              <w:rPr>
                <w:rFonts w:ascii="Times New Roman" w:eastAsia="標楷體" w:hAnsi="Times New Roman"/>
                <w:color w:val="000000" w:themeColor="text1"/>
                <w:sz w:val="26"/>
                <w:szCs w:val="26"/>
              </w:rPr>
              <w:t>(2)</w:t>
            </w:r>
            <w:r w:rsidRPr="00B76373">
              <w:rPr>
                <w:rFonts w:ascii="Times New Roman" w:eastAsia="標楷體" w:hAnsi="Times New Roman"/>
                <w:color w:val="000000" w:themeColor="text1"/>
                <w:sz w:val="26"/>
                <w:szCs w:val="26"/>
              </w:rPr>
              <w:t>依法聘任、聘用及僱用人員。</w:t>
            </w:r>
            <w:r w:rsidRPr="00B76373">
              <w:rPr>
                <w:rFonts w:ascii="Times New Roman" w:eastAsia="標楷體" w:hAnsi="Times New Roman"/>
                <w:color w:val="000000" w:themeColor="text1"/>
                <w:sz w:val="26"/>
                <w:szCs w:val="26"/>
              </w:rPr>
              <w:t>(3)</w:t>
            </w:r>
            <w:r w:rsidRPr="00B76373">
              <w:rPr>
                <w:rFonts w:ascii="Times New Roman" w:eastAsia="標楷體" w:hAnsi="Times New Roman"/>
                <w:color w:val="000000" w:themeColor="text1"/>
                <w:sz w:val="26"/>
                <w:szCs w:val="26"/>
              </w:rPr>
              <w:t>公務人員考試錄取人員。</w:t>
            </w:r>
          </w:p>
          <w:p w14:paraId="6C7DAE8E" w14:textId="77777777" w:rsidR="00912942" w:rsidRPr="00B76373" w:rsidRDefault="00912942" w:rsidP="00912942">
            <w:pPr>
              <w:numPr>
                <w:ilvl w:val="0"/>
                <w:numId w:val="13"/>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該機關主管人員參與性別意識培力人數與比例。「主管人員」係指機關正副首長、正副幕僚長及單位主管。</w:t>
            </w:r>
          </w:p>
          <w:p w14:paraId="2C9E69C9" w14:textId="77777777" w:rsidR="00912942" w:rsidRPr="00B76373" w:rsidRDefault="00912942" w:rsidP="00912942">
            <w:pPr>
              <w:numPr>
                <w:ilvl w:val="0"/>
                <w:numId w:val="13"/>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性別平等業務相關人員參與性別課程受訓人數、比例及平均時數。「性別平等業務相關人員」係指實際從事提升婦女權益及促進性別平等之業務相關事宜</w:t>
            </w:r>
            <w:r w:rsidRPr="00B76373">
              <w:rPr>
                <w:rFonts w:ascii="Times New Roman" w:eastAsia="標楷體" w:hAnsi="Times New Roman"/>
                <w:color w:val="000000" w:themeColor="text1"/>
                <w:sz w:val="26"/>
                <w:szCs w:val="26"/>
              </w:rPr>
              <w:t>(</w:t>
            </w:r>
            <w:r w:rsidRPr="00B76373">
              <w:rPr>
                <w:rFonts w:ascii="Times New Roman" w:eastAsia="標楷體" w:hAnsi="Times New Roman"/>
                <w:color w:val="000000" w:themeColor="text1"/>
                <w:sz w:val="26"/>
                <w:szCs w:val="26"/>
              </w:rPr>
              <w:t>包括性別主流化、消除對婦女一切形式歧視公約、各項性別平等政策措施、性別平等委員會、性別平等專責</w:t>
            </w:r>
            <w:r w:rsidRPr="00B76373">
              <w:rPr>
                <w:rFonts w:ascii="Times New Roman" w:eastAsia="標楷體" w:hAnsi="Times New Roman"/>
                <w:color w:val="000000" w:themeColor="text1"/>
                <w:sz w:val="26"/>
                <w:szCs w:val="26"/>
              </w:rPr>
              <w:t>/</w:t>
            </w:r>
            <w:r w:rsidRPr="00B76373">
              <w:rPr>
                <w:rFonts w:ascii="Times New Roman" w:eastAsia="標楷體" w:hAnsi="Times New Roman"/>
                <w:color w:val="000000" w:themeColor="text1"/>
                <w:sz w:val="26"/>
                <w:szCs w:val="26"/>
              </w:rPr>
              <w:t>案小組</w:t>
            </w:r>
            <w:r w:rsidRPr="00B76373">
              <w:rPr>
                <w:rFonts w:ascii="Times New Roman" w:eastAsia="標楷體" w:hAnsi="Times New Roman"/>
                <w:color w:val="000000" w:themeColor="text1"/>
                <w:sz w:val="26"/>
                <w:szCs w:val="26"/>
              </w:rPr>
              <w:t>)</w:t>
            </w:r>
            <w:r w:rsidRPr="00B76373">
              <w:rPr>
                <w:rFonts w:ascii="Times New Roman" w:eastAsia="標楷體" w:hAnsi="Times New Roman"/>
                <w:color w:val="000000" w:themeColor="text1"/>
                <w:sz w:val="26"/>
                <w:szCs w:val="26"/>
              </w:rPr>
              <w:t>之專責、兼辦人員</w:t>
            </w:r>
            <w:r w:rsidRPr="00B76373">
              <w:rPr>
                <w:rFonts w:ascii="Times New Roman" w:eastAsia="標楷體" w:hAnsi="Times New Roman"/>
                <w:color w:val="000000" w:themeColor="text1"/>
                <w:sz w:val="26"/>
                <w:szCs w:val="26"/>
              </w:rPr>
              <w:t>(</w:t>
            </w:r>
            <w:r w:rsidRPr="00B76373">
              <w:rPr>
                <w:rFonts w:ascii="Times New Roman" w:eastAsia="標楷體" w:hAnsi="Times New Roman"/>
                <w:color w:val="000000" w:themeColor="text1"/>
                <w:sz w:val="26"/>
                <w:szCs w:val="26"/>
              </w:rPr>
              <w:t>含性別平等督導、性別議題聯絡人及議題代理人</w:t>
            </w:r>
            <w:r w:rsidRPr="00B76373">
              <w:rPr>
                <w:rFonts w:ascii="Times New Roman" w:eastAsia="標楷體" w:hAnsi="Times New Roman"/>
                <w:color w:val="000000" w:themeColor="text1"/>
                <w:sz w:val="26"/>
                <w:szCs w:val="26"/>
              </w:rPr>
              <w:t>)</w:t>
            </w:r>
            <w:r w:rsidRPr="00B76373">
              <w:rPr>
                <w:rFonts w:ascii="Times New Roman" w:eastAsia="標楷體" w:hAnsi="Times New Roman"/>
                <w:color w:val="000000" w:themeColor="text1"/>
                <w:sz w:val="26"/>
                <w:szCs w:val="26"/>
              </w:rPr>
              <w:t>。</w:t>
            </w:r>
          </w:p>
        </w:tc>
        <w:tc>
          <w:tcPr>
            <w:tcW w:w="3827" w:type="dxa"/>
            <w:tcBorders>
              <w:top w:val="single" w:sz="4" w:space="0" w:color="auto"/>
              <w:left w:val="single" w:sz="4" w:space="0" w:color="auto"/>
              <w:bottom w:val="single" w:sz="4" w:space="0" w:color="auto"/>
              <w:right w:val="single" w:sz="4" w:space="0" w:color="auto"/>
            </w:tcBorders>
          </w:tcPr>
          <w:p w14:paraId="0179EFBB" w14:textId="77777777" w:rsidR="00395DC1" w:rsidRDefault="00395DC1" w:rsidP="00395DC1">
            <w:pPr>
              <w:pStyle w:val="a8"/>
              <w:numPr>
                <w:ilvl w:val="1"/>
                <w:numId w:val="19"/>
              </w:numPr>
              <w:tabs>
                <w:tab w:val="left" w:pos="153"/>
              </w:tabs>
              <w:snapToGrid w:val="0"/>
              <w:spacing w:line="360" w:lineRule="exact"/>
              <w:ind w:leftChars="0" w:left="284" w:hanging="284"/>
              <w:jc w:val="both"/>
              <w:rPr>
                <w:rFonts w:ascii="Times New Roman" w:eastAsia="標楷體" w:hAnsi="Times New Roman" w:cs="Times New Roman"/>
                <w:color w:val="000000" w:themeColor="text1"/>
                <w:sz w:val="26"/>
                <w:szCs w:val="26"/>
                <w:u w:val="single"/>
              </w:rPr>
            </w:pPr>
            <w:r>
              <w:rPr>
                <w:rFonts w:ascii="Times New Roman" w:eastAsia="標楷體" w:hAnsi="Times New Roman" w:cs="Times New Roman" w:hint="eastAsia"/>
                <w:color w:val="000000" w:themeColor="text1"/>
                <w:sz w:val="26"/>
                <w:szCs w:val="26"/>
              </w:rPr>
              <w:t>本局</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處</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一般公務人員共有</w:t>
            </w:r>
            <w:r>
              <w:rPr>
                <w:rFonts w:ascii="Times New Roman" w:eastAsia="標楷體" w:hAnsi="Times New Roman" w:cs="Times New Roman"/>
                <w:color w:val="000000" w:themeColor="text1"/>
                <w:sz w:val="26"/>
                <w:szCs w:val="26"/>
                <w:u w:val="single"/>
              </w:rPr>
              <w:t>469</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245</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(52.2%)</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224</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(47.8%))</w:t>
            </w:r>
            <w:r>
              <w:rPr>
                <w:rFonts w:ascii="Times New Roman" w:eastAsia="標楷體" w:hAnsi="Times New Roman" w:cs="Times New Roman" w:hint="eastAsia"/>
                <w:color w:val="000000" w:themeColor="text1"/>
                <w:sz w:val="26"/>
                <w:szCs w:val="26"/>
              </w:rPr>
              <w:t>。主管人員共有</w:t>
            </w:r>
            <w:r>
              <w:rPr>
                <w:rFonts w:ascii="標楷體" w:eastAsia="標楷體" w:hAnsi="標楷體" w:hint="eastAsia"/>
                <w:color w:val="000000" w:themeColor="text1"/>
                <w:sz w:val="26"/>
                <w:szCs w:val="26"/>
                <w:u w:val="single"/>
              </w:rPr>
              <w:t>58</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44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(75.9%)</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(24.1%)</w:t>
            </w:r>
            <w:r>
              <w:rPr>
                <w:rFonts w:ascii="Times New Roman" w:eastAsia="標楷體" w:hAnsi="Times New Roman" w:cs="Times New Roman" w:hint="eastAsia"/>
                <w:color w:val="000000" w:themeColor="text1"/>
                <w:sz w:val="26"/>
                <w:szCs w:val="26"/>
              </w:rPr>
              <w:t>。辦理性別平等業務相關人員共有</w:t>
            </w:r>
            <w:r>
              <w:rPr>
                <w:rFonts w:ascii="Times New Roman" w:eastAsia="標楷體" w:hAnsi="Times New Roman" w:cs="Times New Roman"/>
                <w:color w:val="000000" w:themeColor="text1"/>
                <w:sz w:val="26"/>
                <w:szCs w:val="26"/>
                <w:u w:val="single"/>
              </w:rPr>
              <w:t>8</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olor w:val="000000" w:themeColor="text1"/>
                <w:kern w:val="0"/>
                <w:sz w:val="26"/>
                <w:szCs w:val="26"/>
                <w:u w:val="single"/>
              </w:rPr>
              <w:t>3</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(37.5%)</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olor w:val="000000" w:themeColor="text1"/>
                <w:kern w:val="0"/>
                <w:sz w:val="26"/>
                <w:szCs w:val="26"/>
                <w:u w:val="single"/>
              </w:rPr>
              <w:t>5</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(62.5%)</w:t>
            </w:r>
            <w:r>
              <w:rPr>
                <w:rFonts w:ascii="Times New Roman" w:eastAsia="標楷體" w:hAnsi="Times New Roman" w:cs="Times New Roman" w:hint="eastAsia"/>
                <w:color w:val="000000" w:themeColor="text1"/>
                <w:sz w:val="26"/>
                <w:szCs w:val="26"/>
              </w:rPr>
              <w:t>。</w:t>
            </w:r>
          </w:p>
          <w:p w14:paraId="3DEE94CD" w14:textId="77777777" w:rsidR="00395DC1" w:rsidRDefault="00395DC1" w:rsidP="00395DC1">
            <w:pPr>
              <w:pStyle w:val="a8"/>
              <w:numPr>
                <w:ilvl w:val="1"/>
                <w:numId w:val="19"/>
              </w:numPr>
              <w:tabs>
                <w:tab w:val="left" w:pos="153"/>
              </w:tabs>
              <w:snapToGrid w:val="0"/>
              <w:spacing w:line="360" w:lineRule="exact"/>
              <w:ind w:leftChars="0" w:left="284" w:hanging="284"/>
              <w:jc w:val="both"/>
              <w:rPr>
                <w:rFonts w:ascii="Times New Roman" w:eastAsia="標楷體" w:hAnsi="Times New Roman" w:cs="Times New Roman"/>
                <w:color w:val="000000" w:themeColor="text1"/>
                <w:sz w:val="26"/>
                <w:szCs w:val="26"/>
                <w:u w:val="single"/>
              </w:rPr>
            </w:pPr>
            <w:r>
              <w:rPr>
                <w:rFonts w:ascii="Times New Roman" w:eastAsia="標楷體" w:hAnsi="Times New Roman" w:cs="Times New Roman" w:hint="eastAsia"/>
                <w:color w:val="000000" w:themeColor="text1"/>
                <w:sz w:val="26"/>
                <w:szCs w:val="26"/>
              </w:rPr>
              <w:t>一般公務人員，參與性別意識培力課程為</w:t>
            </w:r>
            <w:r>
              <w:rPr>
                <w:rFonts w:ascii="標楷體" w:eastAsia="標楷體" w:hAnsi="標楷體" w:hint="eastAsia"/>
                <w:color w:val="000000" w:themeColor="text1"/>
                <w:sz w:val="26"/>
                <w:szCs w:val="26"/>
                <w:u w:val="single"/>
              </w:rPr>
              <w:t>456</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240</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(52.6%)</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216</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(47.4%)</w:t>
            </w:r>
            <w:r>
              <w:rPr>
                <w:rFonts w:ascii="Times New Roman" w:eastAsia="標楷體" w:hAnsi="Times New Roman" w:cs="Times New Roman" w:hint="eastAsia"/>
                <w:color w:val="000000" w:themeColor="text1"/>
                <w:sz w:val="26"/>
                <w:szCs w:val="26"/>
              </w:rPr>
              <w:t>，參加實體課程受訓為</w:t>
            </w:r>
            <w:r>
              <w:rPr>
                <w:rFonts w:ascii="標楷體" w:eastAsia="標楷體" w:hAnsi="標楷體" w:hint="eastAsia"/>
                <w:color w:val="000000" w:themeColor="text1"/>
                <w:sz w:val="26"/>
                <w:szCs w:val="26"/>
                <w:u w:val="single"/>
              </w:rPr>
              <w:t>382</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olor w:val="000000" w:themeColor="text1"/>
                <w:kern w:val="0"/>
                <w:sz w:val="26"/>
                <w:szCs w:val="26"/>
                <w:u w:val="single"/>
              </w:rPr>
              <w:t>197</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(51.6%)</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185</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(48.4%)</w:t>
            </w:r>
            <w:r>
              <w:rPr>
                <w:rFonts w:ascii="Times New Roman" w:eastAsia="標楷體" w:hAnsi="Times New Roman" w:cs="Times New Roman" w:hint="eastAsia"/>
                <w:color w:val="000000" w:themeColor="text1"/>
                <w:sz w:val="26"/>
                <w:szCs w:val="26"/>
                <w:u w:val="single"/>
              </w:rPr>
              <w:t>，參加數位課程受訓為</w:t>
            </w:r>
            <w:r>
              <w:rPr>
                <w:rFonts w:ascii="Times New Roman" w:eastAsia="標楷體" w:hAnsi="Times New Roman" w:cs="Times New Roman"/>
                <w:color w:val="000000" w:themeColor="text1"/>
                <w:sz w:val="26"/>
                <w:szCs w:val="26"/>
                <w:u w:val="single"/>
              </w:rPr>
              <w:t>234</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104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(44.4%)</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130</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(55.6%)</w:t>
            </w:r>
            <w:r>
              <w:rPr>
                <w:rFonts w:ascii="Times New Roman" w:eastAsia="標楷體" w:hAnsi="Times New Roman" w:cs="Times New Roman" w:hint="eastAsia"/>
                <w:color w:val="000000" w:themeColor="text1"/>
                <w:sz w:val="26"/>
                <w:szCs w:val="26"/>
              </w:rPr>
              <w:t>。受訓比率為</w:t>
            </w:r>
            <w:r>
              <w:rPr>
                <w:rFonts w:ascii="Times New Roman" w:eastAsia="標楷體" w:hAnsi="Times New Roman" w:cs="Times New Roman"/>
                <w:color w:val="000000" w:themeColor="text1"/>
                <w:sz w:val="26"/>
                <w:szCs w:val="26"/>
                <w:u w:val="single"/>
              </w:rPr>
              <w:t>97.2%</w:t>
            </w:r>
            <w:r>
              <w:rPr>
                <w:rFonts w:ascii="Times New Roman" w:eastAsia="標楷體" w:hAnsi="Times New Roman" w:cs="Times New Roman" w:hint="eastAsia"/>
                <w:color w:val="000000" w:themeColor="text1"/>
                <w:sz w:val="26"/>
                <w:szCs w:val="26"/>
              </w:rPr>
              <w:t>，較前一年</w:t>
            </w:r>
            <w:r>
              <w:rPr>
                <w:rFonts w:ascii="Times New Roman" w:eastAsia="標楷體" w:hAnsi="Times New Roman" w:cs="Times New Roman" w:hint="eastAsia"/>
                <w:color w:val="000000" w:themeColor="text1"/>
                <w:sz w:val="26"/>
                <w:szCs w:val="26"/>
                <w:u w:val="single"/>
              </w:rPr>
              <w:t>增加</w:t>
            </w:r>
            <w:r>
              <w:rPr>
                <w:rFonts w:ascii="Times New Roman" w:eastAsia="標楷體" w:hAnsi="Times New Roman" w:cs="Times New Roman"/>
                <w:color w:val="000000" w:themeColor="text1"/>
                <w:sz w:val="26"/>
                <w:szCs w:val="26"/>
                <w:u w:val="single"/>
              </w:rPr>
              <w:t>9.7%</w:t>
            </w:r>
            <w:r>
              <w:rPr>
                <w:rFonts w:ascii="Times New Roman" w:eastAsia="標楷體" w:hAnsi="Times New Roman" w:cs="Times New Roman" w:hint="eastAsia"/>
                <w:color w:val="000000" w:themeColor="text1"/>
                <w:sz w:val="26"/>
                <w:szCs w:val="26"/>
              </w:rPr>
              <w:t>。</w:t>
            </w:r>
          </w:p>
          <w:p w14:paraId="04CF5B56" w14:textId="17ED000B" w:rsidR="00395DC1" w:rsidRPr="00395DC1" w:rsidRDefault="00395DC1" w:rsidP="00395DC1">
            <w:pPr>
              <w:pStyle w:val="a8"/>
              <w:numPr>
                <w:ilvl w:val="1"/>
                <w:numId w:val="19"/>
              </w:numPr>
              <w:tabs>
                <w:tab w:val="left" w:pos="153"/>
              </w:tabs>
              <w:snapToGrid w:val="0"/>
              <w:spacing w:line="360" w:lineRule="exact"/>
              <w:ind w:leftChars="0" w:left="284" w:hanging="284"/>
              <w:jc w:val="both"/>
              <w:rPr>
                <w:rFonts w:ascii="Times New Roman" w:eastAsia="標楷體" w:hAnsi="Times New Roman" w:cs="Times New Roman"/>
                <w:color w:val="000000" w:themeColor="text1"/>
                <w:sz w:val="26"/>
                <w:szCs w:val="26"/>
                <w:u w:val="single"/>
              </w:rPr>
            </w:pPr>
            <w:r>
              <w:rPr>
                <w:rFonts w:ascii="Times New Roman" w:eastAsia="標楷體" w:hAnsi="Times New Roman" w:cs="Times New Roman" w:hint="eastAsia"/>
                <w:color w:val="000000" w:themeColor="text1"/>
                <w:sz w:val="26"/>
                <w:szCs w:val="26"/>
              </w:rPr>
              <w:t>主管人員，參與性別意識培力課程為</w:t>
            </w:r>
            <w:r>
              <w:rPr>
                <w:rFonts w:ascii="標楷體" w:eastAsia="標楷體" w:hAnsi="標楷體" w:hint="eastAsia"/>
                <w:color w:val="000000" w:themeColor="text1"/>
                <w:sz w:val="26"/>
                <w:szCs w:val="26"/>
                <w:u w:val="single"/>
              </w:rPr>
              <w:t>58</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olor w:val="000000" w:themeColor="text1"/>
                <w:kern w:val="0"/>
                <w:sz w:val="26"/>
                <w:szCs w:val="26"/>
                <w:u w:val="single"/>
              </w:rPr>
              <w:t>44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(75.9%)</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olor w:val="000000" w:themeColor="text1"/>
                <w:kern w:val="0"/>
                <w:sz w:val="26"/>
                <w:szCs w:val="26"/>
                <w:u w:val="single"/>
              </w:rPr>
              <w:t>14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(24.1%)</w:t>
            </w:r>
            <w:r>
              <w:rPr>
                <w:rFonts w:ascii="Times New Roman" w:eastAsia="標楷體" w:hAnsi="Times New Roman" w:cs="Times New Roman" w:hint="eastAsia"/>
                <w:color w:val="000000" w:themeColor="text1"/>
                <w:sz w:val="26"/>
                <w:szCs w:val="26"/>
              </w:rPr>
              <w:t>，參加實體課程受訓為</w:t>
            </w:r>
            <w:r>
              <w:rPr>
                <w:rFonts w:ascii="標楷體" w:eastAsia="標楷體" w:hAnsi="標楷體" w:hint="eastAsia"/>
                <w:color w:val="000000" w:themeColor="text1"/>
                <w:sz w:val="26"/>
                <w:szCs w:val="26"/>
                <w:u w:val="single"/>
              </w:rPr>
              <w:t>47</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olor w:val="000000" w:themeColor="text1"/>
                <w:kern w:val="0"/>
                <w:sz w:val="26"/>
                <w:szCs w:val="26"/>
                <w:u w:val="single"/>
              </w:rPr>
              <w:t>34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(72.3%)</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olor w:val="000000" w:themeColor="text1"/>
                <w:kern w:val="0"/>
                <w:sz w:val="26"/>
                <w:szCs w:val="26"/>
                <w:u w:val="single"/>
              </w:rPr>
              <w:t>13</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(27.7%)</w:t>
            </w:r>
            <w:r>
              <w:rPr>
                <w:rFonts w:ascii="Times New Roman" w:eastAsia="標楷體" w:hAnsi="Times New Roman" w:cs="Times New Roman" w:hint="eastAsia"/>
                <w:color w:val="000000" w:themeColor="text1"/>
                <w:sz w:val="26"/>
                <w:szCs w:val="26"/>
                <w:u w:val="single"/>
              </w:rPr>
              <w:t>，參加數位課程受訓為</w:t>
            </w:r>
            <w:r>
              <w:rPr>
                <w:rFonts w:ascii="標楷體" w:eastAsia="標楷體" w:hAnsi="標楷體" w:hint="eastAsia"/>
                <w:color w:val="000000" w:themeColor="text1"/>
                <w:sz w:val="26"/>
                <w:szCs w:val="26"/>
                <w:u w:val="single"/>
              </w:rPr>
              <w:t>26</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olor w:val="000000" w:themeColor="text1"/>
                <w:kern w:val="0"/>
                <w:sz w:val="26"/>
                <w:szCs w:val="26"/>
                <w:u w:val="single"/>
              </w:rPr>
              <w:t>22</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(84.6%)</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olor w:val="000000" w:themeColor="text1"/>
                <w:kern w:val="0"/>
                <w:sz w:val="26"/>
                <w:szCs w:val="26"/>
                <w:u w:val="single"/>
              </w:rPr>
              <w:t>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(15.4%)</w:t>
            </w:r>
            <w:r>
              <w:rPr>
                <w:rFonts w:ascii="Times New Roman" w:eastAsia="標楷體" w:hAnsi="Times New Roman" w:cs="Times New Roman" w:hint="eastAsia"/>
                <w:color w:val="000000" w:themeColor="text1"/>
                <w:sz w:val="26"/>
                <w:szCs w:val="26"/>
                <w:u w:val="single"/>
              </w:rPr>
              <w:t>。</w:t>
            </w:r>
            <w:r>
              <w:rPr>
                <w:rFonts w:ascii="Times New Roman" w:eastAsia="標楷體" w:hAnsi="Times New Roman" w:cs="Times New Roman" w:hint="eastAsia"/>
                <w:color w:val="000000" w:themeColor="text1"/>
                <w:sz w:val="26"/>
                <w:szCs w:val="26"/>
              </w:rPr>
              <w:t>受訓比率為</w:t>
            </w:r>
            <w:r>
              <w:rPr>
                <w:rFonts w:ascii="Times New Roman" w:eastAsia="標楷體" w:hAnsi="Times New Roman" w:cs="Times New Roman"/>
                <w:color w:val="000000" w:themeColor="text1"/>
                <w:sz w:val="26"/>
                <w:szCs w:val="26"/>
              </w:rPr>
              <w:t>100%</w:t>
            </w:r>
            <w:r>
              <w:rPr>
                <w:rFonts w:ascii="Times New Roman" w:eastAsia="標楷體" w:hAnsi="Times New Roman" w:cs="Times New Roman" w:hint="eastAsia"/>
                <w:color w:val="000000" w:themeColor="text1"/>
                <w:sz w:val="26"/>
                <w:szCs w:val="26"/>
              </w:rPr>
              <w:t>，較前一年</w:t>
            </w:r>
            <w:r>
              <w:rPr>
                <w:rFonts w:ascii="Times New Roman" w:eastAsia="標楷體" w:hAnsi="Times New Roman" w:cs="Times New Roman" w:hint="eastAsia"/>
                <w:color w:val="000000" w:themeColor="text1"/>
                <w:sz w:val="26"/>
                <w:szCs w:val="26"/>
                <w:u w:val="single"/>
              </w:rPr>
              <w:t>比率相同</w:t>
            </w:r>
            <w:r>
              <w:rPr>
                <w:rFonts w:ascii="Times New Roman" w:eastAsia="標楷體" w:hAnsi="Times New Roman" w:cs="Times New Roman" w:hint="eastAsia"/>
                <w:color w:val="000000" w:themeColor="text1"/>
                <w:sz w:val="26"/>
                <w:szCs w:val="26"/>
              </w:rPr>
              <w:t>。</w:t>
            </w:r>
          </w:p>
          <w:p w14:paraId="0525C1F5" w14:textId="77777777" w:rsidR="00912942" w:rsidRDefault="00395DC1" w:rsidP="00395DC1">
            <w:pPr>
              <w:pStyle w:val="a8"/>
              <w:numPr>
                <w:ilvl w:val="1"/>
                <w:numId w:val="19"/>
              </w:numPr>
              <w:tabs>
                <w:tab w:val="left" w:pos="153"/>
              </w:tabs>
              <w:snapToGrid w:val="0"/>
              <w:spacing w:line="360" w:lineRule="exact"/>
              <w:ind w:leftChars="0" w:left="284" w:hanging="284"/>
              <w:jc w:val="both"/>
              <w:rPr>
                <w:rFonts w:ascii="Times New Roman" w:eastAsia="標楷體" w:hAnsi="Times New Roman" w:cs="Times New Roman"/>
                <w:color w:val="000000" w:themeColor="text1"/>
                <w:sz w:val="26"/>
                <w:szCs w:val="26"/>
                <w:u w:val="single"/>
              </w:rPr>
            </w:pPr>
            <w:r w:rsidRPr="00395DC1">
              <w:rPr>
                <w:rFonts w:ascii="Times New Roman" w:eastAsia="標楷體" w:hAnsi="Times New Roman" w:cs="Times New Roman" w:hint="eastAsia"/>
                <w:color w:val="000000" w:themeColor="text1"/>
                <w:sz w:val="26"/>
                <w:szCs w:val="26"/>
              </w:rPr>
              <w:t>性別平等業務相關人員，參與性別課程為</w:t>
            </w:r>
            <w:r w:rsidRPr="00395DC1">
              <w:rPr>
                <w:rFonts w:ascii="Times New Roman" w:eastAsia="標楷體" w:hAnsi="Times New Roman" w:cs="Times New Roman" w:hint="eastAsia"/>
                <w:color w:val="000000" w:themeColor="text1"/>
                <w:sz w:val="26"/>
                <w:szCs w:val="26"/>
                <w:u w:val="single"/>
              </w:rPr>
              <w:t>8</w:t>
            </w:r>
            <w:r w:rsidRPr="00395DC1">
              <w:rPr>
                <w:rFonts w:ascii="Times New Roman" w:eastAsia="標楷體" w:hAnsi="Times New Roman" w:cs="Times New Roman" w:hint="eastAsia"/>
                <w:color w:val="000000" w:themeColor="text1"/>
                <w:sz w:val="26"/>
                <w:szCs w:val="26"/>
                <w:u w:val="single"/>
              </w:rPr>
              <w:t>人</w:t>
            </w:r>
            <w:r w:rsidRPr="00395DC1">
              <w:rPr>
                <w:rFonts w:ascii="Times New Roman" w:eastAsia="標楷體" w:hAnsi="Times New Roman" w:cs="Times New Roman" w:hint="eastAsia"/>
                <w:color w:val="000000" w:themeColor="text1"/>
                <w:sz w:val="26"/>
                <w:szCs w:val="26"/>
                <w:u w:val="single"/>
              </w:rPr>
              <w:t>(</w:t>
            </w:r>
            <w:r w:rsidRPr="00395DC1">
              <w:rPr>
                <w:rFonts w:ascii="Times New Roman" w:eastAsia="標楷體" w:hAnsi="Times New Roman" w:cs="Times New Roman" w:hint="eastAsia"/>
                <w:color w:val="000000" w:themeColor="text1"/>
                <w:sz w:val="26"/>
                <w:szCs w:val="26"/>
                <w:u w:val="single"/>
              </w:rPr>
              <w:t>男性</w:t>
            </w:r>
            <w:r w:rsidRPr="00395DC1">
              <w:rPr>
                <w:rFonts w:ascii="Times New Roman" w:eastAsia="標楷體" w:hAnsi="Times New Roman" w:cs="Times New Roman" w:hint="eastAsia"/>
                <w:color w:val="000000" w:themeColor="text1"/>
                <w:sz w:val="26"/>
                <w:szCs w:val="26"/>
                <w:u w:val="single"/>
              </w:rPr>
              <w:t>3</w:t>
            </w:r>
            <w:r w:rsidRPr="00395DC1">
              <w:rPr>
                <w:rFonts w:ascii="Times New Roman" w:eastAsia="標楷體" w:hAnsi="Times New Roman" w:cs="Times New Roman" w:hint="eastAsia"/>
                <w:color w:val="000000" w:themeColor="text1"/>
                <w:sz w:val="26"/>
                <w:szCs w:val="26"/>
                <w:u w:val="single"/>
              </w:rPr>
              <w:t>人</w:t>
            </w:r>
            <w:r w:rsidRPr="00395DC1">
              <w:rPr>
                <w:rFonts w:ascii="Times New Roman" w:eastAsia="標楷體" w:hAnsi="Times New Roman" w:cs="Times New Roman" w:hint="eastAsia"/>
                <w:color w:val="000000" w:themeColor="text1"/>
                <w:sz w:val="26"/>
                <w:szCs w:val="26"/>
                <w:u w:val="single"/>
              </w:rPr>
              <w:t>(37.5%)</w:t>
            </w:r>
            <w:r w:rsidRPr="00395DC1">
              <w:rPr>
                <w:rFonts w:ascii="Times New Roman" w:eastAsia="標楷體" w:hAnsi="Times New Roman" w:cs="Times New Roman" w:hint="eastAsia"/>
                <w:color w:val="000000" w:themeColor="text1"/>
                <w:sz w:val="26"/>
                <w:szCs w:val="26"/>
                <w:u w:val="single"/>
              </w:rPr>
              <w:t>，女性</w:t>
            </w:r>
            <w:r w:rsidRPr="00395DC1">
              <w:rPr>
                <w:rFonts w:ascii="Times New Roman" w:eastAsia="標楷體" w:hAnsi="Times New Roman" w:cs="Times New Roman" w:hint="eastAsia"/>
                <w:color w:val="000000" w:themeColor="text1"/>
                <w:sz w:val="26"/>
                <w:szCs w:val="26"/>
                <w:u w:val="single"/>
              </w:rPr>
              <w:t>5</w:t>
            </w:r>
            <w:r w:rsidRPr="00395DC1">
              <w:rPr>
                <w:rFonts w:ascii="Times New Roman" w:eastAsia="標楷體" w:hAnsi="Times New Roman" w:cs="Times New Roman" w:hint="eastAsia"/>
                <w:color w:val="000000" w:themeColor="text1"/>
                <w:sz w:val="26"/>
                <w:szCs w:val="26"/>
                <w:u w:val="single"/>
              </w:rPr>
              <w:t>人</w:t>
            </w:r>
            <w:r w:rsidRPr="00395DC1">
              <w:rPr>
                <w:rFonts w:ascii="Times New Roman" w:eastAsia="標楷體" w:hAnsi="Times New Roman" w:cs="Times New Roman" w:hint="eastAsia"/>
                <w:color w:val="000000" w:themeColor="text1"/>
                <w:sz w:val="26"/>
                <w:szCs w:val="26"/>
                <w:u w:val="single"/>
              </w:rPr>
              <w:t>(62.5%)</w:t>
            </w:r>
            <w:r w:rsidRPr="00395DC1">
              <w:rPr>
                <w:rFonts w:ascii="Times New Roman" w:eastAsia="標楷體" w:hAnsi="Times New Roman" w:cs="Times New Roman" w:hint="eastAsia"/>
                <w:color w:val="000000" w:themeColor="text1"/>
                <w:sz w:val="26"/>
                <w:szCs w:val="26"/>
                <w:u w:val="single"/>
              </w:rPr>
              <w:t>，</w:t>
            </w:r>
            <w:r w:rsidRPr="00395DC1">
              <w:rPr>
                <w:rFonts w:ascii="Times New Roman" w:eastAsia="標楷體" w:hAnsi="Times New Roman" w:cs="Times New Roman" w:hint="eastAsia"/>
                <w:color w:val="000000" w:themeColor="text1"/>
                <w:sz w:val="26"/>
                <w:szCs w:val="26"/>
              </w:rPr>
              <w:t>受訓比率為</w:t>
            </w:r>
            <w:r w:rsidRPr="00395DC1">
              <w:rPr>
                <w:rFonts w:ascii="Times New Roman" w:eastAsia="標楷體" w:hAnsi="Times New Roman" w:cs="Times New Roman" w:hint="eastAsia"/>
                <w:color w:val="000000" w:themeColor="text1"/>
                <w:sz w:val="26"/>
                <w:szCs w:val="26"/>
                <w:u w:val="single"/>
              </w:rPr>
              <w:t>100%</w:t>
            </w:r>
            <w:r w:rsidRPr="00395DC1">
              <w:rPr>
                <w:rFonts w:ascii="Times New Roman" w:eastAsia="標楷體" w:hAnsi="Times New Roman" w:cs="Times New Roman" w:hint="eastAsia"/>
                <w:color w:val="000000" w:themeColor="text1"/>
                <w:sz w:val="26"/>
                <w:szCs w:val="26"/>
                <w:u w:val="single"/>
              </w:rPr>
              <w:t>，</w:t>
            </w:r>
            <w:r w:rsidRPr="00395DC1">
              <w:rPr>
                <w:rFonts w:ascii="Times New Roman" w:eastAsia="標楷體" w:hAnsi="Times New Roman" w:cs="Times New Roman" w:hint="eastAsia"/>
                <w:color w:val="000000" w:themeColor="text1"/>
                <w:sz w:val="26"/>
                <w:szCs w:val="26"/>
              </w:rPr>
              <w:t>較前一年</w:t>
            </w:r>
            <w:r w:rsidRPr="00395DC1">
              <w:rPr>
                <w:rFonts w:ascii="Times New Roman" w:eastAsia="標楷體" w:hAnsi="Times New Roman" w:cs="Times New Roman" w:hint="eastAsia"/>
                <w:color w:val="000000" w:themeColor="text1"/>
                <w:sz w:val="26"/>
                <w:szCs w:val="26"/>
                <w:u w:val="single"/>
              </w:rPr>
              <w:t>比率相同，</w:t>
            </w:r>
            <w:r w:rsidRPr="00395DC1">
              <w:rPr>
                <w:rFonts w:ascii="Times New Roman" w:eastAsia="標楷體" w:hAnsi="Times New Roman" w:cs="Times New Roman" w:hint="eastAsia"/>
                <w:color w:val="000000" w:themeColor="text1"/>
                <w:sz w:val="26"/>
                <w:szCs w:val="26"/>
              </w:rPr>
              <w:t>平均受訓時數</w:t>
            </w:r>
            <w:r w:rsidRPr="00395DC1">
              <w:rPr>
                <w:rFonts w:ascii="Times New Roman" w:eastAsia="標楷體" w:hAnsi="Times New Roman" w:cs="Times New Roman" w:hint="eastAsia"/>
                <w:color w:val="000000" w:themeColor="text1"/>
                <w:sz w:val="26"/>
                <w:szCs w:val="26"/>
                <w:u w:val="single"/>
              </w:rPr>
              <w:t>2.5</w:t>
            </w:r>
            <w:r w:rsidRPr="00395DC1">
              <w:rPr>
                <w:rFonts w:ascii="Times New Roman" w:eastAsia="標楷體" w:hAnsi="Times New Roman" w:cs="Times New Roman" w:hint="eastAsia"/>
                <w:color w:val="000000" w:themeColor="text1"/>
                <w:sz w:val="26"/>
                <w:szCs w:val="26"/>
                <w:u w:val="single"/>
              </w:rPr>
              <w:t>小時。</w:t>
            </w:r>
          </w:p>
          <w:p w14:paraId="76D4A716" w14:textId="57D14A94" w:rsidR="00B06E00" w:rsidRPr="00395DC1" w:rsidRDefault="00B06E00" w:rsidP="00395DC1">
            <w:pPr>
              <w:pStyle w:val="a8"/>
              <w:numPr>
                <w:ilvl w:val="1"/>
                <w:numId w:val="19"/>
              </w:numPr>
              <w:tabs>
                <w:tab w:val="left" w:pos="153"/>
              </w:tabs>
              <w:snapToGrid w:val="0"/>
              <w:spacing w:line="360" w:lineRule="exact"/>
              <w:ind w:leftChars="0" w:left="284" w:hanging="284"/>
              <w:jc w:val="both"/>
              <w:rPr>
                <w:rFonts w:ascii="Times New Roman" w:eastAsia="標楷體" w:hAnsi="Times New Roman" w:cs="Times New Roman"/>
                <w:color w:val="000000" w:themeColor="text1"/>
                <w:sz w:val="26"/>
                <w:szCs w:val="26"/>
                <w:u w:val="single"/>
              </w:rPr>
            </w:pPr>
            <w:r w:rsidRPr="00B06E00">
              <w:rPr>
                <w:rFonts w:ascii="Times New Roman" w:eastAsia="標楷體" w:hAnsi="Times New Roman" w:hint="eastAsia"/>
                <w:color w:val="FF0000"/>
                <w:kern w:val="0"/>
                <w:sz w:val="26"/>
                <w:szCs w:val="26"/>
              </w:rPr>
              <w:t>一般公務人員，參與</w:t>
            </w:r>
            <w:r w:rsidRPr="00B06E00">
              <w:rPr>
                <w:rFonts w:ascii="Times New Roman" w:eastAsia="標楷體" w:hAnsi="Times New Roman"/>
                <w:color w:val="FF0000"/>
                <w:kern w:val="0"/>
                <w:sz w:val="26"/>
                <w:szCs w:val="26"/>
              </w:rPr>
              <w:t>CEDAW</w:t>
            </w:r>
            <w:r w:rsidRPr="00B06E00">
              <w:rPr>
                <w:rFonts w:ascii="Times New Roman" w:eastAsia="標楷體" w:hAnsi="Times New Roman" w:hint="eastAsia"/>
                <w:color w:val="FF0000"/>
                <w:kern w:val="0"/>
                <w:sz w:val="26"/>
                <w:szCs w:val="26"/>
              </w:rPr>
              <w:t>進階課程為</w:t>
            </w:r>
            <w:r w:rsidRPr="00B06E00">
              <w:rPr>
                <w:rFonts w:ascii="標楷體" w:eastAsia="標楷體" w:hAnsi="標楷體" w:hint="eastAsia"/>
                <w:color w:val="FF0000"/>
                <w:kern w:val="0"/>
                <w:sz w:val="26"/>
                <w:szCs w:val="26"/>
                <w:u w:val="single"/>
              </w:rPr>
              <w:t>331</w:t>
            </w:r>
            <w:r w:rsidRPr="00B06E00">
              <w:rPr>
                <w:rFonts w:ascii="Times New Roman" w:eastAsia="標楷體" w:hAnsi="Times New Roman" w:hint="eastAsia"/>
                <w:color w:val="FF0000"/>
                <w:kern w:val="0"/>
                <w:sz w:val="26"/>
                <w:szCs w:val="26"/>
                <w:u w:val="single"/>
              </w:rPr>
              <w:t>人</w:t>
            </w:r>
            <w:r w:rsidRPr="00B06E00">
              <w:rPr>
                <w:rFonts w:ascii="Times New Roman" w:eastAsia="標楷體" w:hAnsi="Times New Roman"/>
                <w:color w:val="FF0000"/>
                <w:kern w:val="0"/>
                <w:sz w:val="26"/>
                <w:szCs w:val="26"/>
                <w:u w:val="single"/>
              </w:rPr>
              <w:t>(</w:t>
            </w:r>
            <w:r w:rsidRPr="00B06E00">
              <w:rPr>
                <w:rFonts w:ascii="Times New Roman" w:eastAsia="標楷體" w:hAnsi="Times New Roman" w:hint="eastAsia"/>
                <w:color w:val="FF0000"/>
                <w:kern w:val="0"/>
                <w:sz w:val="26"/>
                <w:szCs w:val="26"/>
                <w:u w:val="single"/>
              </w:rPr>
              <w:t>男性</w:t>
            </w:r>
            <w:r w:rsidRPr="00B06E00">
              <w:rPr>
                <w:rFonts w:ascii="Times New Roman" w:eastAsia="標楷體" w:hAnsi="Times New Roman"/>
                <w:color w:val="FF0000"/>
                <w:kern w:val="0"/>
                <w:sz w:val="26"/>
                <w:szCs w:val="26"/>
                <w:u w:val="single"/>
              </w:rPr>
              <w:t>158</w:t>
            </w:r>
            <w:r w:rsidRPr="00B06E00">
              <w:rPr>
                <w:rFonts w:ascii="Times New Roman" w:eastAsia="標楷體" w:hAnsi="Times New Roman" w:hint="eastAsia"/>
                <w:color w:val="FF0000"/>
                <w:kern w:val="0"/>
                <w:sz w:val="26"/>
                <w:szCs w:val="26"/>
                <w:u w:val="single"/>
              </w:rPr>
              <w:lastRenderedPageBreak/>
              <w:t>人</w:t>
            </w:r>
            <w:r w:rsidRPr="00B06E00">
              <w:rPr>
                <w:rFonts w:ascii="Times New Roman" w:eastAsia="標楷體" w:hAnsi="Times New Roman"/>
                <w:color w:val="FF0000"/>
                <w:kern w:val="0"/>
                <w:sz w:val="26"/>
                <w:szCs w:val="26"/>
                <w:u w:val="single"/>
              </w:rPr>
              <w:t>(47.7%)</w:t>
            </w:r>
            <w:r w:rsidRPr="00B06E00">
              <w:rPr>
                <w:rFonts w:ascii="Times New Roman" w:eastAsia="標楷體" w:hAnsi="Times New Roman" w:hint="eastAsia"/>
                <w:color w:val="FF0000"/>
                <w:kern w:val="0"/>
                <w:sz w:val="26"/>
                <w:szCs w:val="26"/>
                <w:u w:val="single"/>
              </w:rPr>
              <w:t>，女性</w:t>
            </w:r>
            <w:r w:rsidRPr="00B06E00">
              <w:rPr>
                <w:rFonts w:ascii="Times New Roman" w:eastAsia="標楷體" w:hAnsi="Times New Roman"/>
                <w:color w:val="FF0000"/>
                <w:kern w:val="0"/>
                <w:sz w:val="26"/>
                <w:szCs w:val="26"/>
                <w:u w:val="single"/>
              </w:rPr>
              <w:t>173</w:t>
            </w:r>
            <w:r w:rsidRPr="00B06E00">
              <w:rPr>
                <w:rFonts w:ascii="Times New Roman" w:eastAsia="標楷體" w:hAnsi="Times New Roman" w:hint="eastAsia"/>
                <w:color w:val="FF0000"/>
                <w:kern w:val="0"/>
                <w:sz w:val="26"/>
                <w:szCs w:val="26"/>
                <w:u w:val="single"/>
              </w:rPr>
              <w:t>人</w:t>
            </w:r>
            <w:r w:rsidRPr="00B06E00">
              <w:rPr>
                <w:rFonts w:ascii="Times New Roman" w:eastAsia="標楷體" w:hAnsi="Times New Roman"/>
                <w:color w:val="FF0000"/>
                <w:kern w:val="0"/>
                <w:sz w:val="26"/>
                <w:szCs w:val="26"/>
                <w:u w:val="single"/>
              </w:rPr>
              <w:t>(52.3%)</w:t>
            </w:r>
            <w:r w:rsidRPr="00B06E00">
              <w:rPr>
                <w:rFonts w:ascii="Times New Roman" w:eastAsia="標楷體" w:hAnsi="Times New Roman" w:hint="eastAsia"/>
                <w:color w:val="FF0000"/>
                <w:kern w:val="0"/>
                <w:sz w:val="26"/>
                <w:szCs w:val="26"/>
              </w:rPr>
              <w:t>，主管人員，參與</w:t>
            </w:r>
            <w:r w:rsidRPr="00B06E00">
              <w:rPr>
                <w:rFonts w:ascii="Times New Roman" w:eastAsia="標楷體" w:hAnsi="Times New Roman"/>
                <w:color w:val="FF0000"/>
                <w:kern w:val="0"/>
                <w:sz w:val="26"/>
                <w:szCs w:val="26"/>
              </w:rPr>
              <w:t>CEDAW</w:t>
            </w:r>
            <w:r w:rsidRPr="00B06E00">
              <w:rPr>
                <w:rFonts w:ascii="Times New Roman" w:eastAsia="標楷體" w:hAnsi="Times New Roman" w:hint="eastAsia"/>
                <w:color w:val="FF0000"/>
                <w:kern w:val="0"/>
                <w:sz w:val="26"/>
                <w:szCs w:val="26"/>
              </w:rPr>
              <w:t>進階課程為</w:t>
            </w:r>
            <w:r w:rsidRPr="00B06E00">
              <w:rPr>
                <w:rFonts w:ascii="標楷體" w:eastAsia="標楷體" w:hAnsi="標楷體" w:hint="eastAsia"/>
                <w:color w:val="FF0000"/>
                <w:kern w:val="0"/>
                <w:sz w:val="26"/>
                <w:szCs w:val="26"/>
                <w:u w:val="single"/>
              </w:rPr>
              <w:t>51</w:t>
            </w:r>
            <w:r w:rsidRPr="00B06E00">
              <w:rPr>
                <w:rFonts w:ascii="Times New Roman" w:eastAsia="標楷體" w:hAnsi="Times New Roman" w:hint="eastAsia"/>
                <w:color w:val="FF0000"/>
                <w:kern w:val="0"/>
                <w:sz w:val="26"/>
                <w:szCs w:val="26"/>
                <w:u w:val="single"/>
              </w:rPr>
              <w:t>人</w:t>
            </w:r>
            <w:r w:rsidRPr="00B06E00">
              <w:rPr>
                <w:rFonts w:ascii="Times New Roman" w:eastAsia="標楷體" w:hAnsi="Times New Roman"/>
                <w:color w:val="FF0000"/>
                <w:kern w:val="0"/>
                <w:sz w:val="26"/>
                <w:szCs w:val="26"/>
                <w:u w:val="single"/>
              </w:rPr>
              <w:t>(</w:t>
            </w:r>
            <w:r w:rsidRPr="00B06E00">
              <w:rPr>
                <w:rFonts w:ascii="Times New Roman" w:eastAsia="標楷體" w:hAnsi="Times New Roman" w:hint="eastAsia"/>
                <w:color w:val="FF0000"/>
                <w:kern w:val="0"/>
                <w:sz w:val="26"/>
                <w:szCs w:val="26"/>
                <w:u w:val="single"/>
              </w:rPr>
              <w:t>男性</w:t>
            </w:r>
            <w:r w:rsidRPr="00B06E00">
              <w:rPr>
                <w:rFonts w:ascii="Times New Roman" w:eastAsia="標楷體" w:hAnsi="Times New Roman"/>
                <w:color w:val="FF0000"/>
                <w:kern w:val="0"/>
                <w:sz w:val="26"/>
                <w:szCs w:val="26"/>
                <w:u w:val="single"/>
              </w:rPr>
              <w:t>37</w:t>
            </w:r>
            <w:r w:rsidRPr="00B06E00">
              <w:rPr>
                <w:rFonts w:ascii="Times New Roman" w:eastAsia="標楷體" w:hAnsi="Times New Roman" w:hint="eastAsia"/>
                <w:color w:val="FF0000"/>
                <w:kern w:val="0"/>
                <w:sz w:val="26"/>
                <w:szCs w:val="26"/>
                <w:u w:val="single"/>
              </w:rPr>
              <w:t>人</w:t>
            </w:r>
            <w:r w:rsidRPr="00B06E00">
              <w:rPr>
                <w:rFonts w:ascii="Times New Roman" w:eastAsia="標楷體" w:hAnsi="Times New Roman"/>
                <w:color w:val="FF0000"/>
                <w:kern w:val="0"/>
                <w:sz w:val="26"/>
                <w:szCs w:val="26"/>
                <w:u w:val="single"/>
              </w:rPr>
              <w:t>(72.5%)</w:t>
            </w:r>
            <w:r w:rsidRPr="00B06E00">
              <w:rPr>
                <w:rFonts w:ascii="Times New Roman" w:eastAsia="標楷體" w:hAnsi="Times New Roman" w:hint="eastAsia"/>
                <w:color w:val="FF0000"/>
                <w:kern w:val="0"/>
                <w:sz w:val="26"/>
                <w:szCs w:val="26"/>
                <w:u w:val="single"/>
              </w:rPr>
              <w:t>，女性</w:t>
            </w:r>
            <w:r w:rsidRPr="00B06E00">
              <w:rPr>
                <w:rFonts w:ascii="Times New Roman" w:eastAsia="標楷體" w:hAnsi="Times New Roman"/>
                <w:color w:val="FF0000"/>
                <w:kern w:val="0"/>
                <w:sz w:val="26"/>
                <w:szCs w:val="26"/>
                <w:u w:val="single"/>
              </w:rPr>
              <w:t>14</w:t>
            </w:r>
            <w:r w:rsidRPr="00B06E00">
              <w:rPr>
                <w:rFonts w:ascii="Times New Roman" w:eastAsia="標楷體" w:hAnsi="Times New Roman" w:hint="eastAsia"/>
                <w:color w:val="FF0000"/>
                <w:kern w:val="0"/>
                <w:sz w:val="26"/>
                <w:szCs w:val="26"/>
                <w:u w:val="single"/>
              </w:rPr>
              <w:t>人</w:t>
            </w:r>
            <w:r w:rsidRPr="00B06E00">
              <w:rPr>
                <w:rFonts w:ascii="Times New Roman" w:eastAsia="標楷體" w:hAnsi="Times New Roman"/>
                <w:color w:val="FF0000"/>
                <w:kern w:val="0"/>
                <w:sz w:val="26"/>
                <w:szCs w:val="26"/>
                <w:u w:val="single"/>
              </w:rPr>
              <w:t>(27.5%)</w:t>
            </w:r>
            <w:r w:rsidRPr="00B06E00">
              <w:rPr>
                <w:rFonts w:ascii="Times New Roman" w:eastAsia="標楷體" w:hAnsi="Times New Roman" w:hint="eastAsia"/>
                <w:color w:val="FF0000"/>
                <w:kern w:val="0"/>
                <w:sz w:val="26"/>
                <w:szCs w:val="26"/>
              </w:rPr>
              <w:t>。</w:t>
            </w:r>
          </w:p>
        </w:tc>
        <w:tc>
          <w:tcPr>
            <w:tcW w:w="1559" w:type="dxa"/>
            <w:tcBorders>
              <w:top w:val="single" w:sz="4" w:space="0" w:color="auto"/>
              <w:left w:val="single" w:sz="4" w:space="0" w:color="auto"/>
              <w:bottom w:val="single" w:sz="4" w:space="0" w:color="auto"/>
              <w:right w:val="single" w:sz="4" w:space="0" w:color="auto"/>
            </w:tcBorders>
          </w:tcPr>
          <w:p w14:paraId="70FBD8D0" w14:textId="77777777" w:rsidR="00912942" w:rsidRPr="003A7CC0" w:rsidRDefault="00912942" w:rsidP="00912942">
            <w:pPr>
              <w:wordWrap w:val="0"/>
              <w:snapToGrid w:val="0"/>
              <w:spacing w:line="360" w:lineRule="exact"/>
              <w:jc w:val="both"/>
              <w:rPr>
                <w:rFonts w:ascii="標楷體" w:eastAsia="標楷體" w:hAnsi="標楷體"/>
                <w:color w:val="0070C0"/>
                <w:sz w:val="26"/>
                <w:szCs w:val="26"/>
              </w:rPr>
            </w:pPr>
          </w:p>
          <w:p w14:paraId="08B9A2F2" w14:textId="77777777" w:rsidR="00912942" w:rsidRPr="00EE59BB" w:rsidRDefault="00912942" w:rsidP="00912942">
            <w:pPr>
              <w:wordWrap w:val="0"/>
              <w:snapToGrid w:val="0"/>
              <w:spacing w:line="360" w:lineRule="exact"/>
              <w:jc w:val="both"/>
              <w:rPr>
                <w:rFonts w:ascii="Times New Roman" w:eastAsia="標楷體" w:hAnsi="Times New Roman"/>
                <w:color w:val="0070C0"/>
                <w:sz w:val="26"/>
                <w:szCs w:val="26"/>
              </w:rPr>
            </w:pPr>
            <w:r w:rsidRPr="00EE59BB">
              <w:rPr>
                <w:rFonts w:ascii="標楷體" w:eastAsia="標楷體" w:hAnsi="標楷體" w:hint="eastAsia"/>
                <w:color w:val="0070C0"/>
                <w:sz w:val="26"/>
                <w:szCs w:val="26"/>
                <w:shd w:val="pct15" w:color="auto" w:fill="FFFFFF"/>
              </w:rPr>
              <w:t>說明：</w:t>
            </w:r>
          </w:p>
          <w:p w14:paraId="48DEC21D" w14:textId="2D115232" w:rsidR="00395DC1" w:rsidRPr="00395DC1" w:rsidRDefault="00395DC1" w:rsidP="00395DC1">
            <w:pPr>
              <w:wordWrap w:val="0"/>
              <w:snapToGrid w:val="0"/>
              <w:spacing w:line="360" w:lineRule="exact"/>
              <w:jc w:val="both"/>
              <w:rPr>
                <w:rFonts w:ascii="Times New Roman" w:eastAsia="標楷體" w:hAnsi="Times New Roman"/>
                <w:color w:val="0070C0"/>
                <w:sz w:val="26"/>
                <w:szCs w:val="26"/>
              </w:rPr>
            </w:pPr>
            <w:r w:rsidRPr="00395DC1">
              <w:rPr>
                <w:rFonts w:ascii="Times New Roman" w:eastAsia="標楷體" w:hAnsi="Times New Roman" w:hint="eastAsia"/>
                <w:color w:val="0070C0"/>
                <w:sz w:val="26"/>
                <w:szCs w:val="26"/>
              </w:rPr>
              <w:t>1.</w:t>
            </w:r>
            <w:r w:rsidRPr="00395DC1">
              <w:rPr>
                <w:rFonts w:ascii="Times New Roman" w:eastAsia="標楷體" w:hAnsi="Times New Roman" w:hint="eastAsia"/>
                <w:color w:val="0070C0"/>
                <w:sz w:val="26"/>
                <w:szCs w:val="26"/>
              </w:rPr>
              <w:t>一般公務人員：</w:t>
            </w:r>
            <w:r w:rsidRPr="00395DC1">
              <w:rPr>
                <w:rFonts w:ascii="Times New Roman" w:eastAsia="標楷體" w:hAnsi="Times New Roman" w:hint="eastAsia"/>
                <w:color w:val="0070C0"/>
                <w:sz w:val="26"/>
                <w:szCs w:val="26"/>
              </w:rPr>
              <w:t>110</w:t>
            </w:r>
            <w:r w:rsidRPr="00395DC1">
              <w:rPr>
                <w:rFonts w:ascii="Times New Roman" w:eastAsia="標楷體" w:hAnsi="Times New Roman" w:hint="eastAsia"/>
                <w:color w:val="0070C0"/>
                <w:sz w:val="26"/>
                <w:szCs w:val="26"/>
              </w:rPr>
              <w:t>年同期受訓比例</w:t>
            </w:r>
            <w:r w:rsidRPr="00395DC1">
              <w:rPr>
                <w:rFonts w:ascii="Times New Roman" w:eastAsia="標楷體" w:hAnsi="Times New Roman" w:hint="eastAsia"/>
                <w:color w:val="0070C0"/>
                <w:sz w:val="26"/>
                <w:szCs w:val="26"/>
              </w:rPr>
              <w:t>87.5% (350/400)</w:t>
            </w:r>
            <w:r w:rsidRPr="00395DC1">
              <w:rPr>
                <w:rFonts w:ascii="Times New Roman" w:eastAsia="標楷體" w:hAnsi="Times New Roman" w:hint="eastAsia"/>
                <w:color w:val="0070C0"/>
                <w:sz w:val="26"/>
                <w:szCs w:val="26"/>
              </w:rPr>
              <w:t>，</w:t>
            </w:r>
            <w:r w:rsidRPr="00395DC1">
              <w:rPr>
                <w:rFonts w:ascii="Times New Roman" w:eastAsia="標楷體" w:hAnsi="Times New Roman" w:hint="eastAsia"/>
                <w:color w:val="0070C0"/>
                <w:sz w:val="26"/>
                <w:szCs w:val="26"/>
              </w:rPr>
              <w:t>111</w:t>
            </w:r>
            <w:r w:rsidRPr="00395DC1">
              <w:rPr>
                <w:rFonts w:ascii="Times New Roman" w:eastAsia="標楷體" w:hAnsi="Times New Roman" w:hint="eastAsia"/>
                <w:color w:val="0070C0"/>
                <w:sz w:val="26"/>
                <w:szCs w:val="26"/>
              </w:rPr>
              <w:t>年同期受訓比</w:t>
            </w:r>
            <w:r w:rsidRPr="00395DC1">
              <w:rPr>
                <w:rFonts w:ascii="Times New Roman" w:eastAsia="標楷體" w:hAnsi="Times New Roman" w:hint="eastAsia"/>
                <w:color w:val="0070C0"/>
                <w:sz w:val="26"/>
                <w:szCs w:val="26"/>
              </w:rPr>
              <w:t>97.2%(456/469)</w:t>
            </w:r>
            <w:r w:rsidRPr="00395DC1">
              <w:rPr>
                <w:rFonts w:ascii="Times New Roman" w:eastAsia="標楷體" w:hAnsi="Times New Roman" w:hint="eastAsia"/>
                <w:color w:val="0070C0"/>
                <w:sz w:val="26"/>
                <w:szCs w:val="26"/>
              </w:rPr>
              <w:t>，增加</w:t>
            </w:r>
            <w:r w:rsidRPr="00395DC1">
              <w:rPr>
                <w:rFonts w:ascii="Times New Roman" w:eastAsia="標楷體" w:hAnsi="Times New Roman" w:hint="eastAsia"/>
                <w:color w:val="0070C0"/>
                <w:sz w:val="26"/>
                <w:szCs w:val="26"/>
              </w:rPr>
              <w:t>9.7%</w:t>
            </w:r>
            <w:r w:rsidRPr="00395DC1">
              <w:rPr>
                <w:rFonts w:ascii="Times New Roman" w:eastAsia="標楷體" w:hAnsi="Times New Roman" w:hint="eastAsia"/>
                <w:color w:val="0070C0"/>
                <w:sz w:val="26"/>
                <w:szCs w:val="26"/>
              </w:rPr>
              <w:t>。</w:t>
            </w:r>
          </w:p>
          <w:p w14:paraId="24C99E97" w14:textId="5B5C2CB4" w:rsidR="00395DC1" w:rsidRPr="00395DC1" w:rsidRDefault="00395DC1" w:rsidP="00395DC1">
            <w:pPr>
              <w:wordWrap w:val="0"/>
              <w:snapToGrid w:val="0"/>
              <w:spacing w:line="360" w:lineRule="exact"/>
              <w:jc w:val="both"/>
              <w:rPr>
                <w:rFonts w:ascii="Times New Roman" w:eastAsia="標楷體" w:hAnsi="Times New Roman"/>
                <w:color w:val="0070C0"/>
                <w:sz w:val="26"/>
                <w:szCs w:val="26"/>
              </w:rPr>
            </w:pPr>
            <w:r w:rsidRPr="00395DC1">
              <w:rPr>
                <w:rFonts w:ascii="Times New Roman" w:eastAsia="標楷體" w:hAnsi="Times New Roman" w:hint="eastAsia"/>
                <w:color w:val="0070C0"/>
                <w:sz w:val="26"/>
                <w:szCs w:val="26"/>
              </w:rPr>
              <w:t>2.</w:t>
            </w:r>
            <w:r w:rsidRPr="00395DC1">
              <w:rPr>
                <w:rFonts w:ascii="Times New Roman" w:eastAsia="標楷體" w:hAnsi="Times New Roman" w:hint="eastAsia"/>
                <w:color w:val="0070C0"/>
                <w:sz w:val="26"/>
                <w:szCs w:val="26"/>
              </w:rPr>
              <w:t>主管人員：</w:t>
            </w:r>
            <w:r w:rsidRPr="00395DC1">
              <w:rPr>
                <w:rFonts w:ascii="Times New Roman" w:eastAsia="標楷體" w:hAnsi="Times New Roman" w:hint="eastAsia"/>
                <w:color w:val="0070C0"/>
                <w:sz w:val="26"/>
                <w:szCs w:val="26"/>
              </w:rPr>
              <w:t>110</w:t>
            </w:r>
            <w:r w:rsidRPr="00395DC1">
              <w:rPr>
                <w:rFonts w:ascii="Times New Roman" w:eastAsia="標楷體" w:hAnsi="Times New Roman" w:hint="eastAsia"/>
                <w:color w:val="0070C0"/>
                <w:sz w:val="26"/>
                <w:szCs w:val="26"/>
              </w:rPr>
              <w:t>年同期受訓比例</w:t>
            </w:r>
            <w:r w:rsidRPr="00395DC1">
              <w:rPr>
                <w:rFonts w:ascii="Times New Roman" w:eastAsia="標楷體" w:hAnsi="Times New Roman" w:hint="eastAsia"/>
                <w:color w:val="0070C0"/>
                <w:sz w:val="26"/>
                <w:szCs w:val="26"/>
              </w:rPr>
              <w:t xml:space="preserve"> 100%(55/55)</w:t>
            </w:r>
            <w:r w:rsidRPr="00395DC1">
              <w:rPr>
                <w:rFonts w:ascii="Times New Roman" w:eastAsia="標楷體" w:hAnsi="Times New Roman" w:hint="eastAsia"/>
                <w:color w:val="0070C0"/>
                <w:sz w:val="26"/>
                <w:szCs w:val="26"/>
              </w:rPr>
              <w:t>。</w:t>
            </w:r>
            <w:r w:rsidRPr="00395DC1">
              <w:rPr>
                <w:rFonts w:ascii="Times New Roman" w:eastAsia="標楷體" w:hAnsi="Times New Roman" w:hint="eastAsia"/>
                <w:color w:val="0070C0"/>
                <w:sz w:val="26"/>
                <w:szCs w:val="26"/>
              </w:rPr>
              <w:t>111</w:t>
            </w:r>
            <w:r w:rsidRPr="00395DC1">
              <w:rPr>
                <w:rFonts w:ascii="Times New Roman" w:eastAsia="標楷體" w:hAnsi="Times New Roman" w:hint="eastAsia"/>
                <w:color w:val="0070C0"/>
                <w:sz w:val="26"/>
                <w:szCs w:val="26"/>
              </w:rPr>
              <w:t>年同期受訓比</w:t>
            </w:r>
            <w:r w:rsidRPr="00395DC1">
              <w:rPr>
                <w:rFonts w:ascii="Times New Roman" w:eastAsia="標楷體" w:hAnsi="Times New Roman" w:hint="eastAsia"/>
                <w:color w:val="0070C0"/>
                <w:sz w:val="26"/>
                <w:szCs w:val="26"/>
              </w:rPr>
              <w:t>100% (58/58)</w:t>
            </w:r>
            <w:r w:rsidRPr="00395DC1">
              <w:rPr>
                <w:rFonts w:ascii="Times New Roman" w:eastAsia="標楷體" w:hAnsi="Times New Roman" w:hint="eastAsia"/>
                <w:color w:val="0070C0"/>
                <w:sz w:val="26"/>
                <w:szCs w:val="26"/>
              </w:rPr>
              <w:t>，比率相同。</w:t>
            </w:r>
          </w:p>
          <w:p w14:paraId="65D5C857" w14:textId="374B313E" w:rsidR="00395DC1" w:rsidRPr="00395DC1" w:rsidRDefault="00395DC1" w:rsidP="00395DC1">
            <w:pPr>
              <w:wordWrap w:val="0"/>
              <w:snapToGrid w:val="0"/>
              <w:spacing w:line="360" w:lineRule="exact"/>
              <w:jc w:val="both"/>
              <w:rPr>
                <w:rFonts w:ascii="Times New Roman" w:eastAsia="標楷體" w:hAnsi="Times New Roman"/>
                <w:color w:val="0070C0"/>
                <w:sz w:val="26"/>
                <w:szCs w:val="26"/>
              </w:rPr>
            </w:pPr>
            <w:r w:rsidRPr="00395DC1">
              <w:rPr>
                <w:rFonts w:ascii="Times New Roman" w:eastAsia="標楷體" w:hAnsi="Times New Roman" w:hint="eastAsia"/>
                <w:color w:val="0070C0"/>
                <w:sz w:val="26"/>
                <w:szCs w:val="26"/>
              </w:rPr>
              <w:t>3.</w:t>
            </w:r>
            <w:r w:rsidRPr="00395DC1">
              <w:rPr>
                <w:rFonts w:ascii="Times New Roman" w:eastAsia="標楷體" w:hAnsi="Times New Roman" w:hint="eastAsia"/>
                <w:color w:val="0070C0"/>
                <w:sz w:val="26"/>
                <w:szCs w:val="26"/>
              </w:rPr>
              <w:t>性別業務人員：</w:t>
            </w:r>
            <w:r w:rsidRPr="00395DC1">
              <w:rPr>
                <w:rFonts w:ascii="Times New Roman" w:eastAsia="標楷體" w:hAnsi="Times New Roman" w:hint="eastAsia"/>
                <w:color w:val="0070C0"/>
                <w:sz w:val="26"/>
                <w:szCs w:val="26"/>
              </w:rPr>
              <w:t>110</w:t>
            </w:r>
            <w:r w:rsidRPr="00395DC1">
              <w:rPr>
                <w:rFonts w:ascii="Times New Roman" w:eastAsia="標楷體" w:hAnsi="Times New Roman" w:hint="eastAsia"/>
                <w:color w:val="0070C0"/>
                <w:sz w:val="26"/>
                <w:szCs w:val="26"/>
              </w:rPr>
              <w:t>年同期受訓比例</w:t>
            </w:r>
            <w:r w:rsidRPr="00395DC1">
              <w:rPr>
                <w:rFonts w:ascii="Times New Roman" w:eastAsia="標楷體" w:hAnsi="Times New Roman" w:hint="eastAsia"/>
                <w:color w:val="0070C0"/>
                <w:sz w:val="26"/>
                <w:szCs w:val="26"/>
              </w:rPr>
              <w:t>100%(6/6)</w:t>
            </w:r>
            <w:r w:rsidRPr="00395DC1">
              <w:rPr>
                <w:rFonts w:ascii="Times New Roman" w:eastAsia="標楷體" w:hAnsi="Times New Roman" w:hint="eastAsia"/>
                <w:color w:val="0070C0"/>
                <w:sz w:val="26"/>
                <w:szCs w:val="26"/>
              </w:rPr>
              <w:t>，</w:t>
            </w:r>
            <w:r w:rsidRPr="00395DC1">
              <w:rPr>
                <w:rFonts w:ascii="Times New Roman" w:eastAsia="標楷體" w:hAnsi="Times New Roman" w:hint="eastAsia"/>
                <w:color w:val="0070C0"/>
                <w:sz w:val="26"/>
                <w:szCs w:val="26"/>
              </w:rPr>
              <w:t>111</w:t>
            </w:r>
            <w:r w:rsidRPr="00395DC1">
              <w:rPr>
                <w:rFonts w:ascii="Times New Roman" w:eastAsia="標楷體" w:hAnsi="Times New Roman" w:hint="eastAsia"/>
                <w:color w:val="0070C0"/>
                <w:sz w:val="26"/>
                <w:szCs w:val="26"/>
              </w:rPr>
              <w:t>年同期受訓比率</w:t>
            </w:r>
            <w:r w:rsidRPr="00395DC1">
              <w:rPr>
                <w:rFonts w:ascii="Times New Roman" w:eastAsia="標楷體" w:hAnsi="Times New Roman" w:hint="eastAsia"/>
                <w:color w:val="0070C0"/>
                <w:sz w:val="26"/>
                <w:szCs w:val="26"/>
              </w:rPr>
              <w:t>100%(8/8)</w:t>
            </w:r>
            <w:r w:rsidRPr="00395DC1">
              <w:rPr>
                <w:rFonts w:ascii="Times New Roman" w:eastAsia="標楷體" w:hAnsi="Times New Roman" w:hint="eastAsia"/>
                <w:color w:val="0070C0"/>
                <w:sz w:val="26"/>
                <w:szCs w:val="26"/>
              </w:rPr>
              <w:t>，受訓比率相同。</w:t>
            </w:r>
          </w:p>
          <w:p w14:paraId="3C4FA17D" w14:textId="6E9EC559" w:rsidR="00912942" w:rsidRPr="00395DC1" w:rsidRDefault="00912942" w:rsidP="00395DC1">
            <w:pPr>
              <w:wordWrap w:val="0"/>
              <w:snapToGrid w:val="0"/>
              <w:spacing w:line="360" w:lineRule="exact"/>
              <w:jc w:val="both"/>
              <w:rPr>
                <w:rFonts w:ascii="Times New Roman" w:eastAsia="標楷體" w:hAnsi="Times New Roman"/>
                <w:color w:val="0070C0"/>
                <w:sz w:val="26"/>
                <w:szCs w:val="26"/>
              </w:rPr>
            </w:pPr>
          </w:p>
        </w:tc>
      </w:tr>
      <w:tr w:rsidR="00A9752C" w:rsidRPr="00C9059B" w14:paraId="4C57079C" w14:textId="77777777" w:rsidTr="00BF285C">
        <w:trPr>
          <w:trHeight w:val="397"/>
          <w:jc w:val="center"/>
        </w:trPr>
        <w:tc>
          <w:tcPr>
            <w:tcW w:w="568" w:type="dxa"/>
            <w:shd w:val="clear" w:color="auto" w:fill="auto"/>
            <w:vAlign w:val="center"/>
          </w:tcPr>
          <w:p w14:paraId="6707AA54" w14:textId="77777777" w:rsidR="00A9752C" w:rsidRPr="00B76373" w:rsidRDefault="00A9752C" w:rsidP="00BF285C">
            <w:pPr>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三</w:t>
            </w:r>
          </w:p>
        </w:tc>
        <w:tc>
          <w:tcPr>
            <w:tcW w:w="1304" w:type="dxa"/>
            <w:vAlign w:val="center"/>
          </w:tcPr>
          <w:p w14:paraId="2C1E42EA" w14:textId="77777777" w:rsidR="00A9752C" w:rsidRPr="00B76373" w:rsidRDefault="00A9752C" w:rsidP="00BF285C">
            <w:pPr>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性別影響評估</w:t>
            </w:r>
          </w:p>
        </w:tc>
        <w:tc>
          <w:tcPr>
            <w:tcW w:w="2807" w:type="dxa"/>
            <w:shd w:val="clear" w:color="auto" w:fill="auto"/>
            <w:vAlign w:val="center"/>
          </w:tcPr>
          <w:p w14:paraId="1FF9E227" w14:textId="77777777" w:rsidR="00A9752C" w:rsidRPr="00B76373" w:rsidRDefault="00A9752C" w:rsidP="00BF285C">
            <w:pPr>
              <w:snapToGrid w:val="0"/>
              <w:spacing w:line="360" w:lineRule="exact"/>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該機關進行性別影響評估之填寫情形、邀請程序參與之學者。</w:t>
            </w:r>
          </w:p>
        </w:tc>
        <w:tc>
          <w:tcPr>
            <w:tcW w:w="3827" w:type="dxa"/>
            <w:shd w:val="clear" w:color="auto" w:fill="auto"/>
          </w:tcPr>
          <w:p w14:paraId="5065AF29" w14:textId="77777777" w:rsidR="00296CF7" w:rsidRPr="00B76373" w:rsidRDefault="00A9752C" w:rsidP="00296CF7">
            <w:pPr>
              <w:numPr>
                <w:ilvl w:val="0"/>
                <w:numId w:val="3"/>
              </w:numPr>
              <w:tabs>
                <w:tab w:val="clear" w:pos="360"/>
                <w:tab w:val="num" w:pos="203"/>
              </w:tabs>
              <w:snapToGrid w:val="0"/>
              <w:spacing w:line="360" w:lineRule="exact"/>
              <w:ind w:left="284" w:hanging="284"/>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本局</w:t>
            </w:r>
            <w:r w:rsidR="00C219F0">
              <w:rPr>
                <w:rFonts w:ascii="Times New Roman" w:eastAsia="標楷體" w:hAnsi="Times New Roman" w:hint="eastAsia"/>
                <w:color w:val="000000" w:themeColor="text1"/>
                <w:sz w:val="26"/>
                <w:szCs w:val="26"/>
              </w:rPr>
              <w:t>暨所屬機關</w:t>
            </w:r>
            <w:r w:rsidRPr="00B76373">
              <w:rPr>
                <w:rFonts w:ascii="Times New Roman" w:eastAsia="標楷體" w:hAnsi="Times New Roman"/>
                <w:color w:val="000000" w:themeColor="text1"/>
                <w:sz w:val="26"/>
                <w:szCs w:val="26"/>
              </w:rPr>
              <w:t>制定或修正本市自治條例進行性別影響評估之件數，共有</w:t>
            </w:r>
            <w:r w:rsidR="001E0B64">
              <w:rPr>
                <w:rFonts w:ascii="標楷體" w:eastAsia="標楷體" w:hAnsi="標楷體" w:hint="eastAsia"/>
                <w:color w:val="000000" w:themeColor="text1"/>
                <w:sz w:val="26"/>
                <w:szCs w:val="26"/>
                <w:u w:val="single"/>
              </w:rPr>
              <w:t>0</w:t>
            </w:r>
            <w:r w:rsidRPr="00B76373">
              <w:rPr>
                <w:rFonts w:ascii="Times New Roman" w:eastAsia="標楷體" w:hAnsi="Times New Roman"/>
                <w:color w:val="000000" w:themeColor="text1"/>
                <w:sz w:val="26"/>
                <w:szCs w:val="26"/>
                <w:u w:val="single"/>
              </w:rPr>
              <w:t>件</w:t>
            </w:r>
            <w:r w:rsidR="00296CF7" w:rsidRPr="00B76373">
              <w:rPr>
                <w:rFonts w:ascii="Times New Roman" w:eastAsia="標楷體" w:hAnsi="Times New Roman"/>
                <w:color w:val="000000" w:themeColor="text1"/>
                <w:sz w:val="26"/>
                <w:szCs w:val="26"/>
              </w:rPr>
              <w:t>。</w:t>
            </w:r>
          </w:p>
          <w:p w14:paraId="67FD8C30" w14:textId="77777777" w:rsidR="00A9752C" w:rsidRPr="00B76373" w:rsidRDefault="00A9752C" w:rsidP="00A9752C">
            <w:pPr>
              <w:numPr>
                <w:ilvl w:val="0"/>
                <w:numId w:val="3"/>
              </w:numPr>
              <w:tabs>
                <w:tab w:val="clear" w:pos="360"/>
                <w:tab w:val="num" w:pos="203"/>
              </w:tabs>
              <w:snapToGrid w:val="0"/>
              <w:spacing w:line="360" w:lineRule="exact"/>
              <w:ind w:left="284" w:hanging="284"/>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本局</w:t>
            </w:r>
            <w:r w:rsidR="00C219F0">
              <w:rPr>
                <w:rFonts w:ascii="Times New Roman" w:eastAsia="標楷體" w:hAnsi="Times New Roman" w:hint="eastAsia"/>
                <w:color w:val="000000" w:themeColor="text1"/>
                <w:sz w:val="26"/>
                <w:szCs w:val="26"/>
              </w:rPr>
              <w:t>暨所屬機關</w:t>
            </w:r>
            <w:r w:rsidRPr="00B76373">
              <w:rPr>
                <w:rFonts w:ascii="Times New Roman" w:eastAsia="標楷體" w:hAnsi="Times New Roman"/>
                <w:color w:val="000000" w:themeColor="text1"/>
                <w:sz w:val="26"/>
                <w:szCs w:val="26"/>
              </w:rPr>
              <w:t>重大施政計畫等進行性別影響評估共有</w:t>
            </w:r>
            <w:r w:rsidR="00406934">
              <w:rPr>
                <w:rFonts w:ascii="標楷體" w:eastAsia="標楷體" w:hAnsi="標楷體" w:hint="eastAsia"/>
                <w:color w:val="000000" w:themeColor="text1"/>
                <w:sz w:val="26"/>
                <w:szCs w:val="26"/>
                <w:u w:val="single"/>
              </w:rPr>
              <w:t>1</w:t>
            </w:r>
            <w:r w:rsidRPr="00B76373">
              <w:rPr>
                <w:rFonts w:ascii="Times New Roman" w:eastAsia="標楷體" w:hAnsi="Times New Roman"/>
                <w:color w:val="000000" w:themeColor="text1"/>
                <w:sz w:val="26"/>
                <w:szCs w:val="26"/>
                <w:u w:val="single"/>
              </w:rPr>
              <w:t>件</w:t>
            </w:r>
            <w:r w:rsidRPr="00B76373">
              <w:rPr>
                <w:rFonts w:ascii="Times New Roman" w:eastAsia="標楷體" w:hAnsi="Times New Roman"/>
                <w:color w:val="000000" w:themeColor="text1"/>
                <w:sz w:val="26"/>
                <w:szCs w:val="26"/>
              </w:rPr>
              <w:t>，分述如下：</w:t>
            </w:r>
          </w:p>
          <w:p w14:paraId="04F7F48B" w14:textId="77777777" w:rsidR="00A9752C" w:rsidRPr="00B76373" w:rsidRDefault="00A9752C" w:rsidP="005E2461">
            <w:pPr>
              <w:pStyle w:val="a8"/>
              <w:numPr>
                <w:ilvl w:val="0"/>
                <w:numId w:val="7"/>
              </w:numPr>
              <w:snapToGrid w:val="0"/>
              <w:spacing w:line="360" w:lineRule="exact"/>
              <w:ind w:leftChars="0"/>
              <w:rPr>
                <w:rFonts w:ascii="Times New Roman" w:eastAsia="標楷體" w:hAnsi="Times New Roman" w:cs="Times New Roman"/>
                <w:color w:val="000000" w:themeColor="text1"/>
                <w:sz w:val="26"/>
                <w:szCs w:val="26"/>
              </w:rPr>
            </w:pPr>
            <w:r w:rsidRPr="00B76373">
              <w:rPr>
                <w:rFonts w:ascii="Times New Roman" w:eastAsia="標楷體" w:hAnsi="Times New Roman" w:cs="Times New Roman"/>
                <w:color w:val="000000" w:themeColor="text1"/>
                <w:sz w:val="26"/>
                <w:szCs w:val="26"/>
              </w:rPr>
              <w:t>計畫名稱：</w:t>
            </w:r>
            <w:r w:rsidR="002636DC" w:rsidRPr="005E2461">
              <w:rPr>
                <w:rFonts w:ascii="Times New Roman" w:eastAsia="標楷體" w:hAnsi="Times New Roman" w:cs="Times New Roman" w:hint="eastAsia"/>
                <w:color w:val="FF0000"/>
                <w:sz w:val="26"/>
                <w:szCs w:val="26"/>
                <w:u w:val="single"/>
              </w:rPr>
              <w:t xml:space="preserve"> </w:t>
            </w:r>
            <w:r w:rsidR="005E2461" w:rsidRPr="005E2461">
              <w:rPr>
                <w:rFonts w:ascii="Times New Roman" w:eastAsia="標楷體" w:hAnsi="Times New Roman" w:cs="Times New Roman" w:hint="eastAsia"/>
                <w:color w:val="FF0000"/>
                <w:sz w:val="26"/>
                <w:szCs w:val="26"/>
                <w:u w:val="single"/>
              </w:rPr>
              <w:t>桃園市大園區華興池公園生態綠化與設施活化景觀營造工程</w:t>
            </w:r>
            <w:r w:rsidR="005E2461" w:rsidRPr="005E2461">
              <w:rPr>
                <w:rFonts w:ascii="Times New Roman" w:eastAsia="標楷體" w:hAnsi="Times New Roman" w:cs="Times New Roman" w:hint="eastAsia"/>
                <w:color w:val="FF0000"/>
                <w:sz w:val="26"/>
                <w:szCs w:val="26"/>
                <w:u w:val="single"/>
              </w:rPr>
              <w:t xml:space="preserve"> </w:t>
            </w:r>
            <w:r w:rsidRPr="00B76373">
              <w:rPr>
                <w:rFonts w:ascii="Times New Roman" w:eastAsia="標楷體" w:hAnsi="Times New Roman" w:cs="Times New Roman"/>
                <w:color w:val="000000" w:themeColor="text1"/>
                <w:sz w:val="26"/>
                <w:szCs w:val="26"/>
              </w:rPr>
              <w:t>。</w:t>
            </w:r>
          </w:p>
          <w:p w14:paraId="376D2993" w14:textId="77777777" w:rsidR="00A9752C" w:rsidRPr="00B76373" w:rsidRDefault="00A9752C" w:rsidP="00296CF7">
            <w:pPr>
              <w:pStyle w:val="a8"/>
              <w:numPr>
                <w:ilvl w:val="0"/>
                <w:numId w:val="7"/>
              </w:numPr>
              <w:snapToGrid w:val="0"/>
              <w:spacing w:line="360" w:lineRule="exact"/>
              <w:ind w:leftChars="0" w:hanging="186"/>
              <w:rPr>
                <w:rFonts w:ascii="Times New Roman" w:eastAsia="標楷體" w:hAnsi="Times New Roman" w:cs="Times New Roman"/>
                <w:color w:val="000000" w:themeColor="text1"/>
                <w:sz w:val="26"/>
                <w:szCs w:val="26"/>
              </w:rPr>
            </w:pPr>
            <w:r w:rsidRPr="00B76373">
              <w:rPr>
                <w:rFonts w:ascii="Times New Roman" w:eastAsia="標楷體" w:hAnsi="Times New Roman" w:cs="Times New Roman"/>
                <w:color w:val="000000" w:themeColor="text1"/>
                <w:sz w:val="26"/>
                <w:szCs w:val="26"/>
              </w:rPr>
              <w:t>程序參與之學者：</w:t>
            </w:r>
            <w:r w:rsidR="002636DC" w:rsidRPr="002636DC">
              <w:rPr>
                <w:rFonts w:ascii="Times New Roman" w:eastAsia="標楷體" w:hAnsi="Times New Roman" w:cs="Times New Roman" w:hint="eastAsia"/>
                <w:color w:val="000000" w:themeColor="text1"/>
                <w:sz w:val="26"/>
                <w:szCs w:val="26"/>
                <w:u w:val="single"/>
              </w:rPr>
              <w:t>周</w:t>
            </w:r>
            <w:proofErr w:type="gramStart"/>
            <w:r w:rsidR="002636DC" w:rsidRPr="002636DC">
              <w:rPr>
                <w:rFonts w:ascii="Times New Roman" w:eastAsia="標楷體" w:hAnsi="Times New Roman" w:cs="Times New Roman" w:hint="eastAsia"/>
                <w:color w:val="000000" w:themeColor="text1"/>
                <w:sz w:val="26"/>
                <w:szCs w:val="26"/>
                <w:u w:val="single"/>
              </w:rPr>
              <w:t>愫嫻</w:t>
            </w:r>
            <w:proofErr w:type="gramEnd"/>
            <w:r w:rsidRPr="00B76373">
              <w:rPr>
                <w:rFonts w:ascii="Times New Roman" w:eastAsia="標楷體" w:hAnsi="Times New Roman" w:cs="Times New Roman"/>
                <w:color w:val="000000" w:themeColor="text1"/>
                <w:sz w:val="26"/>
                <w:szCs w:val="26"/>
              </w:rPr>
              <w:t>_</w:t>
            </w:r>
            <w:r w:rsidRPr="00B76373">
              <w:rPr>
                <w:rFonts w:ascii="Times New Roman" w:eastAsia="標楷體" w:hAnsi="Times New Roman" w:cs="Times New Roman"/>
                <w:color w:val="000000" w:themeColor="text1"/>
                <w:sz w:val="26"/>
                <w:szCs w:val="26"/>
              </w:rPr>
              <w:t>。</w:t>
            </w:r>
          </w:p>
          <w:p w14:paraId="71E0C544" w14:textId="77777777" w:rsidR="00A9752C" w:rsidRDefault="00A9752C" w:rsidP="0013242D">
            <w:pPr>
              <w:pStyle w:val="a8"/>
              <w:numPr>
                <w:ilvl w:val="0"/>
                <w:numId w:val="7"/>
              </w:numPr>
              <w:snapToGrid w:val="0"/>
              <w:spacing w:line="360" w:lineRule="exact"/>
              <w:ind w:leftChars="50" w:left="404" w:hanging="284"/>
              <w:rPr>
                <w:rFonts w:ascii="Times New Roman" w:eastAsia="標楷體" w:hAnsi="Times New Roman" w:cs="Times New Roman"/>
                <w:color w:val="000000" w:themeColor="text1"/>
                <w:sz w:val="26"/>
                <w:szCs w:val="26"/>
              </w:rPr>
            </w:pPr>
            <w:r w:rsidRPr="00B76373">
              <w:rPr>
                <w:rFonts w:ascii="Times New Roman" w:eastAsia="標楷體" w:hAnsi="Times New Roman" w:cs="Times New Roman"/>
                <w:color w:val="000000" w:themeColor="text1"/>
                <w:sz w:val="26"/>
                <w:szCs w:val="26"/>
              </w:rPr>
              <w:t>較前一年減少</w:t>
            </w:r>
            <w:r w:rsidRPr="00B76373">
              <w:rPr>
                <w:rFonts w:ascii="Times New Roman" w:eastAsia="標楷體" w:hAnsi="Times New Roman" w:cs="Times New Roman"/>
                <w:color w:val="000000" w:themeColor="text1"/>
                <w:sz w:val="26"/>
                <w:szCs w:val="26"/>
              </w:rPr>
              <w:t>/</w:t>
            </w:r>
            <w:r w:rsidRPr="00B76373">
              <w:rPr>
                <w:rFonts w:ascii="Times New Roman" w:eastAsia="標楷體" w:hAnsi="Times New Roman" w:cs="Times New Roman"/>
                <w:color w:val="000000" w:themeColor="text1"/>
                <w:sz w:val="26"/>
                <w:szCs w:val="26"/>
              </w:rPr>
              <w:t>新增</w:t>
            </w:r>
            <w:r w:rsidR="00406934">
              <w:rPr>
                <w:rFonts w:ascii="標楷體" w:eastAsia="標楷體" w:hAnsi="標楷體" w:hint="eastAsia"/>
                <w:color w:val="000000" w:themeColor="text1"/>
                <w:sz w:val="26"/>
                <w:szCs w:val="26"/>
                <w:u w:val="single"/>
              </w:rPr>
              <w:t>0</w:t>
            </w:r>
            <w:r w:rsidRPr="00B76373">
              <w:rPr>
                <w:rFonts w:ascii="Times New Roman" w:eastAsia="標楷體" w:hAnsi="Times New Roman" w:cs="Times New Roman"/>
                <w:color w:val="000000" w:themeColor="text1"/>
                <w:sz w:val="26"/>
                <w:szCs w:val="26"/>
                <w:u w:val="single"/>
              </w:rPr>
              <w:t>件</w:t>
            </w:r>
            <w:r w:rsidRPr="00B76373">
              <w:rPr>
                <w:rFonts w:ascii="Times New Roman" w:eastAsia="標楷體" w:hAnsi="Times New Roman" w:cs="Times New Roman"/>
                <w:color w:val="000000" w:themeColor="text1"/>
                <w:sz w:val="26"/>
                <w:szCs w:val="26"/>
              </w:rPr>
              <w:t>。</w:t>
            </w:r>
          </w:p>
          <w:p w14:paraId="56FCABE0" w14:textId="77777777" w:rsidR="00A9752C" w:rsidRPr="00B76373" w:rsidRDefault="00A9752C" w:rsidP="00A9752C">
            <w:pPr>
              <w:numPr>
                <w:ilvl w:val="0"/>
                <w:numId w:val="3"/>
              </w:numPr>
              <w:tabs>
                <w:tab w:val="clear" w:pos="360"/>
                <w:tab w:val="num" w:pos="203"/>
              </w:tabs>
              <w:snapToGrid w:val="0"/>
              <w:spacing w:line="360" w:lineRule="exact"/>
              <w:ind w:left="284" w:hanging="284"/>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本局</w:t>
            </w:r>
            <w:r w:rsidR="00C219F0">
              <w:rPr>
                <w:rFonts w:ascii="Times New Roman" w:eastAsia="標楷體" w:hAnsi="Times New Roman" w:hint="eastAsia"/>
                <w:color w:val="000000" w:themeColor="text1"/>
                <w:sz w:val="26"/>
                <w:szCs w:val="26"/>
              </w:rPr>
              <w:t>暨所屬機關</w:t>
            </w:r>
            <w:r w:rsidRPr="00B76373">
              <w:rPr>
                <w:rFonts w:ascii="Times New Roman" w:eastAsia="標楷體" w:hAnsi="Times New Roman"/>
                <w:color w:val="000000" w:themeColor="text1"/>
                <w:sz w:val="26"/>
                <w:szCs w:val="26"/>
              </w:rPr>
              <w:t>非重大施政計畫等進行性別影響評估共有</w:t>
            </w:r>
            <w:r w:rsidR="00406934">
              <w:rPr>
                <w:rFonts w:ascii="標楷體" w:eastAsia="標楷體" w:hAnsi="標楷體" w:hint="eastAsia"/>
                <w:color w:val="000000" w:themeColor="text1"/>
                <w:sz w:val="26"/>
                <w:szCs w:val="26"/>
                <w:u w:val="single"/>
              </w:rPr>
              <w:t>1</w:t>
            </w:r>
            <w:r w:rsidRPr="00B76373">
              <w:rPr>
                <w:rFonts w:ascii="Times New Roman" w:eastAsia="標楷體" w:hAnsi="Times New Roman"/>
                <w:color w:val="000000" w:themeColor="text1"/>
                <w:sz w:val="26"/>
                <w:szCs w:val="26"/>
                <w:u w:val="single"/>
              </w:rPr>
              <w:t>件</w:t>
            </w:r>
            <w:r w:rsidRPr="00B76373">
              <w:rPr>
                <w:rFonts w:ascii="Times New Roman" w:eastAsia="標楷體" w:hAnsi="Times New Roman"/>
                <w:color w:val="000000" w:themeColor="text1"/>
                <w:sz w:val="26"/>
                <w:szCs w:val="26"/>
              </w:rPr>
              <w:t>，分述如下：</w:t>
            </w:r>
          </w:p>
          <w:p w14:paraId="365A990D" w14:textId="77777777" w:rsidR="00A9752C" w:rsidRPr="00B76373" w:rsidRDefault="00A9752C" w:rsidP="005E2461">
            <w:pPr>
              <w:pStyle w:val="a8"/>
              <w:numPr>
                <w:ilvl w:val="0"/>
                <w:numId w:val="11"/>
              </w:numPr>
              <w:snapToGrid w:val="0"/>
              <w:spacing w:line="360" w:lineRule="exact"/>
              <w:ind w:leftChars="0" w:left="315" w:hanging="315"/>
              <w:rPr>
                <w:rFonts w:ascii="Times New Roman" w:eastAsia="標楷體" w:hAnsi="Times New Roman" w:cs="Times New Roman"/>
                <w:color w:val="000000" w:themeColor="text1"/>
                <w:sz w:val="26"/>
                <w:szCs w:val="26"/>
              </w:rPr>
            </w:pPr>
            <w:r w:rsidRPr="00B76373">
              <w:rPr>
                <w:rFonts w:ascii="Times New Roman" w:eastAsia="標楷體" w:hAnsi="Times New Roman" w:cs="Times New Roman"/>
                <w:color w:val="000000" w:themeColor="text1"/>
                <w:sz w:val="26"/>
                <w:szCs w:val="26"/>
              </w:rPr>
              <w:t>計畫名稱：</w:t>
            </w:r>
            <w:r w:rsidRPr="005E2461">
              <w:rPr>
                <w:rFonts w:ascii="Times New Roman" w:eastAsia="標楷體" w:hAnsi="Times New Roman" w:cs="Times New Roman"/>
                <w:color w:val="FF0000"/>
                <w:sz w:val="26"/>
                <w:szCs w:val="26"/>
              </w:rPr>
              <w:t>_</w:t>
            </w:r>
            <w:r w:rsidR="005E2461" w:rsidRPr="005E2461">
              <w:rPr>
                <w:rFonts w:ascii="Times New Roman" w:eastAsia="標楷體" w:hAnsi="Times New Roman" w:cs="Times New Roman" w:hint="eastAsia"/>
                <w:color w:val="FF0000"/>
                <w:sz w:val="26"/>
                <w:szCs w:val="26"/>
                <w:u w:val="single"/>
              </w:rPr>
              <w:t>桃園市平鎮</w:t>
            </w:r>
            <w:proofErr w:type="gramStart"/>
            <w:r w:rsidR="005E2461" w:rsidRPr="005E2461">
              <w:rPr>
                <w:rFonts w:ascii="Times New Roman" w:eastAsia="標楷體" w:hAnsi="Times New Roman" w:cs="Times New Roman" w:hint="eastAsia"/>
                <w:color w:val="FF0000"/>
                <w:sz w:val="26"/>
                <w:szCs w:val="26"/>
                <w:u w:val="single"/>
              </w:rPr>
              <w:t>區龍慈</w:t>
            </w:r>
            <w:proofErr w:type="gramEnd"/>
            <w:r w:rsidR="005E2461" w:rsidRPr="005E2461">
              <w:rPr>
                <w:rFonts w:ascii="Times New Roman" w:eastAsia="標楷體" w:hAnsi="Times New Roman" w:cs="Times New Roman" w:hint="eastAsia"/>
                <w:color w:val="FF0000"/>
                <w:sz w:val="26"/>
                <w:szCs w:val="26"/>
                <w:u w:val="single"/>
              </w:rPr>
              <w:t>軍民活動中心新建工程</w:t>
            </w:r>
            <w:r w:rsidRPr="005E2461">
              <w:rPr>
                <w:rFonts w:ascii="Times New Roman" w:eastAsia="標楷體" w:hAnsi="Times New Roman" w:cs="Times New Roman"/>
                <w:color w:val="FF0000"/>
                <w:sz w:val="26"/>
                <w:szCs w:val="26"/>
              </w:rPr>
              <w:t>_</w:t>
            </w:r>
            <w:r w:rsidRPr="00B76373">
              <w:rPr>
                <w:rFonts w:ascii="Times New Roman" w:eastAsia="標楷體" w:hAnsi="Times New Roman" w:cs="Times New Roman"/>
                <w:color w:val="000000" w:themeColor="text1"/>
                <w:sz w:val="26"/>
                <w:szCs w:val="26"/>
              </w:rPr>
              <w:t>。</w:t>
            </w:r>
          </w:p>
          <w:p w14:paraId="4CAE580C" w14:textId="77777777" w:rsidR="00A9752C" w:rsidRPr="00B76373" w:rsidRDefault="00A9752C" w:rsidP="00296CF7">
            <w:pPr>
              <w:pStyle w:val="a8"/>
              <w:numPr>
                <w:ilvl w:val="0"/>
                <w:numId w:val="11"/>
              </w:numPr>
              <w:snapToGrid w:val="0"/>
              <w:spacing w:line="360" w:lineRule="exact"/>
              <w:ind w:leftChars="0" w:left="315" w:hanging="186"/>
              <w:rPr>
                <w:rFonts w:ascii="Times New Roman" w:eastAsia="標楷體" w:hAnsi="Times New Roman" w:cs="Times New Roman"/>
                <w:color w:val="000000" w:themeColor="text1"/>
                <w:sz w:val="26"/>
                <w:szCs w:val="26"/>
              </w:rPr>
            </w:pPr>
            <w:r w:rsidRPr="00B76373">
              <w:rPr>
                <w:rFonts w:ascii="Times New Roman" w:eastAsia="標楷體" w:hAnsi="Times New Roman" w:cs="Times New Roman"/>
                <w:color w:val="000000" w:themeColor="text1"/>
                <w:sz w:val="26"/>
                <w:szCs w:val="26"/>
              </w:rPr>
              <w:t>程序參與之學者：</w:t>
            </w:r>
            <w:r w:rsidR="002636DC" w:rsidRPr="002636DC">
              <w:rPr>
                <w:rFonts w:ascii="Times New Roman" w:eastAsia="標楷體" w:hAnsi="Times New Roman" w:cs="Times New Roman" w:hint="eastAsia"/>
                <w:color w:val="000000" w:themeColor="text1"/>
                <w:sz w:val="26"/>
                <w:szCs w:val="26"/>
                <w:u w:val="single"/>
              </w:rPr>
              <w:t>周</w:t>
            </w:r>
            <w:proofErr w:type="gramStart"/>
            <w:r w:rsidR="002636DC" w:rsidRPr="002636DC">
              <w:rPr>
                <w:rFonts w:ascii="Times New Roman" w:eastAsia="標楷體" w:hAnsi="Times New Roman" w:cs="Times New Roman" w:hint="eastAsia"/>
                <w:color w:val="000000" w:themeColor="text1"/>
                <w:sz w:val="26"/>
                <w:szCs w:val="26"/>
                <w:u w:val="single"/>
              </w:rPr>
              <w:t>愫嫻</w:t>
            </w:r>
            <w:proofErr w:type="gramEnd"/>
            <w:r w:rsidRPr="00B76373">
              <w:rPr>
                <w:rFonts w:ascii="Times New Roman" w:eastAsia="標楷體" w:hAnsi="Times New Roman" w:cs="Times New Roman"/>
                <w:color w:val="000000" w:themeColor="text1"/>
                <w:sz w:val="26"/>
                <w:szCs w:val="26"/>
              </w:rPr>
              <w:t>_</w:t>
            </w:r>
            <w:r w:rsidRPr="00B76373">
              <w:rPr>
                <w:rFonts w:ascii="Times New Roman" w:eastAsia="標楷體" w:hAnsi="Times New Roman" w:cs="Times New Roman"/>
                <w:color w:val="000000" w:themeColor="text1"/>
                <w:sz w:val="26"/>
                <w:szCs w:val="26"/>
              </w:rPr>
              <w:t>。</w:t>
            </w:r>
          </w:p>
          <w:p w14:paraId="57749368" w14:textId="77777777" w:rsidR="00A9752C" w:rsidRPr="00B76373" w:rsidRDefault="00A9752C" w:rsidP="0013242D">
            <w:pPr>
              <w:pStyle w:val="a8"/>
              <w:numPr>
                <w:ilvl w:val="0"/>
                <w:numId w:val="11"/>
              </w:numPr>
              <w:snapToGrid w:val="0"/>
              <w:spacing w:line="360" w:lineRule="exact"/>
              <w:ind w:leftChars="50" w:left="404" w:hanging="284"/>
              <w:rPr>
                <w:rFonts w:ascii="Times New Roman" w:eastAsia="標楷體" w:hAnsi="Times New Roman" w:cs="Times New Roman"/>
                <w:color w:val="000000" w:themeColor="text1"/>
                <w:sz w:val="26"/>
                <w:szCs w:val="26"/>
              </w:rPr>
            </w:pPr>
            <w:r w:rsidRPr="00B76373">
              <w:rPr>
                <w:rFonts w:ascii="Times New Roman" w:eastAsia="標楷體" w:hAnsi="Times New Roman" w:cs="Times New Roman"/>
                <w:color w:val="000000" w:themeColor="text1"/>
                <w:sz w:val="26"/>
                <w:szCs w:val="26"/>
              </w:rPr>
              <w:t>較前一年減少</w:t>
            </w:r>
            <w:r w:rsidRPr="00B76373">
              <w:rPr>
                <w:rFonts w:ascii="Times New Roman" w:eastAsia="標楷體" w:hAnsi="Times New Roman" w:cs="Times New Roman"/>
                <w:color w:val="000000" w:themeColor="text1"/>
                <w:sz w:val="26"/>
                <w:szCs w:val="26"/>
              </w:rPr>
              <w:t>/</w:t>
            </w:r>
            <w:r w:rsidRPr="00B76373">
              <w:rPr>
                <w:rFonts w:ascii="Times New Roman" w:eastAsia="標楷體" w:hAnsi="Times New Roman" w:cs="Times New Roman"/>
                <w:color w:val="000000" w:themeColor="text1"/>
                <w:sz w:val="26"/>
                <w:szCs w:val="26"/>
              </w:rPr>
              <w:t>新增</w:t>
            </w:r>
            <w:r w:rsidR="00406934">
              <w:rPr>
                <w:rFonts w:ascii="標楷體" w:eastAsia="標楷體" w:hAnsi="標楷體" w:hint="eastAsia"/>
                <w:color w:val="000000" w:themeColor="text1"/>
                <w:sz w:val="26"/>
                <w:szCs w:val="26"/>
                <w:u w:val="single"/>
              </w:rPr>
              <w:t>0</w:t>
            </w:r>
            <w:r w:rsidRPr="00B76373">
              <w:rPr>
                <w:rFonts w:ascii="Times New Roman" w:eastAsia="標楷體" w:hAnsi="Times New Roman" w:cs="Times New Roman"/>
                <w:color w:val="000000" w:themeColor="text1"/>
                <w:sz w:val="26"/>
                <w:szCs w:val="26"/>
                <w:u w:val="single"/>
              </w:rPr>
              <w:t>件</w:t>
            </w:r>
            <w:r w:rsidRPr="00B76373">
              <w:rPr>
                <w:rFonts w:ascii="Times New Roman" w:eastAsia="標楷體" w:hAnsi="Times New Roman" w:cs="Times New Roman"/>
                <w:color w:val="000000" w:themeColor="text1"/>
                <w:sz w:val="26"/>
                <w:szCs w:val="26"/>
              </w:rPr>
              <w:t>。</w:t>
            </w:r>
          </w:p>
        </w:tc>
        <w:tc>
          <w:tcPr>
            <w:tcW w:w="1559" w:type="dxa"/>
            <w:vAlign w:val="center"/>
          </w:tcPr>
          <w:p w14:paraId="18A1D9AA" w14:textId="77777777" w:rsidR="00C23DD2" w:rsidRDefault="00C23DD2" w:rsidP="00BF285C">
            <w:pPr>
              <w:snapToGrid w:val="0"/>
              <w:spacing w:line="360" w:lineRule="exact"/>
              <w:jc w:val="both"/>
              <w:rPr>
                <w:rFonts w:ascii="Times New Roman" w:eastAsia="標楷體" w:hAnsi="Times New Roman"/>
                <w:color w:val="000000" w:themeColor="text1"/>
                <w:sz w:val="26"/>
                <w:szCs w:val="26"/>
              </w:rPr>
            </w:pPr>
          </w:p>
          <w:p w14:paraId="14280D67" w14:textId="77777777" w:rsidR="00A9752C" w:rsidRDefault="00A9752C" w:rsidP="00BF285C">
            <w:pPr>
              <w:snapToGrid w:val="0"/>
              <w:spacing w:line="360" w:lineRule="exact"/>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本府制定或修正本市自治條例、</w:t>
            </w:r>
            <w:proofErr w:type="gramStart"/>
            <w:r w:rsidRPr="00B76373">
              <w:rPr>
                <w:rFonts w:ascii="Times New Roman" w:eastAsia="標楷體" w:hAnsi="Times New Roman"/>
                <w:color w:val="000000" w:themeColor="text1"/>
                <w:sz w:val="26"/>
                <w:szCs w:val="26"/>
              </w:rPr>
              <w:t>研</w:t>
            </w:r>
            <w:proofErr w:type="gramEnd"/>
            <w:r w:rsidRPr="00B76373">
              <w:rPr>
                <w:rFonts w:ascii="Times New Roman" w:eastAsia="標楷體" w:hAnsi="Times New Roman"/>
                <w:color w:val="000000" w:themeColor="text1"/>
                <w:sz w:val="26"/>
                <w:szCs w:val="26"/>
              </w:rPr>
              <w:t>擬施政計畫等初期，即應進行性別影響評估機制。</w:t>
            </w:r>
          </w:p>
          <w:p w14:paraId="5F96D633" w14:textId="77777777" w:rsidR="00296CF7" w:rsidRPr="00296CF7" w:rsidRDefault="00296CF7" w:rsidP="00BF285C">
            <w:pPr>
              <w:snapToGrid w:val="0"/>
              <w:spacing w:line="360" w:lineRule="exact"/>
              <w:jc w:val="both"/>
              <w:rPr>
                <w:rFonts w:ascii="Times New Roman" w:eastAsia="標楷體" w:hAnsi="Times New Roman"/>
                <w:color w:val="000000" w:themeColor="text1"/>
                <w:sz w:val="26"/>
                <w:szCs w:val="26"/>
              </w:rPr>
            </w:pPr>
          </w:p>
          <w:p w14:paraId="38A43BB1" w14:textId="77777777" w:rsidR="00276621" w:rsidRDefault="00276621" w:rsidP="00276621">
            <w:pPr>
              <w:wordWrap w:val="0"/>
              <w:snapToGrid w:val="0"/>
              <w:spacing w:line="360" w:lineRule="exact"/>
              <w:jc w:val="both"/>
              <w:rPr>
                <w:rFonts w:ascii="Times New Roman" w:eastAsia="標楷體" w:hAnsi="Times New Roman"/>
                <w:color w:val="000000" w:themeColor="text1"/>
                <w:sz w:val="26"/>
                <w:szCs w:val="26"/>
              </w:rPr>
            </w:pPr>
            <w:r w:rsidRPr="000F1130">
              <w:rPr>
                <w:rFonts w:ascii="標楷體" w:eastAsia="標楷體" w:hAnsi="標楷體" w:hint="eastAsia"/>
                <w:color w:val="0070C0"/>
                <w:sz w:val="26"/>
                <w:szCs w:val="26"/>
                <w:shd w:val="pct15" w:color="auto" w:fill="FFFFFF"/>
              </w:rPr>
              <w:t>說明：</w:t>
            </w:r>
          </w:p>
          <w:p w14:paraId="0F92D4FD" w14:textId="77777777" w:rsidR="00404900" w:rsidRDefault="00601AAF" w:rsidP="00296CF7">
            <w:pPr>
              <w:snapToGrid w:val="0"/>
              <w:spacing w:line="360" w:lineRule="exact"/>
              <w:jc w:val="both"/>
              <w:rPr>
                <w:rFonts w:ascii="標楷體" w:eastAsia="標楷體" w:hAnsi="標楷體"/>
                <w:color w:val="0070C0"/>
                <w:sz w:val="26"/>
                <w:szCs w:val="26"/>
              </w:rPr>
            </w:pPr>
            <w:r>
              <w:rPr>
                <w:rFonts w:ascii="Times New Roman" w:eastAsia="標楷體" w:hAnsi="Times New Roman" w:hint="eastAsia"/>
                <w:color w:val="0070C0"/>
                <w:sz w:val="26"/>
                <w:szCs w:val="26"/>
              </w:rPr>
              <w:t>計畫類</w:t>
            </w:r>
            <w:r>
              <w:rPr>
                <w:rFonts w:ascii="Times New Roman" w:eastAsia="標楷體" w:hAnsi="Times New Roman" w:hint="eastAsia"/>
                <w:color w:val="0070C0"/>
                <w:sz w:val="26"/>
                <w:szCs w:val="26"/>
              </w:rPr>
              <w:t>2</w:t>
            </w:r>
            <w:r>
              <w:rPr>
                <w:rFonts w:ascii="Times New Roman" w:eastAsia="標楷體" w:hAnsi="Times New Roman" w:hint="eastAsia"/>
                <w:color w:val="0070C0"/>
                <w:sz w:val="26"/>
                <w:szCs w:val="26"/>
              </w:rPr>
              <w:t>案</w:t>
            </w:r>
            <w:r w:rsidRPr="00135B1C">
              <w:rPr>
                <w:rFonts w:ascii="標楷體" w:eastAsia="標楷體" w:hAnsi="標楷體" w:hint="eastAsia"/>
                <w:color w:val="0070C0"/>
                <w:sz w:val="26"/>
                <w:szCs w:val="26"/>
              </w:rPr>
              <w:t>性別影響評估檢視表</w:t>
            </w:r>
            <w:r>
              <w:rPr>
                <w:rFonts w:ascii="標楷體" w:eastAsia="標楷體" w:hAnsi="標楷體" w:hint="eastAsia"/>
                <w:color w:val="0070C0"/>
                <w:sz w:val="26"/>
                <w:szCs w:val="26"/>
              </w:rPr>
              <w:t>業已於本小組11</w:t>
            </w:r>
            <w:r w:rsidR="005E2461">
              <w:rPr>
                <w:rFonts w:ascii="標楷體" w:eastAsia="標楷體" w:hAnsi="標楷體" w:hint="eastAsia"/>
                <w:color w:val="0070C0"/>
                <w:sz w:val="26"/>
                <w:szCs w:val="26"/>
              </w:rPr>
              <w:t>1</w:t>
            </w:r>
            <w:r>
              <w:rPr>
                <w:rFonts w:ascii="標楷體" w:eastAsia="標楷體" w:hAnsi="標楷體" w:hint="eastAsia"/>
                <w:color w:val="0070C0"/>
                <w:sz w:val="26"/>
                <w:szCs w:val="26"/>
              </w:rPr>
              <w:t>年第2次定期會審查完成並提交本府研考會，</w:t>
            </w:r>
            <w:r w:rsidR="001868DB">
              <w:rPr>
                <w:rFonts w:ascii="標楷體" w:eastAsia="標楷體" w:hAnsi="標楷體" w:hint="eastAsia"/>
                <w:color w:val="0070C0"/>
                <w:sz w:val="26"/>
                <w:szCs w:val="26"/>
              </w:rPr>
              <w:t>故</w:t>
            </w:r>
            <w:r>
              <w:rPr>
                <w:rFonts w:ascii="標楷體" w:eastAsia="標楷體" w:hAnsi="標楷體" w:hint="eastAsia"/>
                <w:color w:val="0070C0"/>
                <w:sz w:val="26"/>
                <w:szCs w:val="26"/>
              </w:rPr>
              <w:t>本次不再重複審查。</w:t>
            </w:r>
          </w:p>
          <w:p w14:paraId="0F019FAA" w14:textId="77777777" w:rsidR="00296CF7" w:rsidRPr="00296CF7" w:rsidRDefault="00296CF7" w:rsidP="00296CF7">
            <w:pPr>
              <w:snapToGrid w:val="0"/>
              <w:spacing w:line="360" w:lineRule="exact"/>
              <w:jc w:val="both"/>
              <w:rPr>
                <w:rFonts w:ascii="Times New Roman" w:eastAsia="標楷體" w:hAnsi="Times New Roman"/>
                <w:color w:val="000000" w:themeColor="text1"/>
                <w:sz w:val="26"/>
                <w:szCs w:val="26"/>
              </w:rPr>
            </w:pPr>
          </w:p>
        </w:tc>
      </w:tr>
      <w:tr w:rsidR="00A9752C" w:rsidRPr="00C9059B" w14:paraId="6FFC4690" w14:textId="77777777" w:rsidTr="007677F6">
        <w:trPr>
          <w:trHeight w:val="390"/>
          <w:jc w:val="center"/>
        </w:trPr>
        <w:tc>
          <w:tcPr>
            <w:tcW w:w="568" w:type="dxa"/>
            <w:shd w:val="clear" w:color="auto" w:fill="auto"/>
            <w:vAlign w:val="center"/>
          </w:tcPr>
          <w:p w14:paraId="41CBD71F" w14:textId="77777777" w:rsidR="00A9752C" w:rsidRPr="00B76373" w:rsidRDefault="00A9752C" w:rsidP="00BF285C">
            <w:pPr>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四</w:t>
            </w:r>
          </w:p>
        </w:tc>
        <w:tc>
          <w:tcPr>
            <w:tcW w:w="1304" w:type="dxa"/>
            <w:vAlign w:val="center"/>
          </w:tcPr>
          <w:p w14:paraId="440885DF" w14:textId="77777777" w:rsidR="00A9752C" w:rsidRPr="00B76373" w:rsidRDefault="00A9752C" w:rsidP="00BF285C">
            <w:pPr>
              <w:snapToGrid w:val="0"/>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性別統計</w:t>
            </w:r>
          </w:p>
          <w:p w14:paraId="16048C0A" w14:textId="77777777" w:rsidR="00A9752C" w:rsidRPr="00B76373" w:rsidRDefault="00A9752C" w:rsidP="00BF285C">
            <w:pPr>
              <w:snapToGrid w:val="0"/>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與性別分析</w:t>
            </w:r>
          </w:p>
        </w:tc>
        <w:tc>
          <w:tcPr>
            <w:tcW w:w="2807" w:type="dxa"/>
            <w:shd w:val="clear" w:color="auto" w:fill="auto"/>
            <w:vAlign w:val="center"/>
          </w:tcPr>
          <w:p w14:paraId="477D0ECF" w14:textId="77777777" w:rsidR="00A9752C" w:rsidRPr="00B76373" w:rsidRDefault="00A9752C" w:rsidP="00F60348">
            <w:pPr>
              <w:numPr>
                <w:ilvl w:val="0"/>
                <w:numId w:val="14"/>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增進性別統計資料與分析之完備性。</w:t>
            </w:r>
          </w:p>
          <w:p w14:paraId="23ADF75D" w14:textId="77777777" w:rsidR="00A9752C" w:rsidRPr="00B76373" w:rsidRDefault="00A9752C" w:rsidP="00F60348">
            <w:pPr>
              <w:numPr>
                <w:ilvl w:val="0"/>
                <w:numId w:val="14"/>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各機關性別平等專責小組應定期檢討性別統計指標之増加或修正。</w:t>
            </w:r>
          </w:p>
        </w:tc>
        <w:tc>
          <w:tcPr>
            <w:tcW w:w="3827" w:type="dxa"/>
            <w:shd w:val="clear" w:color="auto" w:fill="auto"/>
          </w:tcPr>
          <w:p w14:paraId="63F76E4B" w14:textId="41D65095" w:rsidR="00A9752C" w:rsidRPr="00B76373" w:rsidRDefault="00A9752C" w:rsidP="00E1015D">
            <w:pPr>
              <w:pStyle w:val="a8"/>
              <w:numPr>
                <w:ilvl w:val="0"/>
                <w:numId w:val="8"/>
              </w:numPr>
              <w:spacing w:line="360" w:lineRule="exact"/>
              <w:ind w:leftChars="0"/>
              <w:jc w:val="both"/>
              <w:rPr>
                <w:rFonts w:ascii="Times New Roman" w:eastAsia="標楷體" w:hAnsi="Times New Roman" w:cs="Times New Roman"/>
                <w:color w:val="000000" w:themeColor="text1"/>
                <w:sz w:val="26"/>
                <w:szCs w:val="26"/>
              </w:rPr>
            </w:pPr>
            <w:r w:rsidRPr="00B76373">
              <w:rPr>
                <w:rFonts w:ascii="Times New Roman" w:eastAsia="標楷體" w:hAnsi="Times New Roman" w:cs="Times New Roman"/>
                <w:color w:val="000000" w:themeColor="text1"/>
                <w:sz w:val="26"/>
                <w:szCs w:val="26"/>
              </w:rPr>
              <w:t>本局</w:t>
            </w:r>
            <w:r w:rsidR="00C219F0">
              <w:rPr>
                <w:rFonts w:ascii="Times New Roman" w:eastAsia="標楷體" w:hAnsi="Times New Roman" w:hint="eastAsia"/>
                <w:color w:val="000000" w:themeColor="text1"/>
                <w:sz w:val="26"/>
                <w:szCs w:val="26"/>
              </w:rPr>
              <w:t>暨所屬機關</w:t>
            </w:r>
            <w:r w:rsidRPr="00B76373">
              <w:rPr>
                <w:rFonts w:ascii="Times New Roman" w:eastAsia="標楷體" w:hAnsi="Times New Roman" w:cs="Times New Roman"/>
                <w:color w:val="000000" w:themeColor="text1"/>
                <w:sz w:val="26"/>
                <w:szCs w:val="26"/>
              </w:rPr>
              <w:t>於上</w:t>
            </w:r>
            <w:r w:rsidRPr="00B76373">
              <w:rPr>
                <w:rFonts w:ascii="Times New Roman" w:eastAsia="標楷體" w:hAnsi="Times New Roman" w:cs="Times New Roman"/>
                <w:color w:val="000000" w:themeColor="text1"/>
                <w:sz w:val="26"/>
                <w:szCs w:val="26"/>
              </w:rPr>
              <w:t>(1</w:t>
            </w:r>
            <w:r w:rsidR="007677F6" w:rsidRPr="00B76373">
              <w:rPr>
                <w:rFonts w:ascii="Times New Roman" w:eastAsia="標楷體" w:hAnsi="Times New Roman" w:cs="Times New Roman" w:hint="eastAsia"/>
                <w:color w:val="000000" w:themeColor="text1"/>
                <w:sz w:val="26"/>
                <w:szCs w:val="26"/>
              </w:rPr>
              <w:t>1</w:t>
            </w:r>
            <w:r w:rsidR="00E1015D">
              <w:rPr>
                <w:rFonts w:ascii="Times New Roman" w:eastAsia="標楷體" w:hAnsi="Times New Roman" w:cs="Times New Roman" w:hint="eastAsia"/>
                <w:color w:val="000000" w:themeColor="text1"/>
                <w:sz w:val="26"/>
                <w:szCs w:val="26"/>
              </w:rPr>
              <w:t>0</w:t>
            </w:r>
            <w:r w:rsidRPr="00B76373">
              <w:rPr>
                <w:rFonts w:ascii="Times New Roman" w:eastAsia="標楷體" w:hAnsi="Times New Roman" w:cs="Times New Roman"/>
                <w:color w:val="000000" w:themeColor="text1"/>
                <w:sz w:val="26"/>
                <w:szCs w:val="26"/>
              </w:rPr>
              <w:t>)</w:t>
            </w:r>
            <w:r w:rsidRPr="00B76373">
              <w:rPr>
                <w:rFonts w:ascii="Times New Roman" w:eastAsia="標楷體" w:hAnsi="Times New Roman" w:cs="Times New Roman"/>
                <w:color w:val="000000" w:themeColor="text1"/>
                <w:sz w:val="26"/>
                <w:szCs w:val="26"/>
              </w:rPr>
              <w:t>年的性別統計項目共有</w:t>
            </w:r>
            <w:r w:rsidR="00E1015D">
              <w:rPr>
                <w:rFonts w:ascii="標楷體" w:eastAsia="標楷體" w:hAnsi="標楷體" w:hint="eastAsia"/>
                <w:color w:val="000000" w:themeColor="text1"/>
                <w:sz w:val="26"/>
                <w:szCs w:val="26"/>
                <w:u w:val="single"/>
              </w:rPr>
              <w:t>19</w:t>
            </w:r>
            <w:r w:rsidRPr="00B76373">
              <w:rPr>
                <w:rFonts w:ascii="Times New Roman" w:eastAsia="標楷體" w:hAnsi="Times New Roman" w:cs="Times New Roman"/>
                <w:color w:val="000000" w:themeColor="text1"/>
                <w:sz w:val="26"/>
                <w:szCs w:val="26"/>
                <w:u w:val="single"/>
              </w:rPr>
              <w:t>項</w:t>
            </w:r>
            <w:r w:rsidRPr="00B76373">
              <w:rPr>
                <w:rFonts w:ascii="Times New Roman" w:eastAsia="標楷體" w:hAnsi="Times New Roman" w:cs="Times New Roman"/>
                <w:color w:val="000000" w:themeColor="text1"/>
                <w:sz w:val="26"/>
                <w:szCs w:val="26"/>
              </w:rPr>
              <w:t>，本</w:t>
            </w:r>
            <w:r w:rsidRPr="00B76373">
              <w:rPr>
                <w:rFonts w:ascii="Times New Roman" w:eastAsia="標楷體" w:hAnsi="Times New Roman" w:cs="Times New Roman"/>
                <w:color w:val="000000" w:themeColor="text1"/>
                <w:sz w:val="26"/>
                <w:szCs w:val="26"/>
              </w:rPr>
              <w:t>(1</w:t>
            </w:r>
            <w:r w:rsidR="007677F6" w:rsidRPr="00B76373">
              <w:rPr>
                <w:rFonts w:ascii="Times New Roman" w:eastAsia="標楷體" w:hAnsi="Times New Roman" w:cs="Times New Roman" w:hint="eastAsia"/>
                <w:color w:val="000000" w:themeColor="text1"/>
                <w:sz w:val="26"/>
                <w:szCs w:val="26"/>
              </w:rPr>
              <w:t>1</w:t>
            </w:r>
            <w:r w:rsidR="00E1015D">
              <w:rPr>
                <w:rFonts w:ascii="Times New Roman" w:eastAsia="標楷體" w:hAnsi="Times New Roman" w:cs="Times New Roman" w:hint="eastAsia"/>
                <w:color w:val="000000" w:themeColor="text1"/>
                <w:sz w:val="26"/>
                <w:szCs w:val="26"/>
              </w:rPr>
              <w:t>1</w:t>
            </w:r>
            <w:r w:rsidRPr="00B76373">
              <w:rPr>
                <w:rFonts w:ascii="Times New Roman" w:eastAsia="標楷體" w:hAnsi="Times New Roman" w:cs="Times New Roman"/>
                <w:color w:val="000000" w:themeColor="text1"/>
                <w:sz w:val="26"/>
                <w:szCs w:val="26"/>
              </w:rPr>
              <w:t>)</w:t>
            </w:r>
            <w:r w:rsidRPr="00B76373">
              <w:rPr>
                <w:rFonts w:ascii="Times New Roman" w:eastAsia="標楷體" w:hAnsi="Times New Roman" w:cs="Times New Roman"/>
                <w:color w:val="000000" w:themeColor="text1"/>
                <w:sz w:val="26"/>
                <w:szCs w:val="26"/>
              </w:rPr>
              <w:t>年的性別統計項目共有</w:t>
            </w:r>
            <w:r w:rsidR="00E1015D">
              <w:rPr>
                <w:rFonts w:ascii="標楷體" w:eastAsia="標楷體" w:hAnsi="標楷體" w:hint="eastAsia"/>
                <w:color w:val="000000" w:themeColor="text1"/>
                <w:sz w:val="26"/>
                <w:szCs w:val="26"/>
                <w:u w:val="single"/>
              </w:rPr>
              <w:t>21</w:t>
            </w:r>
            <w:r w:rsidRPr="00B76373">
              <w:rPr>
                <w:rFonts w:ascii="Times New Roman" w:eastAsia="標楷體" w:hAnsi="Times New Roman" w:cs="Times New Roman"/>
                <w:color w:val="000000" w:themeColor="text1"/>
                <w:sz w:val="26"/>
                <w:szCs w:val="26"/>
                <w:u w:val="single"/>
              </w:rPr>
              <w:t>項</w:t>
            </w:r>
            <w:r w:rsidRPr="00B76373">
              <w:rPr>
                <w:rFonts w:ascii="Times New Roman" w:eastAsia="標楷體" w:hAnsi="Times New Roman" w:cs="Times New Roman"/>
                <w:color w:val="000000" w:themeColor="text1"/>
                <w:sz w:val="26"/>
                <w:szCs w:val="26"/>
              </w:rPr>
              <w:t>，新增</w:t>
            </w:r>
            <w:r w:rsidR="00E1015D">
              <w:rPr>
                <w:rFonts w:ascii="標楷體" w:eastAsia="標楷體" w:hAnsi="標楷體" w:hint="eastAsia"/>
                <w:color w:val="000000" w:themeColor="text1"/>
                <w:sz w:val="26"/>
                <w:szCs w:val="26"/>
                <w:u w:val="single"/>
              </w:rPr>
              <w:t>2</w:t>
            </w:r>
            <w:r w:rsidRPr="00B76373">
              <w:rPr>
                <w:rFonts w:ascii="Times New Roman" w:eastAsia="標楷體" w:hAnsi="Times New Roman" w:cs="Times New Roman"/>
                <w:color w:val="000000" w:themeColor="text1"/>
                <w:sz w:val="26"/>
                <w:szCs w:val="26"/>
                <w:u w:val="single"/>
              </w:rPr>
              <w:t>項</w:t>
            </w:r>
            <w:r w:rsidRPr="00B76373">
              <w:rPr>
                <w:rFonts w:ascii="Times New Roman" w:eastAsia="標楷體" w:hAnsi="Times New Roman" w:cs="Times New Roman"/>
                <w:color w:val="000000" w:themeColor="text1"/>
                <w:sz w:val="26"/>
                <w:szCs w:val="26"/>
              </w:rPr>
              <w:t>，項目分別為：</w:t>
            </w:r>
            <w:r w:rsidRPr="00B76373">
              <w:rPr>
                <w:rFonts w:ascii="Times New Roman" w:eastAsia="標楷體" w:hAnsi="Times New Roman" w:cs="Times New Roman"/>
                <w:color w:val="000000" w:themeColor="text1"/>
                <w:sz w:val="26"/>
                <w:szCs w:val="26"/>
              </w:rPr>
              <w:t>_</w:t>
            </w:r>
            <w:r w:rsidR="00F701D3" w:rsidRPr="00F701D3">
              <w:rPr>
                <w:rFonts w:ascii="Times New Roman" w:eastAsia="標楷體" w:hAnsi="Times New Roman" w:cs="Times New Roman" w:hint="eastAsia"/>
                <w:color w:val="000000" w:themeColor="text1"/>
                <w:sz w:val="26"/>
                <w:szCs w:val="26"/>
                <w:u w:val="single"/>
              </w:rPr>
              <w:t>新建工程處辦理公有建築新建廁所數</w:t>
            </w:r>
            <w:r w:rsidR="00E1015D">
              <w:rPr>
                <w:rFonts w:ascii="Times New Roman" w:eastAsia="標楷體" w:hAnsi="Times New Roman" w:cs="Times New Roman" w:hint="eastAsia"/>
                <w:color w:val="000000" w:themeColor="text1"/>
                <w:sz w:val="26"/>
                <w:szCs w:val="26"/>
                <w:u w:val="single"/>
              </w:rPr>
              <w:t xml:space="preserve"> </w:t>
            </w:r>
            <w:r w:rsidR="00E1015D">
              <w:rPr>
                <w:rFonts w:ascii="Times New Roman" w:eastAsia="標楷體" w:hAnsi="Times New Roman" w:cs="Times New Roman" w:hint="eastAsia"/>
                <w:color w:val="000000" w:themeColor="text1"/>
                <w:sz w:val="26"/>
                <w:szCs w:val="26"/>
              </w:rPr>
              <w:t>及</w:t>
            </w:r>
            <w:r w:rsidRPr="00B76373">
              <w:rPr>
                <w:rFonts w:ascii="Times New Roman" w:eastAsia="標楷體" w:hAnsi="Times New Roman" w:cs="Times New Roman"/>
                <w:color w:val="000000" w:themeColor="text1"/>
                <w:sz w:val="26"/>
                <w:szCs w:val="26"/>
              </w:rPr>
              <w:t>_</w:t>
            </w:r>
            <w:r w:rsidR="00E1015D" w:rsidRPr="00E1015D">
              <w:rPr>
                <w:rFonts w:ascii="Times New Roman" w:eastAsia="標楷體" w:hAnsi="Times New Roman" w:cs="Times New Roman" w:hint="eastAsia"/>
                <w:color w:val="000000" w:themeColor="text1"/>
                <w:sz w:val="26"/>
                <w:szCs w:val="26"/>
                <w:u w:val="single"/>
              </w:rPr>
              <w:t>樹木修剪訓練暨認證</w:t>
            </w:r>
            <w:proofErr w:type="gramStart"/>
            <w:r w:rsidR="00E1015D" w:rsidRPr="00E1015D">
              <w:rPr>
                <w:rFonts w:ascii="Times New Roman" w:eastAsia="標楷體" w:hAnsi="Times New Roman" w:cs="Times New Roman" w:hint="eastAsia"/>
                <w:color w:val="000000" w:themeColor="text1"/>
                <w:sz w:val="26"/>
                <w:szCs w:val="26"/>
                <w:u w:val="single"/>
              </w:rPr>
              <w:t>課程參訓人員</w:t>
            </w:r>
            <w:proofErr w:type="gramEnd"/>
            <w:r w:rsidRPr="00B76373">
              <w:rPr>
                <w:rFonts w:ascii="Times New Roman" w:eastAsia="標楷體" w:hAnsi="Times New Roman" w:cs="Times New Roman"/>
                <w:color w:val="000000" w:themeColor="text1"/>
                <w:sz w:val="26"/>
                <w:szCs w:val="26"/>
              </w:rPr>
              <w:t>_</w:t>
            </w:r>
            <w:r w:rsidRPr="00B76373">
              <w:rPr>
                <w:rFonts w:ascii="Times New Roman" w:eastAsia="標楷體" w:hAnsi="Times New Roman" w:cs="Times New Roman"/>
                <w:color w:val="000000" w:themeColor="text1"/>
                <w:sz w:val="26"/>
                <w:szCs w:val="26"/>
              </w:rPr>
              <w:t>。</w:t>
            </w:r>
          </w:p>
          <w:p w14:paraId="5B214E30" w14:textId="77777777" w:rsidR="00391DE1" w:rsidRPr="00391DE1" w:rsidRDefault="00806A36" w:rsidP="00DE7EE2">
            <w:pPr>
              <w:pStyle w:val="a8"/>
              <w:numPr>
                <w:ilvl w:val="0"/>
                <w:numId w:val="8"/>
              </w:numPr>
              <w:spacing w:line="360" w:lineRule="exact"/>
              <w:ind w:leftChars="0"/>
              <w:jc w:val="both"/>
              <w:rPr>
                <w:rFonts w:ascii="Times New Roman" w:eastAsia="標楷體" w:hAnsi="Times New Roman" w:cs="Times New Roman"/>
                <w:color w:val="000000" w:themeColor="text1"/>
                <w:sz w:val="26"/>
                <w:szCs w:val="26"/>
              </w:rPr>
            </w:pPr>
            <w:r w:rsidRPr="00555AE8">
              <w:rPr>
                <w:rFonts w:ascii="Times New Roman" w:eastAsia="標楷體" w:hAnsi="Times New Roman" w:hint="eastAsia"/>
                <w:color w:val="000000" w:themeColor="text1"/>
                <w:kern w:val="0"/>
                <w:sz w:val="26"/>
                <w:szCs w:val="26"/>
              </w:rPr>
              <w:t>本局</w:t>
            </w:r>
            <w:r w:rsidR="00C219F0">
              <w:rPr>
                <w:rFonts w:ascii="Times New Roman" w:eastAsia="標楷體" w:hAnsi="Times New Roman" w:hint="eastAsia"/>
                <w:color w:val="000000" w:themeColor="text1"/>
                <w:sz w:val="26"/>
                <w:szCs w:val="26"/>
              </w:rPr>
              <w:t>暨所屬機關</w:t>
            </w:r>
            <w:r w:rsidRPr="00555AE8">
              <w:rPr>
                <w:rFonts w:ascii="Times New Roman" w:eastAsia="標楷體" w:hAnsi="Times New Roman" w:hint="eastAsia"/>
                <w:color w:val="000000" w:themeColor="text1"/>
                <w:kern w:val="0"/>
                <w:sz w:val="26"/>
                <w:szCs w:val="26"/>
              </w:rPr>
              <w:t>於本</w:t>
            </w:r>
            <w:r w:rsidRPr="00555AE8">
              <w:rPr>
                <w:rFonts w:ascii="Times New Roman" w:eastAsia="標楷體" w:hAnsi="Times New Roman"/>
                <w:color w:val="000000" w:themeColor="text1"/>
                <w:kern w:val="0"/>
                <w:sz w:val="26"/>
                <w:szCs w:val="26"/>
              </w:rPr>
              <w:t>(11</w:t>
            </w:r>
            <w:r w:rsidR="00E1015D">
              <w:rPr>
                <w:rFonts w:ascii="Times New Roman" w:eastAsia="標楷體" w:hAnsi="Times New Roman" w:hint="eastAsia"/>
                <w:color w:val="000000" w:themeColor="text1"/>
                <w:kern w:val="0"/>
                <w:sz w:val="26"/>
                <w:szCs w:val="26"/>
              </w:rPr>
              <w:t>1</w:t>
            </w:r>
            <w:r w:rsidRPr="00555AE8">
              <w:rPr>
                <w:rFonts w:ascii="Times New Roman" w:eastAsia="標楷體" w:hAnsi="Times New Roman"/>
                <w:color w:val="000000" w:themeColor="text1"/>
                <w:kern w:val="0"/>
                <w:sz w:val="26"/>
                <w:szCs w:val="26"/>
              </w:rPr>
              <w:t>)</w:t>
            </w:r>
            <w:r w:rsidRPr="00555AE8">
              <w:rPr>
                <w:rFonts w:ascii="Times New Roman" w:eastAsia="標楷體" w:hAnsi="Times New Roman" w:hint="eastAsia"/>
                <w:color w:val="000000" w:themeColor="text1"/>
                <w:kern w:val="0"/>
                <w:sz w:val="26"/>
                <w:szCs w:val="26"/>
              </w:rPr>
              <w:t>年</w:t>
            </w:r>
            <w:r w:rsidRPr="00FA48C8">
              <w:rPr>
                <w:rFonts w:ascii="Times New Roman" w:eastAsia="標楷體" w:hAnsi="Times New Roman" w:hint="eastAsia"/>
                <w:color w:val="FF0000"/>
                <w:kern w:val="0"/>
                <w:sz w:val="26"/>
                <w:szCs w:val="26"/>
              </w:rPr>
              <w:t>性別統計運用於政策措施</w:t>
            </w:r>
            <w:r w:rsidRPr="00555AE8">
              <w:rPr>
                <w:rFonts w:ascii="Times New Roman" w:eastAsia="標楷體" w:hAnsi="Times New Roman" w:hint="eastAsia"/>
                <w:color w:val="000000" w:themeColor="text1"/>
                <w:kern w:val="0"/>
                <w:sz w:val="26"/>
                <w:szCs w:val="26"/>
              </w:rPr>
              <w:t>共</w:t>
            </w:r>
            <w:r w:rsidR="0066268F" w:rsidRPr="0066268F">
              <w:rPr>
                <w:rFonts w:ascii="Times New Roman" w:eastAsia="標楷體" w:hAnsi="Times New Roman" w:hint="eastAsia"/>
                <w:color w:val="FF0000"/>
                <w:kern w:val="0"/>
                <w:sz w:val="26"/>
                <w:szCs w:val="26"/>
                <w:u w:val="single"/>
              </w:rPr>
              <w:t xml:space="preserve">  </w:t>
            </w:r>
            <w:r w:rsidR="00DE7EE2">
              <w:rPr>
                <w:rFonts w:ascii="Times New Roman" w:eastAsia="標楷體" w:hAnsi="Times New Roman" w:hint="eastAsia"/>
                <w:color w:val="FF0000"/>
                <w:kern w:val="0"/>
                <w:sz w:val="26"/>
                <w:szCs w:val="26"/>
                <w:u w:val="single"/>
              </w:rPr>
              <w:t>8</w:t>
            </w:r>
            <w:r w:rsidR="001E0B64">
              <w:rPr>
                <w:rFonts w:ascii="Times New Roman" w:eastAsia="標楷體" w:hAnsi="Times New Roman" w:hint="eastAsia"/>
                <w:color w:val="FF0000"/>
                <w:kern w:val="0"/>
                <w:sz w:val="26"/>
                <w:szCs w:val="26"/>
                <w:u w:val="single"/>
              </w:rPr>
              <w:t xml:space="preserve"> </w:t>
            </w:r>
            <w:r w:rsidRPr="00555AE8">
              <w:rPr>
                <w:rFonts w:ascii="Times New Roman" w:eastAsia="標楷體" w:hAnsi="Times New Roman" w:hint="eastAsia"/>
                <w:color w:val="000000" w:themeColor="text1"/>
                <w:kern w:val="0"/>
                <w:sz w:val="26"/>
                <w:szCs w:val="26"/>
              </w:rPr>
              <w:t>項，項目分別為：</w:t>
            </w:r>
          </w:p>
          <w:p w14:paraId="7565C995" w14:textId="016AAC7D" w:rsidR="00391DE1" w:rsidRDefault="00391DE1" w:rsidP="00391DE1">
            <w:pPr>
              <w:pStyle w:val="a8"/>
              <w:spacing w:line="360" w:lineRule="exact"/>
              <w:ind w:leftChars="0" w:left="360"/>
              <w:jc w:val="both"/>
              <w:rPr>
                <w:rFonts w:ascii="Times New Roman" w:eastAsia="標楷體" w:hAnsi="Times New Roman"/>
                <w:color w:val="FF0000"/>
                <w:kern w:val="0"/>
                <w:sz w:val="26"/>
                <w:szCs w:val="26"/>
                <w:u w:val="single"/>
              </w:rPr>
            </w:pPr>
            <w:r>
              <w:rPr>
                <w:rFonts w:ascii="Times New Roman" w:eastAsia="標楷體" w:hAnsi="Times New Roman" w:hint="eastAsia"/>
                <w:color w:val="000000" w:themeColor="text1"/>
                <w:kern w:val="0"/>
                <w:sz w:val="26"/>
                <w:szCs w:val="26"/>
              </w:rPr>
              <w:lastRenderedPageBreak/>
              <w:t>人事室運用</w:t>
            </w:r>
            <w:r w:rsidR="001475EA">
              <w:rPr>
                <w:rFonts w:ascii="Times New Roman" w:eastAsia="標楷體" w:hAnsi="Times New Roman" w:hint="eastAsia"/>
                <w:color w:val="FF0000"/>
                <w:kern w:val="0"/>
                <w:sz w:val="26"/>
                <w:szCs w:val="26"/>
                <w:u w:val="single"/>
              </w:rPr>
              <w:t xml:space="preserve"> </w:t>
            </w:r>
            <w:r w:rsidR="00DE7EE2">
              <w:rPr>
                <w:rFonts w:ascii="Times New Roman" w:eastAsia="標楷體" w:hAnsi="Times New Roman"/>
                <w:color w:val="FF0000"/>
                <w:kern w:val="0"/>
                <w:sz w:val="26"/>
                <w:szCs w:val="26"/>
                <w:u w:val="single"/>
              </w:rPr>
              <w:t>1</w:t>
            </w:r>
            <w:r w:rsidR="00DE7EE2">
              <w:rPr>
                <w:rFonts w:ascii="Times New Roman" w:eastAsia="標楷體" w:hAnsi="Times New Roman" w:hint="eastAsia"/>
                <w:color w:val="FF0000"/>
                <w:kern w:val="0"/>
                <w:sz w:val="26"/>
                <w:szCs w:val="26"/>
                <w:u w:val="single"/>
              </w:rPr>
              <w:t>.</w:t>
            </w:r>
            <w:r w:rsidR="00DE7EE2" w:rsidRPr="00DE7EE2">
              <w:rPr>
                <w:rFonts w:ascii="Times New Roman" w:eastAsia="標楷體" w:hAnsi="Times New Roman" w:hint="eastAsia"/>
                <w:color w:val="FF0000"/>
                <w:kern w:val="0"/>
                <w:sz w:val="26"/>
                <w:szCs w:val="26"/>
                <w:u w:val="single"/>
              </w:rPr>
              <w:t>桃園市政府工務局暨所屬機關人員數</w:t>
            </w:r>
            <w:r w:rsidR="00DE7EE2">
              <w:rPr>
                <w:rFonts w:ascii="Times New Roman" w:eastAsia="標楷體" w:hAnsi="Times New Roman" w:hint="eastAsia"/>
                <w:color w:val="FF0000"/>
                <w:kern w:val="0"/>
                <w:sz w:val="26"/>
                <w:szCs w:val="26"/>
                <w:u w:val="single"/>
              </w:rPr>
              <w:t>、</w:t>
            </w:r>
            <w:r w:rsidR="00DE7EE2">
              <w:rPr>
                <w:rFonts w:ascii="Times New Roman" w:eastAsia="標楷體" w:hAnsi="Times New Roman"/>
                <w:color w:val="FF0000"/>
                <w:kern w:val="0"/>
                <w:sz w:val="26"/>
                <w:szCs w:val="26"/>
                <w:u w:val="single"/>
              </w:rPr>
              <w:t>2</w:t>
            </w:r>
            <w:r w:rsidR="00DE7EE2">
              <w:rPr>
                <w:rFonts w:ascii="Times New Roman" w:eastAsia="標楷體" w:hAnsi="Times New Roman" w:hint="eastAsia"/>
                <w:color w:val="FF0000"/>
                <w:kern w:val="0"/>
                <w:sz w:val="26"/>
                <w:szCs w:val="26"/>
                <w:u w:val="single"/>
              </w:rPr>
              <w:t>.</w:t>
            </w:r>
            <w:r w:rsidR="00DE7EE2" w:rsidRPr="00DE7EE2">
              <w:rPr>
                <w:rFonts w:ascii="Times New Roman" w:eastAsia="標楷體" w:hAnsi="Times New Roman" w:hint="eastAsia"/>
                <w:color w:val="FF0000"/>
                <w:kern w:val="0"/>
                <w:sz w:val="26"/>
                <w:szCs w:val="26"/>
                <w:u w:val="single"/>
              </w:rPr>
              <w:t>桃園市政府工務局暨所屬機關現有主管以上人員性別概況</w:t>
            </w:r>
            <w:r w:rsidR="00DE7EE2">
              <w:rPr>
                <w:rFonts w:ascii="Times New Roman" w:eastAsia="標楷體" w:hAnsi="Times New Roman" w:hint="eastAsia"/>
                <w:color w:val="FF0000"/>
                <w:kern w:val="0"/>
                <w:sz w:val="26"/>
                <w:szCs w:val="26"/>
                <w:u w:val="single"/>
              </w:rPr>
              <w:t>、</w:t>
            </w:r>
            <w:r w:rsidR="00DE7EE2">
              <w:rPr>
                <w:rFonts w:ascii="Times New Roman" w:eastAsia="標楷體" w:hAnsi="Times New Roman"/>
                <w:color w:val="FF0000"/>
                <w:kern w:val="0"/>
                <w:sz w:val="26"/>
                <w:szCs w:val="26"/>
                <w:u w:val="single"/>
              </w:rPr>
              <w:t>6</w:t>
            </w:r>
            <w:r w:rsidR="00DE7EE2">
              <w:rPr>
                <w:rFonts w:ascii="Times New Roman" w:eastAsia="標楷體" w:hAnsi="Times New Roman" w:hint="eastAsia"/>
                <w:color w:val="FF0000"/>
                <w:kern w:val="0"/>
                <w:sz w:val="26"/>
                <w:szCs w:val="26"/>
                <w:u w:val="single"/>
              </w:rPr>
              <w:t>.</w:t>
            </w:r>
            <w:r w:rsidR="00DE7EE2" w:rsidRPr="00DE7EE2">
              <w:rPr>
                <w:rFonts w:ascii="Times New Roman" w:eastAsia="標楷體" w:hAnsi="Times New Roman" w:hint="eastAsia"/>
                <w:color w:val="FF0000"/>
                <w:kern w:val="0"/>
                <w:sz w:val="26"/>
                <w:szCs w:val="26"/>
                <w:u w:val="single"/>
              </w:rPr>
              <w:t>桃園市政府工務局暨所屬機關各委員會委員性別比例</w:t>
            </w:r>
            <w:r w:rsidR="00DE7EE2">
              <w:rPr>
                <w:rFonts w:ascii="Times New Roman" w:eastAsia="標楷體" w:hAnsi="Times New Roman" w:hint="eastAsia"/>
                <w:color w:val="FF0000"/>
                <w:kern w:val="0"/>
                <w:sz w:val="26"/>
                <w:szCs w:val="26"/>
                <w:u w:val="single"/>
              </w:rPr>
              <w:t>、</w:t>
            </w:r>
            <w:r w:rsidR="00DE7EE2">
              <w:rPr>
                <w:rFonts w:ascii="Times New Roman" w:eastAsia="標楷體" w:hAnsi="Times New Roman"/>
                <w:color w:val="FF0000"/>
                <w:kern w:val="0"/>
                <w:sz w:val="26"/>
                <w:szCs w:val="26"/>
                <w:u w:val="single"/>
              </w:rPr>
              <w:t>8</w:t>
            </w:r>
            <w:r w:rsidR="00DE7EE2">
              <w:rPr>
                <w:rFonts w:ascii="Times New Roman" w:eastAsia="標楷體" w:hAnsi="Times New Roman" w:hint="eastAsia"/>
                <w:color w:val="FF0000"/>
                <w:kern w:val="0"/>
                <w:sz w:val="26"/>
                <w:szCs w:val="26"/>
                <w:u w:val="single"/>
              </w:rPr>
              <w:t>.</w:t>
            </w:r>
            <w:r w:rsidR="00DE7EE2" w:rsidRPr="00DE7EE2">
              <w:rPr>
                <w:rFonts w:ascii="Times New Roman" w:eastAsia="標楷體" w:hAnsi="Times New Roman" w:hint="eastAsia"/>
                <w:color w:val="FF0000"/>
                <w:kern w:val="0"/>
                <w:sz w:val="26"/>
                <w:szCs w:val="26"/>
                <w:u w:val="single"/>
              </w:rPr>
              <w:t>桃園市政府工務局暨所屬機關各類教育訓練參加學員與授課教師性別比例</w:t>
            </w:r>
            <w:r w:rsidR="00DE7EE2">
              <w:rPr>
                <w:rFonts w:ascii="Times New Roman" w:eastAsia="標楷體" w:hAnsi="Times New Roman" w:hint="eastAsia"/>
                <w:color w:val="FF0000"/>
                <w:kern w:val="0"/>
                <w:sz w:val="26"/>
                <w:szCs w:val="26"/>
                <w:u w:val="single"/>
              </w:rPr>
              <w:t>、</w:t>
            </w:r>
          </w:p>
          <w:p w14:paraId="2CD102C4" w14:textId="77777777" w:rsidR="00391DE1" w:rsidRDefault="00391DE1" w:rsidP="00391DE1">
            <w:pPr>
              <w:pStyle w:val="a8"/>
              <w:spacing w:line="360" w:lineRule="exact"/>
              <w:ind w:leftChars="0" w:left="360"/>
              <w:jc w:val="both"/>
              <w:rPr>
                <w:rFonts w:ascii="Times New Roman" w:eastAsia="標楷體" w:hAnsi="Times New Roman"/>
                <w:color w:val="FF0000"/>
                <w:kern w:val="0"/>
                <w:sz w:val="26"/>
                <w:szCs w:val="26"/>
                <w:u w:val="single"/>
              </w:rPr>
            </w:pPr>
            <w:r>
              <w:rPr>
                <w:rFonts w:ascii="Times New Roman" w:eastAsia="標楷體" w:hAnsi="Times New Roman" w:hint="eastAsia"/>
                <w:color w:val="000000" w:themeColor="text1"/>
                <w:kern w:val="0"/>
                <w:sz w:val="26"/>
                <w:szCs w:val="26"/>
              </w:rPr>
              <w:t>養工處運用</w:t>
            </w:r>
            <w:r w:rsidR="001475EA">
              <w:rPr>
                <w:rFonts w:ascii="Times New Roman" w:eastAsia="標楷體" w:hAnsi="Times New Roman" w:hint="eastAsia"/>
                <w:color w:val="FF0000"/>
                <w:kern w:val="0"/>
                <w:sz w:val="26"/>
                <w:szCs w:val="26"/>
                <w:u w:val="single"/>
              </w:rPr>
              <w:t>3.</w:t>
            </w:r>
            <w:r w:rsidR="001475EA" w:rsidRPr="001475EA">
              <w:rPr>
                <w:rFonts w:ascii="Times New Roman" w:eastAsia="標楷體" w:hAnsi="Times New Roman" w:hint="eastAsia"/>
                <w:color w:val="FF0000"/>
                <w:kern w:val="0"/>
                <w:sz w:val="26"/>
                <w:szCs w:val="26"/>
                <w:u w:val="single"/>
              </w:rPr>
              <w:t>桃園市各區公園男女</w:t>
            </w:r>
            <w:proofErr w:type="gramStart"/>
            <w:r w:rsidR="001475EA" w:rsidRPr="001475EA">
              <w:rPr>
                <w:rFonts w:ascii="Times New Roman" w:eastAsia="標楷體" w:hAnsi="Times New Roman" w:hint="eastAsia"/>
                <w:color w:val="FF0000"/>
                <w:kern w:val="0"/>
                <w:sz w:val="26"/>
                <w:szCs w:val="26"/>
                <w:u w:val="single"/>
              </w:rPr>
              <w:t>廁</w:t>
            </w:r>
            <w:proofErr w:type="gramEnd"/>
            <w:r w:rsidR="001475EA" w:rsidRPr="001475EA">
              <w:rPr>
                <w:rFonts w:ascii="Times New Roman" w:eastAsia="標楷體" w:hAnsi="Times New Roman" w:hint="eastAsia"/>
                <w:color w:val="FF0000"/>
                <w:kern w:val="0"/>
                <w:sz w:val="26"/>
                <w:szCs w:val="26"/>
                <w:u w:val="single"/>
              </w:rPr>
              <w:t>大便</w:t>
            </w:r>
            <w:proofErr w:type="gramStart"/>
            <w:r w:rsidR="001475EA" w:rsidRPr="001475EA">
              <w:rPr>
                <w:rFonts w:ascii="Times New Roman" w:eastAsia="標楷體" w:hAnsi="Times New Roman" w:hint="eastAsia"/>
                <w:color w:val="FF0000"/>
                <w:kern w:val="0"/>
                <w:sz w:val="26"/>
                <w:szCs w:val="26"/>
                <w:u w:val="single"/>
              </w:rPr>
              <w:t>斗</w:t>
            </w:r>
            <w:proofErr w:type="gramEnd"/>
            <w:r w:rsidR="001475EA" w:rsidRPr="001475EA">
              <w:rPr>
                <w:rFonts w:ascii="Times New Roman" w:eastAsia="標楷體" w:hAnsi="Times New Roman" w:hint="eastAsia"/>
                <w:color w:val="FF0000"/>
                <w:kern w:val="0"/>
                <w:sz w:val="26"/>
                <w:szCs w:val="26"/>
                <w:u w:val="single"/>
              </w:rPr>
              <w:t>概況</w:t>
            </w:r>
            <w:r w:rsidR="001475EA">
              <w:rPr>
                <w:rFonts w:ascii="Times New Roman" w:eastAsia="標楷體" w:hAnsi="Times New Roman" w:hint="eastAsia"/>
                <w:color w:val="FF0000"/>
                <w:kern w:val="0"/>
                <w:sz w:val="26"/>
                <w:szCs w:val="26"/>
                <w:u w:val="single"/>
              </w:rPr>
              <w:t>、</w:t>
            </w:r>
          </w:p>
          <w:p w14:paraId="264F2656" w14:textId="661A1AB3" w:rsidR="00F974E7" w:rsidRPr="00C23DD2" w:rsidRDefault="00391DE1" w:rsidP="00391DE1">
            <w:pPr>
              <w:pStyle w:val="a8"/>
              <w:spacing w:line="360" w:lineRule="exact"/>
              <w:ind w:leftChars="0" w:left="360"/>
              <w:jc w:val="both"/>
              <w:rPr>
                <w:rFonts w:ascii="Times New Roman" w:eastAsia="標楷體" w:hAnsi="Times New Roman" w:cs="Times New Roman"/>
                <w:color w:val="000000" w:themeColor="text1"/>
                <w:sz w:val="26"/>
                <w:szCs w:val="26"/>
              </w:rPr>
            </w:pPr>
            <w:r>
              <w:rPr>
                <w:rFonts w:ascii="Times New Roman" w:eastAsia="標楷體" w:hAnsi="Times New Roman" w:hint="eastAsia"/>
                <w:color w:val="000000" w:themeColor="text1"/>
                <w:kern w:val="0"/>
                <w:sz w:val="26"/>
                <w:szCs w:val="26"/>
              </w:rPr>
              <w:t>新工處運用</w:t>
            </w:r>
            <w:r w:rsidR="006A2703" w:rsidRPr="006A2703">
              <w:rPr>
                <w:rFonts w:ascii="Times New Roman" w:eastAsia="標楷體" w:hAnsi="Times New Roman"/>
                <w:color w:val="FF0000"/>
                <w:kern w:val="0"/>
                <w:sz w:val="26"/>
                <w:szCs w:val="26"/>
                <w:u w:val="single"/>
              </w:rPr>
              <w:t>16.</w:t>
            </w:r>
            <w:r w:rsidR="001475EA" w:rsidRPr="001475EA">
              <w:rPr>
                <w:rFonts w:ascii="Times New Roman" w:eastAsia="標楷體" w:hAnsi="Times New Roman" w:hint="eastAsia"/>
                <w:color w:val="FF0000"/>
                <w:kern w:val="0"/>
                <w:sz w:val="26"/>
                <w:szCs w:val="26"/>
                <w:u w:val="single"/>
              </w:rPr>
              <w:t>工程規劃設計階段外聘審查委員</w:t>
            </w:r>
            <w:r w:rsidR="001475EA">
              <w:rPr>
                <w:rFonts w:ascii="Times New Roman" w:eastAsia="標楷體" w:hAnsi="Times New Roman" w:hint="eastAsia"/>
                <w:color w:val="FF0000"/>
                <w:kern w:val="0"/>
                <w:sz w:val="26"/>
                <w:szCs w:val="26"/>
                <w:u w:val="single"/>
              </w:rPr>
              <w:t>、</w:t>
            </w:r>
            <w:r w:rsidR="006A2703" w:rsidRPr="006A2703">
              <w:rPr>
                <w:rFonts w:ascii="Times New Roman" w:eastAsia="標楷體" w:hAnsi="Times New Roman"/>
                <w:color w:val="FF0000"/>
                <w:kern w:val="0"/>
                <w:sz w:val="26"/>
                <w:szCs w:val="26"/>
                <w:u w:val="single"/>
              </w:rPr>
              <w:t>18.</w:t>
            </w:r>
            <w:r w:rsidR="001475EA" w:rsidRPr="001475EA">
              <w:rPr>
                <w:rFonts w:ascii="Times New Roman" w:eastAsia="標楷體" w:hAnsi="Times New Roman" w:hint="eastAsia"/>
                <w:color w:val="FF0000"/>
                <w:kern w:val="0"/>
                <w:sz w:val="26"/>
                <w:szCs w:val="26"/>
                <w:u w:val="single"/>
              </w:rPr>
              <w:t>新建工程處業務單位執行工程人員之性別比例</w:t>
            </w:r>
            <w:r w:rsidR="001475EA">
              <w:rPr>
                <w:rFonts w:ascii="Times New Roman" w:eastAsia="標楷體" w:hAnsi="Times New Roman" w:hint="eastAsia"/>
                <w:color w:val="FF0000"/>
                <w:kern w:val="0"/>
                <w:sz w:val="26"/>
                <w:szCs w:val="26"/>
                <w:u w:val="single"/>
              </w:rPr>
              <w:t>、</w:t>
            </w:r>
            <w:r w:rsidR="006A2703" w:rsidRPr="006A2703">
              <w:rPr>
                <w:rFonts w:ascii="Times New Roman" w:eastAsia="標楷體" w:hAnsi="Times New Roman"/>
                <w:color w:val="FF0000"/>
                <w:kern w:val="0"/>
                <w:sz w:val="26"/>
                <w:szCs w:val="26"/>
                <w:u w:val="single"/>
              </w:rPr>
              <w:t>20</w:t>
            </w:r>
            <w:r w:rsidR="001475EA">
              <w:rPr>
                <w:rFonts w:ascii="Times New Roman" w:eastAsia="標楷體" w:hAnsi="Times New Roman" w:hint="eastAsia"/>
                <w:color w:val="FF0000"/>
                <w:kern w:val="0"/>
                <w:sz w:val="26"/>
                <w:szCs w:val="26"/>
                <w:u w:val="single"/>
              </w:rPr>
              <w:t>.</w:t>
            </w:r>
            <w:r w:rsidR="001475EA" w:rsidRPr="001475EA">
              <w:rPr>
                <w:rFonts w:ascii="Times New Roman" w:eastAsia="標楷體" w:hAnsi="Times New Roman" w:hint="eastAsia"/>
                <w:color w:val="FF0000"/>
                <w:kern w:val="0"/>
                <w:sz w:val="26"/>
                <w:szCs w:val="26"/>
                <w:u w:val="single"/>
              </w:rPr>
              <w:t>新建工程處辦理公有建築設置無障礙廁所數量</w:t>
            </w:r>
            <w:r w:rsidR="00806A36" w:rsidRPr="00555AE8">
              <w:rPr>
                <w:rFonts w:ascii="Times New Roman" w:eastAsia="標楷體" w:hAnsi="Times New Roman" w:hint="eastAsia"/>
                <w:color w:val="000000" w:themeColor="text1"/>
                <w:kern w:val="0"/>
                <w:sz w:val="26"/>
                <w:szCs w:val="26"/>
              </w:rPr>
              <w:t>。</w:t>
            </w:r>
          </w:p>
          <w:p w14:paraId="0089415E" w14:textId="0ED51CD9" w:rsidR="00EA4E75" w:rsidRPr="00B76373" w:rsidRDefault="00EA4E75" w:rsidP="00EA4E75">
            <w:pPr>
              <w:pStyle w:val="a8"/>
              <w:numPr>
                <w:ilvl w:val="0"/>
                <w:numId w:val="8"/>
              </w:numPr>
              <w:spacing w:line="360" w:lineRule="exact"/>
              <w:ind w:leftChars="0" w:left="284" w:hanging="284"/>
              <w:jc w:val="both"/>
              <w:rPr>
                <w:rFonts w:ascii="Times New Roman" w:eastAsia="標楷體" w:hAnsi="Times New Roman" w:cs="Times New Roman"/>
                <w:color w:val="000000" w:themeColor="text1"/>
                <w:sz w:val="26"/>
                <w:szCs w:val="26"/>
              </w:rPr>
            </w:pPr>
            <w:r w:rsidRPr="00B76373">
              <w:rPr>
                <w:rFonts w:ascii="Times New Roman" w:eastAsia="標楷體" w:hAnsi="Times New Roman" w:cs="Times New Roman"/>
                <w:color w:val="000000" w:themeColor="text1"/>
                <w:sz w:val="26"/>
                <w:szCs w:val="26"/>
              </w:rPr>
              <w:t>本局</w:t>
            </w:r>
            <w:r w:rsidR="00C219F0">
              <w:rPr>
                <w:rFonts w:ascii="Times New Roman" w:eastAsia="標楷體" w:hAnsi="Times New Roman" w:hint="eastAsia"/>
                <w:color w:val="000000" w:themeColor="text1"/>
                <w:sz w:val="26"/>
                <w:szCs w:val="26"/>
              </w:rPr>
              <w:t>暨所屬機關</w:t>
            </w:r>
            <w:r w:rsidR="003B21B8" w:rsidRPr="00B76373">
              <w:rPr>
                <w:rFonts w:ascii="Times New Roman" w:eastAsia="標楷體" w:hAnsi="Times New Roman" w:cs="Times New Roman" w:hint="eastAsia"/>
                <w:color w:val="000000" w:themeColor="text1"/>
                <w:sz w:val="26"/>
                <w:szCs w:val="26"/>
              </w:rPr>
              <w:t>於</w:t>
            </w:r>
            <w:r w:rsidRPr="00B76373">
              <w:rPr>
                <w:rFonts w:ascii="Times New Roman" w:eastAsia="標楷體" w:hAnsi="Times New Roman" w:cs="Times New Roman"/>
                <w:color w:val="000000" w:themeColor="text1"/>
                <w:sz w:val="26"/>
                <w:szCs w:val="26"/>
              </w:rPr>
              <w:t>本</w:t>
            </w:r>
            <w:r w:rsidRPr="00B76373">
              <w:rPr>
                <w:rFonts w:ascii="Times New Roman" w:eastAsia="標楷體" w:hAnsi="Times New Roman" w:cs="Times New Roman"/>
                <w:color w:val="000000" w:themeColor="text1"/>
                <w:sz w:val="26"/>
                <w:szCs w:val="26"/>
              </w:rPr>
              <w:t>(1</w:t>
            </w:r>
            <w:r w:rsidR="007677F6" w:rsidRPr="00B76373">
              <w:rPr>
                <w:rFonts w:ascii="Times New Roman" w:eastAsia="標楷體" w:hAnsi="Times New Roman" w:cs="Times New Roman" w:hint="eastAsia"/>
                <w:color w:val="000000" w:themeColor="text1"/>
                <w:sz w:val="26"/>
                <w:szCs w:val="26"/>
              </w:rPr>
              <w:t>1</w:t>
            </w:r>
            <w:r w:rsidR="00E1015D">
              <w:rPr>
                <w:rFonts w:ascii="Times New Roman" w:eastAsia="標楷體" w:hAnsi="Times New Roman" w:cs="Times New Roman" w:hint="eastAsia"/>
                <w:color w:val="000000" w:themeColor="text1"/>
                <w:sz w:val="26"/>
                <w:szCs w:val="26"/>
              </w:rPr>
              <w:t>1</w:t>
            </w:r>
            <w:r w:rsidRPr="00B76373">
              <w:rPr>
                <w:rFonts w:ascii="Times New Roman" w:eastAsia="標楷體" w:hAnsi="Times New Roman" w:cs="Times New Roman"/>
                <w:color w:val="000000" w:themeColor="text1"/>
                <w:sz w:val="26"/>
                <w:szCs w:val="26"/>
              </w:rPr>
              <w:t>)</w:t>
            </w:r>
            <w:r w:rsidRPr="00B76373">
              <w:rPr>
                <w:rFonts w:ascii="Times New Roman" w:eastAsia="標楷體" w:hAnsi="Times New Roman" w:cs="Times New Roman"/>
                <w:color w:val="000000" w:themeColor="text1"/>
                <w:sz w:val="26"/>
                <w:szCs w:val="26"/>
              </w:rPr>
              <w:t>年</w:t>
            </w:r>
            <w:r w:rsidR="00B13387" w:rsidRPr="00B76373">
              <w:rPr>
                <w:rFonts w:ascii="Times New Roman" w:eastAsia="標楷體" w:hAnsi="Times New Roman" w:cs="Times New Roman"/>
                <w:color w:val="000000" w:themeColor="text1"/>
                <w:sz w:val="26"/>
                <w:szCs w:val="26"/>
              </w:rPr>
              <w:t>新增</w:t>
            </w:r>
            <w:r w:rsidRPr="00B76373">
              <w:rPr>
                <w:rFonts w:ascii="Times New Roman" w:eastAsia="標楷體" w:hAnsi="Times New Roman" w:cs="Times New Roman"/>
                <w:color w:val="000000" w:themeColor="text1"/>
                <w:sz w:val="26"/>
                <w:szCs w:val="26"/>
              </w:rPr>
              <w:t>的性別</w:t>
            </w:r>
            <w:r w:rsidR="003B21B8" w:rsidRPr="00B76373">
              <w:rPr>
                <w:rFonts w:ascii="Times New Roman" w:eastAsia="標楷體" w:hAnsi="Times New Roman" w:cs="Times New Roman" w:hint="eastAsia"/>
                <w:color w:val="000000" w:themeColor="text1"/>
                <w:sz w:val="26"/>
                <w:szCs w:val="26"/>
              </w:rPr>
              <w:t>分析篇數</w:t>
            </w:r>
            <w:r w:rsidRPr="00B76373">
              <w:rPr>
                <w:rFonts w:ascii="Times New Roman" w:eastAsia="標楷體" w:hAnsi="Times New Roman" w:cs="Times New Roman"/>
                <w:color w:val="000000" w:themeColor="text1"/>
                <w:sz w:val="26"/>
                <w:szCs w:val="26"/>
              </w:rPr>
              <w:t>共有</w:t>
            </w:r>
            <w:r w:rsidR="00FA48C8" w:rsidRPr="00FA48C8">
              <w:rPr>
                <w:rFonts w:ascii="Times New Roman" w:eastAsia="標楷體" w:hAnsi="Times New Roman" w:cs="Times New Roman" w:hint="eastAsia"/>
                <w:color w:val="000000" w:themeColor="text1"/>
                <w:sz w:val="26"/>
                <w:szCs w:val="26"/>
                <w:u w:val="single"/>
              </w:rPr>
              <w:t xml:space="preserve"> </w:t>
            </w:r>
            <w:r w:rsidR="00E1015D">
              <w:rPr>
                <w:rFonts w:ascii="標楷體" w:eastAsia="標楷體" w:hAnsi="標楷體" w:hint="eastAsia"/>
                <w:color w:val="000000" w:themeColor="text1"/>
                <w:sz w:val="26"/>
                <w:szCs w:val="26"/>
                <w:u w:val="single"/>
              </w:rPr>
              <w:t>1</w:t>
            </w:r>
            <w:r w:rsidR="00FA3923">
              <w:rPr>
                <w:rFonts w:ascii="標楷體" w:eastAsia="標楷體" w:hAnsi="標楷體" w:hint="eastAsia"/>
                <w:color w:val="000000" w:themeColor="text1"/>
                <w:sz w:val="26"/>
                <w:szCs w:val="26"/>
                <w:u w:val="single"/>
              </w:rPr>
              <w:t>篇</w:t>
            </w:r>
            <w:r w:rsidRPr="00B76373">
              <w:rPr>
                <w:rFonts w:ascii="Times New Roman" w:eastAsia="標楷體" w:hAnsi="Times New Roman" w:cs="Times New Roman"/>
                <w:color w:val="000000" w:themeColor="text1"/>
                <w:sz w:val="26"/>
                <w:szCs w:val="26"/>
              </w:rPr>
              <w:t>，</w:t>
            </w:r>
            <w:r w:rsidR="00FA3923">
              <w:rPr>
                <w:rFonts w:ascii="Times New Roman" w:eastAsia="標楷體" w:hAnsi="Times New Roman" w:cs="Times New Roman" w:hint="eastAsia"/>
                <w:color w:val="000000" w:themeColor="text1"/>
                <w:sz w:val="26"/>
                <w:szCs w:val="26"/>
              </w:rPr>
              <w:t>名稱</w:t>
            </w:r>
            <w:r w:rsidRPr="00B76373">
              <w:rPr>
                <w:rFonts w:ascii="Times New Roman" w:eastAsia="標楷體" w:hAnsi="Times New Roman" w:cs="Times New Roman"/>
                <w:color w:val="000000" w:themeColor="text1"/>
                <w:sz w:val="26"/>
                <w:szCs w:val="26"/>
              </w:rPr>
              <w:t>分別為：</w:t>
            </w:r>
            <w:r w:rsidRPr="00B76373">
              <w:rPr>
                <w:rFonts w:ascii="Times New Roman" w:eastAsia="標楷體" w:hAnsi="Times New Roman" w:cs="Times New Roman"/>
                <w:color w:val="000000" w:themeColor="text1"/>
                <w:sz w:val="26"/>
                <w:szCs w:val="26"/>
              </w:rPr>
              <w:t>_</w:t>
            </w:r>
            <w:r w:rsidR="00F701D3" w:rsidRPr="00F701D3">
              <w:rPr>
                <w:rFonts w:ascii="Times New Roman" w:eastAsia="標楷體" w:hAnsi="Times New Roman" w:cs="Times New Roman" w:hint="eastAsia"/>
                <w:color w:val="000000" w:themeColor="text1"/>
                <w:sz w:val="26"/>
                <w:szCs w:val="26"/>
                <w:u w:val="single"/>
              </w:rPr>
              <w:t>桃園市人行道</w:t>
            </w:r>
            <w:proofErr w:type="gramStart"/>
            <w:r w:rsidR="00F701D3" w:rsidRPr="00F701D3">
              <w:rPr>
                <w:rFonts w:ascii="Times New Roman" w:eastAsia="標楷體" w:hAnsi="Times New Roman" w:cs="Times New Roman" w:hint="eastAsia"/>
                <w:color w:val="000000" w:themeColor="text1"/>
                <w:sz w:val="26"/>
                <w:szCs w:val="26"/>
                <w:u w:val="single"/>
              </w:rPr>
              <w:t>排水格柵改善</w:t>
            </w:r>
            <w:proofErr w:type="gramEnd"/>
            <w:r w:rsidR="00F701D3" w:rsidRPr="00F701D3">
              <w:rPr>
                <w:rFonts w:ascii="Times New Roman" w:eastAsia="標楷體" w:hAnsi="Times New Roman" w:cs="Times New Roman" w:hint="eastAsia"/>
                <w:color w:val="000000" w:themeColor="text1"/>
                <w:sz w:val="26"/>
                <w:szCs w:val="26"/>
                <w:u w:val="single"/>
              </w:rPr>
              <w:t>政策作為</w:t>
            </w:r>
            <w:r w:rsidRPr="00B76373">
              <w:rPr>
                <w:rFonts w:ascii="Times New Roman" w:eastAsia="標楷體" w:hAnsi="Times New Roman" w:cs="Times New Roman"/>
                <w:color w:val="000000" w:themeColor="text1"/>
                <w:sz w:val="26"/>
                <w:szCs w:val="26"/>
              </w:rPr>
              <w:t>_</w:t>
            </w:r>
            <w:r w:rsidRPr="00B76373">
              <w:rPr>
                <w:rFonts w:ascii="Times New Roman" w:eastAsia="標楷體" w:hAnsi="Times New Roman" w:cs="Times New Roman"/>
                <w:color w:val="000000" w:themeColor="text1"/>
                <w:sz w:val="26"/>
                <w:szCs w:val="26"/>
              </w:rPr>
              <w:t>。</w:t>
            </w:r>
          </w:p>
          <w:p w14:paraId="2C9D5B03" w14:textId="77777777" w:rsidR="00A9752C" w:rsidRDefault="00A9752C" w:rsidP="00A9752C">
            <w:pPr>
              <w:pStyle w:val="a8"/>
              <w:numPr>
                <w:ilvl w:val="0"/>
                <w:numId w:val="8"/>
              </w:numPr>
              <w:spacing w:line="360" w:lineRule="exact"/>
              <w:ind w:leftChars="0" w:left="284" w:hanging="284"/>
              <w:jc w:val="both"/>
              <w:rPr>
                <w:rFonts w:ascii="Times New Roman" w:eastAsia="標楷體" w:hAnsi="Times New Roman" w:cs="Times New Roman"/>
                <w:color w:val="000000" w:themeColor="text1"/>
                <w:sz w:val="26"/>
                <w:szCs w:val="26"/>
              </w:rPr>
            </w:pPr>
            <w:r w:rsidRPr="00B76373">
              <w:rPr>
                <w:rFonts w:ascii="Times New Roman" w:eastAsia="標楷體" w:hAnsi="Times New Roman" w:cs="Times New Roman"/>
                <w:color w:val="000000" w:themeColor="text1"/>
                <w:sz w:val="26"/>
                <w:szCs w:val="26"/>
              </w:rPr>
              <w:t>本局</w:t>
            </w:r>
            <w:r w:rsidR="00C219F0">
              <w:rPr>
                <w:rFonts w:ascii="Times New Roman" w:eastAsia="標楷體" w:hAnsi="Times New Roman" w:hint="eastAsia"/>
                <w:color w:val="000000" w:themeColor="text1"/>
                <w:sz w:val="26"/>
                <w:szCs w:val="26"/>
              </w:rPr>
              <w:t>暨所屬機關</w:t>
            </w:r>
            <w:r w:rsidRPr="00B76373">
              <w:rPr>
                <w:rFonts w:ascii="Times New Roman" w:eastAsia="標楷體" w:hAnsi="Times New Roman" w:cs="Times New Roman"/>
                <w:color w:val="000000" w:themeColor="text1"/>
                <w:sz w:val="26"/>
                <w:szCs w:val="26"/>
              </w:rPr>
              <w:t>於</w:t>
            </w:r>
            <w:r w:rsidR="00E1015D">
              <w:rPr>
                <w:rFonts w:ascii="標楷體" w:eastAsia="標楷體" w:hAnsi="標楷體" w:hint="eastAsia"/>
                <w:color w:val="000000" w:themeColor="text1"/>
                <w:sz w:val="26"/>
                <w:szCs w:val="26"/>
                <w:u w:val="single"/>
              </w:rPr>
              <w:t>每</w:t>
            </w:r>
            <w:r w:rsidRPr="00B76373">
              <w:rPr>
                <w:rFonts w:ascii="Times New Roman" w:eastAsia="標楷體" w:hAnsi="Times New Roman" w:cs="Times New Roman"/>
                <w:color w:val="000000" w:themeColor="text1"/>
                <w:sz w:val="26"/>
                <w:szCs w:val="26"/>
                <w:u w:val="single"/>
              </w:rPr>
              <w:t>年</w:t>
            </w:r>
            <w:r w:rsidR="00E1015D">
              <w:rPr>
                <w:rFonts w:ascii="Times New Roman" w:eastAsia="標楷體" w:hAnsi="Times New Roman" w:cs="Times New Roman" w:hint="eastAsia"/>
                <w:color w:val="000000" w:themeColor="text1"/>
                <w:sz w:val="26"/>
                <w:szCs w:val="26"/>
                <w:u w:val="single"/>
              </w:rPr>
              <w:t>第</w:t>
            </w:r>
            <w:r w:rsidR="00E1015D">
              <w:rPr>
                <w:rFonts w:ascii="Times New Roman" w:eastAsia="標楷體" w:hAnsi="Times New Roman" w:cs="Times New Roman" w:hint="eastAsia"/>
                <w:color w:val="000000" w:themeColor="text1"/>
                <w:sz w:val="26"/>
                <w:szCs w:val="26"/>
                <w:u w:val="single"/>
              </w:rPr>
              <w:t>2</w:t>
            </w:r>
            <w:r w:rsidR="00E1015D">
              <w:rPr>
                <w:rFonts w:ascii="Times New Roman" w:eastAsia="標楷體" w:hAnsi="Times New Roman" w:cs="Times New Roman" w:hint="eastAsia"/>
                <w:color w:val="000000" w:themeColor="text1"/>
                <w:sz w:val="26"/>
                <w:szCs w:val="26"/>
                <w:u w:val="single"/>
              </w:rPr>
              <w:t>次</w:t>
            </w:r>
            <w:r w:rsidRPr="00B76373">
              <w:rPr>
                <w:rFonts w:ascii="Times New Roman" w:eastAsia="標楷體" w:hAnsi="Times New Roman" w:cs="Times New Roman"/>
                <w:color w:val="000000" w:themeColor="text1"/>
                <w:sz w:val="26"/>
                <w:szCs w:val="26"/>
              </w:rPr>
              <w:t>性別平等專責小組會議定期檢討性別統計指標之增加。</w:t>
            </w:r>
          </w:p>
          <w:p w14:paraId="2BB94DD8" w14:textId="77777777" w:rsidR="008C1231" w:rsidRDefault="008C1231" w:rsidP="008C1231">
            <w:pPr>
              <w:wordWrap w:val="0"/>
              <w:snapToGrid w:val="0"/>
              <w:spacing w:line="360" w:lineRule="exact"/>
              <w:jc w:val="both"/>
              <w:rPr>
                <w:rFonts w:ascii="Times New Roman" w:eastAsia="標楷體" w:hAnsi="Times New Roman"/>
                <w:color w:val="000000" w:themeColor="text1"/>
                <w:sz w:val="26"/>
                <w:szCs w:val="26"/>
              </w:rPr>
            </w:pPr>
            <w:r w:rsidRPr="000F1130">
              <w:rPr>
                <w:rFonts w:ascii="標楷體" w:eastAsia="標楷體" w:hAnsi="標楷體" w:hint="eastAsia"/>
                <w:color w:val="0070C0"/>
                <w:sz w:val="26"/>
                <w:szCs w:val="26"/>
                <w:shd w:val="pct15" w:color="auto" w:fill="FFFFFF"/>
              </w:rPr>
              <w:t>說明：</w:t>
            </w:r>
          </w:p>
          <w:p w14:paraId="7EEC2EF2" w14:textId="77777777" w:rsidR="00404900" w:rsidRPr="002F5D02" w:rsidRDefault="00404900" w:rsidP="00404900">
            <w:pPr>
              <w:snapToGrid w:val="0"/>
              <w:spacing w:line="360" w:lineRule="exact"/>
              <w:jc w:val="both"/>
              <w:rPr>
                <w:rFonts w:ascii="標楷體" w:eastAsia="標楷體" w:hAnsi="標楷體"/>
                <w:color w:val="0070C0"/>
                <w:sz w:val="26"/>
                <w:szCs w:val="26"/>
              </w:rPr>
            </w:pPr>
            <w:r w:rsidRPr="002F5D02">
              <w:rPr>
                <w:rFonts w:ascii="標楷體" w:eastAsia="標楷體" w:hAnsi="標楷體" w:hint="eastAsia"/>
                <w:color w:val="0070C0"/>
                <w:sz w:val="26"/>
                <w:szCs w:val="26"/>
              </w:rPr>
              <w:t>本局現有性別統計項目清單如下：</w:t>
            </w:r>
          </w:p>
          <w:p w14:paraId="45D1E972"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1.桃園市政府工務局暨所屬機關人員數</w:t>
            </w:r>
          </w:p>
          <w:p w14:paraId="20F58F76"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2.桃園市政府工務局暨所屬機關現有主管以上人員性別概況</w:t>
            </w:r>
          </w:p>
          <w:p w14:paraId="078D5B91"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3.桃園市各區公園男女</w:t>
            </w:r>
            <w:proofErr w:type="gramStart"/>
            <w:r w:rsidRPr="002F5D02">
              <w:rPr>
                <w:rFonts w:ascii="標楷體" w:eastAsia="標楷體" w:hAnsi="標楷體" w:hint="eastAsia"/>
                <w:color w:val="0070C0"/>
                <w:sz w:val="26"/>
                <w:szCs w:val="26"/>
              </w:rPr>
              <w:t>廁</w:t>
            </w:r>
            <w:proofErr w:type="gramEnd"/>
            <w:r w:rsidRPr="002F5D02">
              <w:rPr>
                <w:rFonts w:ascii="標楷體" w:eastAsia="標楷體" w:hAnsi="標楷體" w:hint="eastAsia"/>
                <w:color w:val="0070C0"/>
                <w:sz w:val="26"/>
                <w:szCs w:val="26"/>
              </w:rPr>
              <w:t>大便</w:t>
            </w:r>
            <w:proofErr w:type="gramStart"/>
            <w:r w:rsidRPr="002F5D02">
              <w:rPr>
                <w:rFonts w:ascii="標楷體" w:eastAsia="標楷體" w:hAnsi="標楷體" w:hint="eastAsia"/>
                <w:color w:val="0070C0"/>
                <w:sz w:val="26"/>
                <w:szCs w:val="26"/>
              </w:rPr>
              <w:t>斗</w:t>
            </w:r>
            <w:proofErr w:type="gramEnd"/>
            <w:r w:rsidRPr="002F5D02">
              <w:rPr>
                <w:rFonts w:ascii="標楷體" w:eastAsia="標楷體" w:hAnsi="標楷體" w:hint="eastAsia"/>
                <w:color w:val="0070C0"/>
                <w:sz w:val="26"/>
                <w:szCs w:val="26"/>
              </w:rPr>
              <w:t>概況</w:t>
            </w:r>
          </w:p>
          <w:p w14:paraId="54FE77E8"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4.桃園市各區公園親子廁所數量</w:t>
            </w:r>
          </w:p>
          <w:p w14:paraId="414ADBE5"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5.桃園市各區公園廁所緊急求助</w:t>
            </w:r>
            <w:proofErr w:type="gramStart"/>
            <w:r w:rsidRPr="002F5D02">
              <w:rPr>
                <w:rFonts w:ascii="標楷體" w:eastAsia="標楷體" w:hAnsi="標楷體" w:hint="eastAsia"/>
                <w:color w:val="0070C0"/>
                <w:sz w:val="26"/>
                <w:szCs w:val="26"/>
              </w:rPr>
              <w:t>鈴</w:t>
            </w:r>
            <w:proofErr w:type="gramEnd"/>
            <w:r w:rsidRPr="002F5D02">
              <w:rPr>
                <w:rFonts w:ascii="標楷體" w:eastAsia="標楷體" w:hAnsi="標楷體" w:hint="eastAsia"/>
                <w:color w:val="0070C0"/>
                <w:sz w:val="26"/>
                <w:szCs w:val="26"/>
              </w:rPr>
              <w:t>數量</w:t>
            </w:r>
          </w:p>
          <w:p w14:paraId="6FE2A725"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6.桃園市政府工務局暨所屬機關各委員會委員性別比例</w:t>
            </w:r>
          </w:p>
          <w:p w14:paraId="6533372B"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lastRenderedPageBreak/>
              <w:t>7.桃園市政府工務局暨所屬機關員工領有各類專業執照性別比例</w:t>
            </w:r>
          </w:p>
          <w:p w14:paraId="78D848DB"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8.桃園市政府工務局暨所屬機關各類教育訓練參加學員與授課教師性別比例</w:t>
            </w:r>
          </w:p>
          <w:p w14:paraId="1C6FEA67"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9.桃園市道路拓寬工程用地取得公聽會參加人次</w:t>
            </w:r>
          </w:p>
          <w:p w14:paraId="0C803A2D"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10.桃園市政府工務局暨所屬機關員工取得採購專業人員基礎班及格證書人數</w:t>
            </w:r>
          </w:p>
          <w:p w14:paraId="2E449223"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11.桃園市政府工務局暨所屬機關員工加班時數</w:t>
            </w:r>
          </w:p>
          <w:p w14:paraId="17A70EA0"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12.桃園市各區公園內設置無障礙路線告示牌概況</w:t>
            </w:r>
          </w:p>
          <w:p w14:paraId="7EE8D5A8"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13.桃園市人行道人手孔改善統計</w:t>
            </w:r>
          </w:p>
          <w:p w14:paraId="45597D73" w14:textId="77777777" w:rsidR="00404900" w:rsidRPr="002F5D02" w:rsidRDefault="00404900" w:rsidP="00404900">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14.桃園市共融</w:t>
            </w:r>
            <w:proofErr w:type="gramStart"/>
            <w:r w:rsidRPr="002F5D02">
              <w:rPr>
                <w:rFonts w:ascii="標楷體" w:eastAsia="標楷體" w:hAnsi="標楷體" w:hint="eastAsia"/>
                <w:color w:val="0070C0"/>
                <w:sz w:val="26"/>
                <w:szCs w:val="26"/>
              </w:rPr>
              <w:t>式遊具</w:t>
            </w:r>
            <w:proofErr w:type="gramEnd"/>
            <w:r w:rsidRPr="002F5D02">
              <w:rPr>
                <w:rFonts w:ascii="標楷體" w:eastAsia="標楷體" w:hAnsi="標楷體" w:hint="eastAsia"/>
                <w:color w:val="0070C0"/>
                <w:sz w:val="26"/>
                <w:szCs w:val="26"/>
              </w:rPr>
              <w:t>建置說明會、專家審查會參加人數</w:t>
            </w:r>
          </w:p>
          <w:p w14:paraId="152E8284" w14:textId="77777777" w:rsidR="00404900" w:rsidRDefault="00404900" w:rsidP="00404900">
            <w:pPr>
              <w:spacing w:line="360" w:lineRule="exact"/>
              <w:ind w:left="315" w:hangingChars="121" w:hanging="315"/>
              <w:jc w:val="both"/>
              <w:rPr>
                <w:rFonts w:ascii="標楷體" w:eastAsia="標楷體" w:hAnsi="標楷體"/>
                <w:color w:val="0070C0"/>
                <w:sz w:val="26"/>
                <w:szCs w:val="26"/>
              </w:rPr>
            </w:pPr>
            <w:r w:rsidRPr="00A01B05">
              <w:rPr>
                <w:rFonts w:ascii="標楷體" w:eastAsia="標楷體" w:hAnsi="標楷體" w:hint="eastAsia"/>
                <w:color w:val="0070C0"/>
                <w:sz w:val="26"/>
                <w:szCs w:val="26"/>
              </w:rPr>
              <w:t>15.桃園市人行道建置說明會參加人數</w:t>
            </w:r>
          </w:p>
          <w:p w14:paraId="3451BE59" w14:textId="77777777" w:rsidR="00404900" w:rsidRDefault="00404900" w:rsidP="00404900">
            <w:pPr>
              <w:spacing w:line="360" w:lineRule="exact"/>
              <w:ind w:left="315" w:hangingChars="121" w:hanging="315"/>
              <w:jc w:val="both"/>
              <w:rPr>
                <w:rFonts w:ascii="標楷體" w:eastAsia="標楷體" w:hAnsi="標楷體"/>
                <w:color w:val="0070C0"/>
                <w:sz w:val="26"/>
                <w:szCs w:val="26"/>
              </w:rPr>
            </w:pPr>
            <w:r>
              <w:rPr>
                <w:rFonts w:ascii="標楷體" w:eastAsia="標楷體" w:hAnsi="標楷體" w:hint="eastAsia"/>
                <w:color w:val="0070C0"/>
                <w:sz w:val="26"/>
                <w:szCs w:val="26"/>
              </w:rPr>
              <w:t>16.</w:t>
            </w:r>
            <w:r w:rsidRPr="00035AE4">
              <w:rPr>
                <w:rFonts w:ascii="標楷體" w:eastAsia="標楷體" w:hAnsi="標楷體" w:hint="eastAsia"/>
                <w:color w:val="0070C0"/>
                <w:sz w:val="26"/>
                <w:szCs w:val="26"/>
              </w:rPr>
              <w:t>工程規劃設計階段外聘審查委員</w:t>
            </w:r>
          </w:p>
          <w:p w14:paraId="3F001F3E" w14:textId="77777777" w:rsidR="00404900" w:rsidRDefault="00404900" w:rsidP="00404900">
            <w:pPr>
              <w:spacing w:line="360" w:lineRule="exact"/>
              <w:ind w:left="315" w:hangingChars="121" w:hanging="315"/>
              <w:jc w:val="both"/>
              <w:rPr>
                <w:rFonts w:ascii="標楷體" w:eastAsia="標楷體" w:hAnsi="標楷體"/>
                <w:color w:val="0070C0"/>
                <w:sz w:val="26"/>
                <w:szCs w:val="26"/>
              </w:rPr>
            </w:pPr>
            <w:r>
              <w:rPr>
                <w:rFonts w:ascii="標楷體" w:eastAsia="標楷體" w:hAnsi="標楷體" w:hint="eastAsia"/>
                <w:color w:val="0070C0"/>
                <w:sz w:val="26"/>
                <w:szCs w:val="26"/>
              </w:rPr>
              <w:t>17.</w:t>
            </w:r>
            <w:r w:rsidRPr="00035AE4">
              <w:rPr>
                <w:rFonts w:ascii="標楷體" w:eastAsia="標楷體" w:hAnsi="標楷體" w:hint="eastAsia"/>
                <w:color w:val="0070C0"/>
                <w:sz w:val="26"/>
                <w:szCs w:val="26"/>
              </w:rPr>
              <w:t>桃園市政府工務局性別影響評估案件審查學者</w:t>
            </w:r>
          </w:p>
          <w:p w14:paraId="02BB6F3C" w14:textId="77777777" w:rsidR="00404900" w:rsidRDefault="00404900" w:rsidP="00404900">
            <w:pPr>
              <w:spacing w:line="360" w:lineRule="exact"/>
              <w:ind w:left="315" w:hangingChars="121" w:hanging="315"/>
              <w:jc w:val="both"/>
              <w:rPr>
                <w:rFonts w:ascii="標楷體" w:eastAsia="標楷體" w:hAnsi="標楷體"/>
                <w:color w:val="0070C0"/>
                <w:sz w:val="26"/>
                <w:szCs w:val="26"/>
              </w:rPr>
            </w:pPr>
            <w:r>
              <w:rPr>
                <w:rFonts w:ascii="標楷體" w:eastAsia="標楷體" w:hAnsi="標楷體" w:hint="eastAsia"/>
                <w:color w:val="0070C0"/>
                <w:sz w:val="26"/>
                <w:szCs w:val="26"/>
              </w:rPr>
              <w:t>18.</w:t>
            </w:r>
            <w:r w:rsidRPr="00135B1C">
              <w:rPr>
                <w:rFonts w:ascii="標楷體" w:eastAsia="標楷體" w:hAnsi="標楷體" w:hint="eastAsia"/>
                <w:color w:val="0070C0"/>
                <w:sz w:val="26"/>
                <w:szCs w:val="26"/>
              </w:rPr>
              <w:t>新建工程處業務單位執行工程人員之性別比例</w:t>
            </w:r>
          </w:p>
          <w:p w14:paraId="6BA6FEE0" w14:textId="77777777" w:rsidR="00404900" w:rsidRDefault="00404900" w:rsidP="00404900">
            <w:pPr>
              <w:spacing w:line="360" w:lineRule="exact"/>
              <w:ind w:left="315" w:hangingChars="121" w:hanging="315"/>
              <w:jc w:val="both"/>
              <w:rPr>
                <w:rFonts w:ascii="標楷體" w:eastAsia="標楷體" w:hAnsi="標楷體"/>
                <w:color w:val="0070C0"/>
                <w:sz w:val="26"/>
                <w:szCs w:val="26"/>
              </w:rPr>
            </w:pPr>
            <w:r>
              <w:rPr>
                <w:rFonts w:ascii="標楷體" w:eastAsia="標楷體" w:hAnsi="標楷體" w:hint="eastAsia"/>
                <w:color w:val="0070C0"/>
                <w:sz w:val="26"/>
                <w:szCs w:val="26"/>
              </w:rPr>
              <w:t>19.</w:t>
            </w:r>
            <w:r w:rsidRPr="00135B1C">
              <w:rPr>
                <w:rFonts w:ascii="標楷體" w:eastAsia="標楷體" w:hAnsi="標楷體" w:hint="eastAsia"/>
                <w:color w:val="0070C0"/>
                <w:sz w:val="26"/>
                <w:szCs w:val="26"/>
              </w:rPr>
              <w:t>桃園市政府所屬機關員工諮詢採購法令相關問題人次</w:t>
            </w:r>
          </w:p>
          <w:p w14:paraId="008CCC6B" w14:textId="6352A796" w:rsidR="00404900" w:rsidRDefault="00404900" w:rsidP="00404900">
            <w:pPr>
              <w:spacing w:line="360" w:lineRule="exact"/>
              <w:ind w:left="315" w:hangingChars="121" w:hanging="315"/>
              <w:jc w:val="both"/>
              <w:rPr>
                <w:rFonts w:ascii="標楷體" w:eastAsia="標楷體" w:hAnsi="標楷體"/>
                <w:color w:val="0070C0"/>
                <w:sz w:val="26"/>
                <w:szCs w:val="26"/>
              </w:rPr>
            </w:pPr>
            <w:r>
              <w:rPr>
                <w:rFonts w:ascii="標楷體" w:eastAsia="標楷體" w:hAnsi="標楷體" w:hint="eastAsia"/>
                <w:color w:val="0070C0"/>
                <w:sz w:val="26"/>
                <w:szCs w:val="26"/>
              </w:rPr>
              <w:t>20.</w:t>
            </w:r>
            <w:r w:rsidRPr="00DB61A2">
              <w:rPr>
                <w:rFonts w:ascii="標楷體" w:eastAsia="標楷體" w:hAnsi="標楷體" w:hint="eastAsia"/>
                <w:color w:val="0070C0"/>
                <w:sz w:val="26"/>
                <w:szCs w:val="26"/>
              </w:rPr>
              <w:t>新建工程處辦理公有建築</w:t>
            </w:r>
            <w:r w:rsidR="00D324A4" w:rsidRPr="00D324A4">
              <w:rPr>
                <w:rFonts w:ascii="標楷體" w:eastAsia="標楷體" w:hAnsi="標楷體" w:hint="eastAsia"/>
                <w:color w:val="0070C0"/>
                <w:sz w:val="26"/>
                <w:szCs w:val="26"/>
              </w:rPr>
              <w:t>新建廁所數</w:t>
            </w:r>
          </w:p>
          <w:p w14:paraId="20AF770D" w14:textId="77777777" w:rsidR="00404900" w:rsidRDefault="00404900" w:rsidP="00296CF7">
            <w:pPr>
              <w:spacing w:line="360" w:lineRule="exact"/>
              <w:ind w:left="315" w:hangingChars="121" w:hanging="315"/>
              <w:jc w:val="both"/>
              <w:rPr>
                <w:rFonts w:ascii="標楷體" w:eastAsia="標楷體" w:hAnsi="標楷體"/>
                <w:color w:val="0070C0"/>
                <w:sz w:val="26"/>
                <w:szCs w:val="26"/>
              </w:rPr>
            </w:pPr>
            <w:r>
              <w:rPr>
                <w:rFonts w:ascii="標楷體" w:eastAsia="標楷體" w:hAnsi="標楷體" w:hint="eastAsia"/>
                <w:color w:val="0070C0"/>
                <w:sz w:val="26"/>
                <w:szCs w:val="26"/>
              </w:rPr>
              <w:t>21.</w:t>
            </w:r>
            <w:r w:rsidRPr="00DB61A2">
              <w:rPr>
                <w:rFonts w:ascii="標楷體" w:eastAsia="標楷體" w:hAnsi="標楷體" w:hint="eastAsia"/>
                <w:color w:val="0070C0"/>
                <w:sz w:val="26"/>
                <w:szCs w:val="26"/>
              </w:rPr>
              <w:t>樹木修剪訓練暨認證課程參訓人員</w:t>
            </w:r>
          </w:p>
          <w:p w14:paraId="348AE4C9" w14:textId="7BE298AC" w:rsidR="000F0E77" w:rsidRPr="00404900" w:rsidRDefault="000F0E77" w:rsidP="00296CF7">
            <w:pPr>
              <w:spacing w:line="360" w:lineRule="exact"/>
              <w:ind w:left="315" w:hangingChars="121" w:hanging="315"/>
              <w:jc w:val="both"/>
              <w:rPr>
                <w:rFonts w:ascii="Times New Roman" w:eastAsia="標楷體" w:hAnsi="Times New Roman"/>
                <w:color w:val="000000" w:themeColor="text1"/>
                <w:sz w:val="26"/>
                <w:szCs w:val="26"/>
              </w:rPr>
            </w:pPr>
          </w:p>
        </w:tc>
        <w:tc>
          <w:tcPr>
            <w:tcW w:w="1559" w:type="dxa"/>
            <w:vAlign w:val="center"/>
          </w:tcPr>
          <w:p w14:paraId="78793B2E" w14:textId="77777777" w:rsidR="00C23DD2" w:rsidRPr="00DB61A2" w:rsidRDefault="00C23DD2" w:rsidP="00C23DD2">
            <w:pPr>
              <w:snapToGrid w:val="0"/>
              <w:spacing w:line="360" w:lineRule="exact"/>
              <w:jc w:val="both"/>
              <w:rPr>
                <w:rFonts w:ascii="Times New Roman" w:eastAsia="標楷體" w:hAnsi="Times New Roman"/>
                <w:color w:val="0070C0"/>
                <w:sz w:val="26"/>
                <w:szCs w:val="26"/>
              </w:rPr>
            </w:pPr>
          </w:p>
          <w:p w14:paraId="76A978A8" w14:textId="77777777" w:rsidR="00A9752C" w:rsidRPr="00555AE8" w:rsidRDefault="00A9752C" w:rsidP="00BF285C">
            <w:pPr>
              <w:snapToGrid w:val="0"/>
              <w:spacing w:line="360" w:lineRule="exact"/>
              <w:jc w:val="both"/>
              <w:rPr>
                <w:rFonts w:ascii="Times New Roman" w:eastAsia="標楷體" w:hAnsi="Times New Roman"/>
                <w:color w:val="000000" w:themeColor="text1"/>
                <w:sz w:val="26"/>
                <w:szCs w:val="26"/>
              </w:rPr>
            </w:pPr>
            <w:r w:rsidRPr="00555AE8">
              <w:rPr>
                <w:rFonts w:ascii="Times New Roman" w:eastAsia="標楷體" w:hAnsi="Times New Roman"/>
                <w:color w:val="000000" w:themeColor="text1"/>
                <w:sz w:val="26"/>
                <w:szCs w:val="26"/>
              </w:rPr>
              <w:t>性別統計與分析之定期檢討應納入性別平等專責小組會議討論。</w:t>
            </w:r>
          </w:p>
          <w:p w14:paraId="5E86AF34" w14:textId="77777777" w:rsidR="00806A36" w:rsidRPr="00555AE8" w:rsidRDefault="00806A36" w:rsidP="00BF285C">
            <w:pPr>
              <w:snapToGrid w:val="0"/>
              <w:spacing w:line="360" w:lineRule="exact"/>
              <w:jc w:val="both"/>
              <w:rPr>
                <w:rFonts w:ascii="Times New Roman" w:eastAsia="標楷體" w:hAnsi="Times New Roman"/>
                <w:color w:val="000000" w:themeColor="text1"/>
                <w:sz w:val="26"/>
                <w:szCs w:val="26"/>
              </w:rPr>
            </w:pPr>
            <w:r w:rsidRPr="00555AE8">
              <w:rPr>
                <w:rFonts w:ascii="Times New Roman" w:eastAsia="標楷體" w:hAnsi="Times New Roman" w:hint="eastAsia"/>
                <w:color w:val="000000" w:themeColor="text1"/>
                <w:kern w:val="0"/>
                <w:sz w:val="26"/>
                <w:szCs w:val="26"/>
              </w:rPr>
              <w:t>性別統計應用於政策措施其內容可為方案、措</w:t>
            </w:r>
            <w:r w:rsidRPr="00555AE8">
              <w:rPr>
                <w:rFonts w:ascii="Times New Roman" w:eastAsia="標楷體" w:hAnsi="Times New Roman" w:hint="eastAsia"/>
                <w:color w:val="000000" w:themeColor="text1"/>
                <w:kern w:val="0"/>
                <w:sz w:val="26"/>
                <w:szCs w:val="26"/>
              </w:rPr>
              <w:lastRenderedPageBreak/>
              <w:t>施、新聞稿、致詞稿、施政成果、政策宣傳或人才拔</w:t>
            </w:r>
            <w:proofErr w:type="gramStart"/>
            <w:r w:rsidRPr="00555AE8">
              <w:rPr>
                <w:rFonts w:ascii="Times New Roman" w:eastAsia="標楷體" w:hAnsi="Times New Roman" w:hint="eastAsia"/>
                <w:color w:val="000000" w:themeColor="text1"/>
                <w:kern w:val="0"/>
                <w:sz w:val="26"/>
                <w:szCs w:val="26"/>
              </w:rPr>
              <w:t>擢</w:t>
            </w:r>
            <w:proofErr w:type="gramEnd"/>
            <w:r w:rsidRPr="00555AE8">
              <w:rPr>
                <w:rFonts w:ascii="Times New Roman" w:eastAsia="標楷體" w:hAnsi="Times New Roman" w:hint="eastAsia"/>
                <w:color w:val="000000" w:themeColor="text1"/>
                <w:kern w:val="0"/>
                <w:sz w:val="26"/>
                <w:szCs w:val="26"/>
              </w:rPr>
              <w:t>等項目。</w:t>
            </w:r>
          </w:p>
        </w:tc>
      </w:tr>
      <w:tr w:rsidR="00A9752C" w:rsidRPr="00C9059B" w14:paraId="474C37B0" w14:textId="77777777" w:rsidTr="00BF285C">
        <w:trPr>
          <w:trHeight w:val="4476"/>
          <w:jc w:val="center"/>
        </w:trPr>
        <w:tc>
          <w:tcPr>
            <w:tcW w:w="568" w:type="dxa"/>
            <w:shd w:val="clear" w:color="auto" w:fill="auto"/>
            <w:vAlign w:val="center"/>
          </w:tcPr>
          <w:p w14:paraId="3C2BF900" w14:textId="77777777" w:rsidR="00A9752C" w:rsidRPr="00B76373" w:rsidRDefault="00A9752C" w:rsidP="00BF285C">
            <w:pPr>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lastRenderedPageBreak/>
              <w:t>五</w:t>
            </w:r>
          </w:p>
        </w:tc>
        <w:tc>
          <w:tcPr>
            <w:tcW w:w="1304" w:type="dxa"/>
            <w:vAlign w:val="center"/>
          </w:tcPr>
          <w:p w14:paraId="7DFC440C" w14:textId="77777777" w:rsidR="00A9752C" w:rsidRPr="00B76373" w:rsidRDefault="00A9752C" w:rsidP="00BF285C">
            <w:pPr>
              <w:spacing w:line="360" w:lineRule="exact"/>
              <w:jc w:val="center"/>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性別預算</w:t>
            </w:r>
          </w:p>
        </w:tc>
        <w:tc>
          <w:tcPr>
            <w:tcW w:w="2807" w:type="dxa"/>
            <w:shd w:val="clear" w:color="auto" w:fill="auto"/>
            <w:vAlign w:val="center"/>
          </w:tcPr>
          <w:p w14:paraId="51CB7266" w14:textId="77777777" w:rsidR="00A9752C" w:rsidRPr="00B76373" w:rsidRDefault="00F60348" w:rsidP="00F60348">
            <w:pPr>
              <w:numPr>
                <w:ilvl w:val="0"/>
                <w:numId w:val="15"/>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B76373">
              <w:rPr>
                <w:rFonts w:ascii="Times New Roman" w:eastAsia="標楷體" w:hAnsi="Times New Roman" w:hint="eastAsia"/>
                <w:color w:val="000000" w:themeColor="text1"/>
                <w:sz w:val="26"/>
                <w:szCs w:val="26"/>
              </w:rPr>
              <w:t>各機關於法定預算通過後填寫性別預算表</w:t>
            </w:r>
            <w:r w:rsidR="00A9752C" w:rsidRPr="00B76373">
              <w:rPr>
                <w:rFonts w:ascii="Times New Roman" w:eastAsia="標楷體" w:hAnsi="Times New Roman"/>
                <w:color w:val="000000" w:themeColor="text1"/>
                <w:sz w:val="26"/>
                <w:szCs w:val="26"/>
              </w:rPr>
              <w:t>，並請各機關性別平等專責小組協助檢視。</w:t>
            </w:r>
          </w:p>
          <w:p w14:paraId="04F09E95" w14:textId="77777777" w:rsidR="00F60348" w:rsidRPr="00B76373" w:rsidRDefault="00F60348" w:rsidP="00F60348">
            <w:pPr>
              <w:numPr>
                <w:ilvl w:val="0"/>
                <w:numId w:val="15"/>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B76373">
              <w:rPr>
                <w:rFonts w:ascii="Times New Roman" w:eastAsia="標楷體" w:hAnsi="Times New Roman" w:hint="eastAsia"/>
                <w:color w:val="000000" w:themeColor="text1"/>
                <w:sz w:val="26"/>
                <w:szCs w:val="26"/>
              </w:rPr>
              <w:t>各機關提經各機關性別平等專責小組年度第</w:t>
            </w:r>
            <w:r w:rsidRPr="00B76373">
              <w:rPr>
                <w:rFonts w:ascii="Times New Roman" w:eastAsia="標楷體" w:hAnsi="Times New Roman" w:hint="eastAsia"/>
                <w:color w:val="000000" w:themeColor="text1"/>
                <w:sz w:val="26"/>
                <w:szCs w:val="26"/>
              </w:rPr>
              <w:t>1</w:t>
            </w:r>
            <w:r w:rsidRPr="00B76373">
              <w:rPr>
                <w:rFonts w:ascii="Times New Roman" w:eastAsia="標楷體" w:hAnsi="Times New Roman" w:hint="eastAsia"/>
                <w:color w:val="000000" w:themeColor="text1"/>
                <w:sz w:val="26"/>
                <w:szCs w:val="26"/>
              </w:rPr>
              <w:t>次會議檢視後，送主計處彙整提報性別主流化推動組會議</w:t>
            </w:r>
            <w:r w:rsidRPr="00B76373">
              <w:rPr>
                <w:rFonts w:ascii="Times New Roman" w:eastAsia="標楷體" w:hAnsi="Times New Roman"/>
                <w:color w:val="000000" w:themeColor="text1"/>
                <w:sz w:val="26"/>
                <w:szCs w:val="26"/>
              </w:rPr>
              <w:t>。</w:t>
            </w:r>
          </w:p>
          <w:p w14:paraId="1E006058" w14:textId="77777777" w:rsidR="00A9752C" w:rsidRPr="00B76373" w:rsidRDefault="00A9752C" w:rsidP="00F60348">
            <w:pPr>
              <w:numPr>
                <w:ilvl w:val="0"/>
                <w:numId w:val="15"/>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B76373">
              <w:rPr>
                <w:rFonts w:ascii="Times New Roman" w:eastAsia="標楷體" w:hAnsi="Times New Roman"/>
                <w:color w:val="000000" w:themeColor="text1"/>
                <w:sz w:val="26"/>
                <w:szCs w:val="26"/>
              </w:rPr>
              <w:t>逐年落實發展性別回應預算之目標。</w:t>
            </w:r>
          </w:p>
        </w:tc>
        <w:tc>
          <w:tcPr>
            <w:tcW w:w="3827" w:type="dxa"/>
            <w:shd w:val="clear" w:color="auto" w:fill="auto"/>
            <w:vAlign w:val="center"/>
          </w:tcPr>
          <w:p w14:paraId="3CD99872" w14:textId="77777777" w:rsidR="005B29CF" w:rsidRDefault="005B29CF" w:rsidP="005B29CF">
            <w:pPr>
              <w:pStyle w:val="a8"/>
              <w:numPr>
                <w:ilvl w:val="1"/>
                <w:numId w:val="22"/>
              </w:numPr>
              <w:snapToGrid w:val="0"/>
              <w:spacing w:line="360" w:lineRule="exact"/>
              <w:ind w:leftChars="0" w:left="284" w:hanging="28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本局</w:t>
            </w:r>
            <w:r>
              <w:rPr>
                <w:rFonts w:ascii="Times New Roman" w:eastAsia="標楷體" w:hAnsi="Times New Roman" w:hint="eastAsia"/>
                <w:color w:val="000000" w:themeColor="text1"/>
                <w:sz w:val="26"/>
                <w:szCs w:val="26"/>
              </w:rPr>
              <w:t>暨所屬機關</w:t>
            </w:r>
            <w:proofErr w:type="gramStart"/>
            <w:r>
              <w:rPr>
                <w:rFonts w:ascii="Times New Roman" w:eastAsia="標楷體" w:hAnsi="Times New Roman" w:cs="Times New Roman"/>
                <w:color w:val="FF0000"/>
                <w:sz w:val="26"/>
                <w:szCs w:val="26"/>
              </w:rPr>
              <w:t>111</w:t>
            </w:r>
            <w:proofErr w:type="gramEnd"/>
            <w:r>
              <w:rPr>
                <w:rFonts w:ascii="Times New Roman" w:eastAsia="標楷體" w:hAnsi="Times New Roman" w:cs="Times New Roman" w:hint="eastAsia"/>
                <w:color w:val="FF0000"/>
                <w:sz w:val="26"/>
                <w:szCs w:val="26"/>
              </w:rPr>
              <w:t>年度</w:t>
            </w:r>
            <w:r>
              <w:rPr>
                <w:rFonts w:ascii="Times New Roman" w:eastAsia="標楷體" w:hAnsi="Times New Roman" w:cs="Times New Roman" w:hint="eastAsia"/>
                <w:color w:val="000000" w:themeColor="text1"/>
                <w:sz w:val="26"/>
                <w:szCs w:val="26"/>
              </w:rPr>
              <w:t>性別預算總計</w:t>
            </w:r>
            <w:r>
              <w:rPr>
                <w:rFonts w:ascii="Times New Roman" w:eastAsia="標楷體" w:hAnsi="Times New Roman" w:cs="Times New Roman"/>
                <w:color w:val="000000" w:themeColor="text1"/>
                <w:sz w:val="26"/>
                <w:szCs w:val="26"/>
                <w:u w:val="single"/>
              </w:rPr>
              <w:t xml:space="preserve"> 428,033 </w:t>
            </w:r>
            <w:r>
              <w:rPr>
                <w:rFonts w:ascii="Times New Roman" w:eastAsia="標楷體" w:hAnsi="Times New Roman" w:cs="Times New Roman" w:hint="eastAsia"/>
                <w:color w:val="000000" w:themeColor="text1"/>
                <w:sz w:val="26"/>
                <w:szCs w:val="26"/>
              </w:rPr>
              <w:t>千元，較</w:t>
            </w:r>
            <w:proofErr w:type="gramStart"/>
            <w:r>
              <w:rPr>
                <w:rFonts w:ascii="Times New Roman" w:eastAsia="標楷體" w:hAnsi="Times New Roman" w:cs="Times New Roman"/>
                <w:color w:val="FF0000"/>
                <w:sz w:val="26"/>
                <w:szCs w:val="26"/>
              </w:rPr>
              <w:t>110</w:t>
            </w:r>
            <w:proofErr w:type="gramEnd"/>
            <w:r>
              <w:rPr>
                <w:rFonts w:ascii="Times New Roman" w:eastAsia="標楷體" w:hAnsi="Times New Roman" w:cs="Times New Roman" w:hint="eastAsia"/>
                <w:color w:val="FF0000"/>
                <w:sz w:val="26"/>
                <w:szCs w:val="26"/>
              </w:rPr>
              <w:t>年度</w:t>
            </w:r>
            <w:r>
              <w:rPr>
                <w:rFonts w:ascii="Times New Roman" w:eastAsia="標楷體" w:hAnsi="Times New Roman" w:cs="Times New Roman" w:hint="eastAsia"/>
                <w:color w:val="000000" w:themeColor="text1"/>
                <w:sz w:val="26"/>
                <w:szCs w:val="26"/>
              </w:rPr>
              <w:t>增加</w:t>
            </w:r>
            <w:r>
              <w:rPr>
                <w:rFonts w:ascii="Times New Roman" w:eastAsia="標楷體" w:hAnsi="Times New Roman" w:cs="Times New Roman"/>
                <w:color w:val="000000" w:themeColor="text1"/>
                <w:sz w:val="26"/>
                <w:szCs w:val="26"/>
                <w:u w:val="single"/>
              </w:rPr>
              <w:t>393,304</w:t>
            </w:r>
            <w:r>
              <w:rPr>
                <w:rFonts w:ascii="Times New Roman" w:eastAsia="標楷體" w:hAnsi="Times New Roman" w:cs="Times New Roman" w:hint="eastAsia"/>
                <w:color w:val="000000" w:themeColor="text1"/>
                <w:sz w:val="26"/>
                <w:szCs w:val="26"/>
              </w:rPr>
              <w:t>千元。</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如下頁</w:t>
            </w:r>
            <w:r>
              <w:rPr>
                <w:rFonts w:ascii="Times New Roman" w:eastAsia="標楷體" w:hAnsi="Times New Roman" w:cs="Times New Roman"/>
                <w:color w:val="000000" w:themeColor="text1"/>
                <w:sz w:val="26"/>
                <w:szCs w:val="26"/>
              </w:rPr>
              <w:t>)</w:t>
            </w:r>
          </w:p>
          <w:p w14:paraId="02BA1A98" w14:textId="77777777" w:rsidR="005B29CF" w:rsidRDefault="005B29CF" w:rsidP="005B29CF">
            <w:pPr>
              <w:pStyle w:val="a8"/>
              <w:numPr>
                <w:ilvl w:val="1"/>
                <w:numId w:val="22"/>
              </w:numPr>
              <w:snapToGrid w:val="0"/>
              <w:spacing w:line="360" w:lineRule="exact"/>
              <w:ind w:leftChars="0" w:left="284" w:hanging="28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本局會計室每年度將彙整各科室性別預算表後，於</w:t>
            </w:r>
            <w:r>
              <w:rPr>
                <w:rFonts w:ascii="標楷體" w:eastAsia="標楷體" w:hAnsi="標楷體" w:hint="eastAsia"/>
                <w:color w:val="000000" w:themeColor="text1"/>
                <w:sz w:val="26"/>
                <w:szCs w:val="26"/>
                <w:u w:val="single"/>
              </w:rPr>
              <w:t>111</w:t>
            </w:r>
            <w:r>
              <w:rPr>
                <w:rFonts w:ascii="Times New Roman" w:eastAsia="標楷體" w:hAnsi="Times New Roman" w:cs="Times New Roman" w:hint="eastAsia"/>
                <w:color w:val="000000" w:themeColor="text1"/>
                <w:sz w:val="26"/>
                <w:szCs w:val="26"/>
                <w:u w:val="single"/>
              </w:rPr>
              <w:t>年</w:t>
            </w:r>
            <w:r>
              <w:rPr>
                <w:rFonts w:ascii="標楷體" w:eastAsia="標楷體" w:hAnsi="標楷體" w:hint="eastAsia"/>
                <w:color w:val="000000" w:themeColor="text1"/>
                <w:sz w:val="26"/>
                <w:szCs w:val="26"/>
                <w:u w:val="single"/>
              </w:rPr>
              <w:t>4</w:t>
            </w:r>
            <w:r>
              <w:rPr>
                <w:rFonts w:ascii="Times New Roman" w:eastAsia="標楷體" w:hAnsi="Times New Roman" w:cs="Times New Roman" w:hint="eastAsia"/>
                <w:color w:val="000000" w:themeColor="text1"/>
                <w:sz w:val="26"/>
                <w:szCs w:val="26"/>
                <w:u w:val="single"/>
              </w:rPr>
              <w:t>月</w:t>
            </w:r>
            <w:r>
              <w:rPr>
                <w:rFonts w:ascii="標楷體" w:eastAsia="標楷體" w:hAnsi="標楷體" w:hint="eastAsia"/>
                <w:color w:val="000000" w:themeColor="text1"/>
                <w:sz w:val="26"/>
                <w:szCs w:val="26"/>
                <w:u w:val="single"/>
              </w:rPr>
              <w:t>28</w:t>
            </w:r>
            <w:r>
              <w:rPr>
                <w:rFonts w:ascii="Times New Roman" w:eastAsia="標楷體" w:hAnsi="Times New Roman" w:cs="Times New Roman" w:hint="eastAsia"/>
                <w:color w:val="000000" w:themeColor="text1"/>
                <w:sz w:val="26"/>
                <w:szCs w:val="26"/>
                <w:u w:val="single"/>
              </w:rPr>
              <w:t>日</w:t>
            </w:r>
            <w:r>
              <w:rPr>
                <w:rFonts w:ascii="Times New Roman" w:eastAsia="標楷體" w:hAnsi="Times New Roman" w:cs="Times New Roman" w:hint="eastAsia"/>
                <w:color w:val="000000" w:themeColor="text1"/>
                <w:sz w:val="26"/>
                <w:szCs w:val="26"/>
              </w:rPr>
              <w:t>性別平等專責小組會議檢視後，再交由本府主計處。</w:t>
            </w:r>
          </w:p>
          <w:p w14:paraId="389AF024" w14:textId="77777777" w:rsidR="005B29CF" w:rsidRDefault="005B29CF" w:rsidP="005B29CF">
            <w:pPr>
              <w:pStyle w:val="a8"/>
              <w:numPr>
                <w:ilvl w:val="1"/>
                <w:numId w:val="22"/>
              </w:numPr>
              <w:snapToGrid w:val="0"/>
              <w:spacing w:line="360" w:lineRule="exact"/>
              <w:ind w:leftChars="0" w:left="284" w:hanging="28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本局</w:t>
            </w:r>
            <w:r>
              <w:rPr>
                <w:rFonts w:ascii="Times New Roman" w:eastAsia="標楷體" w:hAnsi="Times New Roman" w:hint="eastAsia"/>
                <w:color w:val="000000" w:themeColor="text1"/>
                <w:sz w:val="26"/>
                <w:szCs w:val="26"/>
              </w:rPr>
              <w:t>暨所屬機關</w:t>
            </w:r>
            <w:proofErr w:type="gramStart"/>
            <w:r>
              <w:rPr>
                <w:rFonts w:ascii="Times New Roman" w:eastAsia="標楷體" w:hAnsi="Times New Roman" w:cs="Times New Roman"/>
                <w:color w:val="FF0000"/>
                <w:sz w:val="26"/>
                <w:szCs w:val="26"/>
              </w:rPr>
              <w:t>110</w:t>
            </w:r>
            <w:proofErr w:type="gramEnd"/>
            <w:r>
              <w:rPr>
                <w:rFonts w:ascii="Times New Roman" w:eastAsia="標楷體" w:hAnsi="Times New Roman" w:cs="Times New Roman" w:hint="eastAsia"/>
                <w:color w:val="FF0000"/>
                <w:sz w:val="26"/>
                <w:szCs w:val="26"/>
              </w:rPr>
              <w:t>年度</w:t>
            </w:r>
            <w:r>
              <w:rPr>
                <w:rFonts w:ascii="Times New Roman" w:eastAsia="標楷體" w:hAnsi="Times New Roman" w:cs="Times New Roman" w:hint="eastAsia"/>
                <w:color w:val="000000" w:themeColor="text1"/>
                <w:sz w:val="26"/>
                <w:szCs w:val="26"/>
              </w:rPr>
              <w:t>性別預算決算數總計</w:t>
            </w:r>
            <w:r>
              <w:rPr>
                <w:rFonts w:ascii="Times New Roman" w:eastAsia="標楷體" w:hAnsi="Times New Roman" w:cs="Times New Roman"/>
                <w:color w:val="000000" w:themeColor="text1"/>
                <w:sz w:val="26"/>
                <w:szCs w:val="26"/>
                <w:u w:val="single"/>
              </w:rPr>
              <w:t>37,709</w:t>
            </w:r>
            <w:r>
              <w:rPr>
                <w:rFonts w:ascii="Times New Roman" w:eastAsia="標楷體" w:hAnsi="Times New Roman" w:cs="Times New Roman" w:hint="eastAsia"/>
                <w:color w:val="000000" w:themeColor="text1"/>
                <w:sz w:val="26"/>
                <w:szCs w:val="26"/>
              </w:rPr>
              <w:t>千元</w:t>
            </w:r>
            <w:r>
              <w:rPr>
                <w:rFonts w:ascii="Times New Roman" w:eastAsia="標楷體" w:hAnsi="Times New Roman" w:cs="Times New Roman" w:hint="eastAsia"/>
                <w:color w:val="FF0000"/>
                <w:sz w:val="26"/>
                <w:szCs w:val="26"/>
              </w:rPr>
              <w:t>，執行率為</w:t>
            </w:r>
            <w:r>
              <w:rPr>
                <w:rFonts w:ascii="Times New Roman" w:eastAsia="標楷體" w:hAnsi="Times New Roman" w:cs="Times New Roman"/>
                <w:color w:val="FF0000"/>
                <w:sz w:val="26"/>
                <w:szCs w:val="26"/>
                <w:u w:val="single"/>
              </w:rPr>
              <w:t>108.58</w:t>
            </w:r>
            <w:r>
              <w:rPr>
                <w:rFonts w:ascii="Times New Roman" w:eastAsia="標楷體" w:hAnsi="Times New Roman" w:cs="Times New Roman"/>
                <w:color w:val="FF0000"/>
                <w:sz w:val="26"/>
                <w:szCs w:val="26"/>
              </w:rPr>
              <w:t>%</w:t>
            </w:r>
            <w:r>
              <w:rPr>
                <w:rFonts w:ascii="Times New Roman" w:eastAsia="標楷體" w:hAnsi="Times New Roman" w:cs="Times New Roman" w:hint="eastAsia"/>
                <w:color w:val="FF0000"/>
                <w:sz w:val="26"/>
                <w:szCs w:val="26"/>
              </w:rPr>
              <w:t>。</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如下頁</w:t>
            </w:r>
            <w:r>
              <w:rPr>
                <w:rFonts w:ascii="Times New Roman" w:eastAsia="標楷體" w:hAnsi="Times New Roman" w:cs="Times New Roman"/>
                <w:color w:val="000000" w:themeColor="text1"/>
                <w:sz w:val="26"/>
                <w:szCs w:val="26"/>
              </w:rPr>
              <w:t>)</w:t>
            </w:r>
          </w:p>
          <w:p w14:paraId="2AFB7464" w14:textId="77777777" w:rsidR="005B29CF" w:rsidRDefault="005B29CF" w:rsidP="005B29CF">
            <w:pPr>
              <w:snapToGrid w:val="0"/>
              <w:spacing w:line="360" w:lineRule="exact"/>
              <w:jc w:val="both"/>
              <w:rPr>
                <w:rFonts w:ascii="Times New Roman" w:eastAsia="標楷體" w:hAnsi="Times New Roman"/>
                <w:color w:val="000000" w:themeColor="text1"/>
                <w:sz w:val="26"/>
                <w:szCs w:val="26"/>
              </w:rPr>
            </w:pPr>
          </w:p>
          <w:p w14:paraId="586B11E3" w14:textId="03FDCCB4" w:rsidR="00406934" w:rsidRPr="00276621" w:rsidRDefault="00406934" w:rsidP="00391DE1">
            <w:pPr>
              <w:snapToGrid w:val="0"/>
              <w:spacing w:line="360" w:lineRule="exact"/>
              <w:jc w:val="both"/>
              <w:rPr>
                <w:rFonts w:ascii="Times New Roman" w:eastAsia="標楷體" w:hAnsi="Times New Roman"/>
                <w:color w:val="000000" w:themeColor="text1"/>
                <w:sz w:val="26"/>
                <w:szCs w:val="26"/>
              </w:rPr>
            </w:pPr>
          </w:p>
        </w:tc>
        <w:tc>
          <w:tcPr>
            <w:tcW w:w="1559" w:type="dxa"/>
            <w:vAlign w:val="center"/>
          </w:tcPr>
          <w:p w14:paraId="29418979" w14:textId="77777777" w:rsidR="00C23DD2" w:rsidRDefault="00C23DD2" w:rsidP="00C23DD2">
            <w:pPr>
              <w:pStyle w:val="a8"/>
              <w:spacing w:line="360" w:lineRule="exact"/>
              <w:ind w:leftChars="0" w:left="284"/>
              <w:jc w:val="both"/>
              <w:rPr>
                <w:rFonts w:ascii="Times New Roman" w:eastAsia="標楷體" w:hAnsi="Times New Roman"/>
                <w:color w:val="000000" w:themeColor="text1"/>
                <w:sz w:val="26"/>
                <w:szCs w:val="26"/>
              </w:rPr>
            </w:pPr>
          </w:p>
          <w:p w14:paraId="5243A393" w14:textId="77777777" w:rsidR="009B4A0A" w:rsidRPr="00555AE8" w:rsidRDefault="00A9752C" w:rsidP="00555AE8">
            <w:pPr>
              <w:pStyle w:val="a8"/>
              <w:numPr>
                <w:ilvl w:val="0"/>
                <w:numId w:val="17"/>
              </w:numPr>
              <w:spacing w:line="360" w:lineRule="exact"/>
              <w:ind w:leftChars="0" w:left="284" w:hanging="284"/>
              <w:jc w:val="both"/>
              <w:rPr>
                <w:rFonts w:ascii="Times New Roman" w:eastAsia="標楷體" w:hAnsi="Times New Roman"/>
                <w:color w:val="000000" w:themeColor="text1"/>
                <w:sz w:val="26"/>
                <w:szCs w:val="26"/>
              </w:rPr>
            </w:pPr>
            <w:r w:rsidRPr="00555AE8">
              <w:rPr>
                <w:rFonts w:ascii="Times New Roman" w:eastAsia="標楷體" w:hAnsi="Times New Roman"/>
                <w:color w:val="000000" w:themeColor="text1"/>
                <w:sz w:val="26"/>
                <w:szCs w:val="26"/>
              </w:rPr>
              <w:t>請依</w:t>
            </w:r>
            <w:r w:rsidR="00615DD4" w:rsidRPr="00555AE8">
              <w:rPr>
                <w:rFonts w:ascii="Times New Roman" w:eastAsia="標楷體" w:hAnsi="Times New Roman"/>
                <w:color w:val="000000" w:themeColor="text1"/>
                <w:sz w:val="26"/>
                <w:szCs w:val="26"/>
              </w:rPr>
              <w:t>「</w:t>
            </w:r>
            <w:r w:rsidR="00615DD4" w:rsidRPr="00555AE8">
              <w:rPr>
                <w:rFonts w:ascii="Times New Roman" w:eastAsia="標楷體" w:hAnsi="Times New Roman" w:hint="eastAsia"/>
                <w:color w:val="000000" w:themeColor="text1"/>
                <w:sz w:val="26"/>
                <w:szCs w:val="26"/>
              </w:rPr>
              <w:t>桃園市政府</w:t>
            </w:r>
            <w:r w:rsidR="00615DD4" w:rsidRPr="00555AE8">
              <w:rPr>
                <w:rFonts w:ascii="Times New Roman" w:eastAsia="標楷體" w:hAnsi="Times New Roman"/>
                <w:color w:val="000000" w:themeColor="text1"/>
                <w:sz w:val="26"/>
                <w:szCs w:val="26"/>
              </w:rPr>
              <w:t>性別預算編列原則及注意事項」</w:t>
            </w:r>
            <w:r w:rsidRPr="00555AE8">
              <w:rPr>
                <w:rFonts w:ascii="Times New Roman" w:eastAsia="標楷體" w:hAnsi="Times New Roman"/>
                <w:color w:val="000000" w:themeColor="text1"/>
                <w:sz w:val="26"/>
                <w:szCs w:val="26"/>
              </w:rPr>
              <w:t>填寫。</w:t>
            </w:r>
          </w:p>
          <w:p w14:paraId="07E71639" w14:textId="77777777" w:rsidR="00555AE8" w:rsidRPr="00555AE8" w:rsidRDefault="00555AE8" w:rsidP="00555AE8">
            <w:pPr>
              <w:pStyle w:val="a8"/>
              <w:numPr>
                <w:ilvl w:val="0"/>
                <w:numId w:val="17"/>
              </w:numPr>
              <w:spacing w:line="360" w:lineRule="exact"/>
              <w:ind w:leftChars="0" w:left="284" w:hanging="284"/>
              <w:jc w:val="both"/>
              <w:rPr>
                <w:rFonts w:ascii="Times New Roman" w:eastAsia="標楷體" w:hAnsi="Times New Roman"/>
                <w:color w:val="000000" w:themeColor="text1"/>
                <w:sz w:val="26"/>
                <w:szCs w:val="26"/>
              </w:rPr>
            </w:pPr>
            <w:r w:rsidRPr="00721D18">
              <w:rPr>
                <w:rFonts w:ascii="Times New Roman" w:eastAsia="標楷體" w:hAnsi="Times New Roman" w:cs="Times New Roman" w:hint="eastAsia"/>
                <w:color w:val="FF0000"/>
                <w:sz w:val="26"/>
                <w:szCs w:val="26"/>
              </w:rPr>
              <w:t>執行率</w:t>
            </w:r>
            <w:r w:rsidRPr="00721D18">
              <w:rPr>
                <w:rFonts w:ascii="Times New Roman" w:eastAsia="標楷體" w:hAnsi="Times New Roman" w:cs="Times New Roman" w:hint="eastAsia"/>
                <w:color w:val="FF0000"/>
                <w:sz w:val="26"/>
                <w:szCs w:val="26"/>
              </w:rPr>
              <w:t>=</w:t>
            </w:r>
            <w:r w:rsidRPr="00721D18">
              <w:rPr>
                <w:rFonts w:ascii="Times New Roman" w:eastAsia="標楷體" w:hAnsi="Times New Roman" w:cs="Times New Roman" w:hint="eastAsia"/>
                <w:color w:val="FF0000"/>
                <w:sz w:val="26"/>
                <w:szCs w:val="26"/>
              </w:rPr>
              <w:t>性別預算決算數</w:t>
            </w:r>
            <w:r w:rsidRPr="00721D18">
              <w:rPr>
                <w:rFonts w:ascii="Times New Roman" w:eastAsia="標楷體" w:hAnsi="Times New Roman" w:cs="Times New Roman" w:hint="eastAsia"/>
                <w:color w:val="FF0000"/>
                <w:sz w:val="26"/>
                <w:szCs w:val="26"/>
              </w:rPr>
              <w:t>/</w:t>
            </w:r>
            <w:r w:rsidRPr="00721D18">
              <w:rPr>
                <w:rFonts w:ascii="Times New Roman" w:eastAsia="標楷體" w:hAnsi="Times New Roman" w:cs="Times New Roman" w:hint="eastAsia"/>
                <w:color w:val="FF0000"/>
                <w:sz w:val="26"/>
                <w:szCs w:val="26"/>
              </w:rPr>
              <w:t>性別預算</w:t>
            </w:r>
          </w:p>
        </w:tc>
      </w:tr>
    </w:tbl>
    <w:p w14:paraId="52013081" w14:textId="77777777" w:rsidR="005356D4" w:rsidRPr="00A9752C" w:rsidRDefault="005356D4"/>
    <w:sectPr w:rsidR="005356D4" w:rsidRPr="00A9752C" w:rsidSect="00A975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20E8" w14:textId="77777777" w:rsidR="007E2231" w:rsidRDefault="007E2231" w:rsidP="00A9752C">
      <w:r>
        <w:separator/>
      </w:r>
    </w:p>
  </w:endnote>
  <w:endnote w:type="continuationSeparator" w:id="0">
    <w:p w14:paraId="7DC7731A" w14:textId="77777777" w:rsidR="007E2231" w:rsidRDefault="007E2231" w:rsidP="00A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3208" w14:textId="77777777" w:rsidR="007E2231" w:rsidRDefault="007E2231" w:rsidP="00A9752C">
      <w:r>
        <w:separator/>
      </w:r>
    </w:p>
  </w:footnote>
  <w:footnote w:type="continuationSeparator" w:id="0">
    <w:p w14:paraId="6A76FD78" w14:textId="77777777" w:rsidR="007E2231" w:rsidRDefault="007E2231" w:rsidP="00A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303B"/>
    <w:multiLevelType w:val="hybridMultilevel"/>
    <w:tmpl w:val="6C485ECC"/>
    <w:lvl w:ilvl="0" w:tplc="60F0583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2B58F4"/>
    <w:multiLevelType w:val="hybridMultilevel"/>
    <w:tmpl w:val="75F84230"/>
    <w:lvl w:ilvl="0" w:tplc="C02CE48C">
      <w:start w:val="1"/>
      <w:numFmt w:val="decimal"/>
      <w:lvlText w:val="%1."/>
      <w:lvlJc w:val="left"/>
      <w:pPr>
        <w:tabs>
          <w:tab w:val="num" w:pos="360"/>
        </w:tabs>
        <w:ind w:left="360" w:hanging="360"/>
      </w:pPr>
      <w:rPr>
        <w:rFonts w:hint="default"/>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2D72E3"/>
    <w:multiLevelType w:val="hybridMultilevel"/>
    <w:tmpl w:val="B26EB15C"/>
    <w:lvl w:ilvl="0" w:tplc="93C69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263A3E01"/>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D03A08"/>
    <w:multiLevelType w:val="hybridMultilevel"/>
    <w:tmpl w:val="BB680312"/>
    <w:lvl w:ilvl="0" w:tplc="6158D278">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1C97B04"/>
    <w:multiLevelType w:val="hybridMultilevel"/>
    <w:tmpl w:val="878EC85A"/>
    <w:lvl w:ilvl="0" w:tplc="A7A6FACC">
      <w:start w:val="1"/>
      <w:numFmt w:val="decimal"/>
      <w:lvlText w:val="%1."/>
      <w:lvlJc w:val="left"/>
      <w:pPr>
        <w:tabs>
          <w:tab w:val="num" w:pos="360"/>
        </w:tabs>
        <w:ind w:left="360" w:hanging="360"/>
      </w:pPr>
      <w:rPr>
        <w:rFonts w:hint="default"/>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D4A5F09"/>
    <w:multiLevelType w:val="hybridMultilevel"/>
    <w:tmpl w:val="577494C4"/>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0" w15:restartNumberingAfterBreak="0">
    <w:nsid w:val="4E346D42"/>
    <w:multiLevelType w:val="hybridMultilevel"/>
    <w:tmpl w:val="760C0E40"/>
    <w:lvl w:ilvl="0" w:tplc="AFD04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756146"/>
    <w:multiLevelType w:val="hybridMultilevel"/>
    <w:tmpl w:val="340C185C"/>
    <w:lvl w:ilvl="0" w:tplc="13C4CB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BC27709"/>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03A6CBB"/>
    <w:multiLevelType w:val="hybridMultilevel"/>
    <w:tmpl w:val="CEC61180"/>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435FEA"/>
    <w:multiLevelType w:val="hybridMultilevel"/>
    <w:tmpl w:val="E3C21594"/>
    <w:lvl w:ilvl="0" w:tplc="1DDCD738">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DF15AC8"/>
    <w:multiLevelType w:val="hybridMultilevel"/>
    <w:tmpl w:val="E58A7BD2"/>
    <w:lvl w:ilvl="0" w:tplc="451A6102">
      <w:start w:val="1"/>
      <w:numFmt w:val="decimal"/>
      <w:lvlText w:val="(%1)"/>
      <w:lvlJc w:val="left"/>
      <w:pPr>
        <w:ind w:left="360" w:hanging="360"/>
      </w:pPr>
      <w:rPr>
        <w:rFonts w:hint="default"/>
        <w:color w:val="000000" w:themeColor="text1"/>
      </w:rPr>
    </w:lvl>
    <w:lvl w:ilvl="1" w:tplc="86C2577E">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F37BBE"/>
    <w:multiLevelType w:val="hybridMultilevel"/>
    <w:tmpl w:val="BA141AFC"/>
    <w:lvl w:ilvl="0" w:tplc="A65EFE46">
      <w:start w:val="1"/>
      <w:numFmt w:val="decimal"/>
      <w:lvlText w:val="%1."/>
      <w:lvlJc w:val="left"/>
      <w:pPr>
        <w:ind w:left="360" w:hanging="360"/>
      </w:pPr>
      <w:rPr>
        <w:rFonts w:hAnsi="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
  </w:num>
  <w:num w:numId="3">
    <w:abstractNumId w:val="14"/>
  </w:num>
  <w:num w:numId="4">
    <w:abstractNumId w:val="12"/>
  </w:num>
  <w:num w:numId="5">
    <w:abstractNumId w:val="7"/>
  </w:num>
  <w:num w:numId="6">
    <w:abstractNumId w:val="1"/>
  </w:num>
  <w:num w:numId="7">
    <w:abstractNumId w:val="17"/>
  </w:num>
  <w:num w:numId="8">
    <w:abstractNumId w:val="18"/>
  </w:num>
  <w:num w:numId="9">
    <w:abstractNumId w:val="9"/>
  </w:num>
  <w:num w:numId="10">
    <w:abstractNumId w:val="4"/>
  </w:num>
  <w:num w:numId="11">
    <w:abstractNumId w:val="15"/>
  </w:num>
  <w:num w:numId="12">
    <w:abstractNumId w:val="3"/>
  </w:num>
  <w:num w:numId="13">
    <w:abstractNumId w:val="13"/>
  </w:num>
  <w:num w:numId="14">
    <w:abstractNumId w:val="5"/>
  </w:num>
  <w:num w:numId="15">
    <w:abstractNumId w:val="8"/>
  </w:num>
  <w:num w:numId="16">
    <w:abstractNumId w:val="0"/>
  </w:num>
  <w:num w:numId="17">
    <w:abstractNumId w:val="1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73"/>
    <w:rsid w:val="000251A2"/>
    <w:rsid w:val="00044BD5"/>
    <w:rsid w:val="00076B38"/>
    <w:rsid w:val="000A428B"/>
    <w:rsid w:val="000B6C86"/>
    <w:rsid w:val="000F0E77"/>
    <w:rsid w:val="0011093D"/>
    <w:rsid w:val="0013242D"/>
    <w:rsid w:val="0014176A"/>
    <w:rsid w:val="001475EA"/>
    <w:rsid w:val="001659C7"/>
    <w:rsid w:val="00180C15"/>
    <w:rsid w:val="001868DB"/>
    <w:rsid w:val="001E0B64"/>
    <w:rsid w:val="00224131"/>
    <w:rsid w:val="002405D3"/>
    <w:rsid w:val="0024476D"/>
    <w:rsid w:val="002636DC"/>
    <w:rsid w:val="00276621"/>
    <w:rsid w:val="00296CF7"/>
    <w:rsid w:val="002A039D"/>
    <w:rsid w:val="002A20D0"/>
    <w:rsid w:val="002D0251"/>
    <w:rsid w:val="002D272A"/>
    <w:rsid w:val="002D74E5"/>
    <w:rsid w:val="00306168"/>
    <w:rsid w:val="0035467F"/>
    <w:rsid w:val="00391DE1"/>
    <w:rsid w:val="00392002"/>
    <w:rsid w:val="00395DC1"/>
    <w:rsid w:val="003A6BDB"/>
    <w:rsid w:val="003B21B8"/>
    <w:rsid w:val="003C3E70"/>
    <w:rsid w:val="003E02B0"/>
    <w:rsid w:val="003F1A79"/>
    <w:rsid w:val="00404900"/>
    <w:rsid w:val="00406934"/>
    <w:rsid w:val="0041117D"/>
    <w:rsid w:val="0043362F"/>
    <w:rsid w:val="00434C3B"/>
    <w:rsid w:val="00436376"/>
    <w:rsid w:val="00457F7D"/>
    <w:rsid w:val="00480471"/>
    <w:rsid w:val="00494C68"/>
    <w:rsid w:val="0049787A"/>
    <w:rsid w:val="004D08A1"/>
    <w:rsid w:val="00501D90"/>
    <w:rsid w:val="005130FA"/>
    <w:rsid w:val="005264C1"/>
    <w:rsid w:val="005356D4"/>
    <w:rsid w:val="005374F2"/>
    <w:rsid w:val="00553799"/>
    <w:rsid w:val="00555AE8"/>
    <w:rsid w:val="0057379E"/>
    <w:rsid w:val="005940A6"/>
    <w:rsid w:val="005B29CF"/>
    <w:rsid w:val="005C26D7"/>
    <w:rsid w:val="005E2461"/>
    <w:rsid w:val="00601AAF"/>
    <w:rsid w:val="00615DD4"/>
    <w:rsid w:val="006579F1"/>
    <w:rsid w:val="00660733"/>
    <w:rsid w:val="0066268F"/>
    <w:rsid w:val="00665D37"/>
    <w:rsid w:val="006A2703"/>
    <w:rsid w:val="006C110A"/>
    <w:rsid w:val="006C1620"/>
    <w:rsid w:val="006E5F6B"/>
    <w:rsid w:val="006E6C22"/>
    <w:rsid w:val="007037FF"/>
    <w:rsid w:val="00721D18"/>
    <w:rsid w:val="00752EB6"/>
    <w:rsid w:val="007677F6"/>
    <w:rsid w:val="00776294"/>
    <w:rsid w:val="00786D58"/>
    <w:rsid w:val="007D53EB"/>
    <w:rsid w:val="007D7E8C"/>
    <w:rsid w:val="007E2231"/>
    <w:rsid w:val="00806A36"/>
    <w:rsid w:val="00825276"/>
    <w:rsid w:val="00855940"/>
    <w:rsid w:val="008A0F74"/>
    <w:rsid w:val="008C1231"/>
    <w:rsid w:val="008E53CF"/>
    <w:rsid w:val="008E5AC4"/>
    <w:rsid w:val="00912942"/>
    <w:rsid w:val="00917537"/>
    <w:rsid w:val="0093023D"/>
    <w:rsid w:val="00971891"/>
    <w:rsid w:val="00983356"/>
    <w:rsid w:val="009A6434"/>
    <w:rsid w:val="009B4A0A"/>
    <w:rsid w:val="009B4D9F"/>
    <w:rsid w:val="009B6300"/>
    <w:rsid w:val="009F04A2"/>
    <w:rsid w:val="00A82F0E"/>
    <w:rsid w:val="00A9752C"/>
    <w:rsid w:val="00AC31B4"/>
    <w:rsid w:val="00AE2898"/>
    <w:rsid w:val="00B06380"/>
    <w:rsid w:val="00B06E00"/>
    <w:rsid w:val="00B13387"/>
    <w:rsid w:val="00B25C13"/>
    <w:rsid w:val="00B76373"/>
    <w:rsid w:val="00B8281F"/>
    <w:rsid w:val="00BD7F87"/>
    <w:rsid w:val="00BF188D"/>
    <w:rsid w:val="00C219F0"/>
    <w:rsid w:val="00C23DD2"/>
    <w:rsid w:val="00C45E45"/>
    <w:rsid w:val="00CB643B"/>
    <w:rsid w:val="00CC29AC"/>
    <w:rsid w:val="00CC4370"/>
    <w:rsid w:val="00CC4A73"/>
    <w:rsid w:val="00CD6951"/>
    <w:rsid w:val="00CE71BB"/>
    <w:rsid w:val="00D27FDE"/>
    <w:rsid w:val="00D324A4"/>
    <w:rsid w:val="00D53175"/>
    <w:rsid w:val="00D70F0E"/>
    <w:rsid w:val="00D76CE5"/>
    <w:rsid w:val="00DA55DD"/>
    <w:rsid w:val="00DB179D"/>
    <w:rsid w:val="00DC3CBC"/>
    <w:rsid w:val="00DD2825"/>
    <w:rsid w:val="00DE7EE2"/>
    <w:rsid w:val="00E1015D"/>
    <w:rsid w:val="00E14E95"/>
    <w:rsid w:val="00E63A21"/>
    <w:rsid w:val="00E74494"/>
    <w:rsid w:val="00E80A11"/>
    <w:rsid w:val="00EA4E75"/>
    <w:rsid w:val="00EE59BB"/>
    <w:rsid w:val="00F60348"/>
    <w:rsid w:val="00F611F8"/>
    <w:rsid w:val="00F701D3"/>
    <w:rsid w:val="00F86549"/>
    <w:rsid w:val="00F93FEC"/>
    <w:rsid w:val="00F974E7"/>
    <w:rsid w:val="00FA1CD0"/>
    <w:rsid w:val="00FA3923"/>
    <w:rsid w:val="00FA48C8"/>
    <w:rsid w:val="00FC2D06"/>
    <w:rsid w:val="00FD0DB6"/>
    <w:rsid w:val="00FF3780"/>
    <w:rsid w:val="00FF7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99D14"/>
  <w15:chartTrackingRefBased/>
  <w15:docId w15:val="{7579956B-8339-4D23-86CF-371E8803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5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52C"/>
    <w:pPr>
      <w:tabs>
        <w:tab w:val="center" w:pos="4153"/>
        <w:tab w:val="right" w:pos="8306"/>
      </w:tabs>
      <w:snapToGrid w:val="0"/>
    </w:pPr>
    <w:rPr>
      <w:sz w:val="20"/>
      <w:szCs w:val="20"/>
    </w:rPr>
  </w:style>
  <w:style w:type="character" w:customStyle="1" w:styleId="a4">
    <w:name w:val="頁首 字元"/>
    <w:basedOn w:val="a0"/>
    <w:link w:val="a3"/>
    <w:uiPriority w:val="99"/>
    <w:rsid w:val="00A9752C"/>
    <w:rPr>
      <w:sz w:val="20"/>
      <w:szCs w:val="20"/>
    </w:rPr>
  </w:style>
  <w:style w:type="paragraph" w:styleId="a5">
    <w:name w:val="footer"/>
    <w:basedOn w:val="a"/>
    <w:link w:val="a6"/>
    <w:uiPriority w:val="99"/>
    <w:unhideWhenUsed/>
    <w:rsid w:val="00A9752C"/>
    <w:pPr>
      <w:tabs>
        <w:tab w:val="center" w:pos="4153"/>
        <w:tab w:val="right" w:pos="8306"/>
      </w:tabs>
      <w:snapToGrid w:val="0"/>
    </w:pPr>
    <w:rPr>
      <w:sz w:val="20"/>
      <w:szCs w:val="20"/>
    </w:rPr>
  </w:style>
  <w:style w:type="character" w:customStyle="1" w:styleId="a6">
    <w:name w:val="頁尾 字元"/>
    <w:basedOn w:val="a0"/>
    <w:link w:val="a5"/>
    <w:uiPriority w:val="99"/>
    <w:rsid w:val="00A9752C"/>
    <w:rPr>
      <w:sz w:val="20"/>
      <w:szCs w:val="20"/>
    </w:rPr>
  </w:style>
  <w:style w:type="character" w:customStyle="1" w:styleId="a7">
    <w:name w:val="清單段落 字元"/>
    <w:link w:val="a8"/>
    <w:uiPriority w:val="99"/>
    <w:locked/>
    <w:rsid w:val="00A9752C"/>
  </w:style>
  <w:style w:type="paragraph" w:styleId="a8">
    <w:name w:val="List Paragraph"/>
    <w:basedOn w:val="a"/>
    <w:link w:val="a7"/>
    <w:uiPriority w:val="99"/>
    <w:qFormat/>
    <w:rsid w:val="00A9752C"/>
    <w:pPr>
      <w:ind w:leftChars="200" w:left="480"/>
    </w:pPr>
    <w:rPr>
      <w:rFonts w:asciiTheme="minorHAnsi" w:eastAsiaTheme="minorEastAsia" w:hAnsiTheme="minorHAnsi" w:cstheme="minorBidi"/>
    </w:rPr>
  </w:style>
  <w:style w:type="paragraph" w:styleId="a9">
    <w:name w:val="Title"/>
    <w:basedOn w:val="a"/>
    <w:next w:val="a"/>
    <w:link w:val="aa"/>
    <w:uiPriority w:val="10"/>
    <w:qFormat/>
    <w:rsid w:val="00B06E00"/>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06E0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5644">
      <w:bodyDiv w:val="1"/>
      <w:marLeft w:val="0"/>
      <w:marRight w:val="0"/>
      <w:marTop w:val="0"/>
      <w:marBottom w:val="0"/>
      <w:divBdr>
        <w:top w:val="none" w:sz="0" w:space="0" w:color="auto"/>
        <w:left w:val="none" w:sz="0" w:space="0" w:color="auto"/>
        <w:bottom w:val="none" w:sz="0" w:space="0" w:color="auto"/>
        <w:right w:val="none" w:sz="0" w:space="0" w:color="auto"/>
      </w:divBdr>
    </w:div>
    <w:div w:id="1303462134">
      <w:bodyDiv w:val="1"/>
      <w:marLeft w:val="0"/>
      <w:marRight w:val="0"/>
      <w:marTop w:val="0"/>
      <w:marBottom w:val="0"/>
      <w:divBdr>
        <w:top w:val="none" w:sz="0" w:space="0" w:color="auto"/>
        <w:left w:val="none" w:sz="0" w:space="0" w:color="auto"/>
        <w:bottom w:val="none" w:sz="0" w:space="0" w:color="auto"/>
        <w:right w:val="none" w:sz="0" w:space="0" w:color="auto"/>
      </w:divBdr>
    </w:div>
    <w:div w:id="20841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7</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蔡美雯</dc:creator>
  <cp:keywords/>
  <dc:description/>
  <cp:lastModifiedBy>何書瑩</cp:lastModifiedBy>
  <cp:revision>72</cp:revision>
  <dcterms:created xsi:type="dcterms:W3CDTF">2022-08-18T07:10:00Z</dcterms:created>
  <dcterms:modified xsi:type="dcterms:W3CDTF">2023-11-03T08:06:00Z</dcterms:modified>
</cp:coreProperties>
</file>