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2" w:rsidRDefault="00420872" w:rsidP="0033684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桃園市政府社會局107年社會福利委外方案</w:t>
      </w:r>
    </w:p>
    <w:p w:rsidR="00336840" w:rsidRPr="00420872" w:rsidRDefault="00420872" w:rsidP="0042087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【經費核銷說明暨座談會】</w:t>
      </w:r>
    </w:p>
    <w:p w:rsidR="00336840" w:rsidRPr="00D75796" w:rsidRDefault="00336840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一、時間：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D757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75796">
        <w:rPr>
          <w:rFonts w:ascii="標楷體" w:eastAsia="標楷體" w:hAnsi="標楷體" w:hint="eastAsia"/>
          <w:sz w:val="28"/>
          <w:szCs w:val="28"/>
        </w:rPr>
        <w:t>月</w:t>
      </w:r>
      <w:r w:rsidR="0042087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日（星期三）下</w:t>
      </w:r>
      <w:r w:rsidRPr="00D7579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75796">
        <w:rPr>
          <w:rFonts w:ascii="標楷體" w:eastAsia="標楷體" w:hAnsi="標楷體" w:hint="eastAsia"/>
          <w:sz w:val="28"/>
          <w:szCs w:val="28"/>
        </w:rPr>
        <w:t>時</w:t>
      </w:r>
    </w:p>
    <w:p w:rsidR="00336840" w:rsidRPr="00D75796" w:rsidRDefault="00336840" w:rsidP="00336840">
      <w:pPr>
        <w:jc w:val="both"/>
        <w:rPr>
          <w:rFonts w:ascii="標楷體" w:eastAsia="標楷體" w:hAnsi="標楷體"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二、地點：</w:t>
      </w:r>
      <w:r w:rsidR="00420872" w:rsidRPr="00420872">
        <w:rPr>
          <w:rFonts w:ascii="標楷體" w:eastAsia="標楷體" w:hAnsi="標楷體"/>
          <w:sz w:val="28"/>
          <w:szCs w:val="28"/>
        </w:rPr>
        <w:t>桃園市政府13樓公務人員訓練中心</w:t>
      </w:r>
    </w:p>
    <w:p w:rsidR="00336840" w:rsidRPr="00D75796" w:rsidRDefault="00336840" w:rsidP="00336840">
      <w:pPr>
        <w:jc w:val="both"/>
        <w:rPr>
          <w:rFonts w:ascii="標楷體" w:eastAsia="標楷體" w:hAnsi="標楷體"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三、主持人：</w:t>
      </w:r>
      <w:r w:rsidR="00430495" w:rsidRPr="00430495">
        <w:rPr>
          <w:rFonts w:ascii="標楷體" w:eastAsia="標楷體" w:hAnsi="標楷體" w:hint="eastAsia"/>
          <w:sz w:val="28"/>
          <w:szCs w:val="28"/>
        </w:rPr>
        <w:t>社會局</w:t>
      </w:r>
      <w:r w:rsidR="00420872">
        <w:rPr>
          <w:rFonts w:ascii="標楷體" w:eastAsia="標楷體" w:hAnsi="標楷體" w:hint="eastAsia"/>
          <w:sz w:val="28"/>
          <w:szCs w:val="28"/>
        </w:rPr>
        <w:t>古局長</w:t>
      </w:r>
      <w:proofErr w:type="gramStart"/>
      <w:r w:rsidR="00420872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420872">
        <w:rPr>
          <w:rFonts w:ascii="標楷體" w:eastAsia="標楷體" w:hAnsi="標楷體" w:hint="eastAsia"/>
          <w:sz w:val="28"/>
          <w:szCs w:val="28"/>
        </w:rPr>
        <w:t>龍</w:t>
      </w:r>
    </w:p>
    <w:p w:rsidR="00336840" w:rsidRDefault="00336840" w:rsidP="0033684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D75796">
        <w:rPr>
          <w:rFonts w:ascii="標楷體" w:eastAsia="標楷體" w:hAnsi="標楷體" w:hint="eastAsia"/>
          <w:b/>
          <w:sz w:val="28"/>
          <w:szCs w:val="28"/>
        </w:rPr>
        <w:t>四、議程：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2079"/>
        <w:gridCol w:w="5271"/>
        <w:gridCol w:w="2571"/>
      </w:tblGrid>
      <w:tr w:rsidR="00336840" w:rsidRPr="00D75796" w:rsidTr="0045324A">
        <w:trPr>
          <w:jc w:val="center"/>
        </w:trPr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336840" w:rsidRPr="00D75796" w:rsidRDefault="00336840" w:rsidP="00730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336840" w:rsidRPr="00D75796" w:rsidRDefault="00336840" w:rsidP="00730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336840" w:rsidRPr="00D75796" w:rsidRDefault="00336840" w:rsidP="00730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6840" w:rsidRPr="00D75796" w:rsidTr="00252E2F">
        <w:trPr>
          <w:trHeight w:val="1038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45-14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(15分鐘)</w:t>
            </w:r>
          </w:p>
        </w:tc>
        <w:tc>
          <w:tcPr>
            <w:tcW w:w="5271" w:type="dxa"/>
            <w:vAlign w:val="center"/>
          </w:tcPr>
          <w:p w:rsidR="00336840" w:rsidRPr="00D75796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71" w:type="dxa"/>
            <w:vAlign w:val="center"/>
          </w:tcPr>
          <w:p w:rsidR="00336840" w:rsidRPr="00D75796" w:rsidRDefault="00430495" w:rsidP="00252E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社會局綜企科</w:t>
            </w:r>
            <w:proofErr w:type="gramEnd"/>
          </w:p>
        </w:tc>
      </w:tr>
      <w:tr w:rsidR="00336840" w:rsidRPr="00D75796" w:rsidTr="00252E2F">
        <w:trPr>
          <w:trHeight w:val="1122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208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5271" w:type="dxa"/>
            <w:vAlign w:val="center"/>
          </w:tcPr>
          <w:p w:rsidR="00336840" w:rsidRPr="00D75796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2571" w:type="dxa"/>
            <w:vAlign w:val="center"/>
          </w:tcPr>
          <w:p w:rsidR="00336840" w:rsidRPr="00D75796" w:rsidRDefault="00430495" w:rsidP="00252E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495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古局長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</w:p>
        </w:tc>
      </w:tr>
      <w:tr w:rsidR="00336840" w:rsidRPr="00D75796" w:rsidTr="00430495">
        <w:trPr>
          <w:trHeight w:val="1120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208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4208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(100分鐘)</w:t>
            </w:r>
          </w:p>
        </w:tc>
        <w:tc>
          <w:tcPr>
            <w:tcW w:w="5271" w:type="dxa"/>
            <w:vAlign w:val="center"/>
          </w:tcPr>
          <w:p w:rsidR="00336840" w:rsidRPr="00430495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420872" w:rsidRPr="00430495">
              <w:rPr>
                <w:rFonts w:ascii="標楷體" w:eastAsia="標楷體" w:hAnsi="標楷體" w:hint="eastAsia"/>
                <w:b/>
                <w:sz w:val="28"/>
                <w:szCs w:val="28"/>
              </w:rPr>
              <w:t>核銷常見問題及注意事項說明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2571" w:type="dxa"/>
            <w:vAlign w:val="center"/>
          </w:tcPr>
          <w:p w:rsidR="00336840" w:rsidRPr="00D75796" w:rsidRDefault="00430495" w:rsidP="00252E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社會局會計室</w:t>
            </w:r>
          </w:p>
        </w:tc>
      </w:tr>
      <w:tr w:rsidR="00336840" w:rsidRPr="00D75796" w:rsidTr="00252E2F">
        <w:trPr>
          <w:trHeight w:val="1168"/>
          <w:jc w:val="center"/>
        </w:trPr>
        <w:tc>
          <w:tcPr>
            <w:tcW w:w="2079" w:type="dxa"/>
            <w:vAlign w:val="center"/>
          </w:tcPr>
          <w:p w:rsidR="00336840" w:rsidRDefault="00336840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75796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049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430495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5271" w:type="dxa"/>
            <w:vAlign w:val="center"/>
          </w:tcPr>
          <w:p w:rsidR="00336840" w:rsidRPr="00D75796" w:rsidRDefault="00430495" w:rsidP="00730C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571" w:type="dxa"/>
            <w:vAlign w:val="center"/>
          </w:tcPr>
          <w:p w:rsidR="00336840" w:rsidRPr="00D75796" w:rsidRDefault="00336840" w:rsidP="00252E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840" w:rsidRPr="00D75796" w:rsidTr="00430495">
        <w:trPr>
          <w:trHeight w:val="2686"/>
          <w:jc w:val="center"/>
        </w:trPr>
        <w:tc>
          <w:tcPr>
            <w:tcW w:w="2079" w:type="dxa"/>
            <w:vAlign w:val="center"/>
          </w:tcPr>
          <w:p w:rsidR="00430495" w:rsidRDefault="00430495" w:rsidP="00430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75796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757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336840" w:rsidRPr="00D75796" w:rsidRDefault="00430495" w:rsidP="00430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(60分鐘)</w:t>
            </w:r>
          </w:p>
        </w:tc>
        <w:tc>
          <w:tcPr>
            <w:tcW w:w="5271" w:type="dxa"/>
            <w:vAlign w:val="center"/>
          </w:tcPr>
          <w:p w:rsidR="0045324A" w:rsidRPr="00430495" w:rsidRDefault="00430495" w:rsidP="0043049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430495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【交流座談暨提問時間】</w:t>
            </w:r>
          </w:p>
        </w:tc>
        <w:tc>
          <w:tcPr>
            <w:tcW w:w="2571" w:type="dxa"/>
            <w:vAlign w:val="center"/>
          </w:tcPr>
          <w:p w:rsidR="00252E2F" w:rsidRDefault="00430495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業務科代表</w:t>
            </w:r>
          </w:p>
          <w:p w:rsidR="00252E2F" w:rsidRDefault="00252E2F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  <w:p w:rsidR="00252E2F" w:rsidRDefault="00252E2F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綜企科</w:t>
            </w:r>
            <w:proofErr w:type="gramEnd"/>
          </w:p>
          <w:p w:rsidR="00252E2F" w:rsidRDefault="00252E2F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2E2F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971456" w:rsidRPr="00252E2F" w:rsidRDefault="00971456" w:rsidP="00252E2F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專家學者代表</w:t>
            </w:r>
            <w:bookmarkStart w:id="0" w:name="_GoBack"/>
            <w:bookmarkEnd w:id="0"/>
          </w:p>
        </w:tc>
      </w:tr>
      <w:tr w:rsidR="00336840" w:rsidRPr="00D75796" w:rsidTr="0045324A">
        <w:trPr>
          <w:trHeight w:val="956"/>
          <w:jc w:val="center"/>
        </w:trPr>
        <w:tc>
          <w:tcPr>
            <w:tcW w:w="2079" w:type="dxa"/>
            <w:vAlign w:val="center"/>
          </w:tcPr>
          <w:p w:rsidR="00336840" w:rsidRPr="00D75796" w:rsidRDefault="00430495" w:rsidP="00430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3368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271" w:type="dxa"/>
            <w:vAlign w:val="center"/>
          </w:tcPr>
          <w:p w:rsidR="00336840" w:rsidRPr="00336840" w:rsidRDefault="00430495" w:rsidP="00336840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71" w:type="dxa"/>
            <w:vAlign w:val="center"/>
          </w:tcPr>
          <w:p w:rsidR="00336840" w:rsidRDefault="00336840" w:rsidP="00730C6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3076" w:rsidRPr="00336840" w:rsidRDefault="00E73076" w:rsidP="00336840"/>
    <w:sectPr w:rsidR="00E73076" w:rsidRPr="00336840" w:rsidSect="0033684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D7" w:rsidRDefault="00105CD7" w:rsidP="003B7B96">
      <w:r>
        <w:separator/>
      </w:r>
    </w:p>
  </w:endnote>
  <w:endnote w:type="continuationSeparator" w:id="0">
    <w:p w:rsidR="00105CD7" w:rsidRDefault="00105CD7" w:rsidP="003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D7" w:rsidRDefault="00105CD7" w:rsidP="003B7B96">
      <w:r>
        <w:separator/>
      </w:r>
    </w:p>
  </w:footnote>
  <w:footnote w:type="continuationSeparator" w:id="0">
    <w:p w:rsidR="00105CD7" w:rsidRDefault="00105CD7" w:rsidP="003B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07"/>
    <w:multiLevelType w:val="hybridMultilevel"/>
    <w:tmpl w:val="0DC23B2C"/>
    <w:lvl w:ilvl="0" w:tplc="6EF8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42D17"/>
    <w:multiLevelType w:val="hybridMultilevel"/>
    <w:tmpl w:val="38CEC8DC"/>
    <w:lvl w:ilvl="0" w:tplc="39AC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B37CB0"/>
    <w:multiLevelType w:val="hybridMultilevel"/>
    <w:tmpl w:val="6CF69334"/>
    <w:lvl w:ilvl="0" w:tplc="F01C0A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F30450"/>
    <w:multiLevelType w:val="hybridMultilevel"/>
    <w:tmpl w:val="30AEFB7E"/>
    <w:lvl w:ilvl="0" w:tplc="6A96844E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E8090E"/>
    <w:multiLevelType w:val="hybridMultilevel"/>
    <w:tmpl w:val="A84600E2"/>
    <w:lvl w:ilvl="0" w:tplc="DC740540">
      <w:start w:val="1"/>
      <w:numFmt w:val="upp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06"/>
    <w:rsid w:val="0001456D"/>
    <w:rsid w:val="0003712C"/>
    <w:rsid w:val="000D3C06"/>
    <w:rsid w:val="00105CD7"/>
    <w:rsid w:val="001254C5"/>
    <w:rsid w:val="001C4399"/>
    <w:rsid w:val="001F7860"/>
    <w:rsid w:val="00252E2F"/>
    <w:rsid w:val="0026668E"/>
    <w:rsid w:val="003013D4"/>
    <w:rsid w:val="00336840"/>
    <w:rsid w:val="00394B61"/>
    <w:rsid w:val="003B7B96"/>
    <w:rsid w:val="00420872"/>
    <w:rsid w:val="00430495"/>
    <w:rsid w:val="0045324A"/>
    <w:rsid w:val="004F1C53"/>
    <w:rsid w:val="005F4BA0"/>
    <w:rsid w:val="00800DEE"/>
    <w:rsid w:val="00842529"/>
    <w:rsid w:val="00971456"/>
    <w:rsid w:val="00A100D9"/>
    <w:rsid w:val="00A27463"/>
    <w:rsid w:val="00A55F59"/>
    <w:rsid w:val="00A774F4"/>
    <w:rsid w:val="00AA2B34"/>
    <w:rsid w:val="00B14688"/>
    <w:rsid w:val="00B93CC9"/>
    <w:rsid w:val="00BA6377"/>
    <w:rsid w:val="00C738F6"/>
    <w:rsid w:val="00CE30F9"/>
    <w:rsid w:val="00CF2DD7"/>
    <w:rsid w:val="00D46F73"/>
    <w:rsid w:val="00D64742"/>
    <w:rsid w:val="00DC34D4"/>
    <w:rsid w:val="00E27A7B"/>
    <w:rsid w:val="00E73076"/>
    <w:rsid w:val="00F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36840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b">
    <w:name w:val="清單段落 字元"/>
    <w:link w:val="aa"/>
    <w:uiPriority w:val="34"/>
    <w:locked/>
    <w:rsid w:val="00336840"/>
  </w:style>
  <w:style w:type="character" w:styleId="ac">
    <w:name w:val="Emphasis"/>
    <w:basedOn w:val="a0"/>
    <w:uiPriority w:val="20"/>
    <w:qFormat/>
    <w:rsid w:val="00420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B9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3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36840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b">
    <w:name w:val="清單段落 字元"/>
    <w:link w:val="aa"/>
    <w:uiPriority w:val="34"/>
    <w:locked/>
    <w:rsid w:val="00336840"/>
  </w:style>
  <w:style w:type="character" w:styleId="ac">
    <w:name w:val="Emphasis"/>
    <w:basedOn w:val="a0"/>
    <w:uiPriority w:val="20"/>
    <w:qFormat/>
    <w:rsid w:val="0042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郭育伶</cp:lastModifiedBy>
  <cp:revision>4</cp:revision>
  <cp:lastPrinted>2017-05-15T05:34:00Z</cp:lastPrinted>
  <dcterms:created xsi:type="dcterms:W3CDTF">2018-01-25T08:24:00Z</dcterms:created>
  <dcterms:modified xsi:type="dcterms:W3CDTF">2018-02-01T06:19:00Z</dcterms:modified>
</cp:coreProperties>
</file>