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0A85" w14:textId="6B965A74" w:rsidR="006F479E" w:rsidRPr="00563EC4" w:rsidRDefault="006F479E" w:rsidP="006F479E">
      <w:pPr>
        <w:adjustRightInd w:val="0"/>
        <w:snapToGrid w:val="0"/>
        <w:spacing w:line="400" w:lineRule="exact"/>
        <w:jc w:val="center"/>
        <w:rPr>
          <w:rFonts w:ascii="標楷體" w:eastAsia="標楷體" w:hAnsi="標楷體" w:cs="標楷體"/>
          <w:b/>
          <w:kern w:val="3"/>
          <w:sz w:val="40"/>
          <w:szCs w:val="40"/>
        </w:rPr>
      </w:pPr>
      <w:r w:rsidRPr="00563EC4">
        <w:rPr>
          <w:rFonts w:ascii="標楷體" w:eastAsia="標楷體" w:hAnsi="標楷體" w:cs="標楷體" w:hint="eastAsia"/>
          <w:b/>
          <w:kern w:val="3"/>
          <w:sz w:val="40"/>
          <w:szCs w:val="40"/>
        </w:rPr>
        <w:t>桃園航空城區段徵收工程</w:t>
      </w:r>
    </w:p>
    <w:p w14:paraId="451C12F4" w14:textId="18796A85" w:rsidR="00420C84" w:rsidRPr="00563EC4" w:rsidRDefault="00101A45" w:rsidP="006F479E">
      <w:pPr>
        <w:pStyle w:val="Standard"/>
        <w:jc w:val="center"/>
        <w:rPr>
          <w:b/>
        </w:rPr>
      </w:pPr>
      <w:r w:rsidRPr="00101A45">
        <w:rPr>
          <w:rFonts w:ascii="標楷體" w:eastAsia="標楷體" w:hAnsi="標楷體" w:cs="標楷體" w:hint="eastAsia"/>
          <w:b/>
          <w:sz w:val="40"/>
          <w:szCs w:val="40"/>
        </w:rPr>
        <w:t>進入工地遵守工地安全規則同意書</w:t>
      </w:r>
    </w:p>
    <w:p w14:paraId="6110014A" w14:textId="77777777" w:rsidR="00420C84" w:rsidRPr="00101A45" w:rsidRDefault="00420C84" w:rsidP="006F479E">
      <w:pPr>
        <w:pStyle w:val="Standard"/>
        <w:spacing w:line="360" w:lineRule="auto"/>
        <w:jc w:val="center"/>
        <w:rPr>
          <w:rFonts w:ascii="標楷體" w:eastAsia="標楷體" w:hAnsi="標楷體" w:cs="標楷體"/>
          <w:b/>
          <w:sz w:val="20"/>
          <w:szCs w:val="20"/>
        </w:rPr>
      </w:pPr>
    </w:p>
    <w:p w14:paraId="53929933" w14:textId="483536E6" w:rsidR="00450ED1" w:rsidRDefault="00450ED1" w:rsidP="000E60E0">
      <w:pPr>
        <w:pStyle w:val="a7"/>
        <w:numPr>
          <w:ilvl w:val="0"/>
          <w:numId w:val="17"/>
        </w:numPr>
        <w:spacing w:line="276" w:lineRule="auto"/>
        <w:ind w:left="640" w:hangingChars="200" w:hanging="64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門禁管制：</w:t>
      </w:r>
    </w:p>
    <w:p w14:paraId="19A4B9E9" w14:textId="10A98DFA" w:rsidR="00450ED1" w:rsidRDefault="00450ED1" w:rsidP="000E60E0">
      <w:pPr>
        <w:pStyle w:val="a7"/>
        <w:numPr>
          <w:ilvl w:val="1"/>
          <w:numId w:val="17"/>
        </w:numPr>
        <w:spacing w:line="276" w:lineRule="auto"/>
        <w:ind w:leftChars="200" w:left="96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取得工地通行證後，</w:t>
      </w:r>
      <w:r w:rsidR="001864D3">
        <w:rPr>
          <w:rFonts w:ascii="標楷體" w:eastAsia="標楷體" w:hAnsi="標楷體" w:cs="標楷體" w:hint="eastAsia"/>
          <w:sz w:val="32"/>
          <w:szCs w:val="32"/>
        </w:rPr>
        <w:t>應</w:t>
      </w:r>
      <w:r w:rsidR="001864D3" w:rsidRPr="001864D3">
        <w:rPr>
          <w:rFonts w:ascii="標楷體" w:eastAsia="標楷體" w:hAnsi="標楷體" w:cs="標楷體" w:hint="eastAsia"/>
          <w:sz w:val="32"/>
          <w:szCs w:val="32"/>
        </w:rPr>
        <w:t>張掛在駕駛座前擋風玻璃上以便檢查。</w:t>
      </w:r>
    </w:p>
    <w:p w14:paraId="70FA7BA6" w14:textId="465A84C8" w:rsidR="00450ED1" w:rsidRPr="00450ED1" w:rsidRDefault="00450ED1" w:rsidP="000E60E0">
      <w:pPr>
        <w:pStyle w:val="a7"/>
        <w:numPr>
          <w:ilvl w:val="1"/>
          <w:numId w:val="17"/>
        </w:numPr>
        <w:spacing w:line="276" w:lineRule="auto"/>
        <w:ind w:leftChars="200" w:left="960"/>
        <w:rPr>
          <w:rFonts w:ascii="標楷體" w:eastAsia="標楷體" w:hAnsi="標楷體" w:cs="標楷體"/>
          <w:sz w:val="32"/>
          <w:szCs w:val="32"/>
        </w:rPr>
      </w:pPr>
      <w:r w:rsidRPr="00450ED1">
        <w:rPr>
          <w:rFonts w:ascii="標楷體" w:eastAsia="標楷體" w:hAnsi="標楷體" w:cs="標楷體" w:hint="eastAsia"/>
          <w:sz w:val="32"/>
          <w:szCs w:val="32"/>
        </w:rPr>
        <w:t>除特殊情形經業務單位同意外，</w:t>
      </w:r>
      <w:r>
        <w:rPr>
          <w:rFonts w:ascii="標楷體" w:eastAsia="標楷體" w:hAnsi="標楷體" w:cs="標楷體" w:hint="eastAsia"/>
          <w:sz w:val="32"/>
          <w:szCs w:val="32"/>
        </w:rPr>
        <w:t>工區</w:t>
      </w:r>
      <w:r w:rsidRPr="00450ED1">
        <w:rPr>
          <w:rFonts w:ascii="標楷體" w:eastAsia="標楷體" w:hAnsi="標楷體" w:cs="標楷體" w:hint="eastAsia"/>
          <w:sz w:val="32"/>
          <w:szCs w:val="32"/>
        </w:rPr>
        <w:t>開放通行時間如下：</w:t>
      </w:r>
    </w:p>
    <w:p w14:paraId="179AFF0C" w14:textId="1ADBD868" w:rsidR="00450ED1" w:rsidRPr="00450ED1" w:rsidRDefault="00450ED1" w:rsidP="000E60E0">
      <w:pPr>
        <w:pStyle w:val="a7"/>
        <w:numPr>
          <w:ilvl w:val="2"/>
          <w:numId w:val="17"/>
        </w:numPr>
        <w:spacing w:line="276" w:lineRule="auto"/>
        <w:ind w:leftChars="600" w:left="1440" w:firstLine="0"/>
        <w:rPr>
          <w:rFonts w:ascii="標楷體" w:eastAsia="標楷體" w:hAnsi="標楷體" w:cs="標楷體"/>
          <w:sz w:val="32"/>
          <w:szCs w:val="32"/>
        </w:rPr>
      </w:pPr>
      <w:r w:rsidRPr="00450ED1">
        <w:rPr>
          <w:rFonts w:ascii="標楷體" w:eastAsia="標楷體" w:hAnsi="標楷體" w:cs="標楷體" w:hint="eastAsia"/>
          <w:sz w:val="32"/>
          <w:szCs w:val="32"/>
        </w:rPr>
        <w:t>星期一至星期日：上午</w:t>
      </w:r>
      <w:r w:rsidR="00BB2657">
        <w:rPr>
          <w:rFonts w:ascii="標楷體" w:eastAsia="標楷體" w:hAnsi="標楷體" w:cs="標楷體" w:hint="eastAsia"/>
          <w:sz w:val="32"/>
          <w:szCs w:val="32"/>
        </w:rPr>
        <w:t>8</w:t>
      </w:r>
      <w:r w:rsidRPr="00450ED1">
        <w:rPr>
          <w:rFonts w:ascii="標楷體" w:eastAsia="標楷體" w:hAnsi="標楷體" w:cs="標楷體" w:hint="eastAsia"/>
          <w:sz w:val="32"/>
          <w:szCs w:val="32"/>
        </w:rPr>
        <w:t>時至</w:t>
      </w:r>
      <w:r w:rsidRPr="00450ED1">
        <w:rPr>
          <w:rFonts w:ascii="標楷體" w:eastAsia="標楷體" w:hAnsi="標楷體" w:cs="標楷體"/>
          <w:sz w:val="32"/>
          <w:szCs w:val="32"/>
        </w:rPr>
        <w:t>1</w:t>
      </w:r>
      <w:r w:rsidR="00BB2657">
        <w:rPr>
          <w:rFonts w:ascii="標楷體" w:eastAsia="標楷體" w:hAnsi="標楷體" w:cs="標楷體" w:hint="eastAsia"/>
          <w:sz w:val="32"/>
          <w:szCs w:val="32"/>
        </w:rPr>
        <w:t>8</w:t>
      </w:r>
      <w:r w:rsidRPr="00450ED1">
        <w:rPr>
          <w:rFonts w:ascii="標楷體" w:eastAsia="標楷體" w:hAnsi="標楷體" w:cs="標楷體" w:hint="eastAsia"/>
          <w:sz w:val="32"/>
          <w:szCs w:val="32"/>
        </w:rPr>
        <w:t>時。</w:t>
      </w:r>
    </w:p>
    <w:p w14:paraId="7B73DBEF" w14:textId="219E6445" w:rsidR="00450ED1" w:rsidRDefault="005E42C3" w:rsidP="000E60E0">
      <w:pPr>
        <w:pStyle w:val="a7"/>
        <w:numPr>
          <w:ilvl w:val="2"/>
          <w:numId w:val="17"/>
        </w:numPr>
        <w:spacing w:line="276" w:lineRule="auto"/>
        <w:ind w:leftChars="600" w:left="1440" w:firstLine="0"/>
        <w:rPr>
          <w:rFonts w:ascii="標楷體" w:eastAsia="標楷體" w:hAnsi="標楷體" w:cs="標楷體"/>
          <w:sz w:val="32"/>
          <w:szCs w:val="32"/>
        </w:rPr>
      </w:pPr>
      <w:r w:rsidRPr="005E42C3">
        <w:rPr>
          <w:rFonts w:ascii="標楷體" w:eastAsia="標楷體" w:hAnsi="標楷體" w:cs="標楷體" w:hint="eastAsia"/>
          <w:sz w:val="32"/>
          <w:szCs w:val="32"/>
        </w:rPr>
        <w:t>春節、清明節、端午節、中秋節：無開放</w:t>
      </w:r>
      <w:r w:rsidR="00450ED1" w:rsidRPr="00450ED1">
        <w:rPr>
          <w:rFonts w:ascii="標楷體" w:eastAsia="標楷體" w:hAnsi="標楷體" w:cs="標楷體"/>
          <w:sz w:val="32"/>
          <w:szCs w:val="32"/>
        </w:rPr>
        <w:t xml:space="preserve"> </w:t>
      </w:r>
      <w:r w:rsidR="00450ED1" w:rsidRPr="00450ED1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5DC94A75" w14:textId="465566DD" w:rsidR="00BB2657" w:rsidRDefault="00BB2657" w:rsidP="000E60E0">
      <w:pPr>
        <w:pStyle w:val="a7"/>
        <w:numPr>
          <w:ilvl w:val="2"/>
          <w:numId w:val="17"/>
        </w:numPr>
        <w:spacing w:line="276" w:lineRule="auto"/>
        <w:ind w:leftChars="600" w:left="1440" w:firstLine="0"/>
        <w:rPr>
          <w:rFonts w:ascii="標楷體" w:eastAsia="標楷體" w:hAnsi="標楷體" w:cs="標楷體"/>
          <w:sz w:val="32"/>
          <w:szCs w:val="32"/>
        </w:rPr>
      </w:pPr>
      <w:bookmarkStart w:id="0" w:name="_Hlk148088626"/>
      <w:r>
        <w:rPr>
          <w:rFonts w:ascii="標楷體" w:eastAsia="標楷體" w:hAnsi="標楷體" w:cs="標楷體" w:hint="eastAsia"/>
          <w:sz w:val="32"/>
          <w:szCs w:val="32"/>
        </w:rPr>
        <w:t>遇颱風等其他因素，經本府公告停班：無開放。</w:t>
      </w:r>
    </w:p>
    <w:bookmarkEnd w:id="0"/>
    <w:p w14:paraId="67FE7690" w14:textId="365F35D1" w:rsidR="00122EAC" w:rsidRDefault="00683A91" w:rsidP="000E60E0">
      <w:pPr>
        <w:pStyle w:val="a7"/>
        <w:numPr>
          <w:ilvl w:val="1"/>
          <w:numId w:val="17"/>
        </w:numPr>
        <w:spacing w:line="276" w:lineRule="auto"/>
        <w:ind w:leftChars="200" w:left="960" w:rightChars="-12" w:right="-29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進入工區</w:t>
      </w:r>
      <w:r w:rsidR="00122EAC">
        <w:rPr>
          <w:rFonts w:ascii="標楷體" w:eastAsia="標楷體" w:hAnsi="標楷體" w:cs="標楷體" w:hint="eastAsia"/>
          <w:sz w:val="32"/>
          <w:szCs w:val="32"/>
        </w:rPr>
        <w:t>應</w:t>
      </w:r>
      <w:r w:rsidR="00101A45">
        <w:rPr>
          <w:rFonts w:ascii="標楷體" w:eastAsia="標楷體" w:hAnsi="標楷體" w:cs="標楷體" w:hint="eastAsia"/>
          <w:sz w:val="32"/>
          <w:szCs w:val="32"/>
        </w:rPr>
        <w:t>依</w:t>
      </w:r>
      <w:r w:rsidR="000E60E0">
        <w:rPr>
          <w:rFonts w:ascii="標楷體" w:eastAsia="標楷體" w:hAnsi="標楷體" w:cs="標楷體" w:hint="eastAsia"/>
          <w:sz w:val="32"/>
          <w:szCs w:val="32"/>
        </w:rPr>
        <w:t>規定</w:t>
      </w:r>
      <w:r w:rsidR="00101A45">
        <w:rPr>
          <w:rFonts w:ascii="標楷體" w:eastAsia="標楷體" w:hAnsi="標楷體" w:cs="標楷體" w:hint="eastAsia"/>
          <w:sz w:val="32"/>
          <w:szCs w:val="32"/>
        </w:rPr>
        <w:t>通行路線行駛，</w:t>
      </w:r>
      <w:r w:rsidR="00450ED1">
        <w:rPr>
          <w:rFonts w:ascii="標楷體" w:eastAsia="標楷體" w:hAnsi="標楷體" w:cs="標楷體" w:hint="eastAsia"/>
          <w:sz w:val="32"/>
          <w:szCs w:val="32"/>
        </w:rPr>
        <w:t>且</w:t>
      </w:r>
      <w:r>
        <w:rPr>
          <w:rFonts w:ascii="標楷體" w:eastAsia="標楷體" w:hAnsi="標楷體" w:cs="標楷體" w:hint="eastAsia"/>
          <w:sz w:val="32"/>
          <w:szCs w:val="32"/>
        </w:rPr>
        <w:t>遵守工區內</w:t>
      </w:r>
      <w:r w:rsidR="00450ED1">
        <w:rPr>
          <w:rFonts w:ascii="標楷體" w:eastAsia="標楷體" w:hAnsi="標楷體" w:cs="標楷體" w:hint="eastAsia"/>
          <w:sz w:val="32"/>
          <w:szCs w:val="32"/>
        </w:rPr>
        <w:t>專責</w:t>
      </w:r>
      <w:r>
        <w:rPr>
          <w:rFonts w:ascii="標楷體" w:eastAsia="標楷體" w:hAnsi="標楷體" w:cs="標楷體" w:hint="eastAsia"/>
          <w:sz w:val="32"/>
          <w:szCs w:val="32"/>
        </w:rPr>
        <w:t>人員</w:t>
      </w:r>
      <w:r w:rsidR="00450ED1">
        <w:rPr>
          <w:rFonts w:ascii="標楷體" w:eastAsia="標楷體" w:hAnsi="標楷體" w:cs="標楷體" w:hint="eastAsia"/>
          <w:sz w:val="32"/>
          <w:szCs w:val="32"/>
        </w:rPr>
        <w:t>指揮交通</w:t>
      </w:r>
      <w:r w:rsidR="009914D6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4ED9F9DF" w14:textId="7F0DEC12" w:rsidR="00122EAC" w:rsidRDefault="00122EAC" w:rsidP="000E60E0">
      <w:pPr>
        <w:pStyle w:val="a7"/>
        <w:numPr>
          <w:ilvl w:val="0"/>
          <w:numId w:val="17"/>
        </w:numPr>
        <w:spacing w:line="276" w:lineRule="auto"/>
        <w:ind w:left="640" w:hangingChars="200" w:hanging="640"/>
        <w:jc w:val="both"/>
        <w:rPr>
          <w:rFonts w:ascii="標楷體" w:eastAsia="標楷體" w:hAnsi="標楷體" w:cs="標楷體"/>
          <w:sz w:val="32"/>
          <w:szCs w:val="32"/>
        </w:rPr>
      </w:pPr>
      <w:r w:rsidRPr="00122EAC">
        <w:rPr>
          <w:rFonts w:ascii="標楷體" w:eastAsia="標楷體" w:hAnsi="標楷體" w:cs="標楷體"/>
          <w:sz w:val="32"/>
          <w:szCs w:val="32"/>
        </w:rPr>
        <w:t>工地</w:t>
      </w:r>
      <w:r w:rsidR="00AA50FB">
        <w:rPr>
          <w:rFonts w:ascii="標楷體" w:eastAsia="標楷體" w:hAnsi="標楷體" w:cs="標楷體" w:hint="eastAsia"/>
          <w:sz w:val="32"/>
          <w:szCs w:val="32"/>
        </w:rPr>
        <w:t>現場管理及</w:t>
      </w:r>
      <w:r w:rsidRPr="00122EAC">
        <w:rPr>
          <w:rFonts w:ascii="標楷體" w:eastAsia="標楷體" w:hAnsi="標楷體" w:cs="標楷體"/>
          <w:sz w:val="32"/>
          <w:szCs w:val="32"/>
        </w:rPr>
        <w:t>環境清潔與維護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</w:p>
    <w:p w14:paraId="4EA53444" w14:textId="2D5F4C84" w:rsidR="00AA50FB" w:rsidRDefault="0015103B" w:rsidP="000E60E0">
      <w:pPr>
        <w:pStyle w:val="a7"/>
        <w:numPr>
          <w:ilvl w:val="1"/>
          <w:numId w:val="17"/>
        </w:numPr>
        <w:spacing w:line="276" w:lineRule="auto"/>
        <w:ind w:leftChars="200" w:left="962" w:hanging="482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施工中所產生廢棄物</w:t>
      </w:r>
      <w:r w:rsidR="000B7970">
        <w:rPr>
          <w:rFonts w:ascii="標楷體" w:eastAsia="標楷體" w:hAnsi="標楷體" w:cs="標楷體" w:hint="eastAsia"/>
          <w:sz w:val="32"/>
          <w:szCs w:val="32"/>
        </w:rPr>
        <w:t>須</w:t>
      </w:r>
      <w:r>
        <w:rPr>
          <w:rFonts w:ascii="標楷體" w:eastAsia="標楷體" w:hAnsi="標楷體" w:cs="標楷體" w:hint="eastAsia"/>
          <w:sz w:val="32"/>
          <w:szCs w:val="32"/>
        </w:rPr>
        <w:t>自行</w:t>
      </w:r>
      <w:r w:rsidR="00BA69AC">
        <w:rPr>
          <w:rFonts w:ascii="標楷體" w:eastAsia="標楷體" w:hAnsi="標楷體" w:cs="標楷體" w:hint="eastAsia"/>
          <w:sz w:val="32"/>
          <w:szCs w:val="32"/>
        </w:rPr>
        <w:t>清</w:t>
      </w:r>
      <w:r>
        <w:rPr>
          <w:rFonts w:ascii="標楷體" w:eastAsia="標楷體" w:hAnsi="標楷體" w:cs="標楷體" w:hint="eastAsia"/>
          <w:sz w:val="32"/>
          <w:szCs w:val="32"/>
        </w:rPr>
        <w:t>運，不得堆置</w:t>
      </w:r>
      <w:r w:rsidR="000E60E0">
        <w:rPr>
          <w:rFonts w:ascii="標楷體" w:eastAsia="標楷體" w:hAnsi="標楷體" w:cs="標楷體" w:hint="eastAsia"/>
          <w:sz w:val="32"/>
          <w:szCs w:val="32"/>
        </w:rPr>
        <w:t>他人或公共設施用地</w:t>
      </w:r>
      <w:r>
        <w:rPr>
          <w:rFonts w:ascii="標楷體" w:eastAsia="標楷體" w:hAnsi="標楷體" w:cs="標楷體" w:hint="eastAsia"/>
          <w:sz w:val="32"/>
          <w:szCs w:val="32"/>
        </w:rPr>
        <w:t>內。</w:t>
      </w:r>
    </w:p>
    <w:p w14:paraId="032F3BEE" w14:textId="31F654E0" w:rsidR="00AA50FB" w:rsidRDefault="00AA50FB" w:rsidP="000E60E0">
      <w:pPr>
        <w:pStyle w:val="a7"/>
        <w:numPr>
          <w:ilvl w:val="1"/>
          <w:numId w:val="17"/>
        </w:numPr>
        <w:spacing w:line="276" w:lineRule="auto"/>
        <w:ind w:leftChars="200" w:left="96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施工所用之材料及工具須放置整齊，不得阻礙交通。</w:t>
      </w:r>
    </w:p>
    <w:p w14:paraId="3E96E401" w14:textId="7A8983EF" w:rsidR="009914D6" w:rsidRPr="00AA50FB" w:rsidRDefault="000E60E0" w:rsidP="000E60E0">
      <w:pPr>
        <w:pStyle w:val="a7"/>
        <w:numPr>
          <w:ilvl w:val="1"/>
          <w:numId w:val="17"/>
        </w:numPr>
        <w:spacing w:line="276" w:lineRule="auto"/>
        <w:ind w:leftChars="200" w:left="96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作業車輛</w:t>
      </w:r>
      <w:r w:rsidR="009914D6" w:rsidRPr="00AA50FB">
        <w:rPr>
          <w:rFonts w:ascii="標楷體" w:eastAsia="標楷體" w:hAnsi="標楷體" w:cs="標楷體" w:hint="eastAsia"/>
          <w:sz w:val="32"/>
          <w:szCs w:val="32"/>
        </w:rPr>
        <w:t>進入工區內不得任意停放阻礙車輛動線，針對非密閉式車體，貨物、機具應嚴密覆蓋、綑綁牢固，避免裝載物品滲漏、飛散或墜落，妨礙交通。</w:t>
      </w:r>
    </w:p>
    <w:p w14:paraId="3E9E0B06" w14:textId="29B7ADF8" w:rsidR="009914D6" w:rsidRPr="0015103B" w:rsidRDefault="009914D6" w:rsidP="000E60E0">
      <w:pPr>
        <w:pStyle w:val="a7"/>
        <w:numPr>
          <w:ilvl w:val="1"/>
          <w:numId w:val="17"/>
        </w:numPr>
        <w:spacing w:line="276" w:lineRule="auto"/>
        <w:ind w:leftChars="200" w:left="96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進入工地之機具</w:t>
      </w:r>
      <w:r w:rsidR="000E60E0">
        <w:rPr>
          <w:rFonts w:ascii="標楷體" w:eastAsia="標楷體" w:hAnsi="標楷體" w:cs="標楷體" w:hint="eastAsia"/>
          <w:sz w:val="32"/>
          <w:szCs w:val="32"/>
        </w:rPr>
        <w:t>、</w:t>
      </w:r>
      <w:r>
        <w:rPr>
          <w:rFonts w:ascii="標楷體" w:eastAsia="標楷體" w:hAnsi="標楷體" w:cs="標楷體" w:hint="eastAsia"/>
          <w:sz w:val="32"/>
          <w:szCs w:val="32"/>
        </w:rPr>
        <w:t>車輛</w:t>
      </w:r>
      <w:r w:rsidR="000E60E0">
        <w:rPr>
          <w:rFonts w:ascii="標楷體" w:eastAsia="標楷體" w:hAnsi="標楷體" w:cs="標楷體" w:hint="eastAsia"/>
          <w:sz w:val="32"/>
          <w:szCs w:val="32"/>
        </w:rPr>
        <w:t>及材料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="00BA69AC">
        <w:rPr>
          <w:rFonts w:ascii="標楷體" w:eastAsia="標楷體" w:hAnsi="標楷體" w:cs="標楷體" w:hint="eastAsia"/>
          <w:sz w:val="32"/>
          <w:szCs w:val="32"/>
        </w:rPr>
        <w:t>自</w:t>
      </w:r>
      <w:r w:rsidR="00AA50FB">
        <w:rPr>
          <w:rFonts w:ascii="標楷體" w:eastAsia="標楷體" w:hAnsi="標楷體" w:cs="標楷體" w:hint="eastAsia"/>
          <w:sz w:val="32"/>
          <w:szCs w:val="32"/>
        </w:rPr>
        <w:t>負</w:t>
      </w:r>
      <w:r>
        <w:rPr>
          <w:rFonts w:ascii="標楷體" w:eastAsia="標楷體" w:hAnsi="標楷體" w:cs="標楷體" w:hint="eastAsia"/>
          <w:sz w:val="32"/>
          <w:szCs w:val="32"/>
        </w:rPr>
        <w:t>保管責任</w:t>
      </w:r>
      <w:r w:rsidR="00AA50FB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0AD97C60" w14:textId="30864649" w:rsidR="009914D6" w:rsidRDefault="009914D6" w:rsidP="000E60E0">
      <w:pPr>
        <w:pStyle w:val="a7"/>
        <w:numPr>
          <w:ilvl w:val="1"/>
          <w:numId w:val="17"/>
        </w:numPr>
        <w:spacing w:line="276" w:lineRule="auto"/>
        <w:ind w:leftChars="200" w:left="96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進入工地之</w:t>
      </w:r>
      <w:r w:rsidRPr="00101A45">
        <w:rPr>
          <w:rFonts w:ascii="標楷體" w:eastAsia="標楷體" w:hAnsi="標楷體" w:cs="標楷體"/>
          <w:sz w:val="32"/>
          <w:szCs w:val="32"/>
        </w:rPr>
        <w:t>車輛</w:t>
      </w:r>
      <w:r>
        <w:rPr>
          <w:rFonts w:ascii="標楷體" w:eastAsia="標楷體" w:hAnsi="標楷體" w:cs="標楷體" w:hint="eastAsia"/>
          <w:sz w:val="32"/>
          <w:szCs w:val="32"/>
        </w:rPr>
        <w:t>須</w:t>
      </w:r>
      <w:r w:rsidRPr="00101A45">
        <w:rPr>
          <w:rFonts w:ascii="標楷體" w:eastAsia="標楷體" w:hAnsi="標楷體" w:cs="標楷體"/>
          <w:sz w:val="32"/>
          <w:szCs w:val="32"/>
        </w:rPr>
        <w:t>裝設</w:t>
      </w:r>
      <w:r w:rsidR="00BB2657">
        <w:rPr>
          <w:rFonts w:ascii="標楷體" w:eastAsia="標楷體" w:hAnsi="標楷體" w:cs="標楷體" w:hint="eastAsia"/>
          <w:sz w:val="32"/>
          <w:szCs w:val="32"/>
        </w:rPr>
        <w:t>一般</w:t>
      </w:r>
      <w:r w:rsidRPr="00101A45">
        <w:rPr>
          <w:rFonts w:ascii="標楷體" w:eastAsia="標楷體" w:hAnsi="標楷體" w:cs="標楷體"/>
          <w:sz w:val="32"/>
          <w:szCs w:val="32"/>
        </w:rPr>
        <w:t>車輛行車紀錄器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="00A640AE">
        <w:rPr>
          <w:rFonts w:ascii="標楷體" w:eastAsia="標楷體" w:hAnsi="標楷體" w:cs="標楷體" w:hint="eastAsia"/>
          <w:sz w:val="32"/>
          <w:szCs w:val="32"/>
        </w:rPr>
        <w:t>於必要時</w:t>
      </w:r>
      <w:r w:rsidR="000E60E0">
        <w:rPr>
          <w:rFonts w:ascii="標楷體" w:eastAsia="標楷體" w:hAnsi="標楷體" w:cs="標楷體" w:hint="eastAsia"/>
          <w:sz w:val="32"/>
          <w:szCs w:val="32"/>
        </w:rPr>
        <w:t>須</w:t>
      </w:r>
      <w:r w:rsidRPr="006F479E">
        <w:rPr>
          <w:rFonts w:ascii="標楷體" w:eastAsia="標楷體" w:hAnsi="標楷體" w:cs="標楷體"/>
          <w:sz w:val="32"/>
          <w:szCs w:val="32"/>
        </w:rPr>
        <w:t>同意提</w:t>
      </w:r>
      <w:r w:rsidR="00A640AE">
        <w:rPr>
          <w:rFonts w:ascii="標楷體" w:eastAsia="標楷體" w:hAnsi="標楷體" w:cs="標楷體" w:hint="eastAsia"/>
          <w:sz w:val="32"/>
          <w:szCs w:val="32"/>
        </w:rPr>
        <w:t>供</w:t>
      </w:r>
      <w:r>
        <w:rPr>
          <w:rFonts w:ascii="標楷體" w:eastAsia="標楷體" w:hAnsi="標楷體" w:cs="標楷體" w:hint="eastAsia"/>
          <w:sz w:val="32"/>
          <w:szCs w:val="32"/>
        </w:rPr>
        <w:t>航工處</w:t>
      </w:r>
      <w:r w:rsidRPr="006F479E">
        <w:rPr>
          <w:rFonts w:ascii="標楷體" w:eastAsia="標楷體" w:hAnsi="標楷體" w:cs="標楷體"/>
          <w:sz w:val="32"/>
          <w:szCs w:val="32"/>
        </w:rPr>
        <w:t>調閱</w:t>
      </w:r>
      <w:r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5276DCF3" w14:textId="6BE90D4E" w:rsidR="00101A45" w:rsidRPr="00A640AE" w:rsidRDefault="009914D6" w:rsidP="000E60E0">
      <w:pPr>
        <w:pStyle w:val="a7"/>
        <w:numPr>
          <w:ilvl w:val="0"/>
          <w:numId w:val="17"/>
        </w:numPr>
        <w:spacing w:line="276" w:lineRule="auto"/>
        <w:ind w:left="640" w:hangingChars="200" w:hanging="64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進入工地</w:t>
      </w:r>
      <w:r w:rsidR="00A640AE">
        <w:rPr>
          <w:rFonts w:ascii="標楷體" w:eastAsia="標楷體" w:hAnsi="標楷體" w:cs="標楷體" w:hint="eastAsia"/>
          <w:sz w:val="32"/>
          <w:szCs w:val="32"/>
        </w:rPr>
        <w:t>期間</w:t>
      </w:r>
      <w:r>
        <w:rPr>
          <w:rFonts w:ascii="標楷體" w:eastAsia="標楷體" w:hAnsi="標楷體" w:cs="標楷體" w:hint="eastAsia"/>
          <w:sz w:val="32"/>
          <w:szCs w:val="32"/>
        </w:rPr>
        <w:t>之</w:t>
      </w:r>
      <w:r w:rsidR="000E60E0">
        <w:rPr>
          <w:rFonts w:ascii="標楷體" w:eastAsia="標楷體" w:hAnsi="標楷體" w:cs="標楷體" w:hint="eastAsia"/>
          <w:sz w:val="32"/>
          <w:szCs w:val="32"/>
        </w:rPr>
        <w:t>機具、車輛及</w:t>
      </w:r>
      <w:r w:rsidRPr="009914D6">
        <w:rPr>
          <w:rFonts w:ascii="標楷體" w:eastAsia="標楷體" w:hAnsi="標楷體" w:cs="標楷體"/>
          <w:sz w:val="32"/>
          <w:szCs w:val="32"/>
        </w:rPr>
        <w:t>工作人員須</w:t>
      </w:r>
      <w:r w:rsidR="00BB2657">
        <w:rPr>
          <w:rFonts w:ascii="標楷體" w:eastAsia="標楷體" w:hAnsi="標楷體" w:cs="標楷體" w:hint="eastAsia"/>
          <w:sz w:val="32"/>
          <w:szCs w:val="32"/>
        </w:rPr>
        <w:t>自行</w:t>
      </w:r>
      <w:r w:rsidRPr="00A640AE">
        <w:rPr>
          <w:rFonts w:ascii="標楷體" w:eastAsia="標楷體" w:hAnsi="標楷體" w:cs="標楷體"/>
          <w:sz w:val="32"/>
          <w:szCs w:val="32"/>
        </w:rPr>
        <w:t>投</w:t>
      </w:r>
      <w:r w:rsidR="000E60E0">
        <w:rPr>
          <w:rFonts w:ascii="標楷體" w:eastAsia="標楷體" w:hAnsi="標楷體" w:cs="標楷體" w:hint="eastAsia"/>
          <w:sz w:val="32"/>
          <w:szCs w:val="32"/>
        </w:rPr>
        <w:t>保相關</w:t>
      </w:r>
      <w:r w:rsidRPr="00A640AE">
        <w:rPr>
          <w:rFonts w:ascii="標楷體" w:eastAsia="標楷體" w:hAnsi="標楷體" w:cs="標楷體"/>
          <w:sz w:val="32"/>
          <w:szCs w:val="32"/>
        </w:rPr>
        <w:t>保險。</w:t>
      </w:r>
    </w:p>
    <w:p w14:paraId="3305F477" w14:textId="320F42BC" w:rsidR="00450ED1" w:rsidRDefault="000B7970" w:rsidP="000E60E0">
      <w:pPr>
        <w:pStyle w:val="a7"/>
        <w:numPr>
          <w:ilvl w:val="0"/>
          <w:numId w:val="17"/>
        </w:numPr>
        <w:spacing w:line="276" w:lineRule="auto"/>
        <w:ind w:left="640" w:hangingChars="200" w:hanging="64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其他事項應遵守</w:t>
      </w:r>
      <w:r w:rsidR="00450ED1">
        <w:rPr>
          <w:rFonts w:ascii="標楷體" w:eastAsia="標楷體" w:hAnsi="標楷體" w:cs="標楷體" w:hint="eastAsia"/>
          <w:sz w:val="32"/>
          <w:szCs w:val="32"/>
        </w:rPr>
        <w:t>「職業安全衛生法</w:t>
      </w:r>
      <w:r w:rsidR="00450ED1">
        <w:rPr>
          <w:rFonts w:ascii="標楷體" w:eastAsia="標楷體" w:hAnsi="標楷體" w:cs="標楷體"/>
          <w:sz w:val="32"/>
          <w:szCs w:val="32"/>
        </w:rPr>
        <w:t>」</w:t>
      </w:r>
      <w:r w:rsidR="00450ED1">
        <w:rPr>
          <w:rFonts w:ascii="標楷體" w:eastAsia="標楷體" w:hAnsi="標楷體" w:cs="標楷體" w:hint="eastAsia"/>
          <w:sz w:val="32"/>
          <w:szCs w:val="32"/>
        </w:rPr>
        <w:t>相關規定</w:t>
      </w:r>
      <w:r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5A11D9A2" w14:textId="3C506098" w:rsidR="008177B3" w:rsidRDefault="008811CE" w:rsidP="00751E29">
      <w:pPr>
        <w:pStyle w:val="a7"/>
        <w:numPr>
          <w:ilvl w:val="0"/>
          <w:numId w:val="17"/>
        </w:numPr>
        <w:spacing w:line="276" w:lineRule="auto"/>
        <w:ind w:left="640" w:hangingChars="200" w:hanging="64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進入工地期間</w:t>
      </w:r>
      <w:r w:rsidR="000E450E">
        <w:rPr>
          <w:rFonts w:ascii="標楷體" w:eastAsia="標楷體" w:hAnsi="標楷體" w:cs="標楷體" w:hint="eastAsia"/>
          <w:sz w:val="32"/>
          <w:szCs w:val="32"/>
        </w:rPr>
        <w:t>需配合本處</w:t>
      </w:r>
      <w:r w:rsidR="00751E29">
        <w:rPr>
          <w:rFonts w:ascii="標楷體" w:eastAsia="標楷體" w:hAnsi="標楷體" w:cs="標楷體" w:hint="eastAsia"/>
          <w:sz w:val="32"/>
          <w:szCs w:val="32"/>
        </w:rPr>
        <w:t>各項</w:t>
      </w:r>
      <w:r w:rsidR="000E450E">
        <w:rPr>
          <w:rFonts w:ascii="標楷體" w:eastAsia="標楷體" w:hAnsi="標楷體" w:cs="標楷體" w:hint="eastAsia"/>
          <w:sz w:val="32"/>
          <w:szCs w:val="32"/>
        </w:rPr>
        <w:t>施</w:t>
      </w:r>
      <w:r w:rsidR="00751E29">
        <w:rPr>
          <w:rFonts w:ascii="標楷體" w:eastAsia="標楷體" w:hAnsi="標楷體" w:cs="標楷體" w:hint="eastAsia"/>
          <w:sz w:val="32"/>
          <w:szCs w:val="32"/>
        </w:rPr>
        <w:t>工作業</w:t>
      </w:r>
      <w:r w:rsidR="000E450E">
        <w:rPr>
          <w:rFonts w:ascii="標楷體" w:eastAsia="標楷體" w:hAnsi="標楷體" w:cs="標楷體" w:hint="eastAsia"/>
          <w:sz w:val="32"/>
          <w:szCs w:val="32"/>
        </w:rPr>
        <w:t>，</w:t>
      </w:r>
      <w:r w:rsidR="00150A03" w:rsidRPr="00150A03">
        <w:rPr>
          <w:rFonts w:ascii="標楷體" w:eastAsia="標楷體" w:hAnsi="標楷體" w:cs="標楷體" w:hint="eastAsia"/>
          <w:sz w:val="32"/>
          <w:szCs w:val="32"/>
        </w:rPr>
        <w:t>原則</w:t>
      </w:r>
      <w:r w:rsidR="00751E29">
        <w:rPr>
          <w:rFonts w:ascii="標楷體" w:eastAsia="標楷體" w:hAnsi="標楷體" w:cs="標楷體" w:hint="eastAsia"/>
          <w:sz w:val="32"/>
          <w:szCs w:val="32"/>
        </w:rPr>
        <w:t>不得影響工程進度之進行。</w:t>
      </w:r>
    </w:p>
    <w:p w14:paraId="12099464" w14:textId="77777777" w:rsidR="00751E29" w:rsidRPr="00751E29" w:rsidRDefault="00751E29" w:rsidP="00751E29">
      <w:pPr>
        <w:pStyle w:val="a7"/>
        <w:spacing w:line="276" w:lineRule="auto"/>
        <w:ind w:left="640"/>
        <w:jc w:val="both"/>
        <w:rPr>
          <w:rFonts w:ascii="標楷體" w:eastAsia="標楷體" w:hAnsi="標楷體" w:cs="標楷體"/>
          <w:sz w:val="32"/>
          <w:szCs w:val="32"/>
        </w:rPr>
      </w:pPr>
    </w:p>
    <w:p w14:paraId="33944FE1" w14:textId="57632649" w:rsidR="00420C84" w:rsidRDefault="00683A91" w:rsidP="00037AA3">
      <w:pPr>
        <w:pStyle w:val="Standard"/>
        <w:spacing w:line="360" w:lineRule="auto"/>
        <w:ind w:leftChars="200" w:left="480" w:right="384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申請人</w:t>
      </w:r>
      <w:r w:rsidR="00BA7B52">
        <w:rPr>
          <w:rFonts w:ascii="標楷體" w:eastAsia="標楷體" w:hAnsi="標楷體" w:cs="標楷體" w:hint="eastAsia"/>
          <w:sz w:val="32"/>
          <w:szCs w:val="32"/>
        </w:rPr>
        <w:t>或單位</w:t>
      </w:r>
      <w:r w:rsidR="0075224A">
        <w:rPr>
          <w:rFonts w:ascii="標楷體" w:eastAsia="標楷體" w:hAnsi="標楷體" w:cs="標楷體" w:hint="eastAsia"/>
          <w:sz w:val="32"/>
          <w:szCs w:val="32"/>
        </w:rPr>
        <w:t>:</w:t>
      </w:r>
      <w:r w:rsidR="0091636B" w:rsidRPr="0091636B">
        <w:rPr>
          <w:rFonts w:ascii="標楷體" w:eastAsia="標楷體" w:hAnsi="標楷體" w:cs="標楷體" w:hint="eastAsia"/>
          <w:color w:val="D9D9D9" w:themeColor="background1" w:themeShade="D9"/>
          <w:sz w:val="32"/>
          <w:szCs w:val="32"/>
        </w:rPr>
        <w:t>（簽名及用印）</w:t>
      </w:r>
    </w:p>
    <w:p w14:paraId="6BC75532" w14:textId="4735996F" w:rsidR="00563EC4" w:rsidRPr="0091636B" w:rsidRDefault="00AF3D0B" w:rsidP="00037AA3">
      <w:pPr>
        <w:pStyle w:val="Standard"/>
        <w:spacing w:line="360" w:lineRule="auto"/>
        <w:ind w:leftChars="200" w:left="480" w:right="397"/>
        <w:jc w:val="both"/>
        <w:rPr>
          <w:rFonts w:ascii="標楷體" w:eastAsia="標楷體" w:hAnsi="標楷體" w:cs="標楷體"/>
          <w:color w:val="D9D9D9" w:themeColor="background1" w:themeShade="D9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身分證字號或</w:t>
      </w:r>
      <w:r w:rsidR="00683A91">
        <w:rPr>
          <w:rFonts w:ascii="標楷體" w:eastAsia="標楷體" w:hAnsi="標楷體" w:cs="標楷體" w:hint="eastAsia"/>
          <w:sz w:val="32"/>
          <w:szCs w:val="32"/>
        </w:rPr>
        <w:t>公司統編</w:t>
      </w:r>
      <w:r w:rsidR="0075224A">
        <w:rPr>
          <w:rFonts w:ascii="標楷體" w:eastAsia="標楷體" w:hAnsi="標楷體" w:cs="標楷體" w:hint="eastAsia"/>
          <w:sz w:val="32"/>
          <w:szCs w:val="32"/>
        </w:rPr>
        <w:t>:</w:t>
      </w:r>
      <w:r w:rsidR="0091636B" w:rsidRPr="0091636B">
        <w:rPr>
          <w:rFonts w:hint="eastAsia"/>
        </w:rPr>
        <w:t xml:space="preserve"> </w:t>
      </w:r>
      <w:r w:rsidR="0091636B" w:rsidRPr="0091636B">
        <w:rPr>
          <w:rFonts w:ascii="標楷體" w:eastAsia="標楷體" w:hAnsi="標楷體" w:cs="標楷體" w:hint="eastAsia"/>
          <w:color w:val="D9D9D9" w:themeColor="background1" w:themeShade="D9"/>
          <w:sz w:val="32"/>
          <w:szCs w:val="32"/>
        </w:rPr>
        <w:t>（附影本）</w:t>
      </w:r>
    </w:p>
    <w:p w14:paraId="50A9B258" w14:textId="6D1BF5B9" w:rsidR="00420C84" w:rsidRPr="00563EC4" w:rsidRDefault="00AF3D0B" w:rsidP="00037AA3">
      <w:pPr>
        <w:pStyle w:val="Standard"/>
        <w:spacing w:line="360" w:lineRule="auto"/>
        <w:ind w:leftChars="200" w:left="480" w:right="397"/>
        <w:jc w:val="both"/>
      </w:pPr>
      <w:r>
        <w:rPr>
          <w:rFonts w:ascii="標楷體" w:eastAsia="標楷體" w:hAnsi="標楷體" w:cs="標楷體"/>
          <w:sz w:val="32"/>
          <w:szCs w:val="32"/>
        </w:rPr>
        <w:t>地    址：</w:t>
      </w:r>
      <w:r w:rsidR="00333AAA" w:rsidRPr="00563EC4">
        <w:t xml:space="preserve"> </w:t>
      </w:r>
    </w:p>
    <w:p w14:paraId="27308854" w14:textId="75DE78E4" w:rsidR="00223992" w:rsidRPr="00333AAA" w:rsidRDefault="00AF3D0B" w:rsidP="000969F6">
      <w:pPr>
        <w:pStyle w:val="Standard"/>
        <w:spacing w:after="240" w:line="360" w:lineRule="auto"/>
        <w:ind w:leftChars="200" w:left="480" w:right="397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聯絡電話：</w:t>
      </w:r>
    </w:p>
    <w:p w14:paraId="67FA08EC" w14:textId="0E546DA2" w:rsidR="00420C84" w:rsidRDefault="00AF3D0B" w:rsidP="000969F6">
      <w:pPr>
        <w:pStyle w:val="Standard"/>
        <w:ind w:right="384"/>
        <w:jc w:val="distribute"/>
      </w:pPr>
      <w:r>
        <w:rPr>
          <w:rFonts w:ascii="標楷體" w:eastAsia="標楷體" w:hAnsi="標楷體" w:cs="標楷體"/>
          <w:sz w:val="32"/>
          <w:szCs w:val="32"/>
        </w:rPr>
        <w:t>中 華 民 國        年         月          日</w:t>
      </w:r>
    </w:p>
    <w:sectPr w:rsidR="00420C84" w:rsidSect="00223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94" w:bottom="85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1E70" w14:textId="77777777" w:rsidR="00187C8C" w:rsidRDefault="00187C8C">
      <w:r>
        <w:separator/>
      </w:r>
    </w:p>
  </w:endnote>
  <w:endnote w:type="continuationSeparator" w:id="0">
    <w:p w14:paraId="77CD6E81" w14:textId="77777777" w:rsidR="00187C8C" w:rsidRDefault="0018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26C04" w14:textId="77777777" w:rsidR="009E47D8" w:rsidRDefault="009E47D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6A9F" w14:textId="05E8E6B4" w:rsidR="006F479E" w:rsidRPr="006F479E" w:rsidRDefault="006F479E" w:rsidP="006F479E">
    <w:pPr>
      <w:pStyle w:val="a9"/>
      <w:jc w:val="center"/>
      <w:rPr>
        <w:rFonts w:eastAsia="標楷體"/>
      </w:rPr>
    </w:pPr>
    <w:bookmarkStart w:id="3" w:name="_Hlk146555784"/>
    <w:bookmarkStart w:id="4" w:name="_Hlk146555785"/>
    <w:r w:rsidRPr="0007610F">
      <w:rPr>
        <w:rFonts w:eastAsia="標楷體"/>
      </w:rPr>
      <w:t>(</w:t>
    </w:r>
    <w:r w:rsidR="000E60E0">
      <w:rPr>
        <w:rFonts w:eastAsia="標楷體" w:hint="eastAsia"/>
      </w:rPr>
      <w:t>航</w:t>
    </w:r>
    <w:r w:rsidRPr="0007610F">
      <w:rPr>
        <w:rFonts w:eastAsia="標楷體"/>
      </w:rPr>
      <w:t>)</w:t>
    </w:r>
    <w:r w:rsidRPr="0007610F">
      <w:rPr>
        <w:rFonts w:eastAsia="標楷體" w:hAnsi="標楷體"/>
      </w:rPr>
      <w:t>工</w:t>
    </w:r>
    <w:r w:rsidR="000E60E0">
      <w:rPr>
        <w:rFonts w:eastAsia="標楷體" w:hint="eastAsia"/>
      </w:rPr>
      <w:t>B00-001</w:t>
    </w:r>
    <w:r w:rsidRPr="0007610F">
      <w:rPr>
        <w:rFonts w:eastAsia="標楷體"/>
      </w:rPr>
      <w:t>-</w:t>
    </w:r>
    <w:r w:rsidRPr="0007610F">
      <w:rPr>
        <w:rFonts w:eastAsia="標楷體" w:hAnsi="標楷體"/>
      </w:rPr>
      <w:t>表</w:t>
    </w:r>
    <w:r>
      <w:rPr>
        <w:rFonts w:eastAsia="標楷體" w:hAnsi="標楷體" w:hint="eastAsia"/>
      </w:rPr>
      <w:t>1-1</w:t>
    </w:r>
    <w:r w:rsidRPr="0007610F">
      <w:rPr>
        <w:rFonts w:eastAsia="標楷體"/>
      </w:rPr>
      <w:t>(</w:t>
    </w:r>
    <w:r w:rsidRPr="0007610F">
      <w:rPr>
        <w:rFonts w:eastAsia="標楷體" w:hAnsi="標楷體"/>
        <w:bCs/>
      </w:rPr>
      <w:t>桃園</w:t>
    </w:r>
    <w:r>
      <w:rPr>
        <w:rFonts w:eastAsia="標楷體" w:hAnsi="標楷體" w:hint="eastAsia"/>
        <w:bCs/>
      </w:rPr>
      <w:t>航空城區段徵收工程</w:t>
    </w:r>
    <w:r>
      <w:rPr>
        <w:rFonts w:eastAsia="標楷體" w:hAnsi="標楷體" w:hint="eastAsia"/>
        <w:bCs/>
      </w:rPr>
      <w:t>-</w:t>
    </w:r>
    <w:r w:rsidR="00101A45" w:rsidRPr="00101A45">
      <w:rPr>
        <w:rFonts w:eastAsia="標楷體" w:hAnsi="標楷體" w:hint="eastAsia"/>
        <w:bCs/>
      </w:rPr>
      <w:t>進入工地遵守工地安全規則同意書</w:t>
    </w:r>
    <w:r w:rsidRPr="0007610F">
      <w:rPr>
        <w:rFonts w:eastAsia="標楷體"/>
      </w:rPr>
      <w:t>)1/1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12C87" w14:textId="77777777" w:rsidR="009E47D8" w:rsidRDefault="009E47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929F" w14:textId="77777777" w:rsidR="00187C8C" w:rsidRDefault="00187C8C">
      <w:r>
        <w:rPr>
          <w:color w:val="000000"/>
        </w:rPr>
        <w:separator/>
      </w:r>
    </w:p>
  </w:footnote>
  <w:footnote w:type="continuationSeparator" w:id="0">
    <w:p w14:paraId="355EB9D2" w14:textId="77777777" w:rsidR="00187C8C" w:rsidRDefault="0018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8965" w14:textId="77777777" w:rsidR="009E47D8" w:rsidRDefault="009E47D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38B9" w14:textId="31ADC57E" w:rsidR="006F479E" w:rsidRDefault="006F479E" w:rsidP="00563EC4">
    <w:pPr>
      <w:pStyle w:val="a8"/>
      <w:wordWrap w:val="0"/>
      <w:jc w:val="right"/>
    </w:pPr>
    <w:bookmarkStart w:id="1" w:name="_Hlk146555360"/>
    <w:bookmarkStart w:id="2" w:name="_Hlk146555361"/>
    <w:r w:rsidRPr="009E1A6F">
      <w:rPr>
        <w:rFonts w:ascii="標楷體" w:eastAsia="標楷體" w:hAnsi="標楷體" w:hint="eastAsia"/>
      </w:rPr>
      <w:t>更新日期</w:t>
    </w:r>
    <w:r>
      <w:rPr>
        <w:rFonts w:ascii="標楷體" w:eastAsia="標楷體" w:hAnsi="標楷體" w:hint="eastAsia"/>
      </w:rPr>
      <w:t>11</w:t>
    </w:r>
    <w:r w:rsidR="00C87D5A">
      <w:rPr>
        <w:rFonts w:ascii="標楷體" w:eastAsia="標楷體" w:hAnsi="標楷體" w:hint="eastAsia"/>
      </w:rPr>
      <w:t>3</w:t>
    </w:r>
    <w:r>
      <w:rPr>
        <w:rFonts w:ascii="標楷體" w:eastAsia="標楷體" w:hAnsi="標楷體" w:hint="eastAsia"/>
      </w:rPr>
      <w:t>.</w:t>
    </w:r>
    <w:bookmarkEnd w:id="1"/>
    <w:bookmarkEnd w:id="2"/>
    <w:r w:rsidR="00C87D5A">
      <w:rPr>
        <w:rFonts w:ascii="標楷體" w:eastAsia="標楷體" w:hAnsi="標楷體" w:hint="eastAsia"/>
      </w:rPr>
      <w:t>0</w:t>
    </w:r>
    <w:r w:rsidR="009E47D8">
      <w:rPr>
        <w:rFonts w:ascii="標楷體" w:eastAsia="標楷體" w:hAnsi="標楷體" w:hint="eastAsia"/>
      </w:rPr>
      <w:t>1</w:t>
    </w:r>
    <w:r w:rsidR="00E75CB4">
      <w:rPr>
        <w:rFonts w:ascii="標楷體" w:eastAsia="標楷體" w:hAnsi="標楷體" w:hint="eastAsia"/>
      </w:rPr>
      <w:t>.</w:t>
    </w:r>
    <w:r w:rsidR="00C87D5A">
      <w:rPr>
        <w:rFonts w:ascii="標楷體" w:eastAsia="標楷體" w:hAnsi="標楷體" w:hint="eastAsia"/>
      </w:rPr>
      <w:t>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5734" w14:textId="77777777" w:rsidR="009E47D8" w:rsidRDefault="009E47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EF1"/>
    <w:multiLevelType w:val="multilevel"/>
    <w:tmpl w:val="D7244140"/>
    <w:styleLink w:val="WWNum6"/>
    <w:lvl w:ilvl="0">
      <w:start w:val="1"/>
      <w:numFmt w:val="decimal"/>
      <w:lvlText w:val="%1"/>
      <w:lvlJc w:val="left"/>
      <w:pPr>
        <w:ind w:left="764" w:hanging="480"/>
      </w:p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1" w15:restartNumberingAfterBreak="0">
    <w:nsid w:val="1FD3151B"/>
    <w:multiLevelType w:val="hybridMultilevel"/>
    <w:tmpl w:val="CBECB9B0"/>
    <w:lvl w:ilvl="0" w:tplc="2D2C649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FE12BBD6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950ECCAE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C58E82DA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52060774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37E8513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108D976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2A3C8C4C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B394E13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15D08"/>
    <w:multiLevelType w:val="multilevel"/>
    <w:tmpl w:val="9AD66CBC"/>
    <w:styleLink w:val="WWNum9"/>
    <w:lvl w:ilvl="0">
      <w:start w:val="1"/>
      <w:numFmt w:val="decimal"/>
      <w:lvlText w:val="%1"/>
      <w:lvlJc w:val="left"/>
      <w:pPr>
        <w:ind w:left="764" w:hanging="480"/>
      </w:p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3" w15:restartNumberingAfterBreak="0">
    <w:nsid w:val="26814C16"/>
    <w:multiLevelType w:val="multilevel"/>
    <w:tmpl w:val="7D7EEB8E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299270A0"/>
    <w:multiLevelType w:val="hybridMultilevel"/>
    <w:tmpl w:val="F8FC9EDA"/>
    <w:lvl w:ilvl="0" w:tplc="A698B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E00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C1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0B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EB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63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2C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C8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44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B478A"/>
    <w:multiLevelType w:val="multilevel"/>
    <w:tmpl w:val="95F09394"/>
    <w:styleLink w:val="WWNum1"/>
    <w:lvl w:ilvl="0">
      <w:start w:val="1"/>
      <w:numFmt w:val="decimal"/>
      <w:lvlText w:val="%1"/>
      <w:lvlJc w:val="left"/>
      <w:pPr>
        <w:ind w:left="1332" w:hanging="480"/>
      </w:pPr>
    </w:lvl>
    <w:lvl w:ilvl="1">
      <w:start w:val="1"/>
      <w:numFmt w:val="ideographTraditional"/>
      <w:lvlText w:val="%1.%2"/>
      <w:lvlJc w:val="left"/>
      <w:pPr>
        <w:ind w:left="1320" w:hanging="480"/>
      </w:pPr>
    </w:lvl>
    <w:lvl w:ilvl="2">
      <w:start w:val="1"/>
      <w:numFmt w:val="lowerRoman"/>
      <w:lvlText w:val="%1.%2.%3"/>
      <w:lvlJc w:val="right"/>
      <w:pPr>
        <w:ind w:left="1800" w:hanging="480"/>
      </w:pPr>
    </w:lvl>
    <w:lvl w:ilvl="3">
      <w:start w:val="1"/>
      <w:numFmt w:val="decimal"/>
      <w:lvlText w:val="%1.%2.%3.%4"/>
      <w:lvlJc w:val="left"/>
      <w:pPr>
        <w:ind w:left="2280" w:hanging="480"/>
      </w:pPr>
    </w:lvl>
    <w:lvl w:ilvl="4">
      <w:start w:val="1"/>
      <w:numFmt w:val="ideographTraditional"/>
      <w:lvlText w:val="%1.%2.%3.%4.%5"/>
      <w:lvlJc w:val="left"/>
      <w:pPr>
        <w:ind w:left="2760" w:hanging="480"/>
      </w:pPr>
    </w:lvl>
    <w:lvl w:ilvl="5">
      <w:start w:val="1"/>
      <w:numFmt w:val="lowerRoman"/>
      <w:lvlText w:val="%1.%2.%3.%4.%5.%6"/>
      <w:lvlJc w:val="right"/>
      <w:pPr>
        <w:ind w:left="3240" w:hanging="480"/>
      </w:pPr>
    </w:lvl>
    <w:lvl w:ilvl="6">
      <w:start w:val="1"/>
      <w:numFmt w:val="decimal"/>
      <w:lvlText w:val="%1.%2.%3.%4.%5.%6.%7"/>
      <w:lvlJc w:val="left"/>
      <w:pPr>
        <w:ind w:left="3720" w:hanging="480"/>
      </w:pPr>
    </w:lvl>
    <w:lvl w:ilvl="7">
      <w:start w:val="1"/>
      <w:numFmt w:val="ideographTraditional"/>
      <w:lvlText w:val="%1.%2.%3.%4.%5.%6.%7.%8"/>
      <w:lvlJc w:val="left"/>
      <w:pPr>
        <w:ind w:left="4200" w:hanging="480"/>
      </w:pPr>
    </w:lvl>
    <w:lvl w:ilvl="8">
      <w:start w:val="1"/>
      <w:numFmt w:val="lowerRoman"/>
      <w:lvlText w:val="%1.%2.%3.%4.%5.%6.%7.%8.%9"/>
      <w:lvlJc w:val="right"/>
      <w:pPr>
        <w:ind w:left="4680" w:hanging="480"/>
      </w:pPr>
    </w:lvl>
  </w:abstractNum>
  <w:abstractNum w:abstractNumId="6" w15:restartNumberingAfterBreak="0">
    <w:nsid w:val="3BAF6823"/>
    <w:multiLevelType w:val="multilevel"/>
    <w:tmpl w:val="C6B24672"/>
    <w:styleLink w:val="WWNum2"/>
    <w:lvl w:ilvl="0">
      <w:start w:val="1"/>
      <w:numFmt w:val="decimal"/>
      <w:lvlText w:val="%1"/>
      <w:lvlJc w:val="left"/>
      <w:pPr>
        <w:ind w:left="764" w:hanging="480"/>
      </w:p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7" w15:restartNumberingAfterBreak="0">
    <w:nsid w:val="46FD2D01"/>
    <w:multiLevelType w:val="hybridMultilevel"/>
    <w:tmpl w:val="05FCCF3C"/>
    <w:lvl w:ilvl="0" w:tplc="EEE45514">
      <w:start w:val="1"/>
      <w:numFmt w:val="taiwaneseCountingThousand"/>
      <w:lvlText w:val="%1、"/>
      <w:lvlJc w:val="left"/>
      <w:pPr>
        <w:ind w:left="4025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4593" w:hanging="480"/>
      </w:pPr>
    </w:lvl>
    <w:lvl w:ilvl="2" w:tplc="EDD46240">
      <w:start w:val="1"/>
      <w:numFmt w:val="decimal"/>
      <w:lvlText w:val="(%3)"/>
      <w:lvlJc w:val="right"/>
      <w:pPr>
        <w:ind w:left="563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6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90" w:hanging="480"/>
      </w:pPr>
    </w:lvl>
    <w:lvl w:ilvl="5" w:tplc="0409001B" w:tentative="1">
      <w:start w:val="1"/>
      <w:numFmt w:val="lowerRoman"/>
      <w:lvlText w:val="%6."/>
      <w:lvlJc w:val="right"/>
      <w:pPr>
        <w:ind w:left="7070" w:hanging="480"/>
      </w:pPr>
    </w:lvl>
    <w:lvl w:ilvl="6" w:tplc="0409000F" w:tentative="1">
      <w:start w:val="1"/>
      <w:numFmt w:val="decimal"/>
      <w:lvlText w:val="%7."/>
      <w:lvlJc w:val="left"/>
      <w:pPr>
        <w:ind w:left="7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30" w:hanging="480"/>
      </w:pPr>
    </w:lvl>
    <w:lvl w:ilvl="8" w:tplc="0409001B" w:tentative="1">
      <w:start w:val="1"/>
      <w:numFmt w:val="lowerRoman"/>
      <w:lvlText w:val="%9."/>
      <w:lvlJc w:val="right"/>
      <w:pPr>
        <w:ind w:left="8510" w:hanging="480"/>
      </w:pPr>
    </w:lvl>
  </w:abstractNum>
  <w:abstractNum w:abstractNumId="8" w15:restartNumberingAfterBreak="0">
    <w:nsid w:val="47BF339F"/>
    <w:multiLevelType w:val="hybridMultilevel"/>
    <w:tmpl w:val="3F0AE8CC"/>
    <w:lvl w:ilvl="0" w:tplc="954AC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0D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143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066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61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2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C6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0A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664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276E5C"/>
    <w:multiLevelType w:val="hybridMultilevel"/>
    <w:tmpl w:val="12ACB66A"/>
    <w:lvl w:ilvl="0" w:tplc="AB52D420">
      <w:start w:val="3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840403FC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16566056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858FC4C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80084FD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67A6C31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2BC22FB2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0E08C45E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DF1252B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6AA4"/>
    <w:multiLevelType w:val="multilevel"/>
    <w:tmpl w:val="B55896A8"/>
    <w:styleLink w:val="WWNum3"/>
    <w:lvl w:ilvl="0">
      <w:start w:val="1"/>
      <w:numFmt w:val="decimal"/>
      <w:lvlText w:val="%1"/>
      <w:lvlJc w:val="left"/>
      <w:pPr>
        <w:ind w:left="764" w:hanging="480"/>
      </w:p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11" w15:restartNumberingAfterBreak="0">
    <w:nsid w:val="64C065D6"/>
    <w:multiLevelType w:val="multilevel"/>
    <w:tmpl w:val="32D0E2DA"/>
    <w:styleLink w:val="WWNum4"/>
    <w:lvl w:ilvl="0">
      <w:start w:val="1"/>
      <w:numFmt w:val="decimal"/>
      <w:lvlText w:val="%1"/>
      <w:lvlJc w:val="left"/>
      <w:pPr>
        <w:ind w:left="764" w:hanging="480"/>
      </w:p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12" w15:restartNumberingAfterBreak="0">
    <w:nsid w:val="70320252"/>
    <w:multiLevelType w:val="multilevel"/>
    <w:tmpl w:val="83783948"/>
    <w:styleLink w:val="WWNum5"/>
    <w:lvl w:ilvl="0">
      <w:start w:val="1"/>
      <w:numFmt w:val="decimal"/>
      <w:lvlText w:val="%1"/>
      <w:lvlJc w:val="left"/>
      <w:pPr>
        <w:ind w:left="764" w:hanging="480"/>
      </w:p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13" w15:restartNumberingAfterBreak="0">
    <w:nsid w:val="70D973E7"/>
    <w:multiLevelType w:val="multilevel"/>
    <w:tmpl w:val="7D92EA52"/>
    <w:styleLink w:val="WWNum7"/>
    <w:lvl w:ilvl="0">
      <w:start w:val="1"/>
      <w:numFmt w:val="decimal"/>
      <w:lvlText w:val="%1"/>
      <w:lvlJc w:val="left"/>
      <w:pPr>
        <w:ind w:left="764" w:hanging="480"/>
      </w:p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abstractNum w:abstractNumId="14" w15:restartNumberingAfterBreak="0">
    <w:nsid w:val="7B20604E"/>
    <w:multiLevelType w:val="multilevel"/>
    <w:tmpl w:val="91947C3E"/>
    <w:styleLink w:val="WWNum8"/>
    <w:lvl w:ilvl="0">
      <w:start w:val="1"/>
      <w:numFmt w:val="decimal"/>
      <w:lvlText w:val="%1"/>
      <w:lvlJc w:val="left"/>
      <w:pPr>
        <w:ind w:left="764" w:hanging="480"/>
      </w:pPr>
    </w:lvl>
    <w:lvl w:ilvl="1">
      <w:start w:val="1"/>
      <w:numFmt w:val="ideographTraditional"/>
      <w:lvlText w:val="%1.%2"/>
      <w:lvlJc w:val="left"/>
      <w:pPr>
        <w:ind w:left="1244" w:hanging="480"/>
      </w:pPr>
    </w:lvl>
    <w:lvl w:ilvl="2">
      <w:start w:val="1"/>
      <w:numFmt w:val="lowerRoman"/>
      <w:lvlText w:val="%1.%2.%3"/>
      <w:lvlJc w:val="right"/>
      <w:pPr>
        <w:ind w:left="1724" w:hanging="480"/>
      </w:pPr>
    </w:lvl>
    <w:lvl w:ilvl="3">
      <w:start w:val="1"/>
      <w:numFmt w:val="decimal"/>
      <w:lvlText w:val="%1.%2.%3.%4"/>
      <w:lvlJc w:val="left"/>
      <w:pPr>
        <w:ind w:left="2204" w:hanging="480"/>
      </w:pPr>
    </w:lvl>
    <w:lvl w:ilvl="4">
      <w:start w:val="1"/>
      <w:numFmt w:val="ideographTraditional"/>
      <w:lvlText w:val="%1.%2.%3.%4.%5"/>
      <w:lvlJc w:val="left"/>
      <w:pPr>
        <w:ind w:left="2684" w:hanging="480"/>
      </w:pPr>
    </w:lvl>
    <w:lvl w:ilvl="5">
      <w:start w:val="1"/>
      <w:numFmt w:val="lowerRoman"/>
      <w:lvlText w:val="%1.%2.%3.%4.%5.%6"/>
      <w:lvlJc w:val="right"/>
      <w:pPr>
        <w:ind w:left="3164" w:hanging="480"/>
      </w:pPr>
    </w:lvl>
    <w:lvl w:ilvl="6">
      <w:start w:val="1"/>
      <w:numFmt w:val="decimal"/>
      <w:lvlText w:val="%1.%2.%3.%4.%5.%6.%7"/>
      <w:lvlJc w:val="left"/>
      <w:pPr>
        <w:ind w:left="3644" w:hanging="480"/>
      </w:pPr>
    </w:lvl>
    <w:lvl w:ilvl="7">
      <w:start w:val="1"/>
      <w:numFmt w:val="ideographTraditional"/>
      <w:lvlText w:val="%1.%2.%3.%4.%5.%6.%7.%8"/>
      <w:lvlJc w:val="left"/>
      <w:pPr>
        <w:ind w:left="4124" w:hanging="480"/>
      </w:pPr>
    </w:lvl>
    <w:lvl w:ilvl="8">
      <w:start w:val="1"/>
      <w:numFmt w:val="lowerRoman"/>
      <w:lvlText w:val="%1.%2.%3.%4.%5.%6.%7.%8.%9"/>
      <w:lvlJc w:val="right"/>
      <w:pPr>
        <w:ind w:left="4604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14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1"/>
  </w:num>
  <w:num w:numId="19">
    <w:abstractNumId w:val="8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84"/>
    <w:rsid w:val="0002753F"/>
    <w:rsid w:val="00037AA3"/>
    <w:rsid w:val="000969F6"/>
    <w:rsid w:val="000A238E"/>
    <w:rsid w:val="000B7970"/>
    <w:rsid w:val="000E450E"/>
    <w:rsid w:val="000E60E0"/>
    <w:rsid w:val="00101A45"/>
    <w:rsid w:val="00122EAC"/>
    <w:rsid w:val="00136ECB"/>
    <w:rsid w:val="00150A03"/>
    <w:rsid w:val="0015103B"/>
    <w:rsid w:val="001864D3"/>
    <w:rsid w:val="00187C8C"/>
    <w:rsid w:val="00223992"/>
    <w:rsid w:val="00270045"/>
    <w:rsid w:val="00283503"/>
    <w:rsid w:val="00287DE2"/>
    <w:rsid w:val="002E5240"/>
    <w:rsid w:val="002F5D86"/>
    <w:rsid w:val="00321A2D"/>
    <w:rsid w:val="00333AAA"/>
    <w:rsid w:val="003532B3"/>
    <w:rsid w:val="003809BE"/>
    <w:rsid w:val="00420C84"/>
    <w:rsid w:val="00450ED1"/>
    <w:rsid w:val="00495CF1"/>
    <w:rsid w:val="00563EC4"/>
    <w:rsid w:val="005B058B"/>
    <w:rsid w:val="005E42C3"/>
    <w:rsid w:val="00683A91"/>
    <w:rsid w:val="006F479E"/>
    <w:rsid w:val="0070000D"/>
    <w:rsid w:val="00751E29"/>
    <w:rsid w:val="0075224A"/>
    <w:rsid w:val="007F4002"/>
    <w:rsid w:val="008177B3"/>
    <w:rsid w:val="008811CE"/>
    <w:rsid w:val="0091636B"/>
    <w:rsid w:val="00917009"/>
    <w:rsid w:val="009914D6"/>
    <w:rsid w:val="009C4FCF"/>
    <w:rsid w:val="009E47D8"/>
    <w:rsid w:val="00A640AE"/>
    <w:rsid w:val="00AA50FB"/>
    <w:rsid w:val="00AE3A2B"/>
    <w:rsid w:val="00AF3D0B"/>
    <w:rsid w:val="00BA69AC"/>
    <w:rsid w:val="00BA7B52"/>
    <w:rsid w:val="00BB2657"/>
    <w:rsid w:val="00C87D5A"/>
    <w:rsid w:val="00CC6764"/>
    <w:rsid w:val="00CD0F8F"/>
    <w:rsid w:val="00D91725"/>
    <w:rsid w:val="00DC3A0F"/>
    <w:rsid w:val="00E75CB4"/>
    <w:rsid w:val="00F51E94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F6AAC"/>
  <w15:docId w15:val="{76E02A6C-7636-4957-B0DF-26C08341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alloon Text"/>
    <w:basedOn w:val="Standard"/>
    <w:rPr>
      <w:rFonts w:ascii="Calibri Light" w:eastAsia="新細明體" w:hAnsi="Calibri Light" w:cs="Calibri Light"/>
      <w:sz w:val="18"/>
      <w:szCs w:val="18"/>
    </w:rPr>
  </w:style>
  <w:style w:type="paragraph" w:styleId="a7">
    <w:name w:val="List Paragraph"/>
    <w:basedOn w:val="Standard"/>
    <w:pPr>
      <w:ind w:left="480"/>
    </w:pPr>
    <w:rPr>
      <w:rFonts w:ascii="Calibri" w:eastAsia="新細明體" w:hAnsi="Calibri" w:cs="F"/>
      <w:szCs w:val="22"/>
    </w:rPr>
  </w:style>
  <w:style w:type="paragraph" w:customStyle="1" w:styleId="HeaderandFooter">
    <w:name w:val="Header and Footer"/>
    <w:basedOn w:val="Standard"/>
  </w:style>
  <w:style w:type="paragraph" w:styleId="a8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  <w:lang w:bidi="ar-SA"/>
    </w:rPr>
  </w:style>
  <w:style w:type="character" w:customStyle="1" w:styleId="ab">
    <w:name w:val="頁首 字元"/>
    <w:basedOn w:val="a0"/>
    <w:uiPriority w:val="99"/>
    <w:rPr>
      <w:rFonts w:ascii="Times New Roman" w:eastAsia="新細明體, PMingLiU" w:hAnsi="Times New Roman" w:cs="Times New Roman"/>
      <w:kern w:val="3"/>
    </w:rPr>
  </w:style>
  <w:style w:type="character" w:customStyle="1" w:styleId="ac">
    <w:name w:val="頁尾 字元"/>
    <w:basedOn w:val="a0"/>
    <w:uiPriority w:val="99"/>
    <w:rPr>
      <w:rFonts w:ascii="Times New Roman" w:eastAsia="新細明體, PMingLiU" w:hAnsi="Times New Roman" w:cs="Times New Roman"/>
      <w:kern w:val="3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character" w:styleId="ad">
    <w:name w:val="Hyperlink"/>
    <w:basedOn w:val="a0"/>
    <w:uiPriority w:val="99"/>
    <w:semiHidden/>
    <w:unhideWhenUsed/>
    <w:rsid w:val="00450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91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36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957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5D229-4590-4456-8E93-D0EF272C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creator>王世慧</dc:creator>
  <cp:lastModifiedBy>王世慧</cp:lastModifiedBy>
  <cp:revision>18</cp:revision>
  <cp:lastPrinted>2024-01-30T08:51:00Z</cp:lastPrinted>
  <dcterms:created xsi:type="dcterms:W3CDTF">2024-01-30T08:36:00Z</dcterms:created>
  <dcterms:modified xsi:type="dcterms:W3CDTF">2024-01-31T02:06:00Z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