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2F" w:rsidRDefault="00865F2F" w:rsidP="00865F2F">
      <w:pPr>
        <w:autoSpaceDE w:val="0"/>
        <w:autoSpaceDN w:val="0"/>
        <w:spacing w:line="320" w:lineRule="exact"/>
        <w:rPr>
          <w:rFonts w:ascii="標楷體" w:eastAsia="標楷體" w:hAnsi="標楷體" w:cs="標楷體,Bold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,Bold" w:hint="eastAsia"/>
          <w:bCs/>
          <w:color w:val="000000"/>
          <w:kern w:val="0"/>
          <w:sz w:val="36"/>
          <w:szCs w:val="36"/>
        </w:rPr>
        <w:t xml:space="preserve">附表 </w:t>
      </w:r>
    </w:p>
    <w:p w:rsidR="00865F2F" w:rsidRDefault="00865F2F" w:rsidP="00865F2F">
      <w:pPr>
        <w:autoSpaceDE w:val="0"/>
        <w:autoSpaceDN w:val="0"/>
        <w:spacing w:line="320" w:lineRule="exact"/>
        <w:rPr>
          <w:rFonts w:ascii="標楷體" w:eastAsia="標楷體" w:hAnsi="標楷體" w:cs="標楷體,Bold"/>
          <w:bCs/>
          <w:color w:val="000000"/>
          <w:kern w:val="0"/>
          <w:sz w:val="36"/>
          <w:szCs w:val="36"/>
        </w:rPr>
      </w:pPr>
    </w:p>
    <w:p w:rsidR="00283CDC" w:rsidRDefault="00283CDC" w:rsidP="00283CDC">
      <w:pPr>
        <w:autoSpaceDE w:val="0"/>
        <w:autoSpaceDN w:val="0"/>
        <w:spacing w:line="320" w:lineRule="exact"/>
        <w:jc w:val="center"/>
        <w:rPr>
          <w:rFonts w:ascii="標楷體" w:eastAsia="標楷體" w:hAnsi="標楷體" w:cs="標楷體,Bold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,Bold" w:hint="eastAsia"/>
          <w:bCs/>
          <w:color w:val="000000"/>
          <w:kern w:val="0"/>
          <w:sz w:val="36"/>
          <w:szCs w:val="36"/>
        </w:rPr>
        <w:t>桃園市失能老人接受長期照顧機構服務補助要點</w:t>
      </w:r>
    </w:p>
    <w:p w:rsidR="002C2C57" w:rsidRDefault="00283CDC" w:rsidP="00283CDC">
      <w:pPr>
        <w:jc w:val="center"/>
        <w:rPr>
          <w:rFonts w:ascii="標楷體" w:eastAsia="標楷體" w:hAnsi="標楷體"/>
          <w:sz w:val="36"/>
        </w:rPr>
      </w:pPr>
      <w:r w:rsidRPr="00283CDC">
        <w:rPr>
          <w:rFonts w:ascii="標楷體" w:eastAsia="標楷體" w:hAnsi="標楷體" w:hint="eastAsia"/>
          <w:sz w:val="36"/>
        </w:rPr>
        <w:t>失能程度認定標準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79"/>
      </w:tblGrid>
      <w:tr w:rsidR="00EB1C51" w:rsidRPr="00EB1C51" w:rsidTr="00122AB1">
        <w:tc>
          <w:tcPr>
            <w:tcW w:w="1838" w:type="dxa"/>
            <w:vAlign w:val="center"/>
          </w:tcPr>
          <w:p w:rsidR="00283CDC" w:rsidRPr="00EB1C51" w:rsidRDefault="00283CDC" w:rsidP="00122A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失能程度</w:t>
            </w:r>
          </w:p>
        </w:tc>
        <w:tc>
          <w:tcPr>
            <w:tcW w:w="6379" w:type="dxa"/>
            <w:vAlign w:val="center"/>
          </w:tcPr>
          <w:p w:rsidR="00283CDC" w:rsidRPr="00EB1C51" w:rsidRDefault="00283CDC" w:rsidP="00EB1C5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認定標準</w:t>
            </w:r>
          </w:p>
        </w:tc>
      </w:tr>
      <w:tr w:rsidR="00EB1C51" w:rsidRPr="00EB1C51" w:rsidTr="00122AB1">
        <w:tc>
          <w:tcPr>
            <w:tcW w:w="1838" w:type="dxa"/>
            <w:vAlign w:val="center"/>
          </w:tcPr>
          <w:p w:rsidR="00283CDC" w:rsidRPr="00EB1C51" w:rsidRDefault="00283CDC" w:rsidP="00122A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輕度</w:t>
            </w:r>
          </w:p>
        </w:tc>
        <w:tc>
          <w:tcPr>
            <w:tcW w:w="6379" w:type="dxa"/>
            <w:vAlign w:val="center"/>
          </w:tcPr>
          <w:p w:rsidR="00283CDC" w:rsidRPr="00EB1C51" w:rsidRDefault="00283CDC" w:rsidP="00865F2F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B1C51">
              <w:rPr>
                <w:rFonts w:ascii="標楷體" w:eastAsia="標楷體" w:hAnsi="標楷體"/>
                <w:sz w:val="32"/>
                <w:szCs w:val="28"/>
              </w:rPr>
              <w:t>Long-Term Care Case-Mix System</w:t>
            </w:r>
            <w:r w:rsidR="00BE7E11" w:rsidRPr="00EB1C51">
              <w:rPr>
                <w:rFonts w:ascii="標楷體" w:eastAsia="標楷體" w:hAnsi="標楷體" w:hint="eastAsia"/>
                <w:sz w:val="32"/>
                <w:szCs w:val="28"/>
              </w:rPr>
              <w:t>(簡稱</w:t>
            </w:r>
            <w:r w:rsidR="00BE7E11" w:rsidRPr="00EB1C51">
              <w:rPr>
                <w:rFonts w:ascii="標楷體" w:eastAsia="標楷體" w:hAnsi="標楷體"/>
                <w:sz w:val="32"/>
                <w:szCs w:val="28"/>
              </w:rPr>
              <w:t>CMS</w:t>
            </w:r>
            <w:r w:rsidR="00BE7E11" w:rsidRPr="00EB1C51">
              <w:rPr>
                <w:rFonts w:ascii="標楷體" w:eastAsia="標楷體" w:hAnsi="標楷體" w:hint="eastAsia"/>
                <w:sz w:val="32"/>
                <w:szCs w:val="28"/>
              </w:rPr>
              <w:t>)第</w:t>
            </w:r>
            <w:r w:rsidR="00865F2F"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  <w:r w:rsidR="00BE7E11" w:rsidRPr="00EB1C51">
              <w:rPr>
                <w:rFonts w:ascii="標楷體" w:eastAsia="標楷體" w:hAnsi="標楷體" w:hint="eastAsia"/>
                <w:sz w:val="32"/>
                <w:szCs w:val="28"/>
              </w:rPr>
              <w:t>級至第</w:t>
            </w:r>
            <w:r w:rsidR="00865F2F"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  <w:r w:rsidR="00BE7E11" w:rsidRPr="00EB1C51">
              <w:rPr>
                <w:rFonts w:ascii="標楷體" w:eastAsia="標楷體" w:hAnsi="標楷體" w:hint="eastAsia"/>
                <w:sz w:val="32"/>
                <w:szCs w:val="28"/>
              </w:rPr>
              <w:t>級</w:t>
            </w:r>
            <w:r w:rsidR="00EB1C51" w:rsidRPr="00EB1C51">
              <w:rPr>
                <w:rFonts w:ascii="標楷體" w:eastAsia="標楷體" w:hAnsi="標楷體" w:hint="eastAsia"/>
                <w:sz w:val="32"/>
                <w:szCs w:val="28"/>
              </w:rPr>
              <w:t>或經日常生活活動</w:t>
            </w:r>
            <w:r w:rsidR="00EB1C51" w:rsidRPr="00EB1C51">
              <w:rPr>
                <w:rFonts w:ascii="標楷體" w:eastAsia="標楷體" w:hAnsi="標楷體" w:cs="Arial"/>
                <w:sz w:val="32"/>
                <w:szCs w:val="28"/>
                <w:shd w:val="clear" w:color="auto" w:fill="FFFFFF"/>
              </w:rPr>
              <w:t>(activity of daily living，</w:t>
            </w:r>
            <w:r w:rsidR="00EB1C51" w:rsidRPr="00EB1C51">
              <w:rPr>
                <w:rStyle w:val="a8"/>
                <w:rFonts w:ascii="標楷體" w:eastAsia="標楷體" w:hAnsi="標楷體" w:cs="Arial"/>
                <w:i w:val="0"/>
                <w:iCs w:val="0"/>
                <w:sz w:val="32"/>
                <w:szCs w:val="28"/>
                <w:shd w:val="clear" w:color="auto" w:fill="FFFFFF"/>
              </w:rPr>
              <w:t>ADL</w:t>
            </w:r>
            <w:r w:rsidR="00EB1C51" w:rsidRPr="00EB1C51">
              <w:rPr>
                <w:rFonts w:ascii="標楷體" w:eastAsia="標楷體" w:hAnsi="標楷體" w:cs="Arial"/>
                <w:sz w:val="32"/>
                <w:szCs w:val="28"/>
                <w:shd w:val="clear" w:color="auto" w:fill="FFFFFF"/>
              </w:rPr>
              <w:t>)</w:t>
            </w:r>
            <w:r w:rsidR="00EB1C51"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功能評估</w:t>
            </w:r>
            <w:r w:rsidR="00865F2F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一</w:t>
            </w:r>
            <w:r w:rsidR="00EB1C51"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至</w:t>
            </w:r>
            <w:r w:rsidR="00865F2F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二</w:t>
            </w:r>
            <w:r w:rsidR="00EB1C51"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項失能者。</w:t>
            </w:r>
          </w:p>
        </w:tc>
      </w:tr>
      <w:tr w:rsidR="00EB1C51" w:rsidRPr="00EB1C51" w:rsidTr="00122AB1">
        <w:tc>
          <w:tcPr>
            <w:tcW w:w="1838" w:type="dxa"/>
            <w:vAlign w:val="center"/>
          </w:tcPr>
          <w:p w:rsidR="00283CDC" w:rsidRPr="00EB1C51" w:rsidRDefault="00283CDC" w:rsidP="00122A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中度</w:t>
            </w:r>
          </w:p>
        </w:tc>
        <w:tc>
          <w:tcPr>
            <w:tcW w:w="6379" w:type="dxa"/>
            <w:vAlign w:val="center"/>
          </w:tcPr>
          <w:p w:rsidR="00283CDC" w:rsidRPr="00EB1C51" w:rsidRDefault="00EB1C51" w:rsidP="00865F2F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B1C51">
              <w:rPr>
                <w:rFonts w:ascii="標楷體" w:eastAsia="標楷體" w:hAnsi="標楷體"/>
                <w:sz w:val="32"/>
                <w:szCs w:val="28"/>
              </w:rPr>
              <w:t>Long-Term Care Case-Mix System</w:t>
            </w: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(簡稱</w:t>
            </w:r>
            <w:r w:rsidRPr="00EB1C51">
              <w:rPr>
                <w:rFonts w:ascii="標楷體" w:eastAsia="標楷體" w:hAnsi="標楷體"/>
                <w:sz w:val="32"/>
                <w:szCs w:val="28"/>
              </w:rPr>
              <w:t>CMS</w:t>
            </w: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)第</w:t>
            </w:r>
            <w:r w:rsidR="00865F2F"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級至第</w:t>
            </w:r>
            <w:r w:rsidR="00865F2F">
              <w:rPr>
                <w:rFonts w:ascii="標楷體" w:eastAsia="標楷體" w:hAnsi="標楷體" w:hint="eastAsia"/>
                <w:sz w:val="32"/>
                <w:szCs w:val="28"/>
              </w:rPr>
              <w:t>六</w:t>
            </w: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級或經日常生活活動</w:t>
            </w:r>
            <w:r w:rsidRPr="00EB1C51">
              <w:rPr>
                <w:rFonts w:ascii="標楷體" w:eastAsia="標楷體" w:hAnsi="標楷體" w:cs="Arial"/>
                <w:sz w:val="32"/>
                <w:szCs w:val="28"/>
                <w:shd w:val="clear" w:color="auto" w:fill="FFFFFF"/>
              </w:rPr>
              <w:t>(activity of daily living，</w:t>
            </w:r>
            <w:r w:rsidRPr="00EB1C51">
              <w:rPr>
                <w:rStyle w:val="a8"/>
                <w:rFonts w:ascii="標楷體" w:eastAsia="標楷體" w:hAnsi="標楷體" w:cs="Arial"/>
                <w:i w:val="0"/>
                <w:iCs w:val="0"/>
                <w:sz w:val="32"/>
                <w:szCs w:val="28"/>
                <w:shd w:val="clear" w:color="auto" w:fill="FFFFFF"/>
              </w:rPr>
              <w:t>ADL</w:t>
            </w:r>
            <w:r w:rsidRPr="00EB1C51">
              <w:rPr>
                <w:rFonts w:ascii="標楷體" w:eastAsia="標楷體" w:hAnsi="標楷體" w:cs="Arial"/>
                <w:sz w:val="32"/>
                <w:szCs w:val="28"/>
                <w:shd w:val="clear" w:color="auto" w:fill="FFFFFF"/>
              </w:rPr>
              <w:t>)</w:t>
            </w:r>
            <w:r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功能評估</w:t>
            </w:r>
            <w:r w:rsidR="00865F2F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三</w:t>
            </w:r>
            <w:r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至</w:t>
            </w:r>
            <w:r w:rsidR="00865F2F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四</w:t>
            </w:r>
            <w:r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項失能者。</w:t>
            </w:r>
          </w:p>
        </w:tc>
      </w:tr>
      <w:tr w:rsidR="00EB1C51" w:rsidRPr="00EB1C51" w:rsidTr="00122AB1">
        <w:tc>
          <w:tcPr>
            <w:tcW w:w="1838" w:type="dxa"/>
            <w:vAlign w:val="center"/>
          </w:tcPr>
          <w:p w:rsidR="00283CDC" w:rsidRPr="00EB1C51" w:rsidRDefault="00283CDC" w:rsidP="00122AB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重度</w:t>
            </w:r>
          </w:p>
        </w:tc>
        <w:tc>
          <w:tcPr>
            <w:tcW w:w="6379" w:type="dxa"/>
            <w:vAlign w:val="center"/>
          </w:tcPr>
          <w:p w:rsidR="00283CDC" w:rsidRPr="00EB1C51" w:rsidRDefault="00EB1C51" w:rsidP="00865F2F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B1C51">
              <w:rPr>
                <w:rFonts w:ascii="標楷體" w:eastAsia="標楷體" w:hAnsi="標楷體"/>
                <w:sz w:val="32"/>
                <w:szCs w:val="28"/>
              </w:rPr>
              <w:t>Long-Term Care Case-Mix System</w:t>
            </w: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(簡稱</w:t>
            </w:r>
            <w:r w:rsidRPr="00EB1C51">
              <w:rPr>
                <w:rFonts w:ascii="標楷體" w:eastAsia="標楷體" w:hAnsi="標楷體"/>
                <w:sz w:val="32"/>
                <w:szCs w:val="28"/>
              </w:rPr>
              <w:t>CMS</w:t>
            </w: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)第</w:t>
            </w:r>
            <w:r w:rsidR="00865F2F">
              <w:rPr>
                <w:rFonts w:ascii="標楷體" w:eastAsia="標楷體" w:hAnsi="標楷體" w:hint="eastAsia"/>
                <w:sz w:val="32"/>
                <w:szCs w:val="28"/>
              </w:rPr>
              <w:t>七</w:t>
            </w: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級至第</w:t>
            </w:r>
            <w:r w:rsidR="00865F2F">
              <w:rPr>
                <w:rFonts w:ascii="標楷體" w:eastAsia="標楷體" w:hAnsi="標楷體" w:hint="eastAsia"/>
                <w:sz w:val="32"/>
                <w:szCs w:val="28"/>
              </w:rPr>
              <w:t>八</w:t>
            </w:r>
            <w:r w:rsidRPr="00EB1C51">
              <w:rPr>
                <w:rFonts w:ascii="標楷體" w:eastAsia="標楷體" w:hAnsi="標楷體" w:hint="eastAsia"/>
                <w:sz w:val="32"/>
                <w:szCs w:val="28"/>
              </w:rPr>
              <w:t>級或經日常生活活動</w:t>
            </w:r>
            <w:r w:rsidRPr="00EB1C51">
              <w:rPr>
                <w:rFonts w:ascii="標楷體" w:eastAsia="標楷體" w:hAnsi="標楷體" w:cs="Arial"/>
                <w:sz w:val="32"/>
                <w:szCs w:val="28"/>
                <w:shd w:val="clear" w:color="auto" w:fill="FFFFFF"/>
              </w:rPr>
              <w:t>(activity of daily living，</w:t>
            </w:r>
            <w:r w:rsidRPr="00EB1C51">
              <w:rPr>
                <w:rStyle w:val="a8"/>
                <w:rFonts w:ascii="標楷體" w:eastAsia="標楷體" w:hAnsi="標楷體" w:cs="Arial"/>
                <w:i w:val="0"/>
                <w:iCs w:val="0"/>
                <w:sz w:val="32"/>
                <w:szCs w:val="28"/>
                <w:shd w:val="clear" w:color="auto" w:fill="FFFFFF"/>
              </w:rPr>
              <w:t>ADL</w:t>
            </w:r>
            <w:r w:rsidRPr="00EB1C51">
              <w:rPr>
                <w:rFonts w:ascii="標楷體" w:eastAsia="標楷體" w:hAnsi="標楷體" w:cs="Arial"/>
                <w:sz w:val="32"/>
                <w:szCs w:val="28"/>
                <w:shd w:val="clear" w:color="auto" w:fill="FFFFFF"/>
              </w:rPr>
              <w:t>)</w:t>
            </w:r>
            <w:r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功能評估</w:t>
            </w:r>
            <w:r w:rsidR="00865F2F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五</w:t>
            </w:r>
            <w:r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項</w:t>
            </w:r>
            <w:bookmarkStart w:id="0" w:name="_GoBack"/>
            <w:bookmarkEnd w:id="0"/>
            <w:r w:rsidRPr="00EB1C51">
              <w:rPr>
                <w:rFonts w:ascii="標楷體" w:eastAsia="標楷體" w:hAnsi="標楷體" w:cs="Arial" w:hint="eastAsia"/>
                <w:sz w:val="32"/>
                <w:szCs w:val="28"/>
                <w:shd w:val="clear" w:color="auto" w:fill="FFFFFF"/>
              </w:rPr>
              <w:t>以上失能者。</w:t>
            </w:r>
          </w:p>
        </w:tc>
      </w:tr>
    </w:tbl>
    <w:p w:rsidR="00283CDC" w:rsidRPr="00283CDC" w:rsidRDefault="00283CDC" w:rsidP="00283CDC">
      <w:pPr>
        <w:jc w:val="center"/>
        <w:rPr>
          <w:rFonts w:ascii="標楷體" w:eastAsia="標楷體" w:hAnsi="標楷體"/>
          <w:sz w:val="36"/>
        </w:rPr>
      </w:pPr>
    </w:p>
    <w:sectPr w:rsidR="00283CDC" w:rsidRPr="00283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9A" w:rsidRDefault="003F789A" w:rsidP="00EB1C51">
      <w:r>
        <w:separator/>
      </w:r>
    </w:p>
  </w:endnote>
  <w:endnote w:type="continuationSeparator" w:id="0">
    <w:p w:rsidR="003F789A" w:rsidRDefault="003F789A" w:rsidP="00EB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9A" w:rsidRDefault="003F789A" w:rsidP="00EB1C51">
      <w:r>
        <w:separator/>
      </w:r>
    </w:p>
  </w:footnote>
  <w:footnote w:type="continuationSeparator" w:id="0">
    <w:p w:rsidR="003F789A" w:rsidRDefault="003F789A" w:rsidP="00EB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DC"/>
    <w:rsid w:val="00076533"/>
    <w:rsid w:val="00122AB1"/>
    <w:rsid w:val="00283CDC"/>
    <w:rsid w:val="002C2C57"/>
    <w:rsid w:val="003F789A"/>
    <w:rsid w:val="00505F57"/>
    <w:rsid w:val="00865F2F"/>
    <w:rsid w:val="00BE7E11"/>
    <w:rsid w:val="00E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A299"/>
  <w15:chartTrackingRefBased/>
  <w15:docId w15:val="{2F66263C-899D-4801-956B-1C25CBBB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C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C51"/>
    <w:rPr>
      <w:rFonts w:ascii="Calibri" w:eastAsia="新細明體" w:hAnsi="Calibri" w:cs="Times New Roman"/>
      <w:sz w:val="20"/>
      <w:szCs w:val="20"/>
    </w:rPr>
  </w:style>
  <w:style w:type="character" w:styleId="a8">
    <w:name w:val="Emphasis"/>
    <w:basedOn w:val="a0"/>
    <w:uiPriority w:val="20"/>
    <w:qFormat/>
    <w:rsid w:val="00EB1C5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22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E1A3-F9F3-4D38-A644-EFFD23CB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羅珮心</dc:creator>
  <cp:keywords/>
  <dc:description/>
  <cp:lastModifiedBy>羅珮心</cp:lastModifiedBy>
  <cp:revision>5</cp:revision>
  <cp:lastPrinted>2018-08-16T09:05:00Z</cp:lastPrinted>
  <dcterms:created xsi:type="dcterms:W3CDTF">2018-08-09T08:55:00Z</dcterms:created>
  <dcterms:modified xsi:type="dcterms:W3CDTF">2018-10-11T11:10:00Z</dcterms:modified>
</cp:coreProperties>
</file>