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6E" w:rsidRPr="002C06D1" w:rsidRDefault="00EF456E" w:rsidP="00EF456E">
      <w:pPr>
        <w:tabs>
          <w:tab w:val="center" w:pos="4153"/>
          <w:tab w:val="right" w:pos="8306"/>
        </w:tabs>
        <w:adjustRightInd w:val="0"/>
        <w:snapToGrid w:val="0"/>
        <w:spacing w:line="240" w:lineRule="atLeast"/>
        <w:jc w:val="center"/>
        <w:rPr>
          <w:rFonts w:ascii="標楷體" w:eastAsia="標楷體" w:hAnsi="標楷體"/>
          <w:b/>
          <w:sz w:val="32"/>
        </w:rPr>
      </w:pPr>
      <w:bookmarkStart w:id="0" w:name="_GoBack"/>
      <w:bookmarkEnd w:id="0"/>
      <w:r w:rsidRPr="002C06D1">
        <w:rPr>
          <w:rFonts w:ascii="標楷體" w:eastAsia="標楷體" w:hAnsi="標楷體" w:hint="eastAsia"/>
          <w:b/>
          <w:bCs/>
          <w:sz w:val="32"/>
        </w:rPr>
        <w:t>桃園市復康巴士乘客服務須知</w:t>
      </w:r>
    </w:p>
    <w:p w:rsidR="00EF456E" w:rsidRPr="002C06D1" w:rsidRDefault="00EF456E" w:rsidP="00144FA0">
      <w:pPr>
        <w:spacing w:line="240" w:lineRule="atLeast"/>
        <w:ind w:leftChars="2953" w:left="7087"/>
        <w:rPr>
          <w:rFonts w:ascii="標楷體" w:eastAsia="標楷體" w:hAnsi="標楷體"/>
        </w:rPr>
      </w:pPr>
      <w:r w:rsidRPr="002C06D1">
        <w:rPr>
          <w:rFonts w:ascii="標楷體" w:eastAsia="標楷體" w:hAnsi="標楷體" w:hint="eastAsia"/>
        </w:rPr>
        <w:t>107年5月7日核准施行</w:t>
      </w:r>
    </w:p>
    <w:p w:rsidR="00772AFD" w:rsidRDefault="00144FA0" w:rsidP="00772AFD">
      <w:pPr>
        <w:spacing w:line="240" w:lineRule="atLeast"/>
        <w:ind w:leftChars="2953" w:left="7087"/>
        <w:rPr>
          <w:rFonts w:ascii="標楷體" w:eastAsia="標楷體" w:hAnsi="標楷體"/>
        </w:rPr>
      </w:pPr>
      <w:r w:rsidRPr="002C06D1">
        <w:rPr>
          <w:rFonts w:ascii="標楷體" w:eastAsia="標楷體" w:hAnsi="標楷體" w:hint="eastAsia"/>
        </w:rPr>
        <w:t>107年</w:t>
      </w:r>
      <w:r w:rsidR="003F1789" w:rsidRPr="002C06D1">
        <w:rPr>
          <w:rFonts w:ascii="標楷體" w:eastAsia="標楷體" w:hAnsi="標楷體" w:hint="eastAsia"/>
        </w:rPr>
        <w:t>9</w:t>
      </w:r>
      <w:r w:rsidRPr="002C06D1">
        <w:rPr>
          <w:rFonts w:ascii="標楷體" w:eastAsia="標楷體" w:hAnsi="標楷體" w:hint="eastAsia"/>
        </w:rPr>
        <w:t>月</w:t>
      </w:r>
      <w:r w:rsidR="003F1789" w:rsidRPr="002C06D1">
        <w:rPr>
          <w:rFonts w:ascii="標楷體" w:eastAsia="標楷體" w:hAnsi="標楷體" w:hint="eastAsia"/>
        </w:rPr>
        <w:t>7</w:t>
      </w:r>
      <w:r w:rsidRPr="002C06D1">
        <w:rPr>
          <w:rFonts w:ascii="標楷體" w:eastAsia="標楷體" w:hAnsi="標楷體" w:hint="eastAsia"/>
        </w:rPr>
        <w:t>日修正</w:t>
      </w:r>
    </w:p>
    <w:p w:rsidR="00772AFD" w:rsidRPr="002C06D1" w:rsidRDefault="00772AFD" w:rsidP="00772AFD">
      <w:pPr>
        <w:spacing w:line="240" w:lineRule="atLeast"/>
        <w:ind w:leftChars="2953" w:left="7087"/>
        <w:rPr>
          <w:rFonts w:ascii="標楷體" w:eastAsia="標楷體" w:hAnsi="標楷體"/>
        </w:rPr>
      </w:pPr>
      <w:r>
        <w:rPr>
          <w:rFonts w:ascii="標楷體" w:eastAsia="標楷體" w:hAnsi="標楷體" w:hint="eastAsia"/>
        </w:rPr>
        <w:t>108年11月25日修正</w:t>
      </w:r>
    </w:p>
    <w:p w:rsidR="00772AFD" w:rsidRPr="002C06D1" w:rsidRDefault="00772AFD" w:rsidP="00772AFD">
      <w:pPr>
        <w:pStyle w:val="a3"/>
        <w:numPr>
          <w:ilvl w:val="0"/>
          <w:numId w:val="1"/>
        </w:numPr>
        <w:adjustRightInd w:val="0"/>
        <w:snapToGrid w:val="0"/>
        <w:spacing w:line="240" w:lineRule="atLeast"/>
        <w:ind w:leftChars="0"/>
        <w:rPr>
          <w:rFonts w:ascii="標楷體" w:eastAsia="標楷體" w:hAnsi="標楷體"/>
          <w:b/>
        </w:rPr>
      </w:pPr>
      <w:r w:rsidRPr="002C06D1">
        <w:rPr>
          <w:rFonts w:ascii="標楷體" w:eastAsia="標楷體" w:hAnsi="標楷體" w:hint="eastAsia"/>
          <w:b/>
        </w:rPr>
        <w:t>目的</w:t>
      </w:r>
    </w:p>
    <w:p w:rsidR="00772AFD" w:rsidRPr="002C06D1" w:rsidRDefault="00772AFD" w:rsidP="00772AFD">
      <w:pPr>
        <w:pStyle w:val="a3"/>
        <w:adjustRightInd w:val="0"/>
        <w:snapToGrid w:val="0"/>
        <w:spacing w:line="240" w:lineRule="atLeast"/>
        <w:ind w:leftChars="0" w:left="750"/>
        <w:rPr>
          <w:rFonts w:ascii="標楷體" w:eastAsia="標楷體" w:hAnsi="標楷體"/>
        </w:rPr>
      </w:pPr>
      <w:r w:rsidRPr="002C06D1">
        <w:rPr>
          <w:rFonts w:ascii="標楷體" w:eastAsia="標楷體" w:hAnsi="標楷體" w:hint="eastAsia"/>
        </w:rPr>
        <w:t>桃園市政府為協助身心障礙者就醫、就業及就學等外出交通需求，提供復康巴士運輸服務，特訂定本須知。</w:t>
      </w:r>
    </w:p>
    <w:p w:rsidR="00772AFD" w:rsidRPr="002C06D1" w:rsidRDefault="00772AFD" w:rsidP="00772AFD">
      <w:pPr>
        <w:pStyle w:val="a3"/>
        <w:adjustRightInd w:val="0"/>
        <w:snapToGrid w:val="0"/>
        <w:spacing w:line="240" w:lineRule="atLeast"/>
        <w:ind w:leftChars="0" w:left="750"/>
        <w:rPr>
          <w:rFonts w:ascii="標楷體" w:eastAsia="標楷體" w:hAnsi="標楷體"/>
          <w:b/>
        </w:rPr>
      </w:pPr>
    </w:p>
    <w:p w:rsidR="00772AFD" w:rsidRPr="002C06D1" w:rsidRDefault="00772AFD" w:rsidP="00772AFD">
      <w:pPr>
        <w:pStyle w:val="a3"/>
        <w:numPr>
          <w:ilvl w:val="0"/>
          <w:numId w:val="1"/>
        </w:numPr>
        <w:adjustRightInd w:val="0"/>
        <w:snapToGrid w:val="0"/>
        <w:spacing w:line="240" w:lineRule="atLeast"/>
        <w:ind w:leftChars="0"/>
        <w:rPr>
          <w:rFonts w:ascii="標楷體" w:eastAsia="標楷體" w:hAnsi="標楷體"/>
          <w:b/>
        </w:rPr>
      </w:pPr>
      <w:r w:rsidRPr="002C06D1">
        <w:rPr>
          <w:rFonts w:ascii="標楷體" w:eastAsia="標楷體" w:hAnsi="標楷體" w:hint="eastAsia"/>
          <w:b/>
        </w:rPr>
        <w:t>服務對象及訂車等級分類</w:t>
      </w:r>
    </w:p>
    <w:tbl>
      <w:tblPr>
        <w:tblpPr w:leftFromText="180" w:rightFromText="180" w:vertAnchor="text" w:horzAnchor="margin" w:tblpXSpec="center" w:tblpY="151"/>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7786"/>
      </w:tblGrid>
      <w:tr w:rsidR="00772AFD" w:rsidRPr="002C06D1" w:rsidTr="00C17D15">
        <w:tc>
          <w:tcPr>
            <w:tcW w:w="1014" w:type="dxa"/>
            <w:shd w:val="clear" w:color="auto" w:fill="auto"/>
          </w:tcPr>
          <w:p w:rsidR="00772AFD" w:rsidRPr="002C06D1" w:rsidRDefault="00772AFD" w:rsidP="00C17D15">
            <w:pPr>
              <w:jc w:val="center"/>
              <w:rPr>
                <w:rFonts w:ascii="標楷體" w:eastAsia="標楷體" w:hAnsi="標楷體"/>
              </w:rPr>
            </w:pPr>
            <w:r w:rsidRPr="002C06D1">
              <w:rPr>
                <w:rFonts w:ascii="標楷體" w:eastAsia="標楷體" w:hAnsi="標楷體" w:hint="eastAsia"/>
              </w:rPr>
              <w:t>級別</w:t>
            </w:r>
          </w:p>
        </w:tc>
        <w:tc>
          <w:tcPr>
            <w:tcW w:w="7786" w:type="dxa"/>
            <w:shd w:val="clear" w:color="auto" w:fill="auto"/>
          </w:tcPr>
          <w:p w:rsidR="00772AFD" w:rsidRPr="002C06D1" w:rsidRDefault="00772AFD" w:rsidP="00C17D15">
            <w:pPr>
              <w:jc w:val="center"/>
              <w:rPr>
                <w:rFonts w:ascii="標楷體" w:eastAsia="標楷體" w:hAnsi="標楷體"/>
              </w:rPr>
            </w:pPr>
            <w:r w:rsidRPr="002C06D1">
              <w:rPr>
                <w:rFonts w:ascii="標楷體" w:eastAsia="標楷體" w:hAnsi="標楷體" w:hint="eastAsia"/>
              </w:rPr>
              <w:t>身分資格</w:t>
            </w:r>
          </w:p>
        </w:tc>
      </w:tr>
      <w:tr w:rsidR="00772AFD" w:rsidRPr="002C06D1" w:rsidTr="00C17D15">
        <w:trPr>
          <w:trHeight w:val="3250"/>
        </w:trPr>
        <w:tc>
          <w:tcPr>
            <w:tcW w:w="1014" w:type="dxa"/>
            <w:shd w:val="clear" w:color="auto" w:fill="auto"/>
            <w:vAlign w:val="center"/>
          </w:tcPr>
          <w:p w:rsidR="00772AFD" w:rsidRPr="002C06D1" w:rsidRDefault="00772AFD" w:rsidP="00C17D15">
            <w:pPr>
              <w:jc w:val="center"/>
              <w:rPr>
                <w:rFonts w:ascii="標楷體" w:eastAsia="標楷體" w:hAnsi="標楷體"/>
                <w:b/>
              </w:rPr>
            </w:pPr>
            <w:r w:rsidRPr="002C06D1">
              <w:rPr>
                <w:rFonts w:ascii="標楷體" w:eastAsia="標楷體" w:hAnsi="標楷體" w:hint="eastAsia"/>
                <w:b/>
              </w:rPr>
              <w:t>A等級</w:t>
            </w:r>
          </w:p>
        </w:tc>
        <w:tc>
          <w:tcPr>
            <w:tcW w:w="7786" w:type="dxa"/>
            <w:shd w:val="clear" w:color="auto" w:fill="auto"/>
          </w:tcPr>
          <w:p w:rsidR="00772AFD" w:rsidRPr="002C06D1" w:rsidRDefault="00772AFD" w:rsidP="00C17D15">
            <w:pPr>
              <w:ind w:leftChars="14" w:left="34"/>
              <w:rPr>
                <w:rFonts w:ascii="標楷體" w:eastAsia="標楷體" w:hAnsi="標楷體"/>
              </w:rPr>
            </w:pPr>
            <w:r w:rsidRPr="002C06D1">
              <w:rPr>
                <w:rFonts w:ascii="標楷體" w:eastAsia="標楷體" w:hAnsi="標楷體" w:hint="eastAsia"/>
              </w:rPr>
              <w:t>設籍本市領有身心障礙證明，並符合下列條件之一者：</w:t>
            </w:r>
          </w:p>
          <w:p w:rsidR="00772AFD" w:rsidRPr="002C06D1" w:rsidRDefault="00772AFD" w:rsidP="00C17D15">
            <w:pPr>
              <w:ind w:leftChars="15" w:left="317" w:hangingChars="117" w:hanging="281"/>
              <w:rPr>
                <w:rFonts w:ascii="標楷體" w:eastAsia="標楷體" w:hAnsi="標楷體"/>
              </w:rPr>
            </w:pPr>
            <w:r w:rsidRPr="002C06D1">
              <w:rPr>
                <w:rFonts w:ascii="標楷體" w:eastAsia="標楷體" w:hAnsi="標楷體" w:hint="eastAsia"/>
              </w:rPr>
              <w:t>1.第7類重度以上者且ICD診斷欄位註記【05】。</w:t>
            </w:r>
          </w:p>
          <w:p w:rsidR="00772AFD" w:rsidRPr="002C06D1" w:rsidRDefault="00772AFD" w:rsidP="00C17D15">
            <w:pPr>
              <w:ind w:leftChars="15" w:left="317" w:hangingChars="117" w:hanging="281"/>
              <w:rPr>
                <w:rFonts w:ascii="標楷體" w:eastAsia="標楷體" w:hAnsi="標楷體"/>
              </w:rPr>
            </w:pPr>
            <w:r w:rsidRPr="002C06D1">
              <w:rPr>
                <w:rFonts w:ascii="標楷體" w:eastAsia="標楷體" w:hAnsi="標楷體" w:hint="eastAsia"/>
              </w:rPr>
              <w:t>2.第2類重度以上者且ICD 診斷欄位註記【01】。</w:t>
            </w:r>
          </w:p>
          <w:p w:rsidR="00772AFD" w:rsidRPr="002C06D1" w:rsidRDefault="00772AFD" w:rsidP="00C17D15">
            <w:pPr>
              <w:ind w:leftChars="15" w:left="317" w:hangingChars="117" w:hanging="281"/>
              <w:rPr>
                <w:rFonts w:ascii="標楷體" w:eastAsia="標楷體" w:hAnsi="標楷體"/>
              </w:rPr>
            </w:pPr>
            <w:r w:rsidRPr="002C06D1">
              <w:rPr>
                <w:rFonts w:ascii="標楷體" w:eastAsia="標楷體" w:hAnsi="標楷體" w:hint="eastAsia"/>
              </w:rPr>
              <w:t>3.可乘坐輪椅之第1類重度以上者且ICD 診斷欄位註記【09】。</w:t>
            </w:r>
          </w:p>
          <w:p w:rsidR="00772AFD" w:rsidRPr="002C06D1" w:rsidRDefault="00772AFD" w:rsidP="00C17D15">
            <w:pPr>
              <w:ind w:leftChars="15" w:left="317" w:hangingChars="117" w:hanging="281"/>
              <w:rPr>
                <w:rFonts w:ascii="標楷體" w:eastAsia="標楷體" w:hAnsi="標楷體"/>
              </w:rPr>
            </w:pPr>
            <w:r w:rsidRPr="002C06D1">
              <w:rPr>
                <w:rFonts w:ascii="標楷體" w:eastAsia="標楷體" w:hAnsi="標楷體" w:hint="eastAsia"/>
              </w:rPr>
              <w:t>4.近期內(6個月)具有公立醫院或財團法人醫院之醫師開立「需乘坐輪椅」證明之下列人士:</w:t>
            </w:r>
          </w:p>
          <w:p w:rsidR="00772AFD" w:rsidRPr="002C06D1" w:rsidRDefault="00772AFD" w:rsidP="00C17D15">
            <w:pPr>
              <w:ind w:leftChars="74" w:left="459" w:hangingChars="117" w:hanging="281"/>
              <w:rPr>
                <w:rFonts w:ascii="標楷體" w:eastAsia="標楷體" w:hAnsi="標楷體"/>
              </w:rPr>
            </w:pPr>
            <w:r w:rsidRPr="002C06D1">
              <w:rPr>
                <w:rFonts w:ascii="標楷體" w:eastAsia="標楷體" w:hAnsi="標楷體" w:hint="eastAsia"/>
              </w:rPr>
              <w:t>(1)第4、5、6類重度者且ICD 診斷欄位註記【07】。</w:t>
            </w:r>
          </w:p>
          <w:p w:rsidR="00772AFD" w:rsidRPr="002C06D1" w:rsidRDefault="00772AFD" w:rsidP="00C17D15">
            <w:pPr>
              <w:ind w:leftChars="74" w:left="459" w:hangingChars="117" w:hanging="281"/>
              <w:rPr>
                <w:rFonts w:ascii="標楷體" w:eastAsia="標楷體" w:hAnsi="標楷體"/>
              </w:rPr>
            </w:pPr>
            <w:r w:rsidRPr="002C06D1">
              <w:rPr>
                <w:rFonts w:ascii="標楷體" w:eastAsia="標楷體" w:hAnsi="標楷體" w:hint="eastAsia"/>
              </w:rPr>
              <w:t>(2)第7類中度者且ICD診斷欄位註記【05】。</w:t>
            </w:r>
          </w:p>
          <w:p w:rsidR="00772AFD" w:rsidRPr="002C06D1" w:rsidRDefault="00772AFD" w:rsidP="00C17D15">
            <w:pPr>
              <w:ind w:leftChars="74" w:left="500" w:hangingChars="134" w:hanging="322"/>
              <w:rPr>
                <w:rFonts w:ascii="標楷體" w:eastAsia="標楷體" w:hAnsi="標楷體"/>
              </w:rPr>
            </w:pPr>
            <w:r w:rsidRPr="002C06D1">
              <w:rPr>
                <w:rFonts w:ascii="標楷體" w:eastAsia="標楷體" w:hAnsi="標楷體" w:hint="eastAsia"/>
              </w:rPr>
              <w:t>(3)含有第7類之多重障礙重度者且ICD診斷欄位註記【05】。</w:t>
            </w:r>
          </w:p>
        </w:tc>
      </w:tr>
      <w:tr w:rsidR="00772AFD" w:rsidRPr="002C06D1" w:rsidTr="00C17D15">
        <w:tc>
          <w:tcPr>
            <w:tcW w:w="1014" w:type="dxa"/>
            <w:shd w:val="clear" w:color="auto" w:fill="auto"/>
            <w:vAlign w:val="center"/>
          </w:tcPr>
          <w:p w:rsidR="00772AFD" w:rsidRPr="002C06D1" w:rsidRDefault="00772AFD" w:rsidP="00C17D15">
            <w:pPr>
              <w:jc w:val="center"/>
              <w:rPr>
                <w:rFonts w:ascii="標楷體" w:eastAsia="標楷體" w:hAnsi="標楷體"/>
                <w:b/>
              </w:rPr>
            </w:pPr>
            <w:r w:rsidRPr="002C06D1">
              <w:rPr>
                <w:rFonts w:ascii="標楷體" w:eastAsia="標楷體" w:hAnsi="標楷體" w:hint="eastAsia"/>
                <w:b/>
              </w:rPr>
              <w:t>B等級</w:t>
            </w:r>
          </w:p>
        </w:tc>
        <w:tc>
          <w:tcPr>
            <w:tcW w:w="7786" w:type="dxa"/>
            <w:shd w:val="clear" w:color="auto" w:fill="auto"/>
          </w:tcPr>
          <w:p w:rsidR="00772AFD" w:rsidRPr="002C06D1" w:rsidRDefault="00772AFD" w:rsidP="00772AFD">
            <w:pPr>
              <w:numPr>
                <w:ilvl w:val="0"/>
                <w:numId w:val="4"/>
              </w:numPr>
              <w:rPr>
                <w:rFonts w:ascii="標楷體" w:eastAsia="標楷體" w:hAnsi="標楷體"/>
              </w:rPr>
            </w:pPr>
            <w:r w:rsidRPr="002C06D1">
              <w:rPr>
                <w:rFonts w:ascii="標楷體" w:eastAsia="標楷體" w:hAnsi="標楷體" w:hint="eastAsia"/>
              </w:rPr>
              <w:t>設籍本市之他類別身心障礙者（非第A等級者）。</w:t>
            </w:r>
          </w:p>
          <w:p w:rsidR="00772AFD" w:rsidRPr="002C06D1" w:rsidRDefault="00772AFD" w:rsidP="00772AFD">
            <w:pPr>
              <w:numPr>
                <w:ilvl w:val="0"/>
                <w:numId w:val="4"/>
              </w:numPr>
              <w:rPr>
                <w:rFonts w:ascii="標楷體" w:eastAsia="標楷體" w:hAnsi="標楷體"/>
              </w:rPr>
            </w:pPr>
            <w:r w:rsidRPr="002C06D1">
              <w:rPr>
                <w:rFonts w:ascii="標楷體" w:eastAsia="標楷體" w:hAnsi="標楷體" w:hint="eastAsia"/>
              </w:rPr>
              <w:t>非設籍本市領有身心障礙證明者。</w:t>
            </w:r>
          </w:p>
        </w:tc>
      </w:tr>
      <w:tr w:rsidR="00772AFD" w:rsidRPr="002C06D1" w:rsidTr="00C17D15">
        <w:tc>
          <w:tcPr>
            <w:tcW w:w="1014" w:type="dxa"/>
            <w:shd w:val="clear" w:color="auto" w:fill="auto"/>
            <w:vAlign w:val="center"/>
          </w:tcPr>
          <w:p w:rsidR="00772AFD" w:rsidRPr="002C06D1" w:rsidRDefault="00772AFD" w:rsidP="00C17D15">
            <w:pPr>
              <w:jc w:val="center"/>
              <w:rPr>
                <w:rFonts w:ascii="標楷體" w:eastAsia="標楷體" w:hAnsi="標楷體"/>
                <w:b/>
              </w:rPr>
            </w:pPr>
            <w:r w:rsidRPr="002C06D1">
              <w:rPr>
                <w:rFonts w:ascii="標楷體" w:eastAsia="標楷體" w:hAnsi="標楷體" w:hint="eastAsia"/>
                <w:b/>
              </w:rPr>
              <w:t>其他</w:t>
            </w:r>
          </w:p>
        </w:tc>
        <w:tc>
          <w:tcPr>
            <w:tcW w:w="7786" w:type="dxa"/>
            <w:shd w:val="clear" w:color="auto" w:fill="auto"/>
          </w:tcPr>
          <w:p w:rsidR="00772AFD" w:rsidRPr="002C06D1" w:rsidRDefault="00772AFD" w:rsidP="00772AFD">
            <w:pPr>
              <w:numPr>
                <w:ilvl w:val="0"/>
                <w:numId w:val="5"/>
              </w:numPr>
              <w:rPr>
                <w:rFonts w:ascii="標楷體" w:eastAsia="標楷體" w:hAnsi="標楷體"/>
              </w:rPr>
            </w:pPr>
            <w:r w:rsidRPr="002C06D1">
              <w:rPr>
                <w:rFonts w:ascii="標楷體" w:eastAsia="標楷體" w:hAnsi="標楷體" w:hint="eastAsia"/>
              </w:rPr>
              <w:t>相關團體邀請至本市進行公益性活動或參加身心障礙相關競賽等確有需要，且報經機關核准之外籍及外縣市身心障礙者。</w:t>
            </w:r>
          </w:p>
          <w:p w:rsidR="00772AFD" w:rsidRPr="002C06D1" w:rsidRDefault="00772AFD" w:rsidP="00772AFD">
            <w:pPr>
              <w:numPr>
                <w:ilvl w:val="0"/>
                <w:numId w:val="5"/>
              </w:numPr>
              <w:rPr>
                <w:rFonts w:ascii="標楷體" w:eastAsia="標楷體" w:hAnsi="標楷體"/>
              </w:rPr>
            </w:pPr>
            <w:r w:rsidRPr="002C06D1">
              <w:rPr>
                <w:rFonts w:ascii="標楷體" w:eastAsia="標楷體" w:hAnsi="標楷體" w:hint="eastAsia"/>
              </w:rPr>
              <w:t>特殊情況經機關核定符合搭乘者。</w:t>
            </w:r>
          </w:p>
        </w:tc>
      </w:tr>
    </w:tbl>
    <w:p w:rsidR="00772AFD" w:rsidRPr="002C06D1" w:rsidRDefault="00772AFD" w:rsidP="00772AFD">
      <w:pPr>
        <w:pStyle w:val="a3"/>
        <w:adjustRightInd w:val="0"/>
        <w:snapToGrid w:val="0"/>
        <w:spacing w:line="240" w:lineRule="atLeast"/>
        <w:ind w:leftChars="0" w:left="750"/>
        <w:rPr>
          <w:rFonts w:ascii="標楷體" w:eastAsia="標楷體" w:hAnsi="標楷體"/>
          <w:b/>
        </w:rPr>
      </w:pPr>
    </w:p>
    <w:p w:rsidR="00772AFD" w:rsidRPr="002C06D1" w:rsidRDefault="00772AFD" w:rsidP="00772AFD">
      <w:pPr>
        <w:pStyle w:val="a3"/>
        <w:numPr>
          <w:ilvl w:val="0"/>
          <w:numId w:val="1"/>
        </w:numPr>
        <w:adjustRightInd w:val="0"/>
        <w:snapToGrid w:val="0"/>
        <w:spacing w:line="240" w:lineRule="atLeast"/>
        <w:ind w:leftChars="0"/>
        <w:rPr>
          <w:rFonts w:ascii="標楷體" w:eastAsia="標楷體" w:hAnsi="標楷體"/>
          <w:b/>
        </w:rPr>
      </w:pPr>
      <w:r w:rsidRPr="002C06D1">
        <w:rPr>
          <w:rFonts w:ascii="標楷體" w:eastAsia="標楷體" w:hAnsi="標楷體" w:hint="eastAsia"/>
          <w:b/>
        </w:rPr>
        <w:t>服務範圍</w:t>
      </w:r>
    </w:p>
    <w:p w:rsidR="00772AFD" w:rsidRPr="002C06D1" w:rsidRDefault="00772AFD" w:rsidP="00772AFD">
      <w:pPr>
        <w:pStyle w:val="a3"/>
        <w:adjustRightInd w:val="0"/>
        <w:snapToGrid w:val="0"/>
        <w:spacing w:line="240" w:lineRule="atLeast"/>
        <w:ind w:leftChars="160" w:left="850" w:hangingChars="194" w:hanging="466"/>
        <w:rPr>
          <w:rFonts w:ascii="標楷體" w:eastAsia="標楷體" w:hAnsi="標楷體"/>
        </w:rPr>
      </w:pPr>
      <w:r w:rsidRPr="002C06D1">
        <w:rPr>
          <w:rFonts w:ascii="標楷體" w:eastAsia="標楷體" w:hAnsi="標楷體" w:hint="eastAsia"/>
        </w:rPr>
        <w:t>(一)設籍桃園市者：北至基隆市，南至新竹縣(市)，起點或迄點必須在本市境內。</w:t>
      </w:r>
    </w:p>
    <w:p w:rsidR="00772AFD" w:rsidRPr="002C06D1" w:rsidRDefault="00772AFD" w:rsidP="00772AFD">
      <w:pPr>
        <w:pStyle w:val="a3"/>
        <w:adjustRightInd w:val="0"/>
        <w:snapToGrid w:val="0"/>
        <w:spacing w:line="240" w:lineRule="atLeast"/>
        <w:ind w:leftChars="160" w:left="850" w:hangingChars="194" w:hanging="466"/>
        <w:rPr>
          <w:rFonts w:ascii="標楷體" w:eastAsia="標楷體" w:hAnsi="標楷體"/>
        </w:rPr>
      </w:pPr>
      <w:r w:rsidRPr="002C06D1">
        <w:rPr>
          <w:rFonts w:ascii="標楷體" w:eastAsia="標楷體" w:hAnsi="標楷體" w:hint="eastAsia"/>
        </w:rPr>
        <w:t>(二)非設籍本市者：起點及迄點均須在桃園市境內。</w:t>
      </w:r>
    </w:p>
    <w:p w:rsidR="00772AFD" w:rsidRPr="002C06D1" w:rsidRDefault="00772AFD" w:rsidP="00772AFD">
      <w:pPr>
        <w:pStyle w:val="a3"/>
        <w:adjustRightInd w:val="0"/>
        <w:snapToGrid w:val="0"/>
        <w:spacing w:line="240" w:lineRule="atLeast"/>
        <w:ind w:leftChars="160" w:left="850" w:hangingChars="194" w:hanging="466"/>
        <w:rPr>
          <w:rFonts w:ascii="標楷體" w:eastAsia="標楷體" w:hAnsi="標楷體"/>
        </w:rPr>
      </w:pPr>
    </w:p>
    <w:p w:rsidR="00772AFD" w:rsidRPr="002C06D1" w:rsidRDefault="00772AFD" w:rsidP="00772AFD">
      <w:pPr>
        <w:pStyle w:val="a3"/>
        <w:numPr>
          <w:ilvl w:val="0"/>
          <w:numId w:val="1"/>
        </w:numPr>
        <w:adjustRightInd w:val="0"/>
        <w:snapToGrid w:val="0"/>
        <w:spacing w:line="240" w:lineRule="atLeast"/>
        <w:ind w:leftChars="0"/>
        <w:rPr>
          <w:rFonts w:ascii="標楷體" w:eastAsia="標楷體" w:hAnsi="標楷體"/>
          <w:b/>
        </w:rPr>
      </w:pPr>
      <w:r w:rsidRPr="002C06D1">
        <w:rPr>
          <w:rFonts w:ascii="標楷體" w:eastAsia="標楷體" w:hAnsi="標楷體" w:hint="eastAsia"/>
          <w:b/>
        </w:rPr>
        <w:t>車班服務時間</w:t>
      </w:r>
    </w:p>
    <w:p w:rsidR="00772AFD" w:rsidRPr="002C06D1" w:rsidRDefault="00772AFD" w:rsidP="00772AFD">
      <w:pPr>
        <w:pStyle w:val="a3"/>
        <w:adjustRightInd w:val="0"/>
        <w:snapToGrid w:val="0"/>
        <w:spacing w:line="240" w:lineRule="atLeast"/>
        <w:ind w:leftChars="0" w:left="750"/>
        <w:rPr>
          <w:rFonts w:ascii="標楷體" w:eastAsia="標楷體" w:hAnsi="標楷體"/>
        </w:rPr>
      </w:pPr>
      <w:r w:rsidRPr="002C06D1">
        <w:rPr>
          <w:rFonts w:ascii="標楷體" w:eastAsia="標楷體" w:hAnsi="標楷體" w:hint="eastAsia"/>
        </w:rPr>
        <w:t>自每日上午6：30(抵達乘客預定地點)發頭班車，至晚間22：00(乘客訂車時間)為末班車。</w:t>
      </w:r>
    </w:p>
    <w:p w:rsidR="00772AFD" w:rsidRPr="002C06D1" w:rsidRDefault="00772AFD" w:rsidP="00772AFD">
      <w:pPr>
        <w:pStyle w:val="a3"/>
        <w:numPr>
          <w:ilvl w:val="0"/>
          <w:numId w:val="1"/>
        </w:numPr>
        <w:adjustRightInd w:val="0"/>
        <w:snapToGrid w:val="0"/>
        <w:spacing w:line="240" w:lineRule="atLeast"/>
        <w:ind w:leftChars="0"/>
        <w:rPr>
          <w:rFonts w:ascii="標楷體" w:eastAsia="標楷體" w:hAnsi="標楷體"/>
          <w:b/>
        </w:rPr>
      </w:pPr>
      <w:r w:rsidRPr="002C06D1">
        <w:rPr>
          <w:rFonts w:ascii="標楷體" w:eastAsia="標楷體" w:hAnsi="標楷體" w:hint="eastAsia"/>
          <w:b/>
        </w:rPr>
        <w:t>服務費用</w:t>
      </w:r>
    </w:p>
    <w:p w:rsidR="00772AFD" w:rsidRPr="002C06D1" w:rsidRDefault="00772AFD" w:rsidP="00772AFD">
      <w:pPr>
        <w:pStyle w:val="a3"/>
        <w:numPr>
          <w:ilvl w:val="0"/>
          <w:numId w:val="2"/>
        </w:numPr>
        <w:spacing w:line="380" w:lineRule="exact"/>
        <w:ind w:leftChars="0" w:left="882"/>
        <w:rPr>
          <w:rFonts w:ascii="標楷體" w:eastAsia="標楷體" w:hAnsi="標楷體"/>
        </w:rPr>
      </w:pPr>
      <w:r w:rsidRPr="002C06D1">
        <w:rPr>
          <w:rFonts w:ascii="標楷體" w:eastAsia="標楷體" w:hAnsi="標楷體" w:hint="eastAsia"/>
        </w:rPr>
        <w:t>比照桃園市計程車計程計時費率三分之一計算，小數點以下無條件進位。</w:t>
      </w:r>
    </w:p>
    <w:p w:rsidR="00772AFD" w:rsidRPr="002C06D1" w:rsidRDefault="00772AFD" w:rsidP="00772AFD">
      <w:pPr>
        <w:pStyle w:val="a3"/>
        <w:numPr>
          <w:ilvl w:val="0"/>
          <w:numId w:val="2"/>
        </w:numPr>
        <w:spacing w:line="380" w:lineRule="exact"/>
        <w:ind w:leftChars="0" w:left="882"/>
        <w:rPr>
          <w:rFonts w:ascii="標楷體" w:eastAsia="標楷體" w:hAnsi="標楷體"/>
        </w:rPr>
      </w:pPr>
      <w:r w:rsidRPr="002C06D1">
        <w:rPr>
          <w:rFonts w:ascii="標楷體" w:eastAsia="標楷體" w:hAnsi="標楷體" w:hint="eastAsia"/>
        </w:rPr>
        <w:t>設籍本市低收入戶及中低收入戶每月前8趟免費搭乘服務。</w:t>
      </w:r>
    </w:p>
    <w:p w:rsidR="00772AFD" w:rsidRPr="002C06D1" w:rsidRDefault="00772AFD" w:rsidP="00772AFD">
      <w:pPr>
        <w:pStyle w:val="a3"/>
        <w:numPr>
          <w:ilvl w:val="0"/>
          <w:numId w:val="2"/>
        </w:numPr>
        <w:spacing w:line="380" w:lineRule="exact"/>
        <w:ind w:leftChars="0" w:left="882"/>
        <w:rPr>
          <w:rFonts w:ascii="標楷體" w:eastAsia="標楷體" w:hAnsi="標楷體"/>
        </w:rPr>
      </w:pPr>
      <w:r w:rsidRPr="002C06D1">
        <w:rPr>
          <w:rFonts w:ascii="標楷體" w:eastAsia="標楷體" w:hAnsi="標楷體" w:hint="eastAsia"/>
        </w:rPr>
        <w:t>每車內裝設有2個計程錶，共乘時，其費率以66%計算。</w:t>
      </w:r>
    </w:p>
    <w:p w:rsidR="00772AFD" w:rsidRPr="002C06D1" w:rsidRDefault="00772AFD" w:rsidP="00772AFD">
      <w:pPr>
        <w:pStyle w:val="a3"/>
        <w:numPr>
          <w:ilvl w:val="0"/>
          <w:numId w:val="2"/>
        </w:numPr>
        <w:spacing w:line="380" w:lineRule="exact"/>
        <w:ind w:leftChars="0" w:left="882"/>
        <w:rPr>
          <w:rFonts w:ascii="標楷體" w:eastAsia="標楷體" w:hAnsi="標楷體"/>
        </w:rPr>
      </w:pPr>
      <w:r w:rsidRPr="002C06D1">
        <w:rPr>
          <w:rFonts w:ascii="標楷體" w:eastAsia="標楷體" w:hAnsi="標楷體" w:hint="eastAsia"/>
        </w:rPr>
        <w:t>駕駛員依各錶所列費用，按錶收費。乘客可於下車時向駕駛索取車程證明單。</w:t>
      </w:r>
    </w:p>
    <w:p w:rsidR="00772AFD" w:rsidRPr="002C06D1" w:rsidRDefault="00772AFD" w:rsidP="00772AFD">
      <w:pPr>
        <w:pStyle w:val="a3"/>
        <w:adjustRightInd w:val="0"/>
        <w:snapToGrid w:val="0"/>
        <w:spacing w:line="240" w:lineRule="atLeast"/>
        <w:ind w:leftChars="0" w:left="750"/>
        <w:rPr>
          <w:rFonts w:ascii="標楷體" w:eastAsia="標楷體" w:hAnsi="標楷體"/>
          <w:b/>
        </w:rPr>
      </w:pPr>
    </w:p>
    <w:p w:rsidR="00772AFD" w:rsidRPr="002C06D1" w:rsidRDefault="00772AFD" w:rsidP="00772AFD">
      <w:pPr>
        <w:pStyle w:val="a3"/>
        <w:numPr>
          <w:ilvl w:val="0"/>
          <w:numId w:val="1"/>
        </w:numPr>
        <w:adjustRightInd w:val="0"/>
        <w:snapToGrid w:val="0"/>
        <w:spacing w:line="240" w:lineRule="atLeast"/>
        <w:ind w:leftChars="0"/>
        <w:rPr>
          <w:rFonts w:ascii="標楷體" w:eastAsia="標楷體" w:hAnsi="標楷體"/>
          <w:b/>
        </w:rPr>
      </w:pPr>
      <w:r w:rsidRPr="002C06D1">
        <w:rPr>
          <w:rFonts w:ascii="標楷體" w:eastAsia="標楷體" w:hAnsi="標楷體" w:hint="eastAsia"/>
          <w:b/>
        </w:rPr>
        <w:t>服務方式</w:t>
      </w:r>
    </w:p>
    <w:p w:rsidR="00772AFD" w:rsidRPr="002C06D1" w:rsidRDefault="00772AFD" w:rsidP="00772AFD">
      <w:pPr>
        <w:pStyle w:val="a3"/>
        <w:adjustRightInd w:val="0"/>
        <w:snapToGrid w:val="0"/>
        <w:ind w:leftChars="0" w:left="750"/>
        <w:rPr>
          <w:rFonts w:ascii="標楷體" w:eastAsia="標楷體" w:hAnsi="標楷體"/>
          <w:kern w:val="0"/>
        </w:rPr>
      </w:pPr>
      <w:r w:rsidRPr="002C06D1">
        <w:rPr>
          <w:rFonts w:ascii="標楷體" w:eastAsia="標楷體" w:hAnsi="標楷體" w:hint="eastAsia"/>
        </w:rPr>
        <w:t>本服務以共乘服務為原則，</w:t>
      </w:r>
      <w:r w:rsidRPr="002C06D1">
        <w:rPr>
          <w:rFonts w:eastAsia="標楷體" w:hint="eastAsia"/>
        </w:rPr>
        <w:t>預約</w:t>
      </w:r>
      <w:r w:rsidRPr="002C06D1">
        <w:rPr>
          <w:rFonts w:eastAsia="標楷體" w:hint="eastAsia"/>
          <w:kern w:val="0"/>
        </w:rPr>
        <w:t>或臨時訂車，每人</w:t>
      </w:r>
      <w:r w:rsidRPr="002C06D1">
        <w:rPr>
          <w:rFonts w:ascii="標楷體" w:eastAsia="標楷體" w:hAnsi="標楷體" w:hint="eastAsia"/>
          <w:kern w:val="0"/>
        </w:rPr>
        <w:t>每日每通電話限訂來回各1次，並</w:t>
      </w:r>
      <w:r w:rsidRPr="002C06D1">
        <w:rPr>
          <w:rFonts w:ascii="標楷體" w:eastAsia="標楷體" w:hAnsi="標楷體" w:hint="eastAsia"/>
          <w:kern w:val="0"/>
        </w:rPr>
        <w:lastRenderedPageBreak/>
        <w:t>以下列方式</w:t>
      </w:r>
      <w:r w:rsidRPr="002C06D1">
        <w:rPr>
          <w:rFonts w:eastAsia="標楷體" w:hint="eastAsia"/>
        </w:rPr>
        <w:t>訂車：</w:t>
      </w:r>
    </w:p>
    <w:p w:rsidR="00772AFD" w:rsidRPr="002C06D1" w:rsidRDefault="00772AFD" w:rsidP="00772AFD">
      <w:pPr>
        <w:pStyle w:val="a3"/>
        <w:adjustRightInd w:val="0"/>
        <w:snapToGrid w:val="0"/>
        <w:spacing w:line="240" w:lineRule="atLeast"/>
        <w:rPr>
          <w:rFonts w:ascii="標楷體" w:eastAsia="標楷體" w:hAnsi="標楷體"/>
        </w:rPr>
      </w:pPr>
      <w:r w:rsidRPr="002C06D1">
        <w:rPr>
          <w:rFonts w:ascii="標楷體" w:eastAsia="標楷體" w:hAnsi="標楷體" w:hint="eastAsia"/>
        </w:rPr>
        <w:t>(一)</w:t>
      </w:r>
      <w:r w:rsidRPr="002C06D1">
        <w:rPr>
          <w:rFonts w:hint="eastAsia"/>
        </w:rPr>
        <w:t xml:space="preserve"> </w:t>
      </w:r>
      <w:r w:rsidRPr="002C06D1">
        <w:rPr>
          <w:rFonts w:ascii="標楷體" w:eastAsia="標楷體" w:hAnsi="標楷體" w:hint="eastAsia"/>
        </w:rPr>
        <w:t>首次申辦方式：</w:t>
      </w:r>
    </w:p>
    <w:p w:rsidR="00772AFD" w:rsidRPr="002C06D1" w:rsidRDefault="00772AFD" w:rsidP="00772AFD">
      <w:pPr>
        <w:adjustRightInd w:val="0"/>
        <w:snapToGrid w:val="0"/>
        <w:spacing w:line="240" w:lineRule="atLeast"/>
        <w:ind w:leftChars="337" w:left="1090" w:hangingChars="117" w:hanging="281"/>
        <w:rPr>
          <w:rFonts w:ascii="標楷體" w:eastAsia="標楷體" w:hAnsi="標楷體"/>
        </w:rPr>
      </w:pPr>
      <w:r w:rsidRPr="002C06D1">
        <w:rPr>
          <w:rFonts w:ascii="標楷體" w:eastAsia="標楷體" w:hAnsi="標楷體" w:hint="eastAsia"/>
        </w:rPr>
        <w:t>1.乘客電洽服務中心並傳真或電郵身心障礙證明（手冊）正、反面(隨文請註明聯絡電話、手機、是否乘坐輪椅、聯絡地址)。</w:t>
      </w:r>
    </w:p>
    <w:p w:rsidR="00772AFD" w:rsidRPr="002C06D1" w:rsidRDefault="00772AFD" w:rsidP="00772AFD">
      <w:pPr>
        <w:adjustRightInd w:val="0"/>
        <w:snapToGrid w:val="0"/>
        <w:spacing w:line="240" w:lineRule="atLeast"/>
        <w:ind w:leftChars="337" w:left="1090" w:hangingChars="117" w:hanging="281"/>
        <w:rPr>
          <w:rFonts w:ascii="標楷體" w:eastAsia="標楷體" w:hAnsi="標楷體"/>
        </w:rPr>
      </w:pPr>
      <w:r w:rsidRPr="002C06D1">
        <w:rPr>
          <w:rFonts w:ascii="標楷體" w:eastAsia="標楷體" w:hAnsi="標楷體" w:hint="eastAsia"/>
        </w:rPr>
        <w:t>2.服務人員電話確認前項傳真資料之姓名、障礙類別等級，並告知乘客搭乘及訂車注意事項。</w:t>
      </w:r>
    </w:p>
    <w:p w:rsidR="00772AFD" w:rsidRPr="002C06D1" w:rsidRDefault="00772AFD" w:rsidP="00772AFD">
      <w:pPr>
        <w:adjustRightInd w:val="0"/>
        <w:snapToGrid w:val="0"/>
        <w:spacing w:line="240" w:lineRule="atLeast"/>
        <w:ind w:leftChars="337" w:left="1090" w:hangingChars="117" w:hanging="281"/>
        <w:rPr>
          <w:rFonts w:ascii="標楷體" w:eastAsia="標楷體" w:hAnsi="標楷體"/>
        </w:rPr>
      </w:pPr>
      <w:r w:rsidRPr="002C06D1">
        <w:rPr>
          <w:rFonts w:ascii="標楷體" w:eastAsia="標楷體" w:hAnsi="標楷體" w:hint="eastAsia"/>
        </w:rPr>
        <w:t>3.乘客於完成建檔即可依預約訂車方式辦理。</w:t>
      </w:r>
    </w:p>
    <w:p w:rsidR="00772AFD" w:rsidRPr="002C06D1" w:rsidRDefault="00772AFD" w:rsidP="00772AFD">
      <w:pPr>
        <w:pStyle w:val="a3"/>
        <w:adjustRightInd w:val="0"/>
        <w:snapToGrid w:val="0"/>
        <w:spacing w:line="240" w:lineRule="atLeast"/>
        <w:ind w:leftChars="0" w:left="462"/>
        <w:rPr>
          <w:rFonts w:ascii="標楷體" w:eastAsia="標楷體" w:hAnsi="標楷體"/>
        </w:rPr>
      </w:pPr>
      <w:r w:rsidRPr="002C06D1">
        <w:rPr>
          <w:rFonts w:ascii="標楷體" w:eastAsia="標楷體" w:hAnsi="標楷體" w:hint="eastAsia"/>
        </w:rPr>
        <w:t>(二)預約訂車</w:t>
      </w:r>
    </w:p>
    <w:p w:rsidR="00772AFD" w:rsidRPr="002C06D1" w:rsidRDefault="00772AFD" w:rsidP="00772AFD">
      <w:pPr>
        <w:pStyle w:val="a3"/>
        <w:adjustRightInd w:val="0"/>
        <w:snapToGrid w:val="0"/>
        <w:spacing w:line="240" w:lineRule="atLeast"/>
        <w:ind w:leftChars="0" w:left="812"/>
        <w:rPr>
          <w:rFonts w:ascii="標楷體" w:eastAsia="標楷體" w:hAnsi="標楷體"/>
        </w:rPr>
      </w:pPr>
      <w:r w:rsidRPr="002C06D1">
        <w:rPr>
          <w:rFonts w:ascii="標楷體" w:eastAsia="標楷體" w:hAnsi="標楷體" w:hint="eastAsia"/>
        </w:rPr>
        <w:t>1.服務時間：每日08：00至22：00時止。</w:t>
      </w:r>
    </w:p>
    <w:p w:rsidR="00772AFD" w:rsidRPr="002C06D1" w:rsidRDefault="00772AFD" w:rsidP="00772AFD">
      <w:pPr>
        <w:pStyle w:val="a3"/>
        <w:adjustRightInd w:val="0"/>
        <w:snapToGrid w:val="0"/>
        <w:spacing w:line="240" w:lineRule="atLeast"/>
        <w:ind w:leftChars="0" w:left="812"/>
        <w:rPr>
          <w:rFonts w:ascii="標楷體" w:eastAsia="標楷體" w:hAnsi="標楷體"/>
        </w:rPr>
      </w:pPr>
      <w:r w:rsidRPr="002C06D1">
        <w:rPr>
          <w:rFonts w:ascii="標楷體" w:eastAsia="標楷體" w:hAnsi="標楷體" w:hint="eastAsia"/>
        </w:rPr>
        <w:t>2.訂車分級：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4786"/>
      </w:tblGrid>
      <w:tr w:rsidR="00772AFD" w:rsidRPr="002C06D1" w:rsidTr="00C17D15">
        <w:trPr>
          <w:jc w:val="center"/>
        </w:trPr>
        <w:tc>
          <w:tcPr>
            <w:tcW w:w="1629" w:type="dxa"/>
            <w:shd w:val="clear" w:color="auto" w:fill="auto"/>
            <w:vAlign w:val="center"/>
          </w:tcPr>
          <w:p w:rsidR="00772AFD" w:rsidRPr="002C06D1" w:rsidRDefault="00772AFD" w:rsidP="00C17D15">
            <w:pPr>
              <w:jc w:val="center"/>
              <w:rPr>
                <w:rFonts w:ascii="標楷體" w:eastAsia="標楷體" w:hAnsi="標楷體"/>
              </w:rPr>
            </w:pPr>
            <w:r w:rsidRPr="002C06D1">
              <w:rPr>
                <w:rFonts w:ascii="標楷體" w:eastAsia="標楷體" w:hAnsi="標楷體" w:hint="eastAsia"/>
              </w:rPr>
              <w:t>級別</w:t>
            </w:r>
          </w:p>
        </w:tc>
        <w:tc>
          <w:tcPr>
            <w:tcW w:w="4786" w:type="dxa"/>
            <w:shd w:val="clear" w:color="auto" w:fill="auto"/>
            <w:vAlign w:val="center"/>
          </w:tcPr>
          <w:p w:rsidR="00772AFD" w:rsidRPr="002C06D1" w:rsidRDefault="00772AFD" w:rsidP="00C17D15">
            <w:pPr>
              <w:jc w:val="center"/>
              <w:rPr>
                <w:rFonts w:ascii="標楷體" w:eastAsia="標楷體" w:hAnsi="標楷體"/>
              </w:rPr>
            </w:pPr>
            <w:r w:rsidRPr="002C06D1">
              <w:rPr>
                <w:rFonts w:ascii="標楷體" w:eastAsia="標楷體" w:hAnsi="標楷體" w:hint="eastAsia"/>
              </w:rPr>
              <w:t>開放訂車時間</w:t>
            </w:r>
          </w:p>
        </w:tc>
      </w:tr>
      <w:tr w:rsidR="00772AFD" w:rsidRPr="002C06D1" w:rsidTr="00C17D15">
        <w:trPr>
          <w:jc w:val="center"/>
        </w:trPr>
        <w:tc>
          <w:tcPr>
            <w:tcW w:w="1629" w:type="dxa"/>
            <w:shd w:val="clear" w:color="auto" w:fill="auto"/>
            <w:vAlign w:val="center"/>
          </w:tcPr>
          <w:p w:rsidR="00772AFD" w:rsidRPr="002C06D1" w:rsidRDefault="00772AFD" w:rsidP="00C17D15">
            <w:pPr>
              <w:jc w:val="center"/>
              <w:rPr>
                <w:rFonts w:ascii="標楷體" w:eastAsia="標楷體" w:hAnsi="標楷體"/>
              </w:rPr>
            </w:pPr>
            <w:r w:rsidRPr="002C06D1">
              <w:rPr>
                <w:rFonts w:ascii="標楷體" w:eastAsia="標楷體" w:hAnsi="標楷體" w:hint="eastAsia"/>
              </w:rPr>
              <w:t>A等級乘客</w:t>
            </w:r>
          </w:p>
        </w:tc>
        <w:tc>
          <w:tcPr>
            <w:tcW w:w="4786" w:type="dxa"/>
            <w:shd w:val="clear" w:color="auto" w:fill="auto"/>
          </w:tcPr>
          <w:p w:rsidR="00772AFD" w:rsidRPr="002C06D1" w:rsidRDefault="00772AFD" w:rsidP="00C17D15">
            <w:pPr>
              <w:rPr>
                <w:rFonts w:ascii="標楷體" w:eastAsia="標楷體" w:hAnsi="標楷體"/>
              </w:rPr>
            </w:pPr>
            <w:r w:rsidRPr="002C06D1">
              <w:rPr>
                <w:rFonts w:ascii="標楷體" w:eastAsia="標楷體" w:hAnsi="標楷體" w:hint="eastAsia"/>
              </w:rPr>
              <w:t>用車日前7日起至前3日中午12：00止。</w:t>
            </w:r>
          </w:p>
        </w:tc>
      </w:tr>
      <w:tr w:rsidR="00772AFD" w:rsidRPr="002C06D1" w:rsidTr="00C17D15">
        <w:trPr>
          <w:jc w:val="center"/>
        </w:trPr>
        <w:tc>
          <w:tcPr>
            <w:tcW w:w="1629" w:type="dxa"/>
            <w:shd w:val="clear" w:color="auto" w:fill="auto"/>
            <w:vAlign w:val="center"/>
          </w:tcPr>
          <w:p w:rsidR="00772AFD" w:rsidRPr="002C06D1" w:rsidRDefault="00772AFD" w:rsidP="00C17D15">
            <w:pPr>
              <w:jc w:val="center"/>
              <w:rPr>
                <w:rFonts w:ascii="標楷體" w:eastAsia="標楷體" w:hAnsi="標楷體"/>
              </w:rPr>
            </w:pPr>
            <w:r w:rsidRPr="002C06D1">
              <w:rPr>
                <w:rFonts w:ascii="標楷體" w:eastAsia="標楷體" w:hAnsi="標楷體" w:hint="eastAsia"/>
              </w:rPr>
              <w:t>B等級乘客</w:t>
            </w:r>
          </w:p>
        </w:tc>
        <w:tc>
          <w:tcPr>
            <w:tcW w:w="4786" w:type="dxa"/>
            <w:shd w:val="clear" w:color="auto" w:fill="auto"/>
          </w:tcPr>
          <w:p w:rsidR="00772AFD" w:rsidRPr="002C06D1" w:rsidRDefault="00772AFD" w:rsidP="00C17D15">
            <w:pPr>
              <w:rPr>
                <w:rFonts w:ascii="標楷體" w:eastAsia="標楷體" w:hAnsi="標楷體"/>
              </w:rPr>
            </w:pPr>
            <w:r w:rsidRPr="002C06D1">
              <w:rPr>
                <w:rFonts w:ascii="標楷體" w:eastAsia="標楷體" w:hAnsi="標楷體" w:hint="eastAsia"/>
              </w:rPr>
              <w:t>用車日前4日起至前3日中午12：00止。</w:t>
            </w:r>
          </w:p>
        </w:tc>
      </w:tr>
    </w:tbl>
    <w:p w:rsidR="00772AFD" w:rsidRPr="002C06D1" w:rsidRDefault="00772AFD" w:rsidP="00772AFD">
      <w:pPr>
        <w:pStyle w:val="a3"/>
        <w:adjustRightInd w:val="0"/>
        <w:snapToGrid w:val="0"/>
        <w:spacing w:line="240" w:lineRule="atLeast"/>
        <w:ind w:leftChars="326" w:left="794" w:hangingChars="5" w:hanging="12"/>
        <w:rPr>
          <w:rFonts w:ascii="標楷體" w:eastAsia="標楷體" w:hAnsi="標楷體"/>
        </w:rPr>
      </w:pPr>
      <w:r w:rsidRPr="002C06D1">
        <w:rPr>
          <w:rFonts w:ascii="標楷體" w:eastAsia="標楷體" w:hAnsi="標楷體" w:hint="eastAsia"/>
        </w:rPr>
        <w:t>3.聯絡資訊：</w:t>
      </w:r>
    </w:p>
    <w:p w:rsidR="00772AFD" w:rsidRPr="002C06D1" w:rsidRDefault="00772AFD" w:rsidP="00772AFD">
      <w:pPr>
        <w:pStyle w:val="a3"/>
        <w:adjustRightInd w:val="0"/>
        <w:snapToGrid w:val="0"/>
        <w:spacing w:line="240" w:lineRule="atLeast"/>
        <w:ind w:leftChars="354" w:left="850"/>
        <w:rPr>
          <w:rFonts w:ascii="標楷體" w:eastAsia="標楷體" w:hAnsi="標楷體"/>
        </w:rPr>
      </w:pPr>
      <w:r w:rsidRPr="002C06D1">
        <w:rPr>
          <w:rFonts w:ascii="標楷體" w:eastAsia="標楷體" w:hAnsi="標楷體" w:hint="eastAsia"/>
        </w:rPr>
        <w:t>(1)北桃園區：</w:t>
      </w:r>
    </w:p>
    <w:p w:rsidR="00772AFD" w:rsidRPr="002C06D1" w:rsidRDefault="00772AFD" w:rsidP="00772AFD">
      <w:pPr>
        <w:pStyle w:val="a3"/>
        <w:adjustRightInd w:val="0"/>
        <w:snapToGrid w:val="0"/>
        <w:spacing w:line="240" w:lineRule="atLeast"/>
        <w:ind w:leftChars="472" w:left="1133"/>
        <w:rPr>
          <w:rFonts w:ascii="標楷體" w:eastAsia="標楷體" w:hAnsi="標楷體"/>
        </w:rPr>
      </w:pPr>
      <w:r w:rsidRPr="002C06D1">
        <w:rPr>
          <w:rFonts w:ascii="標楷體" w:eastAsia="標楷體" w:hAnsi="標楷體" w:hint="eastAsia"/>
        </w:rPr>
        <w:t>A.網路訂車系統：</w:t>
      </w:r>
      <w:r w:rsidRPr="002C06D1">
        <w:rPr>
          <w:rFonts w:ascii="標楷體" w:eastAsia="標楷體" w:hAnsi="標楷體"/>
        </w:rPr>
        <w:t>https://www.e-bus.com.tw/</w:t>
      </w:r>
    </w:p>
    <w:p w:rsidR="00772AFD" w:rsidRPr="002C06D1" w:rsidRDefault="00772AFD" w:rsidP="00772AFD">
      <w:pPr>
        <w:pStyle w:val="a3"/>
        <w:adjustRightInd w:val="0"/>
        <w:snapToGrid w:val="0"/>
        <w:spacing w:line="240" w:lineRule="atLeast"/>
        <w:ind w:leftChars="472" w:left="1133"/>
        <w:rPr>
          <w:rFonts w:ascii="標楷體" w:eastAsia="標楷體" w:hAnsi="標楷體"/>
        </w:rPr>
      </w:pPr>
      <w:r w:rsidRPr="002C06D1">
        <w:rPr>
          <w:rFonts w:ascii="標楷體" w:eastAsia="標楷體" w:hAnsi="標楷體" w:hint="eastAsia"/>
        </w:rPr>
        <w:t>B.預約、取消專線：03-3010208</w:t>
      </w:r>
    </w:p>
    <w:p w:rsidR="00772AFD" w:rsidRPr="002C06D1" w:rsidRDefault="00772AFD" w:rsidP="00772AFD">
      <w:pPr>
        <w:pStyle w:val="a3"/>
        <w:adjustRightInd w:val="0"/>
        <w:snapToGrid w:val="0"/>
        <w:spacing w:line="240" w:lineRule="atLeast"/>
        <w:ind w:leftChars="472" w:left="1133"/>
        <w:rPr>
          <w:rFonts w:ascii="標楷體" w:eastAsia="標楷體" w:hAnsi="標楷體"/>
        </w:rPr>
      </w:pPr>
      <w:r w:rsidRPr="002C06D1">
        <w:rPr>
          <w:rFonts w:ascii="標楷體" w:eastAsia="標楷體" w:hAnsi="標楷體" w:hint="eastAsia"/>
        </w:rPr>
        <w:t>C.傳真專線：03-3316500/03-3015759</w:t>
      </w:r>
    </w:p>
    <w:p w:rsidR="00772AFD" w:rsidRPr="002C06D1" w:rsidRDefault="00772AFD" w:rsidP="00772AFD">
      <w:pPr>
        <w:pStyle w:val="a3"/>
        <w:adjustRightInd w:val="0"/>
        <w:snapToGrid w:val="0"/>
        <w:spacing w:line="240" w:lineRule="atLeast"/>
        <w:ind w:leftChars="472" w:left="1133"/>
        <w:rPr>
          <w:rFonts w:ascii="標楷體" w:eastAsia="標楷體" w:hAnsi="標楷體"/>
        </w:rPr>
      </w:pPr>
      <w:r w:rsidRPr="002C06D1">
        <w:rPr>
          <w:rFonts w:ascii="標楷體" w:eastAsia="標楷體" w:hAnsi="標楷體" w:hint="eastAsia"/>
        </w:rPr>
        <w:t>D.電子信箱：</w:t>
      </w:r>
      <w:r w:rsidRPr="002C06D1">
        <w:rPr>
          <w:rFonts w:ascii="標楷體" w:eastAsia="標楷體" w:hAnsi="標楷體"/>
        </w:rPr>
        <w:t>shihaoty@gmail.com</w:t>
      </w:r>
    </w:p>
    <w:p w:rsidR="00772AFD" w:rsidRPr="002C06D1" w:rsidRDefault="00772AFD" w:rsidP="00772AFD">
      <w:pPr>
        <w:pStyle w:val="a3"/>
        <w:adjustRightInd w:val="0"/>
        <w:snapToGrid w:val="0"/>
        <w:spacing w:line="240" w:lineRule="atLeast"/>
        <w:ind w:leftChars="354" w:left="850"/>
        <w:rPr>
          <w:rFonts w:ascii="標楷體" w:eastAsia="標楷體" w:hAnsi="標楷體"/>
        </w:rPr>
      </w:pPr>
      <w:r w:rsidRPr="002C06D1">
        <w:rPr>
          <w:rFonts w:ascii="標楷體" w:eastAsia="標楷體" w:hAnsi="標楷體" w:hint="eastAsia"/>
        </w:rPr>
        <w:t>(2)南桃園區：</w:t>
      </w:r>
    </w:p>
    <w:p w:rsidR="00772AFD" w:rsidRPr="002C06D1" w:rsidRDefault="00772AFD" w:rsidP="00772AFD">
      <w:pPr>
        <w:pStyle w:val="a3"/>
        <w:adjustRightInd w:val="0"/>
        <w:snapToGrid w:val="0"/>
        <w:spacing w:line="240" w:lineRule="atLeast"/>
        <w:ind w:leftChars="472" w:left="1133"/>
        <w:rPr>
          <w:rFonts w:ascii="標楷體" w:eastAsia="標楷體" w:hAnsi="標楷體"/>
        </w:rPr>
      </w:pPr>
      <w:r w:rsidRPr="002C06D1">
        <w:rPr>
          <w:rFonts w:ascii="標楷體" w:eastAsia="標楷體" w:hAnsi="標楷體" w:hint="eastAsia"/>
        </w:rPr>
        <w:t>A.網路訂車系統：</w:t>
      </w:r>
      <w:r w:rsidRPr="002C06D1">
        <w:rPr>
          <w:rFonts w:ascii="標楷體" w:eastAsia="標楷體" w:hAnsi="標楷體"/>
        </w:rPr>
        <w:t>https://www.e-bus.com.tw/</w:t>
      </w:r>
    </w:p>
    <w:p w:rsidR="00772AFD" w:rsidRPr="002C06D1" w:rsidRDefault="00772AFD" w:rsidP="00772AFD">
      <w:pPr>
        <w:pStyle w:val="a3"/>
        <w:adjustRightInd w:val="0"/>
        <w:snapToGrid w:val="0"/>
        <w:spacing w:line="240" w:lineRule="atLeast"/>
        <w:ind w:leftChars="472" w:left="1133"/>
        <w:rPr>
          <w:rFonts w:ascii="標楷體" w:eastAsia="標楷體" w:hAnsi="標楷體"/>
        </w:rPr>
      </w:pPr>
      <w:r w:rsidRPr="002C06D1">
        <w:rPr>
          <w:rFonts w:ascii="標楷體" w:eastAsia="標楷體" w:hAnsi="標楷體" w:hint="eastAsia"/>
        </w:rPr>
        <w:t>B.預約、取消專線：03-3015568</w:t>
      </w:r>
    </w:p>
    <w:p w:rsidR="00772AFD" w:rsidRPr="002C06D1" w:rsidRDefault="00772AFD" w:rsidP="00772AFD">
      <w:pPr>
        <w:pStyle w:val="a3"/>
        <w:adjustRightInd w:val="0"/>
        <w:snapToGrid w:val="0"/>
        <w:spacing w:line="240" w:lineRule="atLeast"/>
        <w:ind w:leftChars="472" w:left="1133"/>
        <w:rPr>
          <w:rFonts w:ascii="標楷體" w:eastAsia="標楷體" w:hAnsi="標楷體"/>
        </w:rPr>
      </w:pPr>
      <w:r w:rsidRPr="002C06D1">
        <w:rPr>
          <w:rFonts w:ascii="標楷體" w:eastAsia="標楷體" w:hAnsi="標楷體" w:hint="eastAsia"/>
        </w:rPr>
        <w:t>C.傳真專線：03-3316300/03-3015628</w:t>
      </w:r>
    </w:p>
    <w:p w:rsidR="00772AFD" w:rsidRPr="002C06D1" w:rsidRDefault="00772AFD" w:rsidP="00772AFD">
      <w:pPr>
        <w:pStyle w:val="a3"/>
        <w:adjustRightInd w:val="0"/>
        <w:snapToGrid w:val="0"/>
        <w:spacing w:line="240" w:lineRule="atLeast"/>
        <w:ind w:leftChars="472" w:left="1133"/>
        <w:rPr>
          <w:rFonts w:ascii="標楷體" w:eastAsia="標楷體" w:hAnsi="標楷體"/>
        </w:rPr>
      </w:pPr>
      <w:r w:rsidRPr="002C06D1">
        <w:rPr>
          <w:rFonts w:ascii="標楷體" w:eastAsia="標楷體" w:hAnsi="標楷體" w:hint="eastAsia"/>
        </w:rPr>
        <w:t>D.電子信箱：</w:t>
      </w:r>
      <w:r w:rsidRPr="002C06D1">
        <w:rPr>
          <w:rFonts w:ascii="標楷體" w:eastAsia="標楷體" w:hAnsi="標楷體"/>
        </w:rPr>
        <w:t>shihaoty@gmail.com</w:t>
      </w:r>
    </w:p>
    <w:p w:rsidR="00772AFD" w:rsidRPr="002C06D1" w:rsidRDefault="00772AFD" w:rsidP="00772AFD">
      <w:pPr>
        <w:pStyle w:val="a3"/>
        <w:adjustRightInd w:val="0"/>
        <w:snapToGrid w:val="0"/>
        <w:spacing w:line="240" w:lineRule="atLeast"/>
        <w:ind w:leftChars="0" w:left="476"/>
        <w:rPr>
          <w:rFonts w:ascii="標楷體" w:eastAsia="標楷體" w:hAnsi="標楷體"/>
        </w:rPr>
      </w:pPr>
      <w:r w:rsidRPr="002C06D1">
        <w:rPr>
          <w:rFonts w:ascii="標楷體" w:eastAsia="標楷體" w:hAnsi="標楷體" w:hint="eastAsia"/>
        </w:rPr>
        <w:t>(三)臨時訂車</w:t>
      </w:r>
    </w:p>
    <w:p w:rsidR="00772AFD" w:rsidRPr="002C06D1" w:rsidRDefault="00772AFD" w:rsidP="00772AFD">
      <w:pPr>
        <w:pStyle w:val="a3"/>
        <w:adjustRightInd w:val="0"/>
        <w:snapToGrid w:val="0"/>
        <w:spacing w:line="240" w:lineRule="atLeast"/>
        <w:ind w:leftChars="396" w:left="950"/>
        <w:rPr>
          <w:rFonts w:ascii="標楷體" w:eastAsia="標楷體" w:hAnsi="標楷體"/>
        </w:rPr>
      </w:pPr>
      <w:r w:rsidRPr="002C06D1">
        <w:rPr>
          <w:rFonts w:ascii="標楷體" w:eastAsia="標楷體" w:hAnsi="標楷體" w:hint="eastAsia"/>
        </w:rPr>
        <w:t>於用車日前2日至用車時段前，每日8：00至17：00止，向服務中心(電話：03-</w:t>
      </w:r>
      <w:r w:rsidRPr="002C06D1">
        <w:rPr>
          <w:rFonts w:ascii="標楷體" w:eastAsia="標楷體" w:hAnsi="標楷體"/>
        </w:rPr>
        <w:t>3316608</w:t>
      </w:r>
      <w:r w:rsidRPr="002C06D1">
        <w:rPr>
          <w:rFonts w:ascii="標楷體" w:eastAsia="標楷體" w:hAnsi="標楷體" w:hint="eastAsia"/>
        </w:rPr>
        <w:t>)洽詢辦理。</w:t>
      </w:r>
    </w:p>
    <w:p w:rsidR="00772AFD" w:rsidRPr="002C06D1" w:rsidRDefault="00772AFD" w:rsidP="00772AFD">
      <w:pPr>
        <w:pStyle w:val="a3"/>
        <w:adjustRightInd w:val="0"/>
        <w:snapToGrid w:val="0"/>
        <w:spacing w:line="240" w:lineRule="atLeast"/>
        <w:ind w:leftChars="198" w:left="948" w:hangingChars="197" w:hanging="473"/>
        <w:rPr>
          <w:rFonts w:ascii="標楷體" w:eastAsia="標楷體" w:hAnsi="標楷體"/>
        </w:rPr>
      </w:pPr>
      <w:r w:rsidRPr="002C06D1">
        <w:rPr>
          <w:rFonts w:ascii="標楷體" w:eastAsia="標楷體" w:hAnsi="標楷體" w:hint="eastAsia"/>
        </w:rPr>
        <w:t>(四)其他搭乘說明：</w:t>
      </w:r>
    </w:p>
    <w:p w:rsidR="00772AFD" w:rsidRPr="002C06D1" w:rsidRDefault="00772AFD" w:rsidP="00772AFD">
      <w:pPr>
        <w:pStyle w:val="a3"/>
        <w:adjustRightInd w:val="0"/>
        <w:snapToGrid w:val="0"/>
        <w:spacing w:line="240" w:lineRule="atLeast"/>
        <w:ind w:leftChars="343" w:left="1101" w:hangingChars="116" w:hanging="278"/>
        <w:rPr>
          <w:rFonts w:ascii="標楷體" w:eastAsia="標楷體" w:hAnsi="標楷體"/>
        </w:rPr>
      </w:pPr>
      <w:r w:rsidRPr="002C06D1">
        <w:rPr>
          <w:rFonts w:ascii="標楷體" w:eastAsia="標楷體" w:hAnsi="標楷體" w:hint="eastAsia"/>
        </w:rPr>
        <w:t>1.為利資源有效利用，本服務以共乘為原則。</w:t>
      </w:r>
    </w:p>
    <w:p w:rsidR="00772AFD" w:rsidRPr="002C06D1" w:rsidRDefault="00772AFD" w:rsidP="00772AFD">
      <w:pPr>
        <w:pStyle w:val="a3"/>
        <w:adjustRightInd w:val="0"/>
        <w:snapToGrid w:val="0"/>
        <w:spacing w:line="240" w:lineRule="atLeast"/>
        <w:ind w:leftChars="343" w:left="1101" w:hangingChars="116" w:hanging="278"/>
        <w:rPr>
          <w:rFonts w:ascii="標楷體" w:eastAsia="標楷體" w:hAnsi="標楷體"/>
        </w:rPr>
      </w:pPr>
      <w:r w:rsidRPr="002C06D1">
        <w:rPr>
          <w:rFonts w:ascii="標楷體" w:eastAsia="標楷體" w:hAnsi="標楷體" w:hint="eastAsia"/>
        </w:rPr>
        <w:t>2.服務對象以乘坐輪椅之身心障礙者為優先，提供必要陪伴者1人偕同搭乘。</w:t>
      </w:r>
    </w:p>
    <w:p w:rsidR="00772AFD" w:rsidRPr="002C06D1" w:rsidRDefault="00772AFD" w:rsidP="00772AFD">
      <w:pPr>
        <w:pStyle w:val="a3"/>
        <w:adjustRightInd w:val="0"/>
        <w:snapToGrid w:val="0"/>
        <w:spacing w:line="240" w:lineRule="atLeast"/>
        <w:ind w:leftChars="343" w:left="1101" w:hangingChars="116" w:hanging="278"/>
        <w:rPr>
          <w:rFonts w:ascii="標楷體" w:eastAsia="標楷體" w:hAnsi="標楷體"/>
        </w:rPr>
      </w:pPr>
      <w:r w:rsidRPr="002C06D1">
        <w:rPr>
          <w:rFonts w:ascii="標楷體" w:eastAsia="標楷體" w:hAnsi="標楷體" w:hint="eastAsia"/>
        </w:rPr>
        <w:t>3.若有其他特殊搭乘情況，可於用車前向服務中心提出搭乘需求，報經機關核定。</w:t>
      </w:r>
    </w:p>
    <w:p w:rsidR="00772AFD" w:rsidRPr="002C06D1" w:rsidRDefault="00772AFD" w:rsidP="00772AFD">
      <w:pPr>
        <w:pStyle w:val="a3"/>
        <w:adjustRightInd w:val="0"/>
        <w:snapToGrid w:val="0"/>
        <w:spacing w:line="240" w:lineRule="atLeast"/>
        <w:ind w:leftChars="343" w:left="1101" w:hangingChars="116" w:hanging="278"/>
        <w:rPr>
          <w:rFonts w:ascii="標楷體" w:eastAsia="標楷體" w:hAnsi="標楷體"/>
        </w:rPr>
      </w:pPr>
    </w:p>
    <w:p w:rsidR="00772AFD" w:rsidRPr="002C06D1" w:rsidRDefault="00772AFD" w:rsidP="00772AFD">
      <w:pPr>
        <w:pStyle w:val="a3"/>
        <w:numPr>
          <w:ilvl w:val="0"/>
          <w:numId w:val="1"/>
        </w:numPr>
        <w:adjustRightInd w:val="0"/>
        <w:snapToGrid w:val="0"/>
        <w:spacing w:line="240" w:lineRule="atLeast"/>
        <w:ind w:leftChars="0"/>
        <w:rPr>
          <w:rFonts w:ascii="標楷體" w:eastAsia="標楷體" w:hAnsi="標楷體"/>
          <w:b/>
        </w:rPr>
      </w:pPr>
      <w:r w:rsidRPr="002C06D1">
        <w:rPr>
          <w:rFonts w:ascii="標楷體" w:eastAsia="標楷體" w:hAnsi="標楷體" w:hint="eastAsia"/>
          <w:b/>
        </w:rPr>
        <w:t>乘車等待</w:t>
      </w:r>
    </w:p>
    <w:p w:rsidR="00772AFD" w:rsidRPr="002C06D1" w:rsidRDefault="00772AFD" w:rsidP="00772AFD">
      <w:pPr>
        <w:pStyle w:val="a3"/>
        <w:adjustRightInd w:val="0"/>
        <w:snapToGrid w:val="0"/>
        <w:spacing w:line="240" w:lineRule="atLeast"/>
        <w:rPr>
          <w:rFonts w:ascii="標楷體" w:eastAsia="標楷體" w:hAnsi="標楷體"/>
        </w:rPr>
      </w:pPr>
      <w:r w:rsidRPr="002C06D1">
        <w:rPr>
          <w:rFonts w:ascii="標楷體" w:eastAsia="標楷體" w:hAnsi="標楷體" w:hint="eastAsia"/>
        </w:rPr>
        <w:t>(一)請乘客於預約用車時間前，至乘車地點等候。</w:t>
      </w:r>
    </w:p>
    <w:p w:rsidR="00772AFD" w:rsidRPr="002C06D1" w:rsidRDefault="00772AFD" w:rsidP="00772AFD">
      <w:pPr>
        <w:pStyle w:val="a3"/>
        <w:adjustRightInd w:val="0"/>
        <w:snapToGrid w:val="0"/>
        <w:spacing w:line="240" w:lineRule="atLeast"/>
        <w:ind w:left="991" w:hangingChars="213" w:hanging="511"/>
        <w:rPr>
          <w:rFonts w:ascii="標楷體" w:eastAsia="標楷體" w:hAnsi="標楷體"/>
        </w:rPr>
      </w:pPr>
      <w:r w:rsidRPr="002C06D1">
        <w:rPr>
          <w:rFonts w:ascii="標楷體" w:eastAsia="標楷體" w:hAnsi="標楷體" w:hint="eastAsia"/>
        </w:rPr>
        <w:t>(二)乘客超過10分鐘仍未抵達預定乘車地點時，以「爽約」處理，扣點2點，並視同放棄當日服務。</w:t>
      </w:r>
    </w:p>
    <w:p w:rsidR="00772AFD" w:rsidRPr="002C06D1" w:rsidRDefault="00772AFD" w:rsidP="00772AFD">
      <w:pPr>
        <w:pStyle w:val="a3"/>
        <w:numPr>
          <w:ilvl w:val="0"/>
          <w:numId w:val="1"/>
        </w:numPr>
        <w:adjustRightInd w:val="0"/>
        <w:snapToGrid w:val="0"/>
        <w:spacing w:line="240" w:lineRule="atLeast"/>
        <w:ind w:leftChars="0"/>
        <w:rPr>
          <w:rFonts w:ascii="標楷體" w:eastAsia="標楷體" w:hAnsi="標楷體"/>
          <w:b/>
        </w:rPr>
      </w:pPr>
      <w:r w:rsidRPr="002C06D1">
        <w:rPr>
          <w:rFonts w:ascii="標楷體" w:eastAsia="標楷體" w:hAnsi="標楷體" w:hint="eastAsia"/>
          <w:b/>
        </w:rPr>
        <w:t>意見反映</w:t>
      </w:r>
    </w:p>
    <w:p w:rsidR="00772AFD" w:rsidRPr="002C06D1" w:rsidRDefault="00772AFD" w:rsidP="00772AFD">
      <w:pPr>
        <w:pStyle w:val="a3"/>
        <w:adjustRightInd w:val="0"/>
        <w:snapToGrid w:val="0"/>
        <w:spacing w:line="240" w:lineRule="atLeast"/>
        <w:ind w:leftChars="0" w:left="750"/>
        <w:rPr>
          <w:rFonts w:ascii="標楷體" w:eastAsia="標楷體" w:hAnsi="標楷體"/>
        </w:rPr>
      </w:pPr>
      <w:r w:rsidRPr="002C06D1">
        <w:rPr>
          <w:rFonts w:ascii="標楷體" w:eastAsia="標楷體" w:hAnsi="標楷體" w:hint="eastAsia"/>
        </w:rPr>
        <w:t>為維護乘車品質及民眾權益，乘客意見反映可直撥市民諮詢服務熱線1999或逕向服務受託單位（北桃園區0800-388-168；南桃園區0800-398-158）提出相關建議、表揚或申訴。</w:t>
      </w:r>
    </w:p>
    <w:p w:rsidR="00772AFD" w:rsidRPr="002C06D1" w:rsidRDefault="00772AFD" w:rsidP="00772AFD">
      <w:pPr>
        <w:pStyle w:val="a3"/>
        <w:adjustRightInd w:val="0"/>
        <w:snapToGrid w:val="0"/>
        <w:spacing w:line="240" w:lineRule="atLeast"/>
        <w:ind w:leftChars="0" w:left="750"/>
        <w:rPr>
          <w:rFonts w:ascii="標楷體" w:eastAsia="標楷體" w:hAnsi="標楷體"/>
        </w:rPr>
      </w:pPr>
    </w:p>
    <w:p w:rsidR="00772AFD" w:rsidRPr="002C06D1" w:rsidRDefault="00772AFD" w:rsidP="00772AFD">
      <w:pPr>
        <w:pStyle w:val="a3"/>
        <w:numPr>
          <w:ilvl w:val="0"/>
          <w:numId w:val="1"/>
        </w:numPr>
        <w:adjustRightInd w:val="0"/>
        <w:snapToGrid w:val="0"/>
        <w:spacing w:line="240" w:lineRule="atLeast"/>
        <w:ind w:leftChars="0"/>
        <w:rPr>
          <w:rFonts w:ascii="標楷體" w:eastAsia="標楷體" w:hAnsi="標楷體"/>
          <w:b/>
        </w:rPr>
      </w:pPr>
      <w:r w:rsidRPr="002C06D1">
        <w:rPr>
          <w:rFonts w:ascii="標楷體" w:eastAsia="標楷體" w:hAnsi="標楷體" w:hint="eastAsia"/>
          <w:b/>
        </w:rPr>
        <w:t>扣點停權方式</w:t>
      </w:r>
    </w:p>
    <w:p w:rsidR="00772AFD" w:rsidRPr="002C06D1" w:rsidRDefault="00772AFD" w:rsidP="00772AFD">
      <w:pPr>
        <w:pStyle w:val="a3"/>
        <w:adjustRightInd w:val="0"/>
        <w:snapToGrid w:val="0"/>
        <w:spacing w:line="240" w:lineRule="atLeast"/>
        <w:ind w:leftChars="309" w:left="742"/>
        <w:rPr>
          <w:rFonts w:ascii="標楷體" w:eastAsia="標楷體" w:hAnsi="標楷體"/>
        </w:rPr>
      </w:pPr>
      <w:r w:rsidRPr="002C06D1">
        <w:rPr>
          <w:rFonts w:ascii="標楷體" w:eastAsia="標楷體" w:hAnsi="標楷體" w:hint="eastAsia"/>
        </w:rPr>
        <w:t>為提昇服務效率及品質，乘客未依規定變更、取消服務，影響其他乘客搭乘權益，採扣點方式辦理。扣點達停止服務時，將由服務中心郵寄「扣點通知書」通知乘客，乘</w:t>
      </w:r>
      <w:r w:rsidRPr="002C06D1">
        <w:rPr>
          <w:rFonts w:ascii="標楷體" w:eastAsia="標楷體" w:hAnsi="標楷體" w:hint="eastAsia"/>
        </w:rPr>
        <w:lastRenderedPageBreak/>
        <w:t>客如有疑義，可逕向服務中心提出書面申復。如乘客確因不可抗力等因素取消趟次並提出資料證明者，則不予扣點。</w:t>
      </w:r>
    </w:p>
    <w:p w:rsidR="00772AFD" w:rsidRPr="002C06D1" w:rsidRDefault="00772AFD" w:rsidP="00772AFD">
      <w:pPr>
        <w:pStyle w:val="a3"/>
        <w:adjustRightInd w:val="0"/>
        <w:snapToGrid w:val="0"/>
        <w:spacing w:line="240" w:lineRule="atLeast"/>
        <w:rPr>
          <w:rFonts w:ascii="標楷體" w:eastAsia="標楷體" w:hAnsi="標楷體"/>
        </w:rPr>
      </w:pPr>
      <w:r w:rsidRPr="002C06D1">
        <w:rPr>
          <w:rFonts w:ascii="標楷體" w:eastAsia="標楷體" w:hAnsi="標楷體" w:hint="eastAsia"/>
        </w:rPr>
        <w:t>(ㄧ)扣點方式：</w:t>
      </w:r>
    </w:p>
    <w:p w:rsidR="00772AFD" w:rsidRPr="002C06D1" w:rsidRDefault="00772AFD" w:rsidP="00772AFD">
      <w:pPr>
        <w:pStyle w:val="a3"/>
        <w:numPr>
          <w:ilvl w:val="0"/>
          <w:numId w:val="6"/>
        </w:numPr>
        <w:adjustRightInd w:val="0"/>
        <w:snapToGrid w:val="0"/>
        <w:spacing w:line="240" w:lineRule="atLeast"/>
        <w:ind w:leftChars="0"/>
        <w:rPr>
          <w:rFonts w:ascii="標楷體" w:eastAsia="標楷體" w:hAnsi="標楷體"/>
        </w:rPr>
      </w:pPr>
      <w:r w:rsidRPr="002C06D1">
        <w:rPr>
          <w:rFonts w:ascii="標楷體" w:eastAsia="標楷體" w:hAnsi="標楷體" w:hint="eastAsia"/>
        </w:rPr>
        <w:t>於乘車日用車前，申請更改或取消服務者，每趟登記1次，累計6次扣點1點。</w:t>
      </w:r>
    </w:p>
    <w:p w:rsidR="00772AFD" w:rsidRPr="002C06D1" w:rsidRDefault="00772AFD" w:rsidP="00772AFD">
      <w:pPr>
        <w:pStyle w:val="a3"/>
        <w:numPr>
          <w:ilvl w:val="0"/>
          <w:numId w:val="6"/>
        </w:numPr>
        <w:adjustRightInd w:val="0"/>
        <w:snapToGrid w:val="0"/>
        <w:spacing w:line="240" w:lineRule="atLeast"/>
        <w:ind w:leftChars="0"/>
        <w:rPr>
          <w:rFonts w:ascii="標楷體" w:eastAsia="標楷體" w:hAnsi="標楷體"/>
        </w:rPr>
      </w:pPr>
      <w:r w:rsidRPr="002C06D1">
        <w:rPr>
          <w:rFonts w:ascii="標楷體" w:eastAsia="標楷體" w:hAnsi="標楷體" w:hint="eastAsia"/>
        </w:rPr>
        <w:t>於乘車當日用車前</w:t>
      </w:r>
      <w:r w:rsidRPr="002C06D1">
        <w:rPr>
          <w:rFonts w:ascii="新細明體" w:hAnsi="新細明體" w:hint="eastAsia"/>
        </w:rPr>
        <w:t>，</w:t>
      </w:r>
      <w:r w:rsidRPr="002C06D1">
        <w:rPr>
          <w:rFonts w:ascii="標楷體" w:eastAsia="標楷體" w:hAnsi="標楷體" w:hint="eastAsia"/>
        </w:rPr>
        <w:t>申請更改或取消服務者, 扣點1點。</w:t>
      </w:r>
    </w:p>
    <w:p w:rsidR="00772AFD" w:rsidRPr="002C06D1" w:rsidRDefault="00772AFD" w:rsidP="00772AFD">
      <w:pPr>
        <w:pStyle w:val="a3"/>
        <w:adjustRightInd w:val="0"/>
        <w:snapToGrid w:val="0"/>
        <w:spacing w:line="240" w:lineRule="atLeast"/>
        <w:ind w:leftChars="316" w:left="1017" w:hangingChars="108" w:hanging="259"/>
        <w:rPr>
          <w:rFonts w:ascii="標楷體" w:eastAsia="標楷體" w:hAnsi="標楷體"/>
        </w:rPr>
      </w:pPr>
      <w:r w:rsidRPr="002C06D1">
        <w:rPr>
          <w:rFonts w:ascii="標楷體" w:eastAsia="標楷體" w:hAnsi="標楷體"/>
        </w:rPr>
        <w:t>3</w:t>
      </w:r>
      <w:r w:rsidRPr="002C06D1">
        <w:rPr>
          <w:rFonts w:ascii="標楷體" w:eastAsia="標楷體" w:hAnsi="標楷體" w:hint="eastAsia"/>
        </w:rPr>
        <w:t>.</w:t>
      </w:r>
      <w:r w:rsidRPr="002C06D1">
        <w:rPr>
          <w:rFonts w:ascii="標楷體" w:eastAsia="標楷體" w:hAnsi="標楷體"/>
        </w:rPr>
        <w:t xml:space="preserve"> </w:t>
      </w:r>
      <w:r w:rsidRPr="002C06D1">
        <w:rPr>
          <w:rFonts w:ascii="標楷體" w:eastAsia="標楷體" w:hAnsi="標楷體" w:hint="eastAsia"/>
        </w:rPr>
        <w:t>車輛抵達乘客預訂乘車地點，於預約乘車時間10分鐘後(臨時叫車於預約時間5分鐘後)，乘客仍未抵達約定地點，則以爽約處理，扣點2點。</w:t>
      </w:r>
    </w:p>
    <w:p w:rsidR="00772AFD" w:rsidRPr="002C06D1" w:rsidRDefault="00772AFD" w:rsidP="00772AFD">
      <w:pPr>
        <w:pStyle w:val="a3"/>
        <w:adjustRightInd w:val="0"/>
        <w:snapToGrid w:val="0"/>
        <w:spacing w:line="240" w:lineRule="atLeast"/>
        <w:rPr>
          <w:rFonts w:ascii="標楷體" w:eastAsia="標楷體" w:hAnsi="標楷體"/>
        </w:rPr>
      </w:pPr>
      <w:r w:rsidRPr="002C06D1">
        <w:rPr>
          <w:rFonts w:ascii="標楷體" w:eastAsia="標楷體" w:hAnsi="標楷體" w:hint="eastAsia"/>
        </w:rPr>
        <w:t>(二)停權方式：</w:t>
      </w:r>
    </w:p>
    <w:p w:rsidR="00772AFD" w:rsidRPr="002C06D1" w:rsidRDefault="00772AFD" w:rsidP="00772AFD">
      <w:pPr>
        <w:pStyle w:val="a3"/>
        <w:adjustRightInd w:val="0"/>
        <w:snapToGrid w:val="0"/>
        <w:spacing w:line="240" w:lineRule="atLeast"/>
        <w:ind w:leftChars="320" w:left="768"/>
        <w:rPr>
          <w:rFonts w:ascii="標楷體" w:eastAsia="標楷體" w:hAnsi="標楷體"/>
        </w:rPr>
      </w:pPr>
      <w:r w:rsidRPr="002C06D1">
        <w:rPr>
          <w:rFonts w:ascii="標楷體" w:eastAsia="標楷體" w:hAnsi="標楷體" w:hint="eastAsia"/>
        </w:rPr>
        <w:t>1.因累計違規扣點數達5點者，停止服務1個月。</w:t>
      </w:r>
    </w:p>
    <w:p w:rsidR="00772AFD" w:rsidRPr="002C06D1" w:rsidRDefault="00772AFD" w:rsidP="00772AFD">
      <w:pPr>
        <w:pStyle w:val="a3"/>
        <w:adjustRightInd w:val="0"/>
        <w:snapToGrid w:val="0"/>
        <w:spacing w:line="240" w:lineRule="atLeast"/>
        <w:ind w:leftChars="320" w:left="768"/>
        <w:rPr>
          <w:rFonts w:ascii="標楷體" w:eastAsia="標楷體" w:hAnsi="標楷體"/>
        </w:rPr>
      </w:pPr>
      <w:r w:rsidRPr="002C06D1">
        <w:rPr>
          <w:rFonts w:ascii="標楷體" w:eastAsia="標楷體" w:hAnsi="標楷體" w:hint="eastAsia"/>
        </w:rPr>
        <w:t>2.因累計違規扣點數達10點者，停止服務2個月。</w:t>
      </w:r>
    </w:p>
    <w:p w:rsidR="00772AFD" w:rsidRPr="002C06D1" w:rsidRDefault="00772AFD" w:rsidP="00772AFD">
      <w:pPr>
        <w:pStyle w:val="a3"/>
        <w:adjustRightInd w:val="0"/>
        <w:snapToGrid w:val="0"/>
        <w:spacing w:line="240" w:lineRule="atLeast"/>
        <w:ind w:leftChars="320" w:left="768"/>
        <w:rPr>
          <w:rFonts w:ascii="標楷體" w:eastAsia="標楷體" w:hAnsi="標楷體"/>
        </w:rPr>
      </w:pPr>
      <w:r w:rsidRPr="002C06D1">
        <w:rPr>
          <w:rFonts w:ascii="標楷體" w:eastAsia="標楷體" w:hAnsi="標楷體" w:hint="eastAsia"/>
        </w:rPr>
        <w:t>3.因累計違規扣點數達15點者，停止服務3個月。</w:t>
      </w:r>
    </w:p>
    <w:p w:rsidR="00772AFD" w:rsidRPr="002C06D1" w:rsidRDefault="00772AFD" w:rsidP="00772AFD">
      <w:pPr>
        <w:adjustRightInd w:val="0"/>
        <w:snapToGrid w:val="0"/>
        <w:spacing w:line="240" w:lineRule="atLeast"/>
        <w:ind w:leftChars="320" w:left="768"/>
        <w:rPr>
          <w:rFonts w:ascii="標楷體" w:eastAsia="標楷體" w:hAnsi="標楷體"/>
        </w:rPr>
      </w:pPr>
      <w:r w:rsidRPr="002C06D1">
        <w:rPr>
          <w:rFonts w:ascii="標楷體" w:eastAsia="標楷體" w:hAnsi="標楷體" w:hint="eastAsia"/>
        </w:rPr>
        <w:t>4.累計違規點數自每次違規記點日起算半年後，該次違規記點可消除。</w:t>
      </w:r>
    </w:p>
    <w:p w:rsidR="00772AFD" w:rsidRPr="002C06D1" w:rsidRDefault="00772AFD" w:rsidP="00772AFD">
      <w:pPr>
        <w:adjustRightInd w:val="0"/>
        <w:snapToGrid w:val="0"/>
        <w:spacing w:line="240" w:lineRule="atLeast"/>
        <w:ind w:leftChars="320" w:left="768"/>
        <w:rPr>
          <w:rFonts w:ascii="標楷體" w:eastAsia="標楷體" w:hAnsi="標楷體"/>
        </w:rPr>
      </w:pPr>
    </w:p>
    <w:p w:rsidR="00772AFD" w:rsidRPr="002C06D1" w:rsidRDefault="00772AFD" w:rsidP="00772AFD">
      <w:pPr>
        <w:pStyle w:val="a3"/>
        <w:numPr>
          <w:ilvl w:val="0"/>
          <w:numId w:val="1"/>
        </w:numPr>
        <w:adjustRightInd w:val="0"/>
        <w:snapToGrid w:val="0"/>
        <w:spacing w:line="240" w:lineRule="atLeast"/>
        <w:ind w:leftChars="0"/>
        <w:rPr>
          <w:rFonts w:ascii="標楷體" w:eastAsia="標楷體" w:hAnsi="標楷體"/>
          <w:b/>
        </w:rPr>
      </w:pPr>
      <w:r w:rsidRPr="002C06D1">
        <w:rPr>
          <w:rFonts w:ascii="標楷體" w:eastAsia="標楷體" w:hAnsi="標楷體" w:hint="eastAsia"/>
          <w:b/>
        </w:rPr>
        <w:t>特別規定</w:t>
      </w:r>
    </w:p>
    <w:p w:rsidR="00772AFD" w:rsidRPr="002C06D1" w:rsidRDefault="00772AFD" w:rsidP="00772AFD">
      <w:pPr>
        <w:pStyle w:val="a3"/>
        <w:numPr>
          <w:ilvl w:val="0"/>
          <w:numId w:val="3"/>
        </w:numPr>
        <w:spacing w:line="380" w:lineRule="exact"/>
        <w:ind w:leftChars="0" w:left="1008" w:hanging="495"/>
        <w:rPr>
          <w:rFonts w:ascii="標楷體" w:eastAsia="標楷體" w:hAnsi="標楷體"/>
        </w:rPr>
      </w:pPr>
      <w:r w:rsidRPr="002C06D1">
        <w:rPr>
          <w:rFonts w:ascii="標楷體" w:eastAsia="標楷體" w:hAnsi="標楷體" w:hint="eastAsia"/>
          <w:kern w:val="0"/>
        </w:rPr>
        <w:t>復康巴士服務僅提供身心障礙者交通接送，駕駛不提供陪伴就醫、就學、外出等服務，請乘客評估自身狀況，如遇身體不適請告知駕駛就近送醫，並請家屬陪同隨侍。</w:t>
      </w:r>
    </w:p>
    <w:p w:rsidR="00772AFD" w:rsidRPr="002C06D1" w:rsidRDefault="00772AFD" w:rsidP="00772AFD">
      <w:pPr>
        <w:pStyle w:val="a3"/>
        <w:numPr>
          <w:ilvl w:val="0"/>
          <w:numId w:val="3"/>
        </w:numPr>
        <w:spacing w:line="380" w:lineRule="exact"/>
        <w:ind w:leftChars="0" w:left="1008" w:hanging="495"/>
        <w:rPr>
          <w:rFonts w:ascii="標楷體" w:eastAsia="標楷體" w:hAnsi="標楷體"/>
        </w:rPr>
      </w:pPr>
      <w:r w:rsidRPr="002C06D1">
        <w:rPr>
          <w:rFonts w:ascii="標楷體" w:eastAsia="標楷體" w:hAnsi="標楷體" w:hint="eastAsia"/>
          <w:kern w:val="0"/>
        </w:rPr>
        <w:t>為維護復康巴士乘客安全及車內整潔，</w:t>
      </w:r>
      <w:r w:rsidRPr="002C06D1">
        <w:rPr>
          <w:rFonts w:ascii="標楷體" w:eastAsia="標楷體" w:hAnsi="標楷體" w:hint="eastAsia"/>
        </w:rPr>
        <w:t>乘客</w:t>
      </w:r>
      <w:r w:rsidRPr="002C06D1">
        <w:rPr>
          <w:rFonts w:ascii="標楷體" w:eastAsia="標楷體" w:hAnsi="標楷體" w:hint="eastAsia"/>
          <w:kern w:val="0"/>
        </w:rPr>
        <w:t>應配合以下事項，如有影響行車安全之虞者，經駕駛員勸導仍不願配合者，駕駛員通報服務中心後，請其改乘其他運輸工具前往目的地(費用由乘客自行負擔)。</w:t>
      </w:r>
    </w:p>
    <w:p w:rsidR="00772AFD" w:rsidRPr="002C06D1" w:rsidRDefault="00772AFD" w:rsidP="00772AFD">
      <w:pPr>
        <w:widowControl/>
        <w:adjustRightInd w:val="0"/>
        <w:snapToGrid w:val="0"/>
        <w:spacing w:line="240" w:lineRule="atLeast"/>
        <w:ind w:leftChars="321" w:left="1022" w:hangingChars="105" w:hanging="252"/>
        <w:jc w:val="both"/>
        <w:rPr>
          <w:rFonts w:ascii="標楷體" w:eastAsia="標楷體" w:hAnsi="標楷體"/>
          <w:kern w:val="0"/>
        </w:rPr>
      </w:pPr>
      <w:r w:rsidRPr="002C06D1">
        <w:rPr>
          <w:rFonts w:ascii="標楷體" w:eastAsia="標楷體" w:hAnsi="標楷體" w:hint="eastAsia"/>
          <w:kern w:val="0"/>
        </w:rPr>
        <w:t>1.乘車時不可攜帶寵物(導盲犬除外)。</w:t>
      </w:r>
    </w:p>
    <w:p w:rsidR="00772AFD" w:rsidRPr="002C06D1" w:rsidRDefault="00772AFD" w:rsidP="00772AFD">
      <w:pPr>
        <w:widowControl/>
        <w:adjustRightInd w:val="0"/>
        <w:snapToGrid w:val="0"/>
        <w:spacing w:line="240" w:lineRule="atLeast"/>
        <w:ind w:leftChars="321" w:left="1022" w:hangingChars="105" w:hanging="252"/>
        <w:jc w:val="both"/>
        <w:rPr>
          <w:rFonts w:ascii="標楷體" w:eastAsia="標楷體" w:hAnsi="標楷體"/>
          <w:kern w:val="0"/>
        </w:rPr>
      </w:pPr>
      <w:r w:rsidRPr="002C06D1">
        <w:rPr>
          <w:rFonts w:ascii="標楷體" w:eastAsia="標楷體" w:hAnsi="標楷體" w:hint="eastAsia"/>
          <w:kern w:val="0"/>
        </w:rPr>
        <w:t>2.不可隨意走動，並應繫妥安全帶(經醫療機構證明無法繫安全帶者除外)。</w:t>
      </w:r>
    </w:p>
    <w:p w:rsidR="00772AFD" w:rsidRPr="002C06D1" w:rsidRDefault="00772AFD" w:rsidP="00772AFD">
      <w:pPr>
        <w:spacing w:line="380" w:lineRule="exact"/>
        <w:ind w:leftChars="321" w:left="1022" w:hangingChars="105" w:hanging="252"/>
        <w:rPr>
          <w:rFonts w:ascii="標楷體" w:eastAsia="標楷體" w:hAnsi="標楷體"/>
          <w:kern w:val="0"/>
        </w:rPr>
      </w:pPr>
      <w:r w:rsidRPr="002C06D1">
        <w:rPr>
          <w:rFonts w:ascii="標楷體" w:eastAsia="標楷體" w:hAnsi="標楷體" w:hint="eastAsia"/>
          <w:kern w:val="0"/>
        </w:rPr>
        <w:t>3.服務對象使用之輔具(如電動代步車)不符合復康巴士升降設備安全規範。</w:t>
      </w:r>
    </w:p>
    <w:p w:rsidR="00772AFD" w:rsidRPr="002C06D1" w:rsidRDefault="00772AFD" w:rsidP="00772AFD">
      <w:pPr>
        <w:widowControl/>
        <w:adjustRightInd w:val="0"/>
        <w:snapToGrid w:val="0"/>
        <w:spacing w:line="240" w:lineRule="atLeast"/>
        <w:ind w:leftChars="321" w:left="1022" w:hangingChars="105" w:hanging="252"/>
        <w:jc w:val="both"/>
        <w:rPr>
          <w:rFonts w:ascii="標楷體" w:eastAsia="標楷體" w:hAnsi="標楷體"/>
          <w:kern w:val="0"/>
        </w:rPr>
      </w:pPr>
      <w:r w:rsidRPr="002C06D1">
        <w:rPr>
          <w:rFonts w:ascii="標楷體" w:eastAsia="標楷體" w:hAnsi="標楷體" w:hint="eastAsia"/>
          <w:kern w:val="0"/>
        </w:rPr>
        <w:t>4.車內請勿飲食。</w:t>
      </w:r>
    </w:p>
    <w:p w:rsidR="00772AFD" w:rsidRPr="002C06D1" w:rsidRDefault="00772AFD" w:rsidP="00772AFD">
      <w:pPr>
        <w:widowControl/>
        <w:adjustRightInd w:val="0"/>
        <w:snapToGrid w:val="0"/>
        <w:spacing w:line="240" w:lineRule="atLeast"/>
        <w:ind w:leftChars="321" w:left="1022" w:hangingChars="105" w:hanging="252"/>
        <w:jc w:val="both"/>
        <w:rPr>
          <w:rFonts w:ascii="標楷體" w:eastAsia="標楷體" w:hAnsi="標楷體"/>
          <w:kern w:val="0"/>
        </w:rPr>
      </w:pPr>
    </w:p>
    <w:p w:rsidR="00772AFD" w:rsidRPr="002C06D1" w:rsidRDefault="00772AFD" w:rsidP="00772AFD">
      <w:pPr>
        <w:adjustRightInd w:val="0"/>
        <w:snapToGrid w:val="0"/>
        <w:spacing w:line="240" w:lineRule="atLeast"/>
        <w:ind w:leftChars="59" w:left="142"/>
        <w:rPr>
          <w:rFonts w:ascii="標楷體" w:eastAsia="標楷體" w:hAnsi="標楷體"/>
        </w:rPr>
      </w:pPr>
      <w:r w:rsidRPr="002C06D1">
        <w:rPr>
          <w:rFonts w:ascii="標楷體" w:eastAsia="標楷體" w:hAnsi="標楷體" w:hint="eastAsia"/>
          <w:b/>
        </w:rPr>
        <w:t xml:space="preserve"> 十一、</w:t>
      </w:r>
      <w:r w:rsidRPr="002C06D1">
        <w:rPr>
          <w:rFonts w:ascii="標楷體" w:eastAsia="標楷體" w:hAnsi="標楷體"/>
          <w:b/>
        </w:rPr>
        <w:t>本服務</w:t>
      </w:r>
      <w:r w:rsidRPr="002C06D1">
        <w:rPr>
          <w:rFonts w:ascii="標楷體" w:eastAsia="標楷體" w:hAnsi="標楷體" w:hint="eastAsia"/>
          <w:b/>
        </w:rPr>
        <w:t>須知</w:t>
      </w:r>
      <w:r w:rsidRPr="002C06D1">
        <w:rPr>
          <w:rFonts w:ascii="標楷體" w:eastAsia="標楷體" w:hAnsi="標楷體"/>
          <w:b/>
        </w:rPr>
        <w:t>得視實際辦理情形修訂。</w:t>
      </w:r>
      <w:r w:rsidRPr="002C06D1">
        <w:rPr>
          <w:rFonts w:ascii="標楷體" w:eastAsia="標楷體" w:hAnsi="標楷體"/>
        </w:rPr>
        <w:br w:type="page"/>
      </w:r>
    </w:p>
    <w:p w:rsidR="00772AFD" w:rsidRPr="002C06D1" w:rsidRDefault="00772AFD" w:rsidP="00772AFD">
      <w:pPr>
        <w:adjustRightInd w:val="0"/>
        <w:snapToGrid w:val="0"/>
        <w:spacing w:line="240" w:lineRule="atLeast"/>
        <w:jc w:val="both"/>
        <w:rPr>
          <w:rFonts w:ascii="標楷體" w:eastAsia="標楷體" w:hAnsi="標楷體"/>
          <w:b/>
        </w:rPr>
      </w:pPr>
      <w:r w:rsidRPr="002C06D1">
        <w:rPr>
          <w:rFonts w:ascii="標楷體" w:eastAsia="標楷體" w:hAnsi="標楷體" w:hint="eastAsia"/>
          <w:b/>
        </w:rPr>
        <w:lastRenderedPageBreak/>
        <w:t>預約傳真表格（附表一）</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75"/>
        <w:gridCol w:w="1042"/>
        <w:gridCol w:w="360"/>
        <w:gridCol w:w="1335"/>
        <w:gridCol w:w="1217"/>
        <w:gridCol w:w="2001"/>
      </w:tblGrid>
      <w:tr w:rsidR="00772AFD" w:rsidRPr="002C06D1" w:rsidTr="00C17D15">
        <w:trPr>
          <w:trHeight w:val="550"/>
          <w:jc w:val="center"/>
        </w:trPr>
        <w:tc>
          <w:tcPr>
            <w:tcW w:w="1276" w:type="dxa"/>
            <w:shd w:val="clear" w:color="auto" w:fill="auto"/>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乘客姓名</w:t>
            </w:r>
          </w:p>
        </w:tc>
        <w:tc>
          <w:tcPr>
            <w:tcW w:w="2617" w:type="dxa"/>
            <w:gridSpan w:val="2"/>
            <w:shd w:val="clear" w:color="auto" w:fill="auto"/>
            <w:vAlign w:val="center"/>
          </w:tcPr>
          <w:p w:rsidR="00772AFD" w:rsidRPr="002C06D1" w:rsidRDefault="00772AFD" w:rsidP="00C17D15">
            <w:pPr>
              <w:adjustRightInd w:val="0"/>
              <w:snapToGrid w:val="0"/>
              <w:spacing w:line="240" w:lineRule="atLeast"/>
              <w:jc w:val="center"/>
              <w:rPr>
                <w:rFonts w:ascii="標楷體" w:eastAsia="標楷體" w:hAnsi="標楷體"/>
              </w:rPr>
            </w:pPr>
          </w:p>
        </w:tc>
        <w:tc>
          <w:tcPr>
            <w:tcW w:w="1695" w:type="dxa"/>
            <w:gridSpan w:val="2"/>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身份證字號</w:t>
            </w:r>
          </w:p>
        </w:tc>
        <w:tc>
          <w:tcPr>
            <w:tcW w:w="3218" w:type="dxa"/>
            <w:gridSpan w:val="2"/>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p>
        </w:tc>
      </w:tr>
      <w:tr w:rsidR="00772AFD" w:rsidRPr="002C06D1" w:rsidTr="00C17D15">
        <w:trPr>
          <w:cantSplit/>
          <w:trHeight w:val="619"/>
          <w:jc w:val="center"/>
        </w:trPr>
        <w:tc>
          <w:tcPr>
            <w:tcW w:w="1276" w:type="dxa"/>
            <w:vMerge w:val="restart"/>
            <w:vAlign w:val="center"/>
          </w:tcPr>
          <w:p w:rsidR="00772AFD" w:rsidRPr="002C06D1" w:rsidRDefault="00772AFD" w:rsidP="00C17D15">
            <w:pPr>
              <w:adjustRightInd w:val="0"/>
              <w:snapToGrid w:val="0"/>
              <w:spacing w:line="240" w:lineRule="atLeast"/>
              <w:ind w:leftChars="41" w:left="98" w:rightChars="24" w:right="58"/>
              <w:jc w:val="center"/>
              <w:rPr>
                <w:rFonts w:ascii="標楷體" w:eastAsia="標楷體" w:hAnsi="標楷體"/>
              </w:rPr>
            </w:pPr>
            <w:r w:rsidRPr="002C06D1">
              <w:rPr>
                <w:rFonts w:ascii="標楷體" w:eastAsia="標楷體" w:hAnsi="標楷體" w:hint="eastAsia"/>
              </w:rPr>
              <w:t>預定乘</w:t>
            </w:r>
          </w:p>
          <w:p w:rsidR="00772AFD" w:rsidRPr="002C06D1" w:rsidRDefault="00772AFD" w:rsidP="00C17D15">
            <w:pPr>
              <w:adjustRightInd w:val="0"/>
              <w:snapToGrid w:val="0"/>
              <w:spacing w:line="240" w:lineRule="atLeast"/>
              <w:ind w:leftChars="41" w:left="98" w:rightChars="24" w:right="58"/>
              <w:jc w:val="center"/>
              <w:rPr>
                <w:rFonts w:ascii="標楷體" w:eastAsia="標楷體" w:hAnsi="標楷體"/>
              </w:rPr>
            </w:pPr>
            <w:r w:rsidRPr="002C06D1">
              <w:rPr>
                <w:rFonts w:ascii="標楷體" w:eastAsia="標楷體" w:hAnsi="標楷體" w:hint="eastAsia"/>
              </w:rPr>
              <w:t>車日期</w:t>
            </w:r>
          </w:p>
        </w:tc>
        <w:tc>
          <w:tcPr>
            <w:tcW w:w="1575" w:type="dxa"/>
            <w:vMerge w:val="restart"/>
            <w:vAlign w:val="center"/>
          </w:tcPr>
          <w:p w:rsidR="00772AFD" w:rsidRPr="002C06D1" w:rsidRDefault="00772AFD" w:rsidP="00C17D15">
            <w:pPr>
              <w:adjustRightInd w:val="0"/>
              <w:snapToGrid w:val="0"/>
              <w:spacing w:line="240" w:lineRule="atLeast"/>
              <w:rPr>
                <w:rFonts w:ascii="標楷體" w:eastAsia="標楷體" w:hAnsi="標楷體"/>
              </w:rPr>
            </w:pPr>
            <w:r w:rsidRPr="002C06D1">
              <w:rPr>
                <w:rFonts w:ascii="標楷體" w:eastAsia="標楷體" w:hAnsi="標楷體" w:hint="eastAsia"/>
              </w:rPr>
              <w:t xml:space="preserve">     月</w:t>
            </w:r>
            <w:r w:rsidRPr="002C06D1">
              <w:rPr>
                <w:rFonts w:ascii="標楷體" w:eastAsia="標楷體" w:hAnsi="標楷體"/>
              </w:rPr>
              <w:t xml:space="preserve"> </w:t>
            </w:r>
            <w:r w:rsidRPr="002C06D1">
              <w:rPr>
                <w:rFonts w:ascii="標楷體" w:eastAsia="標楷體" w:hAnsi="標楷體" w:hint="eastAsia"/>
              </w:rPr>
              <w:t xml:space="preserve">   日 </w:t>
            </w:r>
          </w:p>
        </w:tc>
        <w:tc>
          <w:tcPr>
            <w:tcW w:w="1042" w:type="dxa"/>
            <w:vMerge w:val="restart"/>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乘車用途</w:t>
            </w:r>
          </w:p>
        </w:tc>
        <w:tc>
          <w:tcPr>
            <w:tcW w:w="1695" w:type="dxa"/>
            <w:gridSpan w:val="2"/>
            <w:vMerge w:val="restart"/>
            <w:tcMar>
              <w:top w:w="0" w:type="dxa"/>
              <w:left w:w="28" w:type="dxa"/>
              <w:bottom w:w="0" w:type="dxa"/>
              <w:right w:w="28" w:type="dxa"/>
            </w:tcMar>
          </w:tcPr>
          <w:p w:rsidR="00772AFD" w:rsidRPr="002C06D1" w:rsidRDefault="00772AFD" w:rsidP="00C17D15">
            <w:pPr>
              <w:adjustRightInd w:val="0"/>
              <w:snapToGrid w:val="0"/>
              <w:spacing w:line="240" w:lineRule="atLeast"/>
              <w:rPr>
                <w:rFonts w:ascii="標楷體" w:eastAsia="標楷體" w:hAnsi="標楷體"/>
              </w:rPr>
            </w:pPr>
            <w:r w:rsidRPr="002C06D1">
              <w:rPr>
                <w:rFonts w:ascii="標楷體" w:eastAsia="標楷體" w:hAnsi="標楷體" w:hint="eastAsia"/>
              </w:rPr>
              <w:t>□就醫□洽公</w:t>
            </w:r>
          </w:p>
          <w:p w:rsidR="00772AFD" w:rsidRPr="002C06D1" w:rsidRDefault="00772AFD" w:rsidP="00C17D15">
            <w:pPr>
              <w:adjustRightInd w:val="0"/>
              <w:snapToGrid w:val="0"/>
              <w:spacing w:line="240" w:lineRule="atLeast"/>
              <w:ind w:left="240" w:hanging="240"/>
              <w:rPr>
                <w:rFonts w:ascii="標楷體" w:eastAsia="標楷體" w:hAnsi="標楷體"/>
              </w:rPr>
            </w:pPr>
            <w:r w:rsidRPr="002C06D1">
              <w:rPr>
                <w:rFonts w:ascii="標楷體" w:eastAsia="標楷體" w:hAnsi="標楷體" w:hint="eastAsia"/>
              </w:rPr>
              <w:t>□就學□訪友</w:t>
            </w:r>
          </w:p>
          <w:p w:rsidR="00772AFD" w:rsidRPr="002C06D1" w:rsidRDefault="00772AFD" w:rsidP="00C17D15">
            <w:pPr>
              <w:adjustRightInd w:val="0"/>
              <w:snapToGrid w:val="0"/>
              <w:spacing w:line="240" w:lineRule="atLeast"/>
              <w:ind w:left="240" w:hanging="240"/>
              <w:rPr>
                <w:rFonts w:ascii="標楷體" w:eastAsia="標楷體" w:hAnsi="標楷體"/>
              </w:rPr>
            </w:pPr>
            <w:r w:rsidRPr="002C06D1">
              <w:rPr>
                <w:rFonts w:ascii="標楷體" w:eastAsia="標楷體" w:hAnsi="標楷體" w:hint="eastAsia"/>
              </w:rPr>
              <w:t>□就業□購物</w:t>
            </w:r>
          </w:p>
          <w:p w:rsidR="00772AFD" w:rsidRPr="002C06D1" w:rsidRDefault="00772AFD" w:rsidP="00C17D15">
            <w:pPr>
              <w:adjustRightInd w:val="0"/>
              <w:snapToGrid w:val="0"/>
              <w:spacing w:line="240" w:lineRule="atLeast"/>
              <w:ind w:left="240" w:hanging="240"/>
              <w:rPr>
                <w:rFonts w:ascii="標楷體" w:eastAsia="標楷體" w:hAnsi="標楷體"/>
              </w:rPr>
            </w:pPr>
            <w:r w:rsidRPr="002C06D1">
              <w:rPr>
                <w:rFonts w:ascii="標楷體" w:eastAsia="標楷體" w:hAnsi="標楷體" w:hint="eastAsia"/>
              </w:rPr>
              <w:t>□旅遊□其他</w:t>
            </w:r>
          </w:p>
        </w:tc>
        <w:tc>
          <w:tcPr>
            <w:tcW w:w="1217"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連絡電話</w:t>
            </w:r>
          </w:p>
        </w:tc>
        <w:tc>
          <w:tcPr>
            <w:tcW w:w="2001" w:type="dxa"/>
            <w:tcMar>
              <w:top w:w="0" w:type="dxa"/>
              <w:left w:w="28" w:type="dxa"/>
              <w:bottom w:w="0" w:type="dxa"/>
              <w:right w:w="28" w:type="dxa"/>
            </w:tcMar>
          </w:tcPr>
          <w:p w:rsidR="00772AFD" w:rsidRPr="002C06D1" w:rsidRDefault="00772AFD" w:rsidP="00C17D15">
            <w:pPr>
              <w:adjustRightInd w:val="0"/>
              <w:snapToGrid w:val="0"/>
              <w:spacing w:line="240" w:lineRule="atLeast"/>
              <w:jc w:val="both"/>
              <w:rPr>
                <w:rFonts w:ascii="標楷體" w:eastAsia="標楷體" w:hAnsi="標楷體"/>
              </w:rPr>
            </w:pPr>
          </w:p>
        </w:tc>
      </w:tr>
      <w:tr w:rsidR="00772AFD" w:rsidRPr="002C06D1" w:rsidTr="00C17D15">
        <w:trPr>
          <w:cantSplit/>
          <w:trHeight w:val="620"/>
          <w:jc w:val="center"/>
        </w:trPr>
        <w:tc>
          <w:tcPr>
            <w:tcW w:w="1276" w:type="dxa"/>
            <w:vMerge/>
            <w:vAlign w:val="center"/>
          </w:tcPr>
          <w:p w:rsidR="00772AFD" w:rsidRPr="002C06D1" w:rsidRDefault="00772AFD" w:rsidP="00C17D15">
            <w:pPr>
              <w:adjustRightInd w:val="0"/>
              <w:snapToGrid w:val="0"/>
              <w:spacing w:line="240" w:lineRule="atLeast"/>
              <w:jc w:val="distribute"/>
              <w:rPr>
                <w:rFonts w:ascii="標楷體" w:eastAsia="標楷體" w:hAnsi="標楷體"/>
              </w:rPr>
            </w:pPr>
          </w:p>
        </w:tc>
        <w:tc>
          <w:tcPr>
            <w:tcW w:w="1575" w:type="dxa"/>
            <w:vMerge/>
            <w:vAlign w:val="center"/>
          </w:tcPr>
          <w:p w:rsidR="00772AFD" w:rsidRPr="002C06D1" w:rsidRDefault="00772AFD" w:rsidP="00C17D15">
            <w:pPr>
              <w:adjustRightInd w:val="0"/>
              <w:snapToGrid w:val="0"/>
              <w:spacing w:line="240" w:lineRule="atLeast"/>
              <w:jc w:val="center"/>
              <w:rPr>
                <w:rFonts w:ascii="標楷體" w:eastAsia="標楷體" w:hAnsi="標楷體"/>
              </w:rPr>
            </w:pPr>
          </w:p>
        </w:tc>
        <w:tc>
          <w:tcPr>
            <w:tcW w:w="1042" w:type="dxa"/>
            <w:vMerge/>
            <w:vAlign w:val="center"/>
          </w:tcPr>
          <w:p w:rsidR="00772AFD" w:rsidRPr="002C06D1" w:rsidRDefault="00772AFD" w:rsidP="00C17D15">
            <w:pPr>
              <w:adjustRightInd w:val="0"/>
              <w:snapToGrid w:val="0"/>
              <w:spacing w:line="240" w:lineRule="atLeast"/>
              <w:rPr>
                <w:rFonts w:ascii="標楷體" w:eastAsia="標楷體" w:hAnsi="標楷體"/>
              </w:rPr>
            </w:pPr>
          </w:p>
        </w:tc>
        <w:tc>
          <w:tcPr>
            <w:tcW w:w="1695" w:type="dxa"/>
            <w:gridSpan w:val="2"/>
            <w:vMerge/>
            <w:vAlign w:val="center"/>
          </w:tcPr>
          <w:p w:rsidR="00772AFD" w:rsidRPr="002C06D1" w:rsidRDefault="00772AFD" w:rsidP="00C17D15">
            <w:pPr>
              <w:adjustRightInd w:val="0"/>
              <w:snapToGrid w:val="0"/>
              <w:spacing w:line="240" w:lineRule="atLeast"/>
              <w:rPr>
                <w:rFonts w:ascii="標楷體" w:eastAsia="標楷體" w:hAnsi="標楷體"/>
              </w:rPr>
            </w:pPr>
          </w:p>
        </w:tc>
        <w:tc>
          <w:tcPr>
            <w:tcW w:w="1217"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陪同人數</w:t>
            </w:r>
          </w:p>
        </w:tc>
        <w:tc>
          <w:tcPr>
            <w:tcW w:w="2001"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p>
        </w:tc>
      </w:tr>
      <w:tr w:rsidR="00772AFD" w:rsidRPr="002C06D1" w:rsidTr="00C17D15">
        <w:trPr>
          <w:trHeight w:val="550"/>
          <w:jc w:val="center"/>
        </w:trPr>
        <w:tc>
          <w:tcPr>
            <w:tcW w:w="1276"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預定去程乘車時間</w:t>
            </w:r>
          </w:p>
        </w:tc>
        <w:tc>
          <w:tcPr>
            <w:tcW w:w="2977" w:type="dxa"/>
            <w:gridSpan w:val="3"/>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p>
        </w:tc>
        <w:tc>
          <w:tcPr>
            <w:tcW w:w="1335"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預定回程</w:t>
            </w:r>
          </w:p>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乘車時間</w:t>
            </w:r>
          </w:p>
        </w:tc>
        <w:tc>
          <w:tcPr>
            <w:tcW w:w="3218" w:type="dxa"/>
            <w:gridSpan w:val="2"/>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p>
        </w:tc>
      </w:tr>
      <w:tr w:rsidR="00772AFD" w:rsidRPr="002C06D1" w:rsidTr="00C17D15">
        <w:trPr>
          <w:trHeight w:val="550"/>
          <w:jc w:val="center"/>
        </w:trPr>
        <w:tc>
          <w:tcPr>
            <w:tcW w:w="1276"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預定去</w:t>
            </w:r>
          </w:p>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程起點</w:t>
            </w:r>
          </w:p>
        </w:tc>
        <w:tc>
          <w:tcPr>
            <w:tcW w:w="2977" w:type="dxa"/>
            <w:gridSpan w:val="3"/>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center"/>
              <w:rPr>
                <w:rFonts w:ascii="標楷體" w:eastAsia="標楷體" w:hAnsi="標楷體"/>
              </w:rPr>
            </w:pPr>
          </w:p>
        </w:tc>
        <w:tc>
          <w:tcPr>
            <w:tcW w:w="1335"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預定回</w:t>
            </w:r>
          </w:p>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程起點</w:t>
            </w:r>
          </w:p>
        </w:tc>
        <w:tc>
          <w:tcPr>
            <w:tcW w:w="3218" w:type="dxa"/>
            <w:gridSpan w:val="2"/>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p>
        </w:tc>
      </w:tr>
      <w:tr w:rsidR="00772AFD" w:rsidRPr="002C06D1" w:rsidTr="00C17D15">
        <w:trPr>
          <w:trHeight w:val="550"/>
          <w:jc w:val="center"/>
        </w:trPr>
        <w:tc>
          <w:tcPr>
            <w:tcW w:w="1276"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預定去</w:t>
            </w:r>
          </w:p>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程訖點</w:t>
            </w:r>
          </w:p>
        </w:tc>
        <w:tc>
          <w:tcPr>
            <w:tcW w:w="2977" w:type="dxa"/>
            <w:gridSpan w:val="3"/>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r w:rsidRPr="002C06D1">
              <w:rPr>
                <w:rFonts w:ascii="標楷體" w:eastAsia="標楷體" w:hAnsi="標楷體" w:hint="eastAsia"/>
              </w:rPr>
              <w:t xml:space="preserve">            </w:t>
            </w:r>
          </w:p>
        </w:tc>
        <w:tc>
          <w:tcPr>
            <w:tcW w:w="1335"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預定回</w:t>
            </w:r>
          </w:p>
          <w:p w:rsidR="00772AFD" w:rsidRPr="002C06D1" w:rsidRDefault="00772AFD" w:rsidP="00C17D15">
            <w:pPr>
              <w:adjustRightInd w:val="0"/>
              <w:snapToGrid w:val="0"/>
              <w:spacing w:line="240" w:lineRule="atLeast"/>
              <w:jc w:val="distribute"/>
              <w:rPr>
                <w:rFonts w:ascii="標楷體" w:eastAsia="標楷體" w:hAnsi="標楷體"/>
              </w:rPr>
            </w:pPr>
            <w:r w:rsidRPr="002C06D1">
              <w:rPr>
                <w:rFonts w:ascii="標楷體" w:eastAsia="標楷體" w:hAnsi="標楷體" w:hint="eastAsia"/>
              </w:rPr>
              <w:t>程訖點</w:t>
            </w:r>
            <w:r w:rsidRPr="002C06D1">
              <w:rPr>
                <w:rFonts w:ascii="標楷體" w:eastAsia="標楷體" w:hAnsi="標楷體"/>
              </w:rPr>
              <w:t xml:space="preserve"> </w:t>
            </w:r>
          </w:p>
        </w:tc>
        <w:tc>
          <w:tcPr>
            <w:tcW w:w="3218" w:type="dxa"/>
            <w:gridSpan w:val="2"/>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r w:rsidRPr="002C06D1">
              <w:rPr>
                <w:rFonts w:ascii="標楷體" w:eastAsia="標楷體" w:hAnsi="標楷體"/>
              </w:rPr>
              <w:t> </w:t>
            </w:r>
          </w:p>
        </w:tc>
      </w:tr>
    </w:tbl>
    <w:p w:rsidR="00772AFD" w:rsidRPr="002C06D1" w:rsidRDefault="00772AFD" w:rsidP="00772AFD">
      <w:pPr>
        <w:widowControl/>
        <w:rPr>
          <w:rFonts w:ascii="標楷體" w:eastAsia="標楷體" w:hAnsi="標楷體"/>
        </w:rPr>
      </w:pPr>
    </w:p>
    <w:p w:rsidR="00772AFD" w:rsidRPr="002C06D1" w:rsidRDefault="00772AFD" w:rsidP="00772AFD">
      <w:pPr>
        <w:widowControl/>
        <w:rPr>
          <w:rFonts w:ascii="標楷體" w:eastAsia="標楷體" w:hAnsi="標楷體"/>
        </w:rPr>
      </w:pPr>
    </w:p>
    <w:p w:rsidR="00772AFD" w:rsidRPr="002C06D1" w:rsidRDefault="00772AFD" w:rsidP="00772AFD">
      <w:pPr>
        <w:widowControl/>
        <w:rPr>
          <w:rFonts w:ascii="標楷體" w:eastAsia="標楷體" w:hAnsi="標楷體"/>
          <w:b/>
        </w:rPr>
      </w:pPr>
      <w:r w:rsidRPr="002C06D1">
        <w:rPr>
          <w:rFonts w:ascii="標楷體" w:eastAsia="標楷體" w:hAnsi="標楷體" w:hint="eastAsia"/>
          <w:b/>
        </w:rPr>
        <w:t>民眾意見表（附表二）</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2"/>
        <w:gridCol w:w="2835"/>
        <w:gridCol w:w="285"/>
        <w:gridCol w:w="917"/>
        <w:gridCol w:w="1634"/>
        <w:gridCol w:w="2551"/>
      </w:tblGrid>
      <w:tr w:rsidR="00772AFD" w:rsidRPr="002C06D1" w:rsidTr="00C17D15">
        <w:trPr>
          <w:trHeight w:val="704"/>
          <w:jc w:val="center"/>
        </w:trPr>
        <w:tc>
          <w:tcPr>
            <w:tcW w:w="1332"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r w:rsidRPr="002C06D1">
              <w:rPr>
                <w:rFonts w:ascii="標楷體" w:eastAsia="標楷體" w:hAnsi="標楷體" w:hint="eastAsia"/>
              </w:rPr>
              <w:t>反映日期</w:t>
            </w:r>
          </w:p>
        </w:tc>
        <w:tc>
          <w:tcPr>
            <w:tcW w:w="4037" w:type="dxa"/>
            <w:gridSpan w:val="3"/>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r w:rsidRPr="002C06D1">
              <w:rPr>
                <w:rFonts w:ascii="標楷體" w:eastAsia="標楷體" w:hAnsi="標楷體" w:hint="eastAsia"/>
              </w:rPr>
              <w:t xml:space="preserve">   年   月　　日   時    分</w:t>
            </w:r>
          </w:p>
        </w:tc>
        <w:tc>
          <w:tcPr>
            <w:tcW w:w="4185" w:type="dxa"/>
            <w:gridSpan w:val="2"/>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r w:rsidRPr="002C06D1">
              <w:rPr>
                <w:rFonts w:ascii="標楷體" w:eastAsia="標楷體" w:hAnsi="標楷體" w:hint="eastAsia"/>
              </w:rPr>
              <w:t>連絡電話:</w:t>
            </w:r>
          </w:p>
        </w:tc>
      </w:tr>
      <w:tr w:rsidR="00772AFD" w:rsidRPr="002C06D1" w:rsidTr="00C17D15">
        <w:trPr>
          <w:trHeight w:val="700"/>
          <w:jc w:val="center"/>
        </w:trPr>
        <w:tc>
          <w:tcPr>
            <w:tcW w:w="1332"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r w:rsidRPr="002C06D1">
              <w:rPr>
                <w:rFonts w:ascii="標楷體" w:eastAsia="標楷體" w:hAnsi="標楷體" w:hint="eastAsia"/>
              </w:rPr>
              <w:t>反映者姓名</w:t>
            </w:r>
          </w:p>
        </w:tc>
        <w:tc>
          <w:tcPr>
            <w:tcW w:w="3120" w:type="dxa"/>
            <w:gridSpan w:val="2"/>
            <w:tcMar>
              <w:top w:w="0" w:type="dxa"/>
              <w:left w:w="28" w:type="dxa"/>
              <w:bottom w:w="0" w:type="dxa"/>
              <w:right w:w="28" w:type="dxa"/>
            </w:tcMar>
            <w:vAlign w:val="center"/>
          </w:tcPr>
          <w:p w:rsidR="00772AFD" w:rsidRPr="002C06D1" w:rsidRDefault="00772AFD" w:rsidP="00C17D15">
            <w:pPr>
              <w:adjustRightInd w:val="0"/>
              <w:snapToGrid w:val="0"/>
              <w:spacing w:line="240" w:lineRule="atLeast"/>
              <w:rPr>
                <w:rFonts w:ascii="標楷體" w:eastAsia="標楷體" w:hAnsi="標楷體"/>
              </w:rPr>
            </w:pPr>
          </w:p>
        </w:tc>
        <w:tc>
          <w:tcPr>
            <w:tcW w:w="917"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身分</w:t>
            </w:r>
          </w:p>
        </w:tc>
        <w:tc>
          <w:tcPr>
            <w:tcW w:w="4185" w:type="dxa"/>
            <w:gridSpan w:val="2"/>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□身心障礙者本人  □家屬  □其他</w:t>
            </w:r>
          </w:p>
        </w:tc>
      </w:tr>
      <w:tr w:rsidR="00772AFD" w:rsidRPr="002C06D1" w:rsidTr="00C17D15">
        <w:trPr>
          <w:cantSplit/>
          <w:trHeight w:val="435"/>
          <w:jc w:val="center"/>
        </w:trPr>
        <w:tc>
          <w:tcPr>
            <w:tcW w:w="1332" w:type="dxa"/>
            <w:vMerge w:val="restart"/>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反映事項</w:t>
            </w:r>
          </w:p>
        </w:tc>
        <w:tc>
          <w:tcPr>
            <w:tcW w:w="2835"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駕駛員服務品質</w:t>
            </w:r>
          </w:p>
        </w:tc>
        <w:tc>
          <w:tcPr>
            <w:tcW w:w="2836" w:type="dxa"/>
            <w:gridSpan w:val="3"/>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車輛品質</w:t>
            </w:r>
          </w:p>
        </w:tc>
        <w:tc>
          <w:tcPr>
            <w:tcW w:w="2551" w:type="dxa"/>
            <w:tcMar>
              <w:top w:w="0" w:type="dxa"/>
              <w:left w:w="28" w:type="dxa"/>
              <w:bottom w:w="0" w:type="dxa"/>
              <w:right w:w="28" w:type="dxa"/>
            </w:tcMar>
            <w:vAlign w:val="center"/>
          </w:tcPr>
          <w:p w:rsidR="00772AFD" w:rsidRPr="002C06D1" w:rsidRDefault="00772AFD" w:rsidP="00C17D15">
            <w:pPr>
              <w:adjustRightInd w:val="0"/>
              <w:snapToGrid w:val="0"/>
              <w:spacing w:line="240" w:lineRule="atLeast"/>
              <w:jc w:val="center"/>
              <w:rPr>
                <w:rFonts w:ascii="標楷體" w:eastAsia="標楷體" w:hAnsi="標楷體"/>
              </w:rPr>
            </w:pPr>
            <w:r w:rsidRPr="002C06D1">
              <w:rPr>
                <w:rFonts w:ascii="標楷體" w:eastAsia="標楷體" w:hAnsi="標楷體" w:hint="eastAsia"/>
              </w:rPr>
              <w:t>綜合服務品質</w:t>
            </w:r>
          </w:p>
        </w:tc>
      </w:tr>
      <w:tr w:rsidR="00772AFD" w:rsidRPr="002C06D1" w:rsidTr="00C17D15">
        <w:trPr>
          <w:cantSplit/>
          <w:trHeight w:val="2773"/>
          <w:jc w:val="center"/>
        </w:trPr>
        <w:tc>
          <w:tcPr>
            <w:tcW w:w="1332" w:type="dxa"/>
            <w:vMerge/>
            <w:vAlign w:val="center"/>
          </w:tcPr>
          <w:p w:rsidR="00772AFD" w:rsidRPr="002C06D1" w:rsidRDefault="00772AFD" w:rsidP="00C17D15">
            <w:pPr>
              <w:adjustRightInd w:val="0"/>
              <w:snapToGrid w:val="0"/>
              <w:spacing w:line="240" w:lineRule="atLeast"/>
              <w:rPr>
                <w:rFonts w:ascii="標楷體" w:eastAsia="標楷體" w:hAnsi="標楷體"/>
              </w:rPr>
            </w:pPr>
          </w:p>
        </w:tc>
        <w:tc>
          <w:tcPr>
            <w:tcW w:w="2835" w:type="dxa"/>
            <w:tcMar>
              <w:top w:w="0" w:type="dxa"/>
              <w:left w:w="28" w:type="dxa"/>
              <w:bottom w:w="0" w:type="dxa"/>
              <w:right w:w="28" w:type="dxa"/>
            </w:tcMar>
          </w:tcPr>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新細明體" w:hAnsi="新細明體" w:hint="eastAsia"/>
              </w:rPr>
              <w:t>◎</w:t>
            </w:r>
            <w:r w:rsidRPr="002C06D1">
              <w:rPr>
                <w:rFonts w:ascii="標楷體" w:eastAsia="標楷體" w:hAnsi="標楷體" w:hint="eastAsia"/>
              </w:rPr>
              <w:t>儀容：</w:t>
            </w:r>
          </w:p>
          <w:p w:rsidR="00772AFD" w:rsidRPr="002C06D1" w:rsidRDefault="00772AFD" w:rsidP="00C17D15">
            <w:pPr>
              <w:adjustRightInd w:val="0"/>
              <w:snapToGrid w:val="0"/>
              <w:spacing w:line="240" w:lineRule="atLeast"/>
              <w:ind w:left="257"/>
              <w:jc w:val="both"/>
              <w:rPr>
                <w:rFonts w:ascii="標楷體" w:eastAsia="標楷體" w:hAnsi="標楷體"/>
              </w:rPr>
            </w:pPr>
            <w:r w:rsidRPr="002C06D1">
              <w:rPr>
                <w:rFonts w:ascii="標楷體" w:eastAsia="標楷體" w:hAnsi="標楷體" w:hint="eastAsia"/>
              </w:rPr>
              <w:t>□良好□尚可□不佳</w:t>
            </w:r>
          </w:p>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新細明體" w:hAnsi="新細明體" w:hint="eastAsia"/>
              </w:rPr>
              <w:t>◎</w:t>
            </w:r>
            <w:r w:rsidRPr="002C06D1">
              <w:rPr>
                <w:rFonts w:ascii="標楷體" w:eastAsia="標楷體" w:hAnsi="標楷體" w:hint="eastAsia"/>
              </w:rPr>
              <w:t>態度：</w:t>
            </w:r>
          </w:p>
          <w:p w:rsidR="00772AFD" w:rsidRPr="002C06D1" w:rsidRDefault="00772AFD" w:rsidP="00C17D15">
            <w:pPr>
              <w:adjustRightInd w:val="0"/>
              <w:snapToGrid w:val="0"/>
              <w:spacing w:line="240" w:lineRule="atLeast"/>
              <w:ind w:left="240" w:firstLine="17"/>
              <w:jc w:val="both"/>
              <w:rPr>
                <w:rFonts w:ascii="標楷體" w:eastAsia="標楷體" w:hAnsi="標楷體"/>
              </w:rPr>
            </w:pPr>
            <w:r w:rsidRPr="002C06D1">
              <w:rPr>
                <w:rFonts w:ascii="標楷體" w:eastAsia="標楷體" w:hAnsi="標楷體" w:hint="eastAsia"/>
              </w:rPr>
              <w:t>□良好□尚可□不佳</w:t>
            </w:r>
          </w:p>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新細明體" w:hAnsi="新細明體" w:hint="eastAsia"/>
              </w:rPr>
              <w:t>◎</w:t>
            </w:r>
            <w:r w:rsidRPr="002C06D1">
              <w:rPr>
                <w:rFonts w:ascii="標楷體" w:eastAsia="標楷體" w:hAnsi="標楷體" w:hint="eastAsia"/>
              </w:rPr>
              <w:t>駕駛行為：</w:t>
            </w:r>
          </w:p>
          <w:p w:rsidR="00772AFD" w:rsidRPr="002C06D1" w:rsidRDefault="00772AFD" w:rsidP="00C17D15">
            <w:pPr>
              <w:adjustRightInd w:val="0"/>
              <w:snapToGrid w:val="0"/>
              <w:spacing w:line="240" w:lineRule="atLeast"/>
              <w:ind w:leftChars="107" w:left="257"/>
              <w:rPr>
                <w:rFonts w:ascii="標楷體" w:eastAsia="標楷體" w:hAnsi="標楷體"/>
              </w:rPr>
            </w:pPr>
            <w:r w:rsidRPr="002C06D1">
              <w:rPr>
                <w:rFonts w:ascii="標楷體" w:eastAsia="標楷體" w:hAnsi="標楷體" w:hint="eastAsia"/>
              </w:rPr>
              <w:t>□謹慎手   □搶黃燈</w:t>
            </w:r>
          </w:p>
          <w:p w:rsidR="00772AFD" w:rsidRPr="002C06D1" w:rsidRDefault="00772AFD" w:rsidP="00C17D15">
            <w:pPr>
              <w:adjustRightInd w:val="0"/>
              <w:snapToGrid w:val="0"/>
              <w:spacing w:line="240" w:lineRule="atLeast"/>
              <w:ind w:leftChars="107" w:left="257"/>
              <w:rPr>
                <w:rFonts w:ascii="標楷體" w:eastAsia="標楷體" w:hAnsi="標楷體"/>
              </w:rPr>
            </w:pPr>
            <w:r w:rsidRPr="002C06D1">
              <w:rPr>
                <w:rFonts w:ascii="標楷體" w:eastAsia="標楷體" w:hAnsi="標楷體" w:hint="eastAsia"/>
              </w:rPr>
              <w:t>□闖紅燈   □急煞車</w:t>
            </w:r>
          </w:p>
          <w:p w:rsidR="00772AFD" w:rsidRPr="002C06D1" w:rsidRDefault="00772AFD" w:rsidP="00C17D15">
            <w:pPr>
              <w:adjustRightInd w:val="0"/>
              <w:snapToGrid w:val="0"/>
              <w:spacing w:line="240" w:lineRule="atLeast"/>
              <w:ind w:leftChars="107" w:left="257"/>
              <w:rPr>
                <w:rFonts w:ascii="標楷體" w:eastAsia="標楷體" w:hAnsi="標楷體"/>
              </w:rPr>
            </w:pPr>
            <w:r w:rsidRPr="002C06D1">
              <w:rPr>
                <w:rFonts w:ascii="標楷體" w:eastAsia="標楷體" w:hAnsi="標楷體" w:hint="eastAsia"/>
              </w:rPr>
              <w:t>□繞道行駛 □超速</w:t>
            </w:r>
          </w:p>
          <w:p w:rsidR="00772AFD" w:rsidRPr="002C06D1" w:rsidRDefault="00772AFD" w:rsidP="00C17D15">
            <w:pPr>
              <w:adjustRightInd w:val="0"/>
              <w:snapToGrid w:val="0"/>
              <w:spacing w:line="240" w:lineRule="atLeast"/>
              <w:ind w:leftChars="107" w:left="257"/>
              <w:rPr>
                <w:rFonts w:ascii="標楷體" w:eastAsia="標楷體" w:hAnsi="標楷體"/>
              </w:rPr>
            </w:pPr>
            <w:r w:rsidRPr="002C06D1">
              <w:rPr>
                <w:rFonts w:ascii="標楷體" w:eastAsia="標楷體" w:hAnsi="標楷體" w:hint="eastAsia"/>
              </w:rPr>
              <w:t>□其他</w:t>
            </w:r>
          </w:p>
        </w:tc>
        <w:tc>
          <w:tcPr>
            <w:tcW w:w="2836" w:type="dxa"/>
            <w:gridSpan w:val="3"/>
            <w:tcMar>
              <w:top w:w="0" w:type="dxa"/>
              <w:left w:w="28" w:type="dxa"/>
              <w:bottom w:w="0" w:type="dxa"/>
              <w:right w:w="28" w:type="dxa"/>
            </w:tcMar>
          </w:tcPr>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新細明體" w:hAnsi="新細明體" w:hint="eastAsia"/>
              </w:rPr>
              <w:t>◎</w:t>
            </w:r>
            <w:r w:rsidRPr="002C06D1">
              <w:rPr>
                <w:rFonts w:ascii="標楷體" w:eastAsia="標楷體" w:hAnsi="標楷體" w:hint="eastAsia"/>
              </w:rPr>
              <w:t>內部：</w:t>
            </w:r>
          </w:p>
          <w:p w:rsidR="00772AFD" w:rsidRPr="002C06D1" w:rsidRDefault="00772AFD" w:rsidP="00C17D15">
            <w:pPr>
              <w:adjustRightInd w:val="0"/>
              <w:snapToGrid w:val="0"/>
              <w:spacing w:line="240" w:lineRule="atLeast"/>
              <w:ind w:left="240" w:firstLine="17"/>
              <w:jc w:val="both"/>
              <w:rPr>
                <w:rFonts w:ascii="標楷體" w:eastAsia="標楷體" w:hAnsi="標楷體"/>
              </w:rPr>
            </w:pPr>
            <w:r w:rsidRPr="002C06D1">
              <w:rPr>
                <w:rFonts w:ascii="標楷體" w:eastAsia="標楷體" w:hAnsi="標楷體" w:hint="eastAsia"/>
              </w:rPr>
              <w:t>□整潔□尚可□髒亂</w:t>
            </w:r>
          </w:p>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新細明體" w:hAnsi="新細明體" w:hint="eastAsia"/>
              </w:rPr>
              <w:t>◎</w:t>
            </w:r>
            <w:r w:rsidRPr="002C06D1">
              <w:rPr>
                <w:rFonts w:ascii="標楷體" w:eastAsia="標楷體" w:hAnsi="標楷體" w:hint="eastAsia"/>
              </w:rPr>
              <w:t xml:space="preserve">外觀：  </w:t>
            </w:r>
          </w:p>
          <w:p w:rsidR="00772AFD" w:rsidRPr="002C06D1" w:rsidRDefault="00772AFD" w:rsidP="00C17D15">
            <w:pPr>
              <w:adjustRightInd w:val="0"/>
              <w:snapToGrid w:val="0"/>
              <w:spacing w:line="240" w:lineRule="atLeast"/>
              <w:ind w:left="240" w:firstLine="17"/>
              <w:jc w:val="both"/>
              <w:rPr>
                <w:rFonts w:ascii="標楷體" w:eastAsia="標楷體" w:hAnsi="標楷體"/>
              </w:rPr>
            </w:pPr>
            <w:r w:rsidRPr="002C06D1">
              <w:rPr>
                <w:rFonts w:ascii="標楷體" w:eastAsia="標楷體" w:hAnsi="標楷體" w:hint="eastAsia"/>
              </w:rPr>
              <w:t>□乾淨□尚可□髒汙</w:t>
            </w:r>
          </w:p>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新細明體" w:hAnsi="新細明體" w:hint="eastAsia"/>
              </w:rPr>
              <w:t>◎</w:t>
            </w:r>
            <w:r w:rsidRPr="002C06D1">
              <w:rPr>
                <w:rFonts w:ascii="標楷體" w:eastAsia="標楷體" w:hAnsi="標楷體" w:hint="eastAsia"/>
              </w:rPr>
              <w:t xml:space="preserve">設備：  </w:t>
            </w:r>
          </w:p>
          <w:p w:rsidR="00772AFD" w:rsidRPr="002C06D1" w:rsidRDefault="00772AFD" w:rsidP="00C17D15">
            <w:pPr>
              <w:adjustRightInd w:val="0"/>
              <w:snapToGrid w:val="0"/>
              <w:spacing w:line="240" w:lineRule="atLeast"/>
              <w:ind w:left="240" w:hanging="125"/>
              <w:jc w:val="both"/>
              <w:rPr>
                <w:rFonts w:ascii="標楷體" w:eastAsia="標楷體" w:hAnsi="標楷體"/>
              </w:rPr>
            </w:pPr>
            <w:r w:rsidRPr="002C06D1">
              <w:rPr>
                <w:rFonts w:ascii="標楷體" w:eastAsia="標楷體" w:hAnsi="標楷體" w:hint="eastAsia"/>
              </w:rPr>
              <w:t>□維護良好□故障</w:t>
            </w:r>
          </w:p>
          <w:p w:rsidR="00772AFD" w:rsidRPr="002C06D1" w:rsidRDefault="00772AFD" w:rsidP="00C17D15">
            <w:pPr>
              <w:adjustRightInd w:val="0"/>
              <w:snapToGrid w:val="0"/>
              <w:spacing w:line="240" w:lineRule="atLeast"/>
              <w:ind w:left="240" w:hanging="125"/>
              <w:jc w:val="both"/>
              <w:rPr>
                <w:rFonts w:ascii="標楷體" w:eastAsia="標楷體" w:hAnsi="標楷體"/>
              </w:rPr>
            </w:pPr>
            <w:r w:rsidRPr="002C06D1">
              <w:rPr>
                <w:rFonts w:ascii="標楷體" w:eastAsia="標楷體" w:hAnsi="標楷體" w:hint="eastAsia"/>
              </w:rPr>
              <w:t>□排放黑煙□升降機故障</w:t>
            </w:r>
          </w:p>
          <w:p w:rsidR="00772AFD" w:rsidRPr="002C06D1" w:rsidRDefault="00772AFD" w:rsidP="00C17D15">
            <w:pPr>
              <w:adjustRightInd w:val="0"/>
              <w:snapToGrid w:val="0"/>
              <w:spacing w:line="240" w:lineRule="atLeast"/>
              <w:ind w:left="240" w:hanging="125"/>
              <w:jc w:val="both"/>
              <w:rPr>
                <w:rFonts w:ascii="標楷體" w:eastAsia="標楷體" w:hAnsi="標楷體"/>
              </w:rPr>
            </w:pPr>
            <w:r w:rsidRPr="002C06D1">
              <w:rPr>
                <w:rFonts w:ascii="標楷體" w:eastAsia="標楷體" w:hAnsi="標楷體" w:hint="eastAsia"/>
              </w:rPr>
              <w:t>□其他</w:t>
            </w:r>
          </w:p>
        </w:tc>
        <w:tc>
          <w:tcPr>
            <w:tcW w:w="2551" w:type="dxa"/>
            <w:tcMar>
              <w:top w:w="0" w:type="dxa"/>
              <w:left w:w="28" w:type="dxa"/>
              <w:bottom w:w="0" w:type="dxa"/>
              <w:right w:w="28" w:type="dxa"/>
            </w:tcMar>
          </w:tcPr>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新細明體" w:hAnsi="新細明體" w:hint="eastAsia"/>
              </w:rPr>
              <w:t>◎</w:t>
            </w:r>
            <w:r w:rsidRPr="002C06D1">
              <w:rPr>
                <w:rFonts w:ascii="標楷體" w:eastAsia="標楷體" w:hAnsi="標楷體" w:hint="eastAsia"/>
              </w:rPr>
              <w:t>服務人員態度：</w:t>
            </w:r>
          </w:p>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標楷體" w:eastAsia="標楷體" w:hAnsi="標楷體" w:hint="eastAsia"/>
              </w:rPr>
              <w:t>□良好□尚可□不佳</w:t>
            </w:r>
          </w:p>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新細明體" w:hAnsi="新細明體" w:hint="eastAsia"/>
              </w:rPr>
              <w:t>◎</w:t>
            </w:r>
            <w:r w:rsidRPr="002C06D1">
              <w:rPr>
                <w:rFonts w:ascii="標楷體" w:eastAsia="標楷體" w:hAnsi="標楷體" w:hint="eastAsia"/>
              </w:rPr>
              <w:t>服務電話：</w:t>
            </w:r>
          </w:p>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標楷體" w:eastAsia="標楷體" w:hAnsi="標楷體" w:hint="eastAsia"/>
              </w:rPr>
              <w:t>□很快接聽□無人接聽</w:t>
            </w:r>
          </w:p>
          <w:p w:rsidR="00772AFD" w:rsidRPr="002C06D1" w:rsidRDefault="00772AFD" w:rsidP="00C17D15">
            <w:pPr>
              <w:adjustRightInd w:val="0"/>
              <w:snapToGrid w:val="0"/>
              <w:spacing w:line="240" w:lineRule="atLeast"/>
              <w:jc w:val="both"/>
              <w:rPr>
                <w:rFonts w:ascii="標楷體" w:eastAsia="標楷體" w:hAnsi="標楷體"/>
              </w:rPr>
            </w:pPr>
            <w:r w:rsidRPr="002C06D1">
              <w:rPr>
                <w:rFonts w:ascii="標楷體" w:eastAsia="標楷體" w:hAnsi="標楷體" w:hint="eastAsia"/>
              </w:rPr>
              <w:t>□佔線中</w:t>
            </w:r>
          </w:p>
          <w:p w:rsidR="00772AFD" w:rsidRPr="002C06D1" w:rsidRDefault="00772AFD" w:rsidP="00C17D15">
            <w:pPr>
              <w:adjustRightInd w:val="0"/>
              <w:snapToGrid w:val="0"/>
              <w:spacing w:line="240" w:lineRule="atLeast"/>
              <w:ind w:left="240" w:hanging="240"/>
              <w:jc w:val="both"/>
              <w:rPr>
                <w:rFonts w:ascii="標楷體" w:eastAsia="標楷體" w:hAnsi="標楷體"/>
              </w:rPr>
            </w:pPr>
            <w:r w:rsidRPr="002C06D1">
              <w:rPr>
                <w:rFonts w:ascii="新細明體" w:hAnsi="新細明體" w:hint="eastAsia"/>
              </w:rPr>
              <w:t>◎</w:t>
            </w:r>
            <w:r w:rsidRPr="002C06D1">
              <w:rPr>
                <w:rFonts w:ascii="標楷體" w:eastAsia="標楷體" w:hAnsi="標楷體" w:hint="eastAsia"/>
              </w:rPr>
              <w:t>車輛抵達：</w:t>
            </w:r>
          </w:p>
          <w:p w:rsidR="00772AFD" w:rsidRPr="002C06D1" w:rsidRDefault="00772AFD" w:rsidP="00C17D15">
            <w:pPr>
              <w:adjustRightInd w:val="0"/>
              <w:snapToGrid w:val="0"/>
              <w:spacing w:line="240" w:lineRule="atLeast"/>
              <w:ind w:left="114"/>
              <w:jc w:val="both"/>
              <w:rPr>
                <w:rFonts w:ascii="標楷體" w:eastAsia="標楷體" w:hAnsi="標楷體"/>
              </w:rPr>
            </w:pPr>
            <w:r w:rsidRPr="002C06D1">
              <w:rPr>
                <w:rFonts w:ascii="標楷體" w:eastAsia="標楷體" w:hAnsi="標楷體" w:hint="eastAsia"/>
              </w:rPr>
              <w:t>□準時□遲到</w:t>
            </w:r>
          </w:p>
          <w:p w:rsidR="00772AFD" w:rsidRPr="002C06D1" w:rsidRDefault="00772AFD" w:rsidP="00C17D15">
            <w:pPr>
              <w:adjustRightInd w:val="0"/>
              <w:snapToGrid w:val="0"/>
              <w:spacing w:line="240" w:lineRule="atLeast"/>
              <w:ind w:left="114"/>
              <w:jc w:val="both"/>
              <w:rPr>
                <w:rFonts w:ascii="標楷體" w:eastAsia="標楷體" w:hAnsi="標楷體"/>
              </w:rPr>
            </w:pPr>
            <w:r w:rsidRPr="002C06D1">
              <w:rPr>
                <w:rFonts w:ascii="標楷體" w:eastAsia="標楷體" w:hAnsi="標楷體" w:hint="eastAsia"/>
              </w:rPr>
              <w:t>□無故未到□其他</w:t>
            </w:r>
          </w:p>
        </w:tc>
      </w:tr>
      <w:tr w:rsidR="00772AFD" w:rsidRPr="002C06D1" w:rsidTr="00C17D15">
        <w:trPr>
          <w:cantSplit/>
          <w:trHeight w:val="3010"/>
          <w:jc w:val="center"/>
        </w:trPr>
        <w:tc>
          <w:tcPr>
            <w:tcW w:w="1332" w:type="dxa"/>
            <w:vAlign w:val="center"/>
          </w:tcPr>
          <w:p w:rsidR="00772AFD" w:rsidRPr="002C06D1" w:rsidRDefault="00772AFD" w:rsidP="00C17D15">
            <w:pPr>
              <w:adjustRightInd w:val="0"/>
              <w:snapToGrid w:val="0"/>
              <w:spacing w:line="240" w:lineRule="atLeast"/>
              <w:ind w:firstLineChars="50" w:firstLine="120"/>
              <w:rPr>
                <w:rFonts w:ascii="標楷體" w:eastAsia="標楷體" w:hAnsi="標楷體"/>
              </w:rPr>
            </w:pPr>
            <w:r w:rsidRPr="002C06D1">
              <w:rPr>
                <w:rFonts w:ascii="標楷體" w:eastAsia="標楷體" w:hAnsi="標楷體" w:hint="eastAsia"/>
              </w:rPr>
              <w:t>陳述內容</w:t>
            </w:r>
          </w:p>
        </w:tc>
        <w:tc>
          <w:tcPr>
            <w:tcW w:w="8222" w:type="dxa"/>
            <w:gridSpan w:val="5"/>
            <w:tcMar>
              <w:top w:w="0" w:type="dxa"/>
              <w:left w:w="28" w:type="dxa"/>
              <w:bottom w:w="0" w:type="dxa"/>
              <w:right w:w="28" w:type="dxa"/>
            </w:tcMar>
          </w:tcPr>
          <w:p w:rsidR="00772AFD" w:rsidRPr="002C06D1" w:rsidRDefault="00772AFD" w:rsidP="00C17D15">
            <w:pPr>
              <w:adjustRightInd w:val="0"/>
              <w:snapToGrid w:val="0"/>
              <w:spacing w:line="240" w:lineRule="atLeast"/>
              <w:jc w:val="both"/>
              <w:rPr>
                <w:rFonts w:ascii="標楷體" w:eastAsia="標楷體" w:hAnsi="標楷體"/>
              </w:rPr>
            </w:pPr>
            <w:r w:rsidRPr="002C06D1">
              <w:rPr>
                <w:rFonts w:ascii="標楷體" w:eastAsia="標楷體" w:hAnsi="標楷體" w:hint="eastAsia"/>
              </w:rPr>
              <w:t>類別: □表揚 □申訴 □建議</w:t>
            </w:r>
          </w:p>
          <w:p w:rsidR="00772AFD" w:rsidRPr="002C06D1" w:rsidRDefault="00772AFD" w:rsidP="00C17D15">
            <w:pPr>
              <w:adjustRightInd w:val="0"/>
              <w:snapToGrid w:val="0"/>
              <w:spacing w:line="240" w:lineRule="atLeast"/>
              <w:jc w:val="both"/>
              <w:rPr>
                <w:rFonts w:ascii="標楷體" w:eastAsia="標楷體" w:hAnsi="標楷體"/>
              </w:rPr>
            </w:pPr>
            <w:r w:rsidRPr="002C06D1">
              <w:rPr>
                <w:rFonts w:ascii="標楷體" w:eastAsia="標楷體" w:hAnsi="標楷體" w:hint="eastAsia"/>
              </w:rPr>
              <w:t>事件發生情形：</w:t>
            </w:r>
          </w:p>
          <w:p w:rsidR="00772AFD" w:rsidRPr="002C06D1" w:rsidRDefault="00772AFD" w:rsidP="00C17D15">
            <w:pPr>
              <w:adjustRightInd w:val="0"/>
              <w:snapToGrid w:val="0"/>
              <w:spacing w:line="240" w:lineRule="atLeast"/>
              <w:ind w:left="240" w:hanging="240"/>
              <w:jc w:val="both"/>
              <w:rPr>
                <w:rFonts w:ascii="新細明體" w:hAnsi="新細明體"/>
              </w:rPr>
            </w:pPr>
          </w:p>
        </w:tc>
      </w:tr>
    </w:tbl>
    <w:p w:rsidR="00643321" w:rsidRPr="002C06D1" w:rsidRDefault="00643321" w:rsidP="00772AFD">
      <w:pPr>
        <w:pStyle w:val="a3"/>
        <w:numPr>
          <w:ilvl w:val="0"/>
          <w:numId w:val="1"/>
        </w:numPr>
        <w:adjustRightInd w:val="0"/>
        <w:snapToGrid w:val="0"/>
        <w:spacing w:line="240" w:lineRule="atLeast"/>
        <w:ind w:leftChars="0"/>
      </w:pPr>
    </w:p>
    <w:sectPr w:rsidR="00643321" w:rsidRPr="002C06D1" w:rsidSect="00EF45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96" w:rsidRDefault="00940B96" w:rsidP="0039133D">
      <w:r>
        <w:separator/>
      </w:r>
    </w:p>
  </w:endnote>
  <w:endnote w:type="continuationSeparator" w:id="0">
    <w:p w:rsidR="00940B96" w:rsidRDefault="00940B96" w:rsidP="0039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96" w:rsidRDefault="00940B96" w:rsidP="0039133D">
      <w:r>
        <w:separator/>
      </w:r>
    </w:p>
  </w:footnote>
  <w:footnote w:type="continuationSeparator" w:id="0">
    <w:p w:rsidR="00940B96" w:rsidRDefault="00940B96" w:rsidP="0039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217"/>
    <w:multiLevelType w:val="hybridMultilevel"/>
    <w:tmpl w:val="F128413E"/>
    <w:lvl w:ilvl="0" w:tplc="0DE8F1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8D0CE1"/>
    <w:multiLevelType w:val="hybridMultilevel"/>
    <w:tmpl w:val="5DD2AE30"/>
    <w:lvl w:ilvl="0" w:tplc="5272394A">
      <w:start w:val="1"/>
      <w:numFmt w:val="decimal"/>
      <w:lvlText w:val="%1."/>
      <w:lvlJc w:val="left"/>
      <w:pPr>
        <w:ind w:left="1118" w:hanging="360"/>
      </w:pPr>
      <w:rPr>
        <w:rFonts w:hint="default"/>
      </w:rPr>
    </w:lvl>
    <w:lvl w:ilvl="1" w:tplc="04090019" w:tentative="1">
      <w:start w:val="1"/>
      <w:numFmt w:val="ideographTradition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 w15:restartNumberingAfterBreak="0">
    <w:nsid w:val="30A5676A"/>
    <w:multiLevelType w:val="hybridMultilevel"/>
    <w:tmpl w:val="7BD2B3B0"/>
    <w:lvl w:ilvl="0" w:tplc="933CEDB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4B6734E"/>
    <w:multiLevelType w:val="hybridMultilevel"/>
    <w:tmpl w:val="1B2CCB26"/>
    <w:lvl w:ilvl="0" w:tplc="335237F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757144AF"/>
    <w:multiLevelType w:val="hybridMultilevel"/>
    <w:tmpl w:val="17883D04"/>
    <w:lvl w:ilvl="0" w:tplc="8E8060DA">
      <w:start w:val="1"/>
      <w:numFmt w:val="taiwaneseCountingThousand"/>
      <w:lvlText w:val="%1、"/>
      <w:lvlJc w:val="left"/>
      <w:pPr>
        <w:ind w:left="750" w:hanging="51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780523D8"/>
    <w:multiLevelType w:val="hybridMultilevel"/>
    <w:tmpl w:val="CDE2F4C6"/>
    <w:lvl w:ilvl="0" w:tplc="B3681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6E"/>
    <w:rsid w:val="00026B15"/>
    <w:rsid w:val="000E7A3F"/>
    <w:rsid w:val="00144FA0"/>
    <w:rsid w:val="0029037C"/>
    <w:rsid w:val="002B472D"/>
    <w:rsid w:val="002C06D1"/>
    <w:rsid w:val="0039133D"/>
    <w:rsid w:val="003F1789"/>
    <w:rsid w:val="00451D32"/>
    <w:rsid w:val="004A0D51"/>
    <w:rsid w:val="00643321"/>
    <w:rsid w:val="006B2613"/>
    <w:rsid w:val="006E4DFC"/>
    <w:rsid w:val="00772AFD"/>
    <w:rsid w:val="007730F7"/>
    <w:rsid w:val="00867D35"/>
    <w:rsid w:val="008B7F0B"/>
    <w:rsid w:val="008F1529"/>
    <w:rsid w:val="009250F9"/>
    <w:rsid w:val="00931B61"/>
    <w:rsid w:val="00940B96"/>
    <w:rsid w:val="00A454E2"/>
    <w:rsid w:val="00A71799"/>
    <w:rsid w:val="00A8613E"/>
    <w:rsid w:val="00AC1011"/>
    <w:rsid w:val="00C06236"/>
    <w:rsid w:val="00EC4E3E"/>
    <w:rsid w:val="00EF456E"/>
    <w:rsid w:val="00F47FD2"/>
    <w:rsid w:val="00F62E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E9EBCE-DF2D-4816-82F9-516D2679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56E"/>
    <w:pPr>
      <w:ind w:leftChars="200" w:left="480"/>
    </w:pPr>
  </w:style>
  <w:style w:type="paragraph" w:styleId="a4">
    <w:name w:val="header"/>
    <w:basedOn w:val="a"/>
    <w:link w:val="a5"/>
    <w:uiPriority w:val="99"/>
    <w:unhideWhenUsed/>
    <w:rsid w:val="0039133D"/>
    <w:pPr>
      <w:tabs>
        <w:tab w:val="center" w:pos="4153"/>
        <w:tab w:val="right" w:pos="8306"/>
      </w:tabs>
      <w:snapToGrid w:val="0"/>
    </w:pPr>
    <w:rPr>
      <w:sz w:val="20"/>
      <w:szCs w:val="20"/>
    </w:rPr>
  </w:style>
  <w:style w:type="character" w:customStyle="1" w:styleId="a5">
    <w:name w:val="頁首 字元"/>
    <w:basedOn w:val="a0"/>
    <w:link w:val="a4"/>
    <w:uiPriority w:val="99"/>
    <w:rsid w:val="0039133D"/>
    <w:rPr>
      <w:rFonts w:ascii="Times New Roman" w:eastAsia="新細明體" w:hAnsi="Times New Roman" w:cs="Times New Roman"/>
      <w:sz w:val="20"/>
      <w:szCs w:val="20"/>
    </w:rPr>
  </w:style>
  <w:style w:type="paragraph" w:styleId="a6">
    <w:name w:val="footer"/>
    <w:basedOn w:val="a"/>
    <w:link w:val="a7"/>
    <w:uiPriority w:val="99"/>
    <w:unhideWhenUsed/>
    <w:rsid w:val="0039133D"/>
    <w:pPr>
      <w:tabs>
        <w:tab w:val="center" w:pos="4153"/>
        <w:tab w:val="right" w:pos="8306"/>
      </w:tabs>
      <w:snapToGrid w:val="0"/>
    </w:pPr>
    <w:rPr>
      <w:sz w:val="20"/>
      <w:szCs w:val="20"/>
    </w:rPr>
  </w:style>
  <w:style w:type="character" w:customStyle="1" w:styleId="a7">
    <w:name w:val="頁尾 字元"/>
    <w:basedOn w:val="a0"/>
    <w:link w:val="a6"/>
    <w:uiPriority w:val="99"/>
    <w:rsid w:val="0039133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421</Words>
  <Characters>2402</Characters>
  <Application>Microsoft Office Word</Application>
  <DocSecurity>0</DocSecurity>
  <Lines>20</Lines>
  <Paragraphs>5</Paragraphs>
  <ScaleCrop>false</ScaleCrop>
  <Company>SYNNEX</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徐國瑋</dc:creator>
  <cp:lastModifiedBy>蒲秀珠</cp:lastModifiedBy>
  <cp:revision>2</cp:revision>
  <dcterms:created xsi:type="dcterms:W3CDTF">2019-12-04T09:15:00Z</dcterms:created>
  <dcterms:modified xsi:type="dcterms:W3CDTF">2019-12-04T09:15:00Z</dcterms:modified>
</cp:coreProperties>
</file>