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0EC" w:rsidRPr="000E2C1C" w:rsidRDefault="003E70EC" w:rsidP="003E70EC">
      <w:pPr>
        <w:snapToGrid w:val="0"/>
        <w:spacing w:line="36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0E2C1C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(108-111</w:t>
      </w:r>
      <w:r w:rsidRPr="000E2C1C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年</w:t>
      </w:r>
      <w:r w:rsidRPr="000E2C1C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)</w:t>
      </w:r>
      <w:r w:rsidRPr="000E2C1C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各區公所性別主流化實施計畫</w:t>
      </w:r>
    </w:p>
    <w:p w:rsidR="003E70EC" w:rsidRPr="000E2C1C" w:rsidRDefault="00AF0A2D" w:rsidP="003E70EC">
      <w:pPr>
        <w:snapToGrid w:val="0"/>
        <w:spacing w:afterLines="50" w:after="180" w:line="36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proofErr w:type="gramStart"/>
      <w:r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109</w:t>
      </w:r>
      <w:proofErr w:type="gramEnd"/>
      <w:r w:rsidR="003E70EC" w:rsidRPr="000E2C1C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年度</w:t>
      </w:r>
      <w:r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平鎮</w:t>
      </w:r>
      <w:r w:rsidR="003E70EC" w:rsidRPr="000E2C1C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區公所執行成果表</w:t>
      </w:r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04"/>
        <w:gridCol w:w="2807"/>
        <w:gridCol w:w="4105"/>
        <w:gridCol w:w="1594"/>
      </w:tblGrid>
      <w:tr w:rsidR="003E70EC" w:rsidRPr="000E2C1C" w:rsidTr="003E70EC">
        <w:trPr>
          <w:trHeight w:val="527"/>
          <w:tblHeader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E70EC" w:rsidRPr="000E2C1C" w:rsidRDefault="003E70EC" w:rsidP="008E4AFD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1304" w:type="dxa"/>
            <w:vAlign w:val="center"/>
          </w:tcPr>
          <w:p w:rsidR="003E70EC" w:rsidRPr="000E2C1C" w:rsidRDefault="003E70EC" w:rsidP="008E4AFD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3E70EC" w:rsidRPr="000E2C1C" w:rsidRDefault="003E70EC" w:rsidP="008E4AFD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執行項目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3E70EC" w:rsidRPr="000E2C1C" w:rsidRDefault="003E70EC" w:rsidP="008E4AFD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0E2C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10</w:t>
            </w:r>
            <w:r w:rsidR="0013784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9</w:t>
            </w:r>
            <w:proofErr w:type="gramEnd"/>
            <w:r w:rsidRPr="000E2C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年度執行成果</w:t>
            </w:r>
          </w:p>
        </w:tc>
        <w:tc>
          <w:tcPr>
            <w:tcW w:w="1594" w:type="dxa"/>
            <w:vAlign w:val="center"/>
          </w:tcPr>
          <w:p w:rsidR="003E70EC" w:rsidRPr="000E2C1C" w:rsidRDefault="003E70EC" w:rsidP="008E4AFD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3E70EC" w:rsidRPr="000E2C1C" w:rsidTr="003E70E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E70EC" w:rsidRPr="000E2C1C" w:rsidRDefault="003E70EC" w:rsidP="008E4AF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304" w:type="dxa"/>
            <w:vAlign w:val="center"/>
          </w:tcPr>
          <w:p w:rsidR="003E70EC" w:rsidRPr="000E2C1C" w:rsidRDefault="003E70EC" w:rsidP="008E4AF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性別平等專案小組</w:t>
            </w:r>
          </w:p>
          <w:p w:rsidR="003E70EC" w:rsidRPr="000E2C1C" w:rsidRDefault="003E70EC" w:rsidP="008E4AF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含性別議題聯絡人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3E70EC" w:rsidRPr="000E2C1C" w:rsidRDefault="003E70EC" w:rsidP="008E4AFD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性別平等專案小組成立時間及會議召開情形。</w:t>
            </w:r>
          </w:p>
          <w:p w:rsidR="003E70EC" w:rsidRPr="001E7DD1" w:rsidRDefault="003E70EC" w:rsidP="008E4AFD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性別平等專案小組委</w:t>
            </w:r>
            <w:r w:rsidRPr="001E7DD1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員任一性別不得低於</w:t>
            </w:r>
            <w:r w:rsidRPr="001E7DD1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三</w:t>
            </w:r>
            <w:r w:rsidRPr="001E7DD1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分之</w:t>
            </w:r>
            <w:r w:rsidRPr="001E7DD1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一</w:t>
            </w:r>
            <w:r w:rsidRPr="001E7DD1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。</w:t>
            </w:r>
          </w:p>
          <w:p w:rsidR="003E70EC" w:rsidRPr="000E2C1C" w:rsidRDefault="003E70EC" w:rsidP="008E4AFD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1E7DD1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為推動該區公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所性別業務，需穩定各區公所性別議題聯絡人之持續性。</w:t>
            </w:r>
          </w:p>
          <w:p w:rsidR="003E70EC" w:rsidRPr="000E2C1C" w:rsidRDefault="003E70EC" w:rsidP="008E4AFD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區公所各委員會委員之任一性別不得低於三分之一。</w:t>
            </w:r>
          </w:p>
        </w:tc>
        <w:tc>
          <w:tcPr>
            <w:tcW w:w="4105" w:type="dxa"/>
            <w:shd w:val="clear" w:color="auto" w:fill="auto"/>
          </w:tcPr>
          <w:p w:rsidR="003E70EC" w:rsidRPr="000E2C1C" w:rsidRDefault="003E70EC" w:rsidP="003E70EC">
            <w:pPr>
              <w:pStyle w:val="a4"/>
              <w:numPr>
                <w:ilvl w:val="1"/>
                <w:numId w:val="3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本區公所已於</w:t>
            </w:r>
            <w:r w:rsidR="00AF0A2D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109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年</w:t>
            </w:r>
            <w:r w:rsidR="007F6237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3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月</w:t>
            </w:r>
            <w:r w:rsidR="007F6237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27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日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召開性別平等專案小組會議，本年度共召開</w:t>
            </w:r>
            <w:r w:rsidR="00AF0A2D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1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次。</w:t>
            </w:r>
          </w:p>
          <w:p w:rsidR="003E70EC" w:rsidRPr="000E2C1C" w:rsidRDefault="003E70EC" w:rsidP="003E70EC">
            <w:pPr>
              <w:pStyle w:val="a4"/>
              <w:numPr>
                <w:ilvl w:val="1"/>
                <w:numId w:val="3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本區公所性別平等專案小組委員總人數</w:t>
            </w:r>
            <w:r w:rsidR="00AF0A2D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15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，男性委員</w:t>
            </w:r>
            <w:r w:rsidR="0013784E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9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="0013784E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60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%)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；女性委員</w:t>
            </w:r>
            <w:r w:rsidR="0013784E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6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="0013784E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40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%)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:rsidR="003E70EC" w:rsidRPr="000E2C1C" w:rsidRDefault="003E70EC" w:rsidP="003E70EC">
            <w:pPr>
              <w:pStyle w:val="a4"/>
              <w:numPr>
                <w:ilvl w:val="1"/>
                <w:numId w:val="3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(1</w:t>
            </w:r>
            <w:r w:rsidR="0013784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0)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年性別議題聯絡人：</w:t>
            </w:r>
            <w:r w:rsidR="0013784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徐國勳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，擔任期間：</w:t>
            </w:r>
            <w:r w:rsidR="008E03E6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1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月至</w:t>
            </w:r>
            <w:r w:rsidR="008E03E6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12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月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，穩定度</w:t>
            </w:r>
            <w:r w:rsidR="008E03E6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100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%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:rsidR="003E70EC" w:rsidRPr="000E2C1C" w:rsidRDefault="003E70EC" w:rsidP="003E70EC">
            <w:pPr>
              <w:pStyle w:val="a4"/>
              <w:numPr>
                <w:ilvl w:val="1"/>
                <w:numId w:val="3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本區公所各委員會性別比率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請依各區公所情況自行增列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:rsidR="00D108BA" w:rsidRPr="00215405" w:rsidRDefault="00D108BA" w:rsidP="00D108B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(1)</w:t>
            </w:r>
            <w:r w:rsidRPr="000C140E">
              <w:rPr>
                <w:rFonts w:ascii="標楷體" w:eastAsia="標楷體" w:hAnsi="標楷體" w:hint="eastAsia"/>
                <w:sz w:val="26"/>
                <w:szCs w:val="26"/>
              </w:rPr>
              <w:t>委</w:t>
            </w:r>
            <w:r w:rsidRPr="000C140E">
              <w:rPr>
                <w:rFonts w:ascii="標楷體" w:eastAsia="標楷體" w:hAnsi="標楷體"/>
                <w:sz w:val="26"/>
                <w:szCs w:val="26"/>
              </w:rPr>
              <w:t>員會名稱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  <w:p w:rsidR="00D108BA" w:rsidRPr="006E4BD3" w:rsidRDefault="00D108BA" w:rsidP="00D108BA">
            <w:pPr>
              <w:snapToGrid w:val="0"/>
              <w:spacing w:line="360" w:lineRule="exact"/>
              <w:jc w:val="both"/>
              <w:rPr>
                <w:rFonts w:eastAsia="標楷體" w:hAnsi="標楷體"/>
                <w:sz w:val="26"/>
                <w:szCs w:val="26"/>
              </w:rPr>
            </w:pPr>
            <w:r w:rsidRPr="006E4BD3">
              <w:rPr>
                <w:rFonts w:eastAsia="標楷體"/>
                <w:sz w:val="26"/>
                <w:szCs w:val="26"/>
              </w:rPr>
              <w:t>①</w:t>
            </w:r>
            <w:r w:rsidRPr="006E4BD3">
              <w:rPr>
                <w:rFonts w:eastAsia="標楷體" w:hAnsi="標楷體" w:hint="eastAsia"/>
                <w:sz w:val="26"/>
                <w:szCs w:val="26"/>
              </w:rPr>
              <w:t>委</w:t>
            </w:r>
            <w:r w:rsidRPr="006E4BD3">
              <w:rPr>
                <w:rFonts w:eastAsia="標楷體" w:hAnsi="標楷體"/>
                <w:sz w:val="26"/>
                <w:szCs w:val="26"/>
              </w:rPr>
              <w:t>員會名稱：</w:t>
            </w:r>
            <w:r w:rsidRPr="006E4BD3">
              <w:rPr>
                <w:rFonts w:eastAsia="標楷體" w:hAnsi="標楷體" w:hint="eastAsia"/>
                <w:sz w:val="26"/>
                <w:szCs w:val="26"/>
              </w:rPr>
              <w:t>調解委員會</w:t>
            </w:r>
          </w:p>
          <w:p w:rsidR="00D108BA" w:rsidRPr="006E4BD3" w:rsidRDefault="00D108BA" w:rsidP="00D108BA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sz w:val="26"/>
                <w:szCs w:val="26"/>
              </w:rPr>
            </w:pPr>
            <w:r w:rsidRPr="006E4BD3">
              <w:rPr>
                <w:rFonts w:eastAsia="標楷體" w:hAnsi="標楷體" w:hint="eastAsia"/>
                <w:sz w:val="26"/>
                <w:szCs w:val="26"/>
              </w:rPr>
              <w:t xml:space="preserve">  </w:t>
            </w:r>
            <w:r w:rsidRPr="006E4BD3">
              <w:rPr>
                <w:rFonts w:eastAsia="標楷體" w:hAnsi="標楷體"/>
                <w:sz w:val="26"/>
                <w:szCs w:val="26"/>
              </w:rPr>
              <w:t>委員</w:t>
            </w:r>
            <w:r w:rsidRPr="006E4BD3">
              <w:rPr>
                <w:rFonts w:eastAsia="標楷體" w:hAnsi="標楷體" w:hint="eastAsia"/>
                <w:sz w:val="26"/>
                <w:szCs w:val="26"/>
              </w:rPr>
              <w:t>總</w:t>
            </w:r>
            <w:r w:rsidRPr="006E4BD3">
              <w:rPr>
                <w:rFonts w:eastAsia="標楷體" w:hAnsi="標楷體"/>
                <w:sz w:val="26"/>
                <w:szCs w:val="26"/>
              </w:rPr>
              <w:t>人數</w:t>
            </w:r>
            <w:r w:rsidRPr="006E4BD3">
              <w:rPr>
                <w:rFonts w:eastAsia="標楷體" w:hAnsi="標楷體" w:hint="eastAsia"/>
                <w:sz w:val="26"/>
                <w:szCs w:val="26"/>
                <w:u w:val="single"/>
              </w:rPr>
              <w:t>1</w:t>
            </w:r>
            <w:r w:rsidR="009A3E1F">
              <w:rPr>
                <w:rFonts w:eastAsia="標楷體" w:hAnsi="標楷體" w:hint="eastAsia"/>
                <w:sz w:val="26"/>
                <w:szCs w:val="26"/>
                <w:u w:val="single"/>
              </w:rPr>
              <w:t>4</w:t>
            </w:r>
            <w:r w:rsidRPr="006E4BD3"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 w:rsidRPr="006E4BD3">
              <w:rPr>
                <w:rFonts w:eastAsia="標楷體" w:hAnsi="標楷體" w:hint="eastAsia"/>
                <w:sz w:val="26"/>
                <w:szCs w:val="26"/>
              </w:rPr>
              <w:t>，</w:t>
            </w:r>
            <w:r>
              <w:rPr>
                <w:rFonts w:eastAsia="標楷體" w:hAnsi="標楷體" w:hint="eastAsia"/>
                <w:sz w:val="26"/>
                <w:szCs w:val="26"/>
              </w:rPr>
              <w:t>男</w:t>
            </w:r>
            <w:r w:rsidRPr="006E4BD3">
              <w:rPr>
                <w:rFonts w:eastAsia="標楷體" w:hAnsi="標楷體"/>
                <w:sz w:val="26"/>
                <w:szCs w:val="26"/>
              </w:rPr>
              <w:t>性委員</w:t>
            </w:r>
            <w:r>
              <w:rPr>
                <w:rFonts w:eastAsia="標楷體" w:hAnsi="標楷體" w:hint="eastAsia"/>
                <w:sz w:val="26"/>
                <w:szCs w:val="26"/>
              </w:rPr>
              <w:t>11</w:t>
            </w:r>
            <w:r w:rsidRPr="006E4BD3"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>(</w:t>
            </w:r>
            <w:r>
              <w:rPr>
                <w:rFonts w:eastAsia="標楷體" w:hAnsi="標楷體" w:hint="eastAsia"/>
                <w:sz w:val="26"/>
                <w:szCs w:val="26"/>
              </w:rPr>
              <w:t>7</w:t>
            </w:r>
            <w:r w:rsidR="009A3E1F">
              <w:rPr>
                <w:rFonts w:eastAsia="標楷體" w:hAnsi="標楷體" w:hint="eastAsia"/>
                <w:sz w:val="26"/>
                <w:szCs w:val="26"/>
              </w:rPr>
              <w:t>9</w:t>
            </w:r>
            <w:r w:rsidRPr="006E4BD3">
              <w:rPr>
                <w:rFonts w:eastAsia="標楷體" w:hAnsi="標楷體"/>
                <w:sz w:val="26"/>
                <w:szCs w:val="26"/>
              </w:rPr>
              <w:t>%</w:t>
            </w:r>
            <w:r>
              <w:rPr>
                <w:rFonts w:eastAsia="標楷體" w:hAnsi="標楷體" w:hint="eastAsia"/>
                <w:sz w:val="26"/>
                <w:szCs w:val="26"/>
              </w:rPr>
              <w:t>)</w:t>
            </w:r>
            <w:r>
              <w:rPr>
                <w:rFonts w:eastAsia="標楷體" w:hAnsi="標楷體" w:hint="eastAsia"/>
                <w:sz w:val="26"/>
                <w:szCs w:val="26"/>
              </w:rPr>
              <w:t>，</w:t>
            </w:r>
            <w:r w:rsidRPr="006E4BD3">
              <w:rPr>
                <w:rFonts w:eastAsia="標楷體" w:hAnsi="標楷體" w:hint="eastAsia"/>
                <w:sz w:val="26"/>
                <w:szCs w:val="26"/>
              </w:rPr>
              <w:t>女</w:t>
            </w:r>
            <w:r w:rsidRPr="006E4BD3">
              <w:rPr>
                <w:rFonts w:eastAsia="標楷體" w:hAnsi="標楷體"/>
                <w:sz w:val="26"/>
                <w:szCs w:val="26"/>
              </w:rPr>
              <w:t>性委員</w:t>
            </w:r>
            <w:r w:rsidR="009A3E1F">
              <w:rPr>
                <w:rFonts w:eastAsia="標楷體" w:hAnsi="標楷體" w:hint="eastAsia"/>
                <w:sz w:val="26"/>
                <w:szCs w:val="26"/>
                <w:u w:val="single"/>
              </w:rPr>
              <w:t>3</w:t>
            </w:r>
            <w:r w:rsidRPr="006E4BD3"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6E4BD3">
              <w:rPr>
                <w:rFonts w:eastAsia="標楷體" w:hAnsi="標楷體" w:hint="eastAsia"/>
                <w:sz w:val="26"/>
                <w:szCs w:val="26"/>
              </w:rPr>
              <w:t>2</w:t>
            </w:r>
            <w:r w:rsidR="009A3E1F">
              <w:rPr>
                <w:rFonts w:eastAsia="標楷體" w:hAnsi="標楷體" w:hint="eastAsia"/>
                <w:sz w:val="26"/>
                <w:szCs w:val="26"/>
              </w:rPr>
              <w:t>1</w:t>
            </w:r>
            <w:r w:rsidRPr="006E4BD3">
              <w:rPr>
                <w:rFonts w:eastAsia="標楷體" w:hAnsi="標楷體"/>
                <w:sz w:val="26"/>
                <w:szCs w:val="26"/>
              </w:rPr>
              <w:t>%</w:t>
            </w:r>
            <w:r>
              <w:rPr>
                <w:rFonts w:eastAsia="標楷體" w:hAnsi="標楷體" w:hint="eastAsia"/>
                <w:sz w:val="26"/>
                <w:szCs w:val="26"/>
              </w:rPr>
              <w:t>)</w:t>
            </w:r>
          </w:p>
          <w:p w:rsidR="00D108BA" w:rsidRPr="006551BE" w:rsidRDefault="00D108BA" w:rsidP="00D108BA">
            <w:pPr>
              <w:snapToGrid w:val="0"/>
              <w:spacing w:line="360" w:lineRule="exact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②</w:t>
            </w:r>
            <w:r w:rsidRPr="006551BE">
              <w:rPr>
                <w:rFonts w:eastAsia="標楷體" w:hAnsi="標楷體" w:hint="eastAsia"/>
                <w:color w:val="000000"/>
                <w:sz w:val="26"/>
                <w:szCs w:val="26"/>
              </w:rPr>
              <w:t>委</w:t>
            </w:r>
            <w:r w:rsidRPr="006551BE">
              <w:rPr>
                <w:rFonts w:eastAsia="標楷體" w:hAnsi="標楷體"/>
                <w:color w:val="000000"/>
                <w:sz w:val="26"/>
                <w:szCs w:val="26"/>
              </w:rPr>
              <w:t>員會名稱：</w:t>
            </w:r>
            <w:r w:rsidRPr="006551BE">
              <w:rPr>
                <w:rFonts w:eastAsia="標楷體" w:hAnsi="標楷體" w:hint="eastAsia"/>
                <w:color w:val="000000"/>
                <w:sz w:val="26"/>
                <w:szCs w:val="26"/>
              </w:rPr>
              <w:t>租佃委員</w:t>
            </w:r>
            <w:r w:rsidR="00927BDC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="00376C7C">
              <w:rPr>
                <w:rFonts w:eastAsia="標楷體" w:hAnsi="標楷體" w:hint="eastAsia"/>
                <w:color w:val="000000"/>
                <w:sz w:val="26"/>
                <w:szCs w:val="26"/>
              </w:rPr>
              <w:t>任期至</w:t>
            </w:r>
            <w:r w:rsidR="00376C7C">
              <w:rPr>
                <w:rFonts w:eastAsia="標楷體" w:hAnsi="標楷體" w:hint="eastAsia"/>
                <w:color w:val="000000"/>
                <w:sz w:val="26"/>
                <w:szCs w:val="26"/>
              </w:rPr>
              <w:t>112</w:t>
            </w:r>
            <w:r w:rsidR="00376C7C">
              <w:rPr>
                <w:rFonts w:eastAsia="標楷體" w:hAnsi="標楷體" w:hint="eastAsia"/>
                <w:color w:val="000000"/>
                <w:sz w:val="26"/>
                <w:szCs w:val="26"/>
              </w:rPr>
              <w:t>年</w:t>
            </w:r>
            <w:r w:rsidR="00B83400">
              <w:rPr>
                <w:rFonts w:eastAsia="標楷體" w:hAnsi="標楷體" w:hint="eastAsia"/>
                <w:color w:val="000000"/>
                <w:sz w:val="26"/>
                <w:szCs w:val="26"/>
              </w:rPr>
              <w:t>、因佃農皆係男性，尚無法增加女性委員</w:t>
            </w:r>
            <w:r w:rsidR="00927BDC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</w:p>
          <w:p w:rsidR="00D108BA" w:rsidRDefault="00D108BA" w:rsidP="00D108BA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6551BE"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 w:rsidRPr="006551BE">
              <w:rPr>
                <w:rFonts w:eastAsia="標楷體" w:hAnsi="標楷體"/>
                <w:color w:val="000000"/>
                <w:sz w:val="26"/>
                <w:szCs w:val="26"/>
              </w:rPr>
              <w:t>委員</w:t>
            </w:r>
            <w:r w:rsidRPr="006551BE">
              <w:rPr>
                <w:rFonts w:eastAsia="標楷體" w:hAnsi="標楷體" w:hint="eastAsia"/>
                <w:color w:val="000000"/>
                <w:sz w:val="26"/>
                <w:szCs w:val="26"/>
              </w:rPr>
              <w:t>總</w:t>
            </w:r>
            <w:r w:rsidRPr="006551BE">
              <w:rPr>
                <w:rFonts w:eastAsia="標楷體" w:hAnsi="標楷體"/>
                <w:color w:val="000000"/>
                <w:sz w:val="26"/>
                <w:szCs w:val="26"/>
              </w:rPr>
              <w:t>人數</w:t>
            </w:r>
            <w:r w:rsidRPr="006551B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11</w:t>
            </w:r>
            <w:r w:rsidRPr="006551B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6551BE">
              <w:rPr>
                <w:rFonts w:eastAsia="標楷體" w:hAnsi="標楷體" w:hint="eastAsia"/>
                <w:color w:val="000000"/>
                <w:sz w:val="26"/>
                <w:szCs w:val="26"/>
              </w:rPr>
              <w:t>，</w:t>
            </w:r>
            <w:r>
              <w:rPr>
                <w:rFonts w:eastAsia="標楷體" w:hAnsi="標楷體" w:hint="eastAsia"/>
                <w:sz w:val="26"/>
                <w:szCs w:val="26"/>
              </w:rPr>
              <w:t>男</w:t>
            </w:r>
            <w:r w:rsidRPr="006E4BD3">
              <w:rPr>
                <w:rFonts w:eastAsia="標楷體" w:hAnsi="標楷體"/>
                <w:sz w:val="26"/>
                <w:szCs w:val="26"/>
              </w:rPr>
              <w:t>性委員</w:t>
            </w:r>
            <w:r>
              <w:rPr>
                <w:rFonts w:eastAsia="標楷體" w:hAnsi="標楷體" w:hint="eastAsia"/>
                <w:sz w:val="26"/>
                <w:szCs w:val="26"/>
              </w:rPr>
              <w:t>11</w:t>
            </w:r>
            <w:r w:rsidRPr="006E4BD3"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>(</w:t>
            </w:r>
            <w:r>
              <w:rPr>
                <w:rFonts w:eastAsia="標楷體" w:hAnsi="標楷體" w:hint="eastAsia"/>
                <w:sz w:val="26"/>
                <w:szCs w:val="26"/>
              </w:rPr>
              <w:t>100</w:t>
            </w:r>
            <w:r w:rsidRPr="006E4BD3">
              <w:rPr>
                <w:rFonts w:eastAsia="標楷體" w:hAnsi="標楷體"/>
                <w:sz w:val="26"/>
                <w:szCs w:val="26"/>
              </w:rPr>
              <w:t>%</w:t>
            </w:r>
            <w:r>
              <w:rPr>
                <w:rFonts w:eastAsia="標楷體" w:hAnsi="標楷體" w:hint="eastAsia"/>
                <w:sz w:val="26"/>
                <w:szCs w:val="26"/>
              </w:rPr>
              <w:t>)</w:t>
            </w:r>
            <w:r>
              <w:rPr>
                <w:rFonts w:eastAsia="標楷體" w:hAnsi="標楷體" w:hint="eastAsia"/>
                <w:sz w:val="26"/>
                <w:szCs w:val="26"/>
              </w:rPr>
              <w:t>，</w:t>
            </w:r>
            <w:r w:rsidRPr="006551BE">
              <w:rPr>
                <w:rFonts w:eastAsia="標楷體" w:hAnsi="標楷體" w:hint="eastAsia"/>
                <w:color w:val="000000"/>
                <w:sz w:val="26"/>
                <w:szCs w:val="26"/>
              </w:rPr>
              <w:t>女</w:t>
            </w:r>
            <w:r w:rsidRPr="006551BE">
              <w:rPr>
                <w:rFonts w:eastAsia="標楷體" w:hAnsi="標楷體"/>
                <w:color w:val="000000"/>
                <w:sz w:val="26"/>
                <w:szCs w:val="26"/>
              </w:rPr>
              <w:t>性委員</w:t>
            </w:r>
            <w:r w:rsidRPr="006551BE">
              <w:rPr>
                <w:rFonts w:eastAsia="標楷體" w:hAnsi="標楷體" w:hint="eastAsia"/>
                <w:color w:val="000000"/>
                <w:sz w:val="26"/>
                <w:szCs w:val="26"/>
              </w:rPr>
              <w:t>0</w:t>
            </w:r>
            <w:r w:rsidRPr="006551B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(</w:t>
            </w:r>
            <w:r w:rsidRPr="006551BE">
              <w:rPr>
                <w:rFonts w:eastAsia="標楷體" w:hAnsi="標楷體" w:hint="eastAsia"/>
                <w:color w:val="000000"/>
                <w:sz w:val="26"/>
                <w:szCs w:val="26"/>
              </w:rPr>
              <w:t>0</w:t>
            </w:r>
            <w:r w:rsidRPr="006551BE">
              <w:rPr>
                <w:rFonts w:eastAsia="標楷體" w:hAnsi="標楷體"/>
                <w:color w:val="000000"/>
                <w:sz w:val="26"/>
                <w:szCs w:val="26"/>
              </w:rPr>
              <w:t>%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</w:p>
          <w:p w:rsidR="00D108BA" w:rsidRPr="006551BE" w:rsidRDefault="00D108BA" w:rsidP="00D108BA">
            <w:pPr>
              <w:snapToGrid w:val="0"/>
              <w:spacing w:line="360" w:lineRule="exact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③</w:t>
            </w:r>
            <w:r w:rsidRPr="006551BE">
              <w:rPr>
                <w:rFonts w:eastAsia="標楷體" w:hAnsi="標楷體" w:hint="eastAsia"/>
                <w:color w:val="000000"/>
                <w:sz w:val="26"/>
                <w:szCs w:val="26"/>
              </w:rPr>
              <w:t>委</w:t>
            </w:r>
            <w:r w:rsidRPr="006551BE">
              <w:rPr>
                <w:rFonts w:eastAsia="標楷體" w:hAnsi="標楷體"/>
                <w:color w:val="000000"/>
                <w:sz w:val="26"/>
                <w:szCs w:val="26"/>
              </w:rPr>
              <w:t>員會名稱：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考績</w:t>
            </w:r>
            <w:r w:rsidRPr="006551BE">
              <w:rPr>
                <w:rFonts w:eastAsia="標楷體" w:hAnsi="標楷體" w:hint="eastAsia"/>
                <w:color w:val="000000"/>
                <w:sz w:val="26"/>
                <w:szCs w:val="26"/>
              </w:rPr>
              <w:t>委員</w:t>
            </w:r>
          </w:p>
          <w:p w:rsidR="00D108BA" w:rsidRPr="006551BE" w:rsidRDefault="00D108BA" w:rsidP="00D108BA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6551BE"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 w:rsidRPr="006551BE">
              <w:rPr>
                <w:rFonts w:eastAsia="標楷體" w:hAnsi="標楷體"/>
                <w:color w:val="000000"/>
                <w:sz w:val="26"/>
                <w:szCs w:val="26"/>
              </w:rPr>
              <w:t>委員</w:t>
            </w:r>
            <w:r w:rsidRPr="006551BE">
              <w:rPr>
                <w:rFonts w:eastAsia="標楷體" w:hAnsi="標楷體" w:hint="eastAsia"/>
                <w:color w:val="000000"/>
                <w:sz w:val="26"/>
                <w:szCs w:val="26"/>
              </w:rPr>
              <w:t>總</w:t>
            </w:r>
            <w:r w:rsidRPr="006551BE">
              <w:rPr>
                <w:rFonts w:eastAsia="標楷體" w:hAnsi="標楷體"/>
                <w:color w:val="000000"/>
                <w:sz w:val="26"/>
                <w:szCs w:val="26"/>
              </w:rPr>
              <w:t>人數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15</w:t>
            </w:r>
            <w:r w:rsidRPr="006551B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6551BE">
              <w:rPr>
                <w:rFonts w:eastAsia="標楷體" w:hAnsi="標楷體" w:hint="eastAsia"/>
                <w:color w:val="000000"/>
                <w:sz w:val="26"/>
                <w:szCs w:val="26"/>
              </w:rPr>
              <w:t>，</w:t>
            </w:r>
            <w:r>
              <w:rPr>
                <w:rFonts w:eastAsia="標楷體" w:hAnsi="標楷體" w:hint="eastAsia"/>
                <w:sz w:val="26"/>
                <w:szCs w:val="26"/>
              </w:rPr>
              <w:t>男</w:t>
            </w:r>
            <w:r w:rsidRPr="006E4BD3">
              <w:rPr>
                <w:rFonts w:eastAsia="標楷體" w:hAnsi="標楷體"/>
                <w:sz w:val="26"/>
                <w:szCs w:val="26"/>
              </w:rPr>
              <w:t>性委員</w:t>
            </w:r>
            <w:r w:rsidR="00C15EA6">
              <w:rPr>
                <w:rFonts w:eastAsia="標楷體" w:hAnsi="標楷體" w:hint="eastAsia"/>
                <w:sz w:val="26"/>
                <w:szCs w:val="26"/>
              </w:rPr>
              <w:t>9</w:t>
            </w:r>
            <w:r w:rsidRPr="006E4BD3"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>(</w:t>
            </w:r>
            <w:r>
              <w:rPr>
                <w:rFonts w:eastAsia="標楷體" w:hAnsi="標楷體" w:hint="eastAsia"/>
                <w:sz w:val="26"/>
                <w:szCs w:val="26"/>
              </w:rPr>
              <w:t>6</w:t>
            </w:r>
            <w:r w:rsidR="00C15EA6">
              <w:rPr>
                <w:rFonts w:eastAsia="標楷體" w:hAnsi="標楷體" w:hint="eastAsia"/>
                <w:sz w:val="26"/>
                <w:szCs w:val="26"/>
              </w:rPr>
              <w:t>0</w:t>
            </w:r>
            <w:r w:rsidRPr="006E4BD3">
              <w:rPr>
                <w:rFonts w:eastAsia="標楷體" w:hAnsi="標楷體"/>
                <w:sz w:val="26"/>
                <w:szCs w:val="26"/>
              </w:rPr>
              <w:t>%</w:t>
            </w:r>
            <w:r>
              <w:rPr>
                <w:rFonts w:eastAsia="標楷體" w:hAnsi="標楷體" w:hint="eastAsia"/>
                <w:sz w:val="26"/>
                <w:szCs w:val="26"/>
              </w:rPr>
              <w:t>)</w:t>
            </w:r>
            <w:r>
              <w:rPr>
                <w:rFonts w:eastAsia="標楷體" w:hAnsi="標楷體" w:hint="eastAsia"/>
                <w:sz w:val="26"/>
                <w:szCs w:val="26"/>
              </w:rPr>
              <w:t>，</w:t>
            </w:r>
            <w:r w:rsidRPr="006551BE">
              <w:rPr>
                <w:rFonts w:eastAsia="標楷體" w:hAnsi="標楷體" w:hint="eastAsia"/>
                <w:color w:val="000000"/>
                <w:sz w:val="26"/>
                <w:szCs w:val="26"/>
              </w:rPr>
              <w:t>女</w:t>
            </w:r>
            <w:r w:rsidRPr="006551BE">
              <w:rPr>
                <w:rFonts w:eastAsia="標楷體" w:hAnsi="標楷體"/>
                <w:color w:val="000000"/>
                <w:sz w:val="26"/>
                <w:szCs w:val="26"/>
              </w:rPr>
              <w:t>性委員</w:t>
            </w:r>
            <w:r w:rsidR="00C15EA6">
              <w:rPr>
                <w:rFonts w:eastAsia="標楷體" w:hAnsi="標楷體" w:hint="eastAsia"/>
                <w:color w:val="000000"/>
                <w:sz w:val="26"/>
                <w:szCs w:val="26"/>
              </w:rPr>
              <w:t>6</w:t>
            </w:r>
            <w:r w:rsidRPr="006551B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="00C15EA6">
              <w:rPr>
                <w:rFonts w:eastAsia="標楷體" w:hAnsi="標楷體" w:hint="eastAsia"/>
                <w:color w:val="000000"/>
                <w:sz w:val="26"/>
                <w:szCs w:val="26"/>
              </w:rPr>
              <w:t>40</w:t>
            </w:r>
            <w:r w:rsidRPr="006551BE">
              <w:rPr>
                <w:rFonts w:eastAsia="標楷體" w:hAnsi="標楷體"/>
                <w:color w:val="000000"/>
                <w:sz w:val="26"/>
                <w:szCs w:val="26"/>
              </w:rPr>
              <w:t>%</w:t>
            </w:r>
            <w:r w:rsidR="00C15EA6">
              <w:rPr>
                <w:rFonts w:eastAsia="標楷體" w:hAnsi="標楷體" w:hint="eastAsia"/>
                <w:color w:val="000000"/>
                <w:sz w:val="26"/>
                <w:szCs w:val="26"/>
              </w:rPr>
              <w:t>較去年增加</w:t>
            </w:r>
            <w:r w:rsidR="00C15EA6"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 w:rsidR="00C15EA6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</w:p>
          <w:p w:rsidR="00D108BA" w:rsidRPr="006551BE" w:rsidRDefault="00D108BA" w:rsidP="00D108BA">
            <w:pPr>
              <w:snapToGrid w:val="0"/>
              <w:spacing w:line="360" w:lineRule="exact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④</w:t>
            </w:r>
            <w:r w:rsidRPr="006551BE">
              <w:rPr>
                <w:rFonts w:eastAsia="標楷體" w:hAnsi="標楷體" w:hint="eastAsia"/>
                <w:color w:val="000000"/>
                <w:sz w:val="26"/>
                <w:szCs w:val="26"/>
              </w:rPr>
              <w:t>委</w:t>
            </w:r>
            <w:r w:rsidRPr="006551BE">
              <w:rPr>
                <w:rFonts w:eastAsia="標楷體" w:hAnsi="標楷體"/>
                <w:color w:val="000000"/>
                <w:sz w:val="26"/>
                <w:szCs w:val="26"/>
              </w:rPr>
              <w:t>員會名稱：</w:t>
            </w:r>
            <w:proofErr w:type="gramStart"/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甄</w:t>
            </w:r>
            <w:proofErr w:type="gramEnd"/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審</w:t>
            </w:r>
            <w:r w:rsidRPr="006551BE">
              <w:rPr>
                <w:rFonts w:eastAsia="標楷體" w:hAnsi="標楷體" w:hint="eastAsia"/>
                <w:color w:val="000000"/>
                <w:sz w:val="26"/>
                <w:szCs w:val="26"/>
              </w:rPr>
              <w:t>委員</w:t>
            </w:r>
          </w:p>
          <w:p w:rsidR="00D108BA" w:rsidRDefault="00D108BA" w:rsidP="00C15EA6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6551BE"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 w:rsidRPr="006551BE">
              <w:rPr>
                <w:rFonts w:eastAsia="標楷體" w:hAnsi="標楷體"/>
                <w:color w:val="000000"/>
                <w:sz w:val="26"/>
                <w:szCs w:val="26"/>
              </w:rPr>
              <w:t>委員</w:t>
            </w:r>
            <w:r w:rsidRPr="006551BE">
              <w:rPr>
                <w:rFonts w:eastAsia="標楷體" w:hAnsi="標楷體" w:hint="eastAsia"/>
                <w:color w:val="000000"/>
                <w:sz w:val="26"/>
                <w:szCs w:val="26"/>
              </w:rPr>
              <w:t>總</w:t>
            </w:r>
            <w:r w:rsidRPr="006551BE">
              <w:rPr>
                <w:rFonts w:eastAsia="標楷體" w:hAnsi="標楷體"/>
                <w:color w:val="000000"/>
                <w:sz w:val="26"/>
                <w:szCs w:val="26"/>
              </w:rPr>
              <w:t>人數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15</w:t>
            </w:r>
            <w:r w:rsidRPr="006551B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6551BE">
              <w:rPr>
                <w:rFonts w:eastAsia="標楷體" w:hAnsi="標楷體" w:hint="eastAsia"/>
                <w:color w:val="000000"/>
                <w:sz w:val="26"/>
                <w:szCs w:val="26"/>
              </w:rPr>
              <w:t>，</w:t>
            </w:r>
            <w:r>
              <w:rPr>
                <w:rFonts w:eastAsia="標楷體" w:hAnsi="標楷體" w:hint="eastAsia"/>
                <w:sz w:val="26"/>
                <w:szCs w:val="26"/>
              </w:rPr>
              <w:t>男</w:t>
            </w:r>
            <w:r w:rsidRPr="006E4BD3">
              <w:rPr>
                <w:rFonts w:eastAsia="標楷體" w:hAnsi="標楷體"/>
                <w:sz w:val="26"/>
                <w:szCs w:val="26"/>
              </w:rPr>
              <w:t>性委員</w:t>
            </w:r>
            <w:r w:rsidR="005A686A">
              <w:rPr>
                <w:rFonts w:eastAsia="標楷體" w:hAnsi="標楷體" w:hint="eastAsia"/>
                <w:sz w:val="26"/>
                <w:szCs w:val="26"/>
              </w:rPr>
              <w:t>9</w:t>
            </w:r>
            <w:r w:rsidRPr="006E4BD3"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>(</w:t>
            </w:r>
            <w:r>
              <w:rPr>
                <w:rFonts w:eastAsia="標楷體" w:hAnsi="標楷體" w:hint="eastAsia"/>
                <w:sz w:val="26"/>
                <w:szCs w:val="26"/>
              </w:rPr>
              <w:t>6</w:t>
            </w:r>
            <w:r w:rsidR="002E3797">
              <w:rPr>
                <w:rFonts w:eastAsia="標楷體" w:hAnsi="標楷體" w:hint="eastAsia"/>
                <w:sz w:val="26"/>
                <w:szCs w:val="26"/>
              </w:rPr>
              <w:t>0</w:t>
            </w:r>
            <w:r w:rsidRPr="006E4BD3">
              <w:rPr>
                <w:rFonts w:eastAsia="標楷體" w:hAnsi="標楷體"/>
                <w:sz w:val="26"/>
                <w:szCs w:val="26"/>
              </w:rPr>
              <w:t>%</w:t>
            </w:r>
            <w:r>
              <w:rPr>
                <w:rFonts w:eastAsia="標楷體" w:hAnsi="標楷體" w:hint="eastAsia"/>
                <w:sz w:val="26"/>
                <w:szCs w:val="26"/>
              </w:rPr>
              <w:t>)</w:t>
            </w:r>
            <w:r>
              <w:rPr>
                <w:rFonts w:eastAsia="標楷體" w:hAnsi="標楷體" w:hint="eastAsia"/>
                <w:sz w:val="26"/>
                <w:szCs w:val="26"/>
              </w:rPr>
              <w:t>，</w:t>
            </w:r>
            <w:r w:rsidRPr="006551BE">
              <w:rPr>
                <w:rFonts w:eastAsia="標楷體" w:hAnsi="標楷體" w:hint="eastAsia"/>
                <w:color w:val="000000"/>
                <w:sz w:val="26"/>
                <w:szCs w:val="26"/>
              </w:rPr>
              <w:t>女</w:t>
            </w:r>
            <w:r w:rsidRPr="006551BE">
              <w:rPr>
                <w:rFonts w:eastAsia="標楷體" w:hAnsi="標楷體"/>
                <w:color w:val="000000"/>
                <w:sz w:val="26"/>
                <w:szCs w:val="26"/>
              </w:rPr>
              <w:t>性委員</w:t>
            </w:r>
            <w:r w:rsidR="005A686A">
              <w:rPr>
                <w:rFonts w:eastAsia="標楷體" w:hAnsi="標楷體" w:hint="eastAsia"/>
                <w:color w:val="000000"/>
                <w:sz w:val="26"/>
                <w:szCs w:val="26"/>
              </w:rPr>
              <w:t>6</w:t>
            </w:r>
            <w:r w:rsidRPr="006551B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(</w:t>
            </w:r>
            <w:r w:rsidR="005A686A">
              <w:rPr>
                <w:rFonts w:eastAsia="標楷體" w:hAnsi="標楷體" w:hint="eastAsia"/>
                <w:color w:val="000000"/>
                <w:sz w:val="26"/>
                <w:szCs w:val="26"/>
              </w:rPr>
              <w:t>40</w:t>
            </w:r>
            <w:r w:rsidRPr="006551BE">
              <w:rPr>
                <w:rFonts w:eastAsia="標楷體" w:hAnsi="標楷體"/>
                <w:color w:val="000000"/>
                <w:sz w:val="26"/>
                <w:szCs w:val="26"/>
              </w:rPr>
              <w:t>%</w:t>
            </w:r>
            <w:r w:rsidR="00C15EA6">
              <w:rPr>
                <w:rFonts w:eastAsia="標楷體" w:hAnsi="標楷體" w:hint="eastAsia"/>
                <w:color w:val="000000"/>
                <w:sz w:val="26"/>
                <w:szCs w:val="26"/>
              </w:rPr>
              <w:t>較去年增加</w:t>
            </w:r>
            <w:r w:rsidR="00C15EA6"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 w:rsidR="00C15EA6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</w:p>
          <w:p w:rsidR="00D154A6" w:rsidRDefault="00D154A6" w:rsidP="00C15EA6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D154A6">
              <w:rPr>
                <w:rFonts w:eastAsia="標楷體" w:hAnsi="標楷體"/>
                <w:color w:val="000000"/>
                <w:sz w:val="26"/>
                <w:szCs w:val="26"/>
              </w:rPr>
              <w:fldChar w:fldCharType="begin"/>
            </w:r>
            <w:r w:rsidRPr="00D154A6">
              <w:rPr>
                <w:rFonts w:eastAsia="標楷體" w:hAnsi="標楷體"/>
                <w:color w:val="000000"/>
                <w:sz w:val="26"/>
                <w:szCs w:val="26"/>
              </w:rPr>
              <w:instrText xml:space="preserve"> </w:instrText>
            </w:r>
            <w:r w:rsidRPr="00D154A6">
              <w:rPr>
                <w:rFonts w:eastAsia="標楷體" w:hAnsi="標楷體" w:hint="eastAsia"/>
                <w:color w:val="000000"/>
                <w:sz w:val="26"/>
                <w:szCs w:val="26"/>
              </w:rPr>
              <w:instrText>eq \o\ac(</w:instrText>
            </w:r>
            <w:r w:rsidRPr="00D154A6">
              <w:rPr>
                <w:rFonts w:eastAsia="標楷體" w:hAnsi="標楷體" w:hint="eastAsia"/>
                <w:color w:val="000000"/>
                <w:sz w:val="26"/>
                <w:szCs w:val="26"/>
              </w:rPr>
              <w:instrText>○</w:instrText>
            </w:r>
            <w:r w:rsidRPr="00D154A6">
              <w:rPr>
                <w:rFonts w:eastAsia="標楷體" w:hAnsi="標楷體" w:hint="eastAsia"/>
                <w:color w:val="000000"/>
                <w:sz w:val="26"/>
                <w:szCs w:val="26"/>
              </w:rPr>
              <w:instrText>,</w:instrText>
            </w:r>
            <w:r w:rsidRPr="00D154A6">
              <w:rPr>
                <w:rFonts w:ascii="標楷體" w:eastAsia="標楷體" w:hAnsi="標楷體" w:hint="eastAsia"/>
                <w:color w:val="000000"/>
                <w:position w:val="3"/>
                <w:sz w:val="26"/>
                <w:szCs w:val="26"/>
              </w:rPr>
              <w:instrText>5</w:instrText>
            </w:r>
            <w:r w:rsidRPr="00D154A6">
              <w:rPr>
                <w:rFonts w:eastAsia="標楷體" w:hAnsi="標楷體" w:hint="eastAsia"/>
                <w:color w:val="000000"/>
                <w:sz w:val="26"/>
                <w:szCs w:val="26"/>
              </w:rPr>
              <w:instrText>)</w:instrText>
            </w:r>
            <w:r w:rsidRPr="00D154A6">
              <w:rPr>
                <w:rFonts w:eastAsia="標楷體" w:hAnsi="標楷體"/>
                <w:color w:val="000000"/>
                <w:sz w:val="26"/>
                <w:szCs w:val="26"/>
              </w:rPr>
              <w:fldChar w:fldCharType="end"/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委員會名稱：客語推行委員會</w:t>
            </w:r>
          </w:p>
          <w:p w:rsidR="00D154A6" w:rsidRPr="00D154A6" w:rsidRDefault="00D154A6" w:rsidP="00C15EA6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委員總人數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9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人，</w:t>
            </w:r>
            <w:r>
              <w:rPr>
                <w:rFonts w:eastAsia="標楷體" w:hAnsi="標楷體" w:hint="eastAsia"/>
                <w:sz w:val="26"/>
                <w:szCs w:val="26"/>
              </w:rPr>
              <w:t>男</w:t>
            </w:r>
            <w:r w:rsidRPr="006E4BD3">
              <w:rPr>
                <w:rFonts w:eastAsia="標楷體" w:hAnsi="標楷體"/>
                <w:sz w:val="26"/>
                <w:szCs w:val="26"/>
              </w:rPr>
              <w:t>性委員</w:t>
            </w:r>
            <w:r>
              <w:rPr>
                <w:rFonts w:eastAsia="標楷體" w:hAnsi="標楷體" w:hint="eastAsia"/>
                <w:sz w:val="26"/>
                <w:szCs w:val="26"/>
              </w:rPr>
              <w:t>4</w:t>
            </w:r>
            <w:r w:rsidRPr="006E4BD3"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>(</w:t>
            </w:r>
            <w:r>
              <w:rPr>
                <w:rFonts w:eastAsia="標楷體" w:hAnsi="標楷體" w:hint="eastAsia"/>
                <w:sz w:val="26"/>
                <w:szCs w:val="26"/>
              </w:rPr>
              <w:t>44</w:t>
            </w:r>
            <w:r w:rsidRPr="006E4BD3">
              <w:rPr>
                <w:rFonts w:eastAsia="標楷體" w:hAnsi="標楷體"/>
                <w:sz w:val="26"/>
                <w:szCs w:val="26"/>
              </w:rPr>
              <w:t>%</w:t>
            </w:r>
            <w:r>
              <w:rPr>
                <w:rFonts w:eastAsia="標楷體" w:hAnsi="標楷體" w:hint="eastAsia"/>
                <w:sz w:val="26"/>
                <w:szCs w:val="26"/>
              </w:rPr>
              <w:t>)</w:t>
            </w:r>
            <w:r>
              <w:rPr>
                <w:rFonts w:eastAsia="標楷體" w:hAnsi="標楷體" w:hint="eastAsia"/>
                <w:sz w:val="26"/>
                <w:szCs w:val="26"/>
              </w:rPr>
              <w:t>，</w:t>
            </w:r>
            <w:r w:rsidRPr="006551BE">
              <w:rPr>
                <w:rFonts w:eastAsia="標楷體" w:hAnsi="標楷體" w:hint="eastAsia"/>
                <w:color w:val="000000"/>
                <w:sz w:val="26"/>
                <w:szCs w:val="26"/>
              </w:rPr>
              <w:t>女</w:t>
            </w:r>
            <w:r w:rsidRPr="006551BE">
              <w:rPr>
                <w:rFonts w:eastAsia="標楷體" w:hAnsi="標楷體"/>
                <w:color w:val="000000"/>
                <w:sz w:val="26"/>
                <w:szCs w:val="26"/>
              </w:rPr>
              <w:t>性委員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5</w:t>
            </w:r>
            <w:r w:rsidRPr="006551B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(56%)</w:t>
            </w:r>
          </w:p>
          <w:p w:rsidR="003E70EC" w:rsidRPr="000E2C1C" w:rsidRDefault="003E70EC" w:rsidP="008E4AFD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94" w:type="dxa"/>
            <w:vAlign w:val="center"/>
          </w:tcPr>
          <w:p w:rsidR="003E70EC" w:rsidRPr="000E2C1C" w:rsidRDefault="003E70EC" w:rsidP="008E4AF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穩定度算法</w:t>
            </w:r>
            <w:proofErr w:type="gramEnd"/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為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1(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年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)/1(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人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</w:p>
          <w:p w:rsidR="003E70EC" w:rsidRPr="000E2C1C" w:rsidRDefault="003E70EC" w:rsidP="008E4AF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=100%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；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1(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年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)/2(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人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</w:p>
          <w:p w:rsidR="003E70EC" w:rsidRPr="000E2C1C" w:rsidRDefault="003E70EC" w:rsidP="008E4AF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=50%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</w:t>
            </w:r>
          </w:p>
          <w:p w:rsidR="003E70EC" w:rsidRPr="000E2C1C" w:rsidRDefault="003E70EC" w:rsidP="008E4AF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以此類推。</w:t>
            </w:r>
          </w:p>
        </w:tc>
      </w:tr>
      <w:tr w:rsidR="003E70EC" w:rsidRPr="000E2C1C" w:rsidTr="003E70E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E70EC" w:rsidRPr="000E2C1C" w:rsidRDefault="003E70EC" w:rsidP="008E4AFD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二</w:t>
            </w:r>
          </w:p>
        </w:tc>
        <w:tc>
          <w:tcPr>
            <w:tcW w:w="1304" w:type="dxa"/>
            <w:vAlign w:val="center"/>
          </w:tcPr>
          <w:p w:rsidR="003E70EC" w:rsidRPr="000E2C1C" w:rsidRDefault="003E70EC" w:rsidP="008E4AF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性別意識</w:t>
            </w:r>
          </w:p>
          <w:p w:rsidR="003E70EC" w:rsidRPr="000E2C1C" w:rsidRDefault="003E70EC" w:rsidP="008E4AF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培力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3E70EC" w:rsidRPr="000E2C1C" w:rsidRDefault="003E70EC" w:rsidP="008E4AFD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該區公所一般公務人員參與性別意識培力人數與比例。「一般公務人員」係指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(1)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依法任用、派用之有給專任人員。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(2)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依法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lastRenderedPageBreak/>
              <w:t>聘任、聘用及僱用人員。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(3)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公務人員考試錄取人員。</w:t>
            </w:r>
          </w:p>
          <w:p w:rsidR="003E70EC" w:rsidRPr="000E2C1C" w:rsidRDefault="003E70EC" w:rsidP="008E4AFD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該區公所主管人員參與性別意識培力人數與比例。「主管人員」係指機關正副首長、正副幕僚長及單位主管。</w:t>
            </w:r>
          </w:p>
          <w:p w:rsidR="003E70EC" w:rsidRPr="000E2C1C" w:rsidRDefault="003E70EC" w:rsidP="008E4AFD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性別平等業務相關人員參與性別課程受訓人數、比例及平均時數。「性別平等業務相關人員」係指實際從事提升婦女權益及促進性別平等之業務相關事宜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包括性別主流化、消除對婦女一切形式歧視公約、各項性別平等政策措施、性別平等委員會、性別平等專責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/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案小組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之專責、兼辦人員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含性別平等督導、性別議題聯絡人及議題代理人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4105" w:type="dxa"/>
            <w:shd w:val="clear" w:color="auto" w:fill="auto"/>
          </w:tcPr>
          <w:p w:rsidR="005F2B1D" w:rsidRPr="005F2B1D" w:rsidRDefault="005F2B1D" w:rsidP="005F2B1D">
            <w:pPr>
              <w:tabs>
                <w:tab w:val="left" w:pos="153"/>
              </w:tabs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  <w:u w:val="single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lastRenderedPageBreak/>
              <w:t>1.</w:t>
            </w:r>
            <w:r w:rsidRPr="005F2B1D">
              <w:rPr>
                <w:rFonts w:ascii="Times New Roman" w:eastAsia="標楷體" w:hAnsi="Times New Roman" w:hint="eastAsia"/>
                <w:sz w:val="26"/>
                <w:szCs w:val="26"/>
              </w:rPr>
              <w:t>本區公所一般公務人員共有</w:t>
            </w:r>
            <w:r w:rsidRPr="005F2B1D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114</w:t>
            </w:r>
            <w:r w:rsidRPr="005F2B1D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人</w:t>
            </w:r>
            <w:r w:rsidRPr="005F2B1D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(</w:t>
            </w:r>
            <w:r w:rsidRPr="005F2B1D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男性</w:t>
            </w:r>
            <w:r w:rsidRPr="005F2B1D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48</w:t>
            </w:r>
            <w:r w:rsidRPr="005F2B1D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人</w:t>
            </w:r>
            <w:r w:rsidRPr="005F2B1D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(42.1%)</w:t>
            </w:r>
            <w:r w:rsidRPr="005F2B1D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，女性</w:t>
            </w:r>
            <w:r w:rsidRPr="005F2B1D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66</w:t>
            </w:r>
            <w:r w:rsidRPr="005F2B1D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人</w:t>
            </w:r>
            <w:r w:rsidRPr="005F2B1D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(57.9%))</w:t>
            </w:r>
            <w:r w:rsidRPr="005F2B1D">
              <w:rPr>
                <w:rFonts w:ascii="Times New Roman" w:eastAsia="標楷體" w:hAnsi="Times New Roman" w:hint="eastAsia"/>
                <w:sz w:val="26"/>
                <w:szCs w:val="26"/>
              </w:rPr>
              <w:t>。主管人員共有</w:t>
            </w:r>
            <w:r w:rsidRPr="005F2B1D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12</w:t>
            </w:r>
            <w:r w:rsidRPr="005F2B1D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人</w:t>
            </w:r>
            <w:r w:rsidRPr="005F2B1D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(</w:t>
            </w:r>
            <w:r w:rsidRPr="005F2B1D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男性</w:t>
            </w:r>
            <w:r w:rsidRPr="005F2B1D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9</w:t>
            </w:r>
            <w:r w:rsidRPr="005F2B1D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人</w:t>
            </w:r>
            <w:r w:rsidRPr="005F2B1D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(75%)</w:t>
            </w:r>
            <w:r w:rsidRPr="005F2B1D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，女性</w:t>
            </w:r>
            <w:r w:rsidRPr="005F2B1D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3</w:t>
            </w:r>
            <w:r w:rsidRPr="005F2B1D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人</w:t>
            </w:r>
            <w:r w:rsidRPr="005F2B1D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(25%))</w:t>
            </w:r>
            <w:r w:rsidRPr="005F2B1D">
              <w:rPr>
                <w:rFonts w:ascii="Times New Roman" w:eastAsia="標楷體" w:hAnsi="Times New Roman" w:hint="eastAsia"/>
                <w:sz w:val="26"/>
                <w:szCs w:val="26"/>
              </w:rPr>
              <w:t>。辦理性別平等業務相關人員共有</w:t>
            </w:r>
            <w:r w:rsidRPr="005F2B1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5F2B1D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人</w:t>
            </w:r>
            <w:r w:rsidRPr="005F2B1D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(</w:t>
            </w:r>
            <w:r w:rsidRPr="005F2B1D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男性</w:t>
            </w:r>
            <w:r w:rsidRPr="005F2B1D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1</w:t>
            </w:r>
            <w:r w:rsidRPr="005F2B1D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人</w:t>
            </w:r>
            <w:r w:rsidRPr="005F2B1D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(50%)</w:t>
            </w:r>
            <w:r w:rsidRPr="005F2B1D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，女性</w:t>
            </w:r>
            <w:r w:rsidRPr="005F2B1D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1</w:t>
            </w:r>
            <w:r w:rsidRPr="005F2B1D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人</w:t>
            </w:r>
            <w:r w:rsidRPr="005F2B1D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(50%))</w:t>
            </w:r>
            <w:r w:rsidRPr="005F2B1D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  <w:p w:rsidR="005F2B1D" w:rsidRPr="005F2B1D" w:rsidRDefault="005F2B1D" w:rsidP="005F2B1D">
            <w:pPr>
              <w:tabs>
                <w:tab w:val="left" w:pos="153"/>
              </w:tabs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lastRenderedPageBreak/>
              <w:t>2.</w:t>
            </w:r>
            <w:r w:rsidRPr="005F2B1D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一般公務人員，參與性別意識培力課程為</w:t>
            </w:r>
            <w:r w:rsidRPr="005F2B1D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101</w:t>
            </w:r>
            <w:r w:rsidRPr="005F2B1D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人</w:t>
            </w:r>
            <w:r w:rsidRPr="005F2B1D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(</w:t>
            </w:r>
            <w:r w:rsidRPr="005F2B1D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男性</w:t>
            </w:r>
            <w:r w:rsidRPr="005F2B1D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43</w:t>
            </w:r>
            <w:r w:rsidRPr="005F2B1D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人</w:t>
            </w:r>
            <w:r w:rsidRPr="005F2B1D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(89.6%)</w:t>
            </w:r>
            <w:r w:rsidRPr="005F2B1D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，女性</w:t>
            </w:r>
            <w:r w:rsidRPr="005F2B1D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58</w:t>
            </w:r>
            <w:r w:rsidRPr="005F2B1D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人</w:t>
            </w:r>
            <w:r w:rsidRPr="005F2B1D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(87.9%)</w:t>
            </w:r>
            <w:r w:rsidRPr="005F2B1D">
              <w:rPr>
                <w:rFonts w:ascii="Times New Roman" w:eastAsia="標楷體" w:hAnsi="Times New Roman" w:hint="eastAsia"/>
                <w:sz w:val="26"/>
                <w:szCs w:val="26"/>
              </w:rPr>
              <w:t>，</w:t>
            </w:r>
            <w:r w:rsidRPr="005F2B1D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參加實體課程受訓為</w:t>
            </w:r>
            <w:r w:rsidRPr="005F2B1D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101</w:t>
            </w:r>
            <w:r w:rsidRPr="005F2B1D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人</w:t>
            </w:r>
            <w:r w:rsidRPr="005F2B1D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(</w:t>
            </w:r>
            <w:r w:rsidRPr="005F2B1D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男性</w:t>
            </w:r>
            <w:r w:rsidRPr="005F2B1D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43</w:t>
            </w:r>
            <w:r w:rsidRPr="005F2B1D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人</w:t>
            </w:r>
            <w:r w:rsidRPr="005F2B1D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(89.6%)</w:t>
            </w:r>
            <w:r w:rsidRPr="005F2B1D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，女性</w:t>
            </w:r>
            <w:r w:rsidRPr="005F2B1D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58</w:t>
            </w:r>
            <w:r w:rsidRPr="005F2B1D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人</w:t>
            </w:r>
            <w:r w:rsidRPr="005F2B1D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(87.9%))</w:t>
            </w:r>
            <w:r w:rsidRPr="005F2B1D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，參加數位課程受訓為</w:t>
            </w:r>
            <w:r w:rsidRPr="005F2B1D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101</w:t>
            </w:r>
            <w:r w:rsidRPr="005F2B1D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人</w:t>
            </w:r>
            <w:r w:rsidRPr="005F2B1D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(</w:t>
            </w:r>
            <w:r w:rsidRPr="005F2B1D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男性</w:t>
            </w:r>
            <w:r w:rsidRPr="005F2B1D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43</w:t>
            </w:r>
            <w:r w:rsidRPr="005F2B1D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人</w:t>
            </w:r>
            <w:r w:rsidRPr="005F2B1D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(89.6%)</w:t>
            </w:r>
            <w:r w:rsidRPr="005F2B1D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，女性</w:t>
            </w:r>
            <w:r w:rsidRPr="005F2B1D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58</w:t>
            </w:r>
            <w:r w:rsidRPr="005F2B1D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人</w:t>
            </w:r>
            <w:r w:rsidRPr="005F2B1D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(87.9%)</w:t>
            </w:r>
            <w:r w:rsidRPr="005F2B1D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。受訓比率為</w:t>
            </w:r>
            <w:r w:rsidRPr="005F2B1D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88.6%</w:t>
            </w:r>
            <w:r w:rsidRPr="005F2B1D">
              <w:rPr>
                <w:rFonts w:ascii="Times New Roman" w:eastAsia="標楷體" w:hAnsi="Times New Roman" w:hint="eastAsia"/>
                <w:sz w:val="26"/>
                <w:szCs w:val="26"/>
              </w:rPr>
              <w:t>，較前一年</w:t>
            </w:r>
            <w:r w:rsidRPr="005F2B1D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減少</w:t>
            </w:r>
            <w:r w:rsidRPr="005F2B1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12</w:t>
            </w:r>
            <w:r w:rsidRPr="005F2B1D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%</w:t>
            </w:r>
            <w:r w:rsidRPr="005F2B1D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部分新進人員未及參加當年度訓練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  <w:p w:rsidR="005F2B1D" w:rsidRPr="005F2B1D" w:rsidRDefault="005F2B1D" w:rsidP="005F2B1D">
            <w:pPr>
              <w:tabs>
                <w:tab w:val="left" w:pos="153"/>
              </w:tabs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3.</w:t>
            </w:r>
            <w:r w:rsidRPr="005F2B1D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主管人員，參與性別意識培力課程為</w:t>
            </w:r>
            <w:r w:rsidRPr="005F2B1D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11</w:t>
            </w:r>
            <w:r w:rsidRPr="005F2B1D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人</w:t>
            </w:r>
            <w:r w:rsidRPr="005F2B1D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(</w:t>
            </w:r>
            <w:r w:rsidRPr="005F2B1D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男性</w:t>
            </w:r>
            <w:r w:rsidRPr="005F2B1D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8</w:t>
            </w:r>
            <w:r w:rsidRPr="005F2B1D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人</w:t>
            </w:r>
            <w:r w:rsidRPr="005F2B1D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(88.9%)</w:t>
            </w:r>
            <w:r w:rsidRPr="005F2B1D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，女性</w:t>
            </w:r>
            <w:r w:rsidRPr="005F2B1D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3</w:t>
            </w:r>
            <w:r w:rsidRPr="005F2B1D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人</w:t>
            </w:r>
            <w:r w:rsidRPr="005F2B1D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(100%)</w:t>
            </w:r>
            <w:r w:rsidRPr="005F2B1D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，參加實體課程受訓為</w:t>
            </w:r>
            <w:r w:rsidRPr="005F2B1D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11</w:t>
            </w:r>
            <w:r w:rsidRPr="005F2B1D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人</w:t>
            </w:r>
            <w:r w:rsidRPr="005F2B1D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(</w:t>
            </w:r>
            <w:r w:rsidRPr="005F2B1D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男性</w:t>
            </w:r>
            <w:r w:rsidRPr="005F2B1D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8</w:t>
            </w:r>
            <w:r w:rsidRPr="005F2B1D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人</w:t>
            </w:r>
            <w:r w:rsidRPr="005F2B1D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(88.9%)</w:t>
            </w:r>
            <w:r w:rsidRPr="005F2B1D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，女性</w:t>
            </w:r>
            <w:r w:rsidRPr="005F2B1D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3</w:t>
            </w:r>
            <w:r w:rsidRPr="005F2B1D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人</w:t>
            </w:r>
            <w:r w:rsidRPr="005F2B1D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(100%)</w:t>
            </w:r>
            <w:r w:rsidRPr="005F2B1D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，參加數位課程受訓為</w:t>
            </w:r>
            <w:r w:rsidRPr="005F2B1D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11</w:t>
            </w:r>
            <w:r w:rsidRPr="005F2B1D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人</w:t>
            </w:r>
            <w:r w:rsidRPr="005F2B1D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(</w:t>
            </w:r>
            <w:r w:rsidRPr="005F2B1D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男性</w:t>
            </w:r>
            <w:r w:rsidRPr="005F2B1D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8</w:t>
            </w:r>
            <w:r w:rsidRPr="005F2B1D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人</w:t>
            </w:r>
            <w:r w:rsidRPr="005F2B1D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(88.9%)</w:t>
            </w:r>
            <w:r w:rsidRPr="005F2B1D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，女性</w:t>
            </w:r>
            <w:r w:rsidRPr="005F2B1D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3</w:t>
            </w:r>
            <w:r w:rsidRPr="005F2B1D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人</w:t>
            </w:r>
            <w:r w:rsidRPr="005F2B1D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(100%)</w:t>
            </w:r>
            <w:r w:rsidRPr="005F2B1D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。</w:t>
            </w:r>
            <w:r w:rsidRPr="005F2B1D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受訓比率</w:t>
            </w:r>
            <w:r w:rsidRPr="005F2B1D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為</w:t>
            </w:r>
            <w:r w:rsidRPr="005F2B1D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91.7%</w:t>
            </w:r>
            <w:r w:rsidRPr="005F2B1D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，</w:t>
            </w:r>
            <w:r w:rsidRPr="005F2B1D">
              <w:rPr>
                <w:rFonts w:ascii="Times New Roman" w:eastAsia="標楷體" w:hAnsi="Times New Roman" w:hint="eastAsia"/>
                <w:sz w:val="26"/>
                <w:szCs w:val="26"/>
              </w:rPr>
              <w:t>較前一年</w:t>
            </w:r>
            <w:r w:rsidRPr="005F2B1D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減少</w:t>
            </w:r>
            <w:r w:rsidRPr="005F2B1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9</w:t>
            </w:r>
            <w:r w:rsidRPr="005F2B1D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%</w:t>
            </w:r>
            <w:r w:rsidRPr="005F2B1D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位主管為年底升任主官，未及參加當年度訓練課程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  <w:p w:rsidR="005F2B1D" w:rsidRPr="005F2B1D" w:rsidRDefault="005F2B1D" w:rsidP="005F2B1D">
            <w:pPr>
              <w:tabs>
                <w:tab w:val="left" w:pos="153"/>
              </w:tabs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4.</w:t>
            </w:r>
            <w:r w:rsidRPr="005F2B1D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性別平等業務相關人員，參與性別課程為</w:t>
            </w:r>
            <w:r w:rsidRPr="005F2B1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  <w:u w:val="single"/>
              </w:rPr>
              <w:t>2</w:t>
            </w:r>
            <w:r w:rsidRPr="005F2B1D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5F2B1D"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  <w:t>(</w:t>
            </w:r>
            <w:r w:rsidRPr="005F2B1D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男性</w:t>
            </w:r>
            <w:r w:rsidRPr="005F2B1D"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  <w:t>1</w:t>
            </w:r>
            <w:r w:rsidRPr="005F2B1D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人</w:t>
            </w:r>
            <w:r w:rsidRPr="005F2B1D"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  <w:t>(100%)</w:t>
            </w:r>
            <w:r w:rsidRPr="005F2B1D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，女性</w:t>
            </w:r>
            <w:r w:rsidRPr="005F2B1D"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  <w:t>1</w:t>
            </w:r>
            <w:r w:rsidRPr="005F2B1D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人</w:t>
            </w:r>
            <w:r w:rsidRPr="005F2B1D"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  <w:t>(100%))</w:t>
            </w:r>
            <w:r w:rsidRPr="005F2B1D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，受訓比</w:t>
            </w:r>
            <w:r w:rsidRPr="005F2B1D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率為</w:t>
            </w:r>
            <w:r w:rsidRPr="005F2B1D">
              <w:rPr>
                <w:rFonts w:ascii="Times New Roman" w:eastAsia="標楷體" w:hAnsi="Times New Roman"/>
                <w:kern w:val="0"/>
                <w:sz w:val="26"/>
                <w:szCs w:val="26"/>
              </w:rPr>
              <w:t>100%</w:t>
            </w:r>
            <w:r w:rsidRPr="005F2B1D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，較前一年</w:t>
            </w:r>
            <w:r w:rsidRPr="005F2B1D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增加</w:t>
            </w:r>
            <w:r w:rsidRPr="005F2B1D"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  <w:t>/</w:t>
            </w:r>
            <w:r w:rsidRPr="005F2B1D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減少</w:t>
            </w:r>
            <w:r w:rsidRPr="005F2B1D">
              <w:rPr>
                <w:rFonts w:ascii="標楷體" w:eastAsia="標楷體" w:hAnsi="標楷體" w:hint="eastAsia"/>
                <w:kern w:val="0"/>
                <w:sz w:val="26"/>
                <w:szCs w:val="26"/>
                <w:u w:val="single"/>
              </w:rPr>
              <w:t>0</w:t>
            </w:r>
            <w:r w:rsidRPr="005F2B1D"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  <w:t>%</w:t>
            </w:r>
            <w:r w:rsidRPr="005F2B1D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，</w:t>
            </w:r>
            <w:r w:rsidRPr="005F2B1D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平均受訓時數</w:t>
            </w:r>
            <w:r w:rsidRPr="005F2B1D"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  <w:t>1</w:t>
            </w:r>
            <w:r w:rsidR="009D23EE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2</w:t>
            </w:r>
            <w:bookmarkStart w:id="0" w:name="_GoBack"/>
            <w:bookmarkEnd w:id="0"/>
            <w:r w:rsidRPr="005F2B1D">
              <w:rPr>
                <w:rFonts w:ascii="Times New Roman" w:eastAsia="標楷體" w:hAnsi="Times New Roman"/>
                <w:kern w:val="0"/>
                <w:sz w:val="26"/>
                <w:szCs w:val="26"/>
                <w:u w:val="single"/>
              </w:rPr>
              <w:t>.5</w:t>
            </w:r>
            <w:r w:rsidRPr="005F2B1D">
              <w:rPr>
                <w:rFonts w:ascii="Times New Roman" w:eastAsia="標楷體" w:hAnsi="Times New Roman" w:hint="eastAsia"/>
                <w:kern w:val="0"/>
                <w:sz w:val="26"/>
                <w:szCs w:val="26"/>
                <w:u w:val="single"/>
              </w:rPr>
              <w:t>小時</w:t>
            </w:r>
          </w:p>
        </w:tc>
        <w:tc>
          <w:tcPr>
            <w:tcW w:w="1594" w:type="dxa"/>
          </w:tcPr>
          <w:p w:rsidR="003E70EC" w:rsidRPr="000E2C1C" w:rsidRDefault="003E70EC" w:rsidP="008E4AF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3E70EC" w:rsidRPr="000E2C1C" w:rsidRDefault="003E70EC" w:rsidP="003E70EC">
      <w:pPr>
        <w:spacing w:line="360" w:lineRule="exact"/>
        <w:jc w:val="both"/>
        <w:rPr>
          <w:rFonts w:ascii="Times New Roman" w:eastAsia="標楷體" w:hAnsi="Times New Roman"/>
          <w:color w:val="000000" w:themeColor="text1"/>
        </w:rPr>
      </w:pPr>
    </w:p>
    <w:p w:rsidR="004A50D9" w:rsidRPr="003E70EC" w:rsidRDefault="004A50D9"/>
    <w:sectPr w:rsidR="004A50D9" w:rsidRPr="003E70EC" w:rsidSect="003E70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9FE" w:rsidRDefault="009019FE" w:rsidP="0013784E">
      <w:r>
        <w:separator/>
      </w:r>
    </w:p>
  </w:endnote>
  <w:endnote w:type="continuationSeparator" w:id="0">
    <w:p w:rsidR="009019FE" w:rsidRDefault="009019FE" w:rsidP="0013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9FE" w:rsidRDefault="009019FE" w:rsidP="0013784E">
      <w:r>
        <w:separator/>
      </w:r>
    </w:p>
  </w:footnote>
  <w:footnote w:type="continuationSeparator" w:id="0">
    <w:p w:rsidR="009019FE" w:rsidRDefault="009019FE" w:rsidP="00137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F58DC"/>
    <w:multiLevelType w:val="hybridMultilevel"/>
    <w:tmpl w:val="CC8A81F0"/>
    <w:lvl w:ilvl="0" w:tplc="AFC6DDFC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428EA778">
      <w:start w:val="1"/>
      <w:numFmt w:val="decimal"/>
      <w:lvlText w:val="%2."/>
      <w:lvlJc w:val="left"/>
      <w:pPr>
        <w:ind w:left="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" w15:restartNumberingAfterBreak="0">
    <w:nsid w:val="232B58F4"/>
    <w:multiLevelType w:val="hybridMultilevel"/>
    <w:tmpl w:val="F6AEF66A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5A24A93"/>
    <w:multiLevelType w:val="hybridMultilevel"/>
    <w:tmpl w:val="0986AB10"/>
    <w:lvl w:ilvl="0" w:tplc="F33042A2">
      <w:start w:val="1"/>
      <w:numFmt w:val="taiwaneseCountingThousand"/>
      <w:lvlText w:val="(%1)"/>
      <w:lvlJc w:val="left"/>
      <w:pPr>
        <w:ind w:left="1028" w:hanging="720"/>
      </w:pPr>
      <w:rPr>
        <w:rFonts w:hint="default"/>
      </w:rPr>
    </w:lvl>
    <w:lvl w:ilvl="1" w:tplc="0088C726">
      <w:start w:val="1"/>
      <w:numFmt w:val="decimal"/>
      <w:lvlText w:val="%2."/>
      <w:lvlJc w:val="left"/>
      <w:pPr>
        <w:ind w:left="1148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748" w:hanging="480"/>
      </w:pPr>
    </w:lvl>
    <w:lvl w:ilvl="3" w:tplc="0409000F" w:tentative="1">
      <w:start w:val="1"/>
      <w:numFmt w:val="decimal"/>
      <w:lvlText w:val="%4."/>
      <w:lvlJc w:val="left"/>
      <w:pPr>
        <w:ind w:left="2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8" w:hanging="480"/>
      </w:pPr>
    </w:lvl>
    <w:lvl w:ilvl="5" w:tplc="0409001B" w:tentative="1">
      <w:start w:val="1"/>
      <w:numFmt w:val="lowerRoman"/>
      <w:lvlText w:val="%6."/>
      <w:lvlJc w:val="right"/>
      <w:pPr>
        <w:ind w:left="3188" w:hanging="480"/>
      </w:pPr>
    </w:lvl>
    <w:lvl w:ilvl="6" w:tplc="0409000F" w:tentative="1">
      <w:start w:val="1"/>
      <w:numFmt w:val="decimal"/>
      <w:lvlText w:val="%7."/>
      <w:lvlJc w:val="left"/>
      <w:pPr>
        <w:ind w:left="3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8" w:hanging="480"/>
      </w:pPr>
    </w:lvl>
    <w:lvl w:ilvl="8" w:tplc="0409001B" w:tentative="1">
      <w:start w:val="1"/>
      <w:numFmt w:val="lowerRoman"/>
      <w:lvlText w:val="%9."/>
      <w:lvlJc w:val="right"/>
      <w:pPr>
        <w:ind w:left="4628" w:hanging="480"/>
      </w:pPr>
    </w:lvl>
  </w:abstractNum>
  <w:abstractNum w:abstractNumId="3" w15:restartNumberingAfterBreak="0">
    <w:nsid w:val="7C6F075F"/>
    <w:multiLevelType w:val="hybridMultilevel"/>
    <w:tmpl w:val="E4AAE55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EC"/>
    <w:rsid w:val="0013784E"/>
    <w:rsid w:val="00215405"/>
    <w:rsid w:val="002B35A0"/>
    <w:rsid w:val="002D7DA4"/>
    <w:rsid w:val="002E3797"/>
    <w:rsid w:val="00376C7C"/>
    <w:rsid w:val="003E70EC"/>
    <w:rsid w:val="004A50D9"/>
    <w:rsid w:val="005A686A"/>
    <w:rsid w:val="005F2B1D"/>
    <w:rsid w:val="00634232"/>
    <w:rsid w:val="006F7283"/>
    <w:rsid w:val="00745270"/>
    <w:rsid w:val="007F6237"/>
    <w:rsid w:val="00801049"/>
    <w:rsid w:val="00835DC3"/>
    <w:rsid w:val="008E03E6"/>
    <w:rsid w:val="008E7671"/>
    <w:rsid w:val="009019FE"/>
    <w:rsid w:val="00927BDC"/>
    <w:rsid w:val="00943998"/>
    <w:rsid w:val="009A3E1F"/>
    <w:rsid w:val="009D23EE"/>
    <w:rsid w:val="00AF0A2D"/>
    <w:rsid w:val="00B23C1F"/>
    <w:rsid w:val="00B83400"/>
    <w:rsid w:val="00C15EA6"/>
    <w:rsid w:val="00D108BA"/>
    <w:rsid w:val="00D154A6"/>
    <w:rsid w:val="00E859F8"/>
    <w:rsid w:val="00EC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869D3"/>
  <w15:chartTrackingRefBased/>
  <w15:docId w15:val="{66A6B628-64F1-453B-8119-526CBCA6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0E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link w:val="a4"/>
    <w:uiPriority w:val="99"/>
    <w:locked/>
    <w:rsid w:val="003E70EC"/>
  </w:style>
  <w:style w:type="paragraph" w:styleId="a4">
    <w:name w:val="List Paragraph"/>
    <w:basedOn w:val="a"/>
    <w:link w:val="a3"/>
    <w:uiPriority w:val="99"/>
    <w:qFormat/>
    <w:rsid w:val="003E70EC"/>
    <w:pPr>
      <w:ind w:leftChars="200" w:left="480"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1378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784E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78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784E"/>
    <w:rPr>
      <w:rFonts w:ascii="Calibri" w:eastAsia="新細明體" w:hAnsi="Calibri" w:cs="Times New Roman"/>
      <w:sz w:val="20"/>
      <w:szCs w:val="20"/>
    </w:rPr>
  </w:style>
  <w:style w:type="character" w:styleId="a9">
    <w:name w:val="Placeholder Text"/>
    <w:basedOn w:val="a0"/>
    <w:uiPriority w:val="99"/>
    <w:semiHidden/>
    <w:rsid w:val="00D154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張雯婷</dc:creator>
  <cp:keywords/>
  <dc:description/>
  <cp:lastModifiedBy>徐慈筠</cp:lastModifiedBy>
  <cp:revision>21</cp:revision>
  <cp:lastPrinted>2021-04-13T03:39:00Z</cp:lastPrinted>
  <dcterms:created xsi:type="dcterms:W3CDTF">2021-03-08T02:42:00Z</dcterms:created>
  <dcterms:modified xsi:type="dcterms:W3CDTF">2022-04-06T03:14:00Z</dcterms:modified>
</cp:coreProperties>
</file>