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7.15pt;height:14.4pt" o:ole="">
                  <v:imagedata r:id="rId9" o:title=""/>
                </v:shape>
                <w:control r:id="rId10" w:name="DefaultOcxName141" w:shapeid="_x0000_i108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2D5862">
              <w:rPr>
                <w:rFonts w:ascii="標楷體" w:eastAsia="標楷體" w:hAnsi="標楷體" w:hint="eastAsia"/>
              </w:rPr>
              <w:t>桃園市桃園區公所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85" type="#_x0000_t75" style="width:17.15pt;height:14.4pt" o:ole="">
                  <v:imagedata r:id="rId11" o:title=""/>
                </v:shape>
                <w:control r:id="rId12" w:name="DefaultOcxName741" w:shapeid="_x0000_i1085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8" type="#_x0000_t75" style="width:17.15pt;height:14.4pt" o:ole="">
                  <v:imagedata r:id="rId11" o:title=""/>
                </v:shape>
                <w:control r:id="rId13" w:name="DefaultOcxName1411" w:shapeid="_x0000_i1088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1" type="#_x0000_t75" style="width:17.15pt;height:14.4pt" o:ole="">
                  <v:imagedata r:id="rId11" o:title=""/>
                </v:shape>
                <w:control r:id="rId14" w:name="DefaultOcxName7411" w:shapeid="_x0000_i109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D83450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D83450" w:rsidP="00D8345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2D5862">
              <w:rPr>
                <w:rFonts w:ascii="標楷體" w:eastAsia="標楷體" w:hAnsi="標楷體" w:hint="eastAsia"/>
              </w:rPr>
              <w:t>年3月9日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2D5862" w:rsidP="00D83450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D5862">
              <w:rPr>
                <w:rFonts w:ascii="標楷體" w:eastAsia="標楷體" w:hAnsi="標楷體" w:hint="eastAsia"/>
              </w:rPr>
              <w:t>里</w:t>
            </w:r>
            <w:r w:rsidR="00D83450">
              <w:rPr>
                <w:rFonts w:ascii="標楷體" w:eastAsia="標楷體" w:hAnsi="標楷體" w:hint="eastAsia"/>
              </w:rPr>
              <w:t>基層建設暨里長里幹事聯繫會報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4" type="#_x0000_t75" style="width:17.15pt;height:14.4pt" o:ole="">
                  <v:imagedata r:id="rId11" o:title=""/>
                </v:shape>
                <w:control r:id="rId15" w:name="DefaultOcxName14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7" type="#_x0000_t75" style="width:17.15pt;height:14.4pt" o:ole="">
                  <v:imagedata r:id="rId11" o:title=""/>
                </v:shape>
                <w:control r:id="rId16" w:name="DefaultOcxName" w:shapeid="_x0000_i1097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00" type="#_x0000_t75" style="width:17.15pt;height:14.4pt" o:ole="">
                  <v:imagedata r:id="rId11" o:title=""/>
                </v:shape>
                <w:control r:id="rId17" w:name="DefaultOcxName7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3" type="#_x0000_t75" style="width:17.15pt;height:14.4pt" o:ole="">
                  <v:imagedata r:id="rId11" o:title=""/>
                </v:shape>
                <w:control r:id="rId18" w:name="DefaultOcxName1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6" type="#_x0000_t75" style="width:17.15pt;height:14.4pt" o:ole="">
                  <v:imagedata r:id="rId11" o:title=""/>
                </v:shape>
                <w:control r:id="rId19" w:name="DefaultOcxName3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9" type="#_x0000_t75" style="width:17.15pt;height:14.4pt" o:ole="">
                  <v:imagedata r:id="rId11" o:title=""/>
                </v:shape>
                <w:control r:id="rId20" w:name="DefaultOcxName4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2" type="#_x0000_t75" style="width:17.15pt;height:14.4pt" o:ole="">
                  <v:imagedata r:id="rId11" o:title=""/>
                </v:shape>
                <w:control r:id="rId21" w:name="DefaultOcxName2" w:shapeid="_x0000_i111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5" type="#_x0000_t75" style="width:17.15pt;height:14.4pt" o:ole="">
                  <v:imagedata r:id="rId11" o:title=""/>
                </v:shape>
                <w:control r:id="rId22" w:name="DefaultOcxName5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8" type="#_x0000_t75" style="width:17.15pt;height:14.4pt" o:ole="">
                  <v:imagedata r:id="rId11" o:title=""/>
                </v:shape>
                <w:control r:id="rId23" w:name="DefaultOcxName747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1" type="#_x0000_t75" style="width:17.15pt;height:14.4pt" o:ole="">
                  <v:imagedata r:id="rId11" o:title=""/>
                </v:shape>
                <w:control r:id="rId24" w:name="DefaultOcxName748" w:shapeid="_x0000_i1121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4" type="#_x0000_t75" style="width:17.15pt;height:14.4pt" o:ole="">
                  <v:imagedata r:id="rId11" o:title=""/>
                </v:shape>
                <w:control r:id="rId25" w:name="DefaultOcxName749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27" type="#_x0000_t75" style="width:17.15pt;height:14.4pt" o:ole="">
                  <v:imagedata r:id="rId11" o:title=""/>
                </v:shape>
                <w:control r:id="rId26" w:name="DefaultOcxName6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0" type="#_x0000_t75" style="width:17.15pt;height:14.4pt" o:ole="">
                  <v:imagedata r:id="rId11" o:title=""/>
                </v:shape>
                <w:control r:id="rId27" w:name="DefaultOcxName74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3" type="#_x0000_t75" style="width:17.15pt;height:14.4pt" o:ole="">
                  <v:imagedata r:id="rId11" o:title=""/>
                </v:shape>
                <w:control r:id="rId28" w:name="DefaultOcxName742" w:shapeid="_x0000_i113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6" type="#_x0000_t75" style="width:17.15pt;height:14.4pt" o:ole="">
                  <v:imagedata r:id="rId11" o:title=""/>
                </v:shape>
                <w:control r:id="rId29" w:name="DefaultOcxName743" w:shapeid="_x0000_i1136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9" type="#_x0000_t75" style="width:17.15pt;height:14.4pt" o:ole="">
                  <v:imagedata r:id="rId11" o:title=""/>
                </v:shape>
                <w:control r:id="rId30" w:name="DefaultOcxName744" w:shapeid="_x0000_i113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2" type="#_x0000_t75" style="width:17.15pt;height:14.4pt" o:ole="">
                  <v:imagedata r:id="rId11" o:title=""/>
                </v:shape>
                <w:control r:id="rId31" w:name="DefaultOcxName745" w:shapeid="_x0000_i114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5" type="#_x0000_t75" style="width:17.15pt;height:14.4pt" o:ole="">
                  <v:imagedata r:id="rId11" o:title=""/>
                </v:shape>
                <w:control r:id="rId32" w:name="DefaultOcxName746" w:shapeid="_x0000_i114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D83450" w:rsidP="002D586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透過會報及區政宣導方式，讓地方基層了解公所為民服務內涵，已掌握地方脈動，作為後續政策修正與規劃之參考，以達區政多元服務之目標。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32322C" w:rsidP="00D8345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D5862">
              <w:rPr>
                <w:rFonts w:ascii="標楷體" w:eastAsia="標楷體" w:hAnsi="標楷體" w:hint="eastAsia"/>
              </w:rPr>
              <w:t>透過</w:t>
            </w:r>
            <w:r w:rsidR="00D83450">
              <w:rPr>
                <w:rFonts w:ascii="標楷體" w:eastAsia="標楷體" w:hAnsi="標楷體" w:hint="eastAsia"/>
              </w:rPr>
              <w:t>活動前撥放性別主流化微電影「誰來定義好人才」，讓參加活動的各級長官、里幹事、里長、議員等人員，從輕鬆愉快的影片欣賞中瞭解兩性工作權等的資訊，培養</w:t>
            </w:r>
            <w:r w:rsidR="00D83450">
              <w:rPr>
                <w:rFonts w:ascii="標楷體" w:eastAsia="標楷體" w:hAnsi="標楷體" w:hint="eastAsia"/>
              </w:rPr>
              <w:t>性別平等</w:t>
            </w:r>
            <w:r w:rsidR="00D83450">
              <w:rPr>
                <w:rFonts w:ascii="標楷體" w:eastAsia="標楷體" w:hAnsi="標楷體" w:hint="eastAsia"/>
              </w:rPr>
              <w:t>的觀念及看法</w:t>
            </w:r>
            <w:r w:rsidRPr="002D586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D8345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F567C7">
              <w:rPr>
                <w:rFonts w:ascii="標楷體" w:eastAsia="標楷體" w:hAnsi="標楷體" w:hint="eastAsia"/>
              </w:rPr>
              <w:t>127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 w:rsidR="00F567C7">
              <w:rPr>
                <w:rFonts w:ascii="標楷體" w:eastAsia="標楷體" w:hAnsi="標楷體" w:hint="eastAsia"/>
              </w:rPr>
              <w:t>82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 w:rsidR="00F567C7">
              <w:rPr>
                <w:rFonts w:ascii="標楷體" w:eastAsia="標楷體" w:hAnsi="標楷體" w:hint="eastAsia"/>
              </w:rPr>
              <w:t>45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人。</w:t>
            </w:r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</w:t>
            </w:r>
            <w:r>
              <w:rPr>
                <w:rFonts w:ascii="標楷體" w:eastAsia="標楷體" w:hAnsi="標楷體"/>
              </w:rPr>
              <w:t>供</w:t>
            </w:r>
            <w:r>
              <w:rPr>
                <w:rFonts w:ascii="標楷體" w:eastAsia="標楷體" w:hAnsi="標楷體" w:hint="eastAsia"/>
              </w:rPr>
              <w:t>2張以</w:t>
            </w:r>
            <w:r>
              <w:rPr>
                <w:rFonts w:ascii="標楷體" w:eastAsia="標楷體" w:hAnsi="標楷體"/>
              </w:rPr>
              <w:t>上電子檔</w:t>
            </w:r>
            <w:r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/>
              </w:rPr>
              <w:t>片，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/>
              </w:rPr>
              <w:t>須有簡要文字說明。</w:t>
            </w:r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r>
              <w:rPr>
                <w:rFonts w:ascii="標楷體" w:eastAsia="標楷體" w:hAnsi="標楷體"/>
              </w:rPr>
              <w:t>說明均為</w:t>
            </w:r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/>
              </w:rPr>
              <w:t>有網址連結，請</w:t>
            </w:r>
            <w:r>
              <w:rPr>
                <w:rFonts w:ascii="標楷體" w:eastAsia="標楷體" w:hAnsi="標楷體" w:hint="eastAsia"/>
              </w:rPr>
              <w:t>填入活</w:t>
            </w:r>
            <w:r>
              <w:rPr>
                <w:rFonts w:ascii="標楷體" w:eastAsia="標楷體" w:hAnsi="標楷體"/>
              </w:rPr>
              <w:t>動網址。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2D5862">
              <w:rPr>
                <w:rFonts w:ascii="標楷體" w:eastAsia="標楷體" w:hAnsi="標楷體" w:hint="eastAsia"/>
              </w:rPr>
              <w:t>民政課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D83450">
              <w:rPr>
                <w:rFonts w:ascii="標楷體" w:eastAsia="標楷體" w:hAnsi="標楷體" w:hint="eastAsia"/>
              </w:rPr>
              <w:t>劉秉薪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="002D5862">
              <w:rPr>
                <w:rFonts w:ascii="標楷體" w:eastAsia="標楷體" w:hAnsi="標楷體" w:hint="eastAsia"/>
              </w:rPr>
              <w:t>3348058#111</w:t>
            </w:r>
            <w:r w:rsidR="00D83450">
              <w:rPr>
                <w:rFonts w:ascii="標楷體" w:eastAsia="標楷體" w:hAnsi="標楷體" w:hint="eastAsia"/>
              </w:rPr>
              <w:t>8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="002D5862">
              <w:rPr>
                <w:rFonts w:ascii="標楷體" w:eastAsia="標楷體" w:hAnsi="標楷體" w:hint="eastAsia"/>
              </w:rPr>
              <w:t>3361258</w:t>
            </w:r>
          </w:p>
          <w:p w:rsidR="008D3FAF" w:rsidRPr="00F025FB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  <w:r w:rsidRPr="007352EF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Pr="007352E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r w:rsidRPr="007352EF">
              <w:rPr>
                <w:rFonts w:ascii="標楷體" w:eastAsia="標楷體" w:hAnsi="標楷體" w:hint="eastAsia"/>
              </w:rPr>
              <w:t>___________</w:t>
            </w:r>
          </w:p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B10463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1.性別培力課程可能有眾多講師分授不同課程，請述明講師及其授課名稱。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請填寫下表。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力訓練均需包含滿意度分析，且需區分男女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均檢附電子檔即可。</w:t>
            </w:r>
          </w:p>
        </w:tc>
      </w:tr>
    </w:tbl>
    <w:p w:rsidR="008D3FAF" w:rsidRPr="00A83C28" w:rsidRDefault="008D3FAF" w:rsidP="002D5862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104年7月23日院臺性平字第1040140386號函頒</w:t>
      </w:r>
      <w:r w:rsidRPr="00A83C28">
        <w:rPr>
          <w:rFonts w:ascii="標楷體" w:eastAsia="標楷體" w:hAnsi="標楷體"/>
        </w:rPr>
        <w:t>之「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</w:t>
      </w:r>
      <w:r w:rsidRPr="00A83C28">
        <w:rPr>
          <w:rFonts w:ascii="標楷體" w:eastAsia="標楷體" w:hAnsi="標楷體" w:hint="eastAsia"/>
        </w:rPr>
        <w:lastRenderedPageBreak/>
        <w:t>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/>
          <w:b/>
          <w:sz w:val="40"/>
          <w:szCs w:val="4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 w:hint="eastAsia"/>
          <w:b/>
          <w:sz w:val="40"/>
          <w:szCs w:val="40"/>
        </w:rPr>
        <w:t>性別</w:t>
      </w:r>
      <w:r w:rsidRPr="009562F4">
        <w:rPr>
          <w:rFonts w:eastAsia="標楷體" w:hAnsi="標楷體"/>
          <w:b/>
          <w:sz w:val="40"/>
          <w:szCs w:val="40"/>
        </w:rPr>
        <w:t>培力講師資料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姓名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性</w:t>
      </w:r>
      <w:r w:rsidRPr="00E43E26">
        <w:rPr>
          <w:rFonts w:ascii="標楷體" w:eastAsia="標楷體" w:hAnsi="標楷體"/>
        </w:rPr>
        <w:t>別：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現</w:t>
      </w:r>
      <w:r w:rsidRPr="00E43E26">
        <w:rPr>
          <w:rFonts w:ascii="標楷體" w:eastAsia="標楷體" w:hAnsi="標楷體"/>
        </w:rPr>
        <w:t>職：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職稱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A83C28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類別：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48" type="#_x0000_t75" style="width:17.15pt;height:14.4pt" o:ole="">
            <v:imagedata r:id="rId11" o:title=""/>
          </v:shape>
          <w:control r:id="rId33" w:name="DefaultOcxName141111111" w:shapeid="_x0000_i1148"/>
        </w:object>
      </w:r>
      <w:r w:rsidRPr="00A83C28">
        <w:rPr>
          <w:rFonts w:ascii="標楷體" w:eastAsia="標楷體" w:hAnsi="標楷體" w:hint="eastAsia"/>
        </w:rPr>
        <w:t>學術或研究單位，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51" type="#_x0000_t75" style="width:17.15pt;height:14.4pt" o:ole="">
            <v:imagedata r:id="rId11" o:title=""/>
          </v:shape>
          <w:control r:id="rId34" w:name="DefaultOcxName141111112" w:shapeid="_x0000_i1151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民間團體或實務界，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54" type="#_x0000_t75" style="width:17.15pt;height:14.4pt" o:ole="">
            <v:imagedata r:id="rId11" o:title=""/>
          </v:shape>
          <w:control r:id="rId35" w:name="DefaultOcxName141111113" w:shapeid="_x0000_i1154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其他</w:t>
      </w:r>
    </w:p>
    <w:p w:rsidR="008D3FAF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專</w:t>
      </w:r>
      <w:r w:rsidRPr="00A83C28">
        <w:rPr>
          <w:rFonts w:ascii="標楷體" w:eastAsia="標楷體" w:hAnsi="標楷體"/>
        </w:rPr>
        <w:t>長領域</w:t>
      </w:r>
      <w:r w:rsidRPr="00A83C28">
        <w:rPr>
          <w:rFonts w:ascii="標楷體" w:eastAsia="標楷體" w:hAnsi="標楷體" w:hint="eastAsia"/>
        </w:rPr>
        <w:t>(請</w:t>
      </w:r>
      <w:r w:rsidRPr="00A83C28">
        <w:rPr>
          <w:rFonts w:ascii="標楷體" w:eastAsia="標楷體" w:hAnsi="標楷體"/>
        </w:rPr>
        <w:t>勾選，可複選</w:t>
      </w:r>
      <w:r w:rsidRPr="00A83C28">
        <w:rPr>
          <w:rFonts w:ascii="標楷體" w:eastAsia="標楷體" w:hAnsi="標楷體" w:hint="eastAsia"/>
        </w:rPr>
        <w:t>)</w:t>
      </w:r>
      <w:r w:rsidRPr="00E43E26">
        <w:rPr>
          <w:rFonts w:ascii="標楷體" w:eastAsia="標楷體" w:hAnsi="標楷體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40"/>
        <w:gridCol w:w="621"/>
        <w:gridCol w:w="3916"/>
      </w:tblGrid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57" type="#_x0000_t75" style="width:17.15pt;height:14.4pt" o:ole="">
                  <v:imagedata r:id="rId11" o:title=""/>
                </v:shape>
                <w:control r:id="rId36" w:name="DefaultOcxName141111114" w:shapeid="_x0000_i115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性別與政策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0" type="#_x0000_t75" style="width:17.15pt;height:14.4pt" o:ole="">
                  <v:imagedata r:id="rId11" o:title=""/>
                </v:shape>
                <w:control r:id="rId37" w:name="DefaultOcxName1411111116" w:shapeid="_x0000_i116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性別與民俗、宗教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3" type="#_x0000_t75" style="width:17.15pt;height:14.4pt" o:ole="">
                  <v:imagedata r:id="rId11" o:title=""/>
                </v:shape>
                <w:control r:id="rId38" w:name="DefaultOcxName14111111" w:shapeid="_x0000_i116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性別與法律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6" type="#_x0000_t75" style="width:17.15pt;height:14.4pt" o:ole="">
                  <v:imagedata r:id="rId11" o:title=""/>
                </v:shape>
                <w:control r:id="rId39" w:name="DefaultOcxName1411111117" w:shapeid="_x0000_i116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性暴力與人身安全(性侵害、家暴、性騷擾防治)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9" type="#_x0000_t75" style="width:17.15pt;height:14.4pt" o:ole="">
                  <v:imagedata r:id="rId11" o:title=""/>
                </v:shape>
                <w:control r:id="rId40" w:name="DefaultOcxName141111115" w:shapeid="_x0000_i116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性別與政治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2" type="#_x0000_t75" style="width:17.15pt;height:14.4pt" o:ole="">
                  <v:imagedata r:id="rId11" o:title=""/>
                </v:shape>
                <w:control r:id="rId41" w:name="DefaultOcxName1411111118" w:shapeid="_x0000_i117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性別與犯罪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5" type="#_x0000_t75" style="width:17.15pt;height:14.4pt" o:ole="">
                  <v:imagedata r:id="rId11" o:title=""/>
                </v:shape>
                <w:control r:id="rId42" w:name="DefaultOcxName141111116" w:shapeid="_x0000_i117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性別與社區參與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8" type="#_x0000_t75" style="width:17.15pt;height:14.4pt" o:ole="">
                  <v:imagedata r:id="rId11" o:title=""/>
                </v:shape>
                <w:control r:id="rId43" w:name="DefaultOcxName1411111119" w:shapeid="_x0000_i117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性別、婚姻與家庭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1" type="#_x0000_t75" style="width:17.15pt;height:14.4pt" o:ole="">
                  <v:imagedata r:id="rId11" o:title=""/>
                </v:shape>
                <w:control r:id="rId44" w:name="DefaultOcxName141111117" w:shapeid="_x0000_i118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性別與生涯發展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4" type="#_x0000_t75" style="width:17.15pt;height:14.4pt" o:ole="">
                  <v:imagedata r:id="rId11" o:title=""/>
                </v:shape>
                <w:control r:id="rId45" w:name="DefaultOcxName1411111120" w:shapeid="_x0000_i118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性別與地政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7" type="#_x0000_t75" style="width:17.15pt;height:14.4pt" o:ole="">
                  <v:imagedata r:id="rId11" o:title=""/>
                </v:shape>
                <w:control r:id="rId46" w:name="DefaultOcxName141111118" w:shapeid="_x0000_i118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男性研究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0" type="#_x0000_t75" style="width:17.15pt;height:14.4pt" o:ole="">
                  <v:imagedata r:id="rId11" o:title=""/>
                </v:shape>
                <w:control r:id="rId47" w:name="DefaultOcxName1411111121" w:shapeid="_x0000_i119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性別與健康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3" type="#_x0000_t75" style="width:17.15pt;height:14.4pt" o:ole="">
                  <v:imagedata r:id="rId11" o:title=""/>
                </v:shape>
                <w:control r:id="rId48" w:name="DefaultOcxName141111119" w:shapeid="_x0000_i119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性別與遷移(跨國婚姻、新移民女性、跨國移工、人口販運等)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6" type="#_x0000_t75" style="width:17.15pt;height:14.4pt" o:ole="">
                  <v:imagedata r:id="rId11" o:title=""/>
                </v:shape>
                <w:control r:id="rId49" w:name="DefaultOcxName1411111122" w:shapeid="_x0000_i119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性別與環境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9" type="#_x0000_t75" style="width:17.15pt;height:14.4pt" o:ole="">
                  <v:imagedata r:id="rId11" o:title=""/>
                </v:shape>
                <w:control r:id="rId50" w:name="DefaultOcxName1411111110" w:shapeid="_x0000_i119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性別與勞動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2" type="#_x0000_t75" style="width:17.15pt;height:14.4pt" o:ole="">
                  <v:imagedata r:id="rId11" o:title=""/>
                </v:shape>
                <w:control r:id="rId51" w:name="DefaultOcxName1411111123" w:shapeid="_x0000_i120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性別與空間、工程、設計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5" type="#_x0000_t75" style="width:17.15pt;height:14.4pt" o:ole="">
                  <v:imagedata r:id="rId11" o:title=""/>
                </v:shape>
                <w:control r:id="rId52" w:name="DefaultOcxName1411111111" w:shapeid="_x0000_i120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性別與經濟、財經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8" type="#_x0000_t75" style="width:17.15pt;height:14.4pt" o:ole="">
                  <v:imagedata r:id="rId11" o:title=""/>
                </v:shape>
                <w:control r:id="rId53" w:name="DefaultOcxName1411111124" w:shapeid="_x0000_i120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性別與科技、日常生活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1" type="#_x0000_t75" style="width:17.15pt;height:14.4pt" o:ole="">
                  <v:imagedata r:id="rId11" o:title=""/>
                </v:shape>
                <w:control r:id="rId54" w:name="DefaultOcxName1411111112" w:shapeid="_x0000_i121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社會福利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4" type="#_x0000_t75" style="width:17.15pt;height:14.4pt" o:ole="">
                  <v:imagedata r:id="rId11" o:title=""/>
                </v:shape>
                <w:control r:id="rId55" w:name="DefaultOcxName1411111125" w:shapeid="_x0000_i121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性別與農業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7" type="#_x0000_t75" style="width:17.15pt;height:14.4pt" o:ole="">
                  <v:imagedata r:id="rId11" o:title=""/>
                </v:shape>
                <w:control r:id="rId56" w:name="DefaultOcxName1411111113" w:shapeid="_x0000_i121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教育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0" type="#_x0000_t75" style="width:17.15pt;height:14.4pt" o:ole="">
                  <v:imagedata r:id="rId11" o:title=""/>
                </v:shape>
                <w:control r:id="rId57" w:name="DefaultOcxName1411111126" w:shapeid="_x0000_i122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性別與國防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3" type="#_x0000_t75" style="width:17.15pt;height:14.4pt" o:ole="">
                  <v:imagedata r:id="rId11" o:title=""/>
                </v:shape>
                <w:control r:id="rId58" w:name="DefaultOcxName1411111114" w:shapeid="_x0000_i122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文史藝術(文化產業等)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6" type="#_x0000_t75" style="width:17.15pt;height:14.4pt" o:ole="">
                  <v:imagedata r:id="rId11" o:title=""/>
                </v:shape>
                <w:control r:id="rId59" w:name="DefaultOcxName1411111127" w:shapeid="_x0000_i122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性別與族群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9" type="#_x0000_t75" style="width:17.15pt;height:14.4pt" o:ole="">
                  <v:imagedata r:id="rId11" o:title=""/>
                </v:shape>
                <w:control r:id="rId60" w:name="DefaultOcxName1411111115" w:shapeid="_x0000_i122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性別與媒體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2" type="#_x0000_t75" style="width:17.15pt;height:14.4pt" o:ole="">
                  <v:imagedata r:id="rId11" o:title=""/>
                </v:shape>
                <w:control r:id="rId61" w:name="DefaultOcxName1411111128" w:shapeid="_x0000_i123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5" type="#_x0000_t75" style="width:17.15pt;height:14.4pt" o:ole="">
                  <v:imagedata r:id="rId11" o:title=""/>
                </v:shape>
                <w:control r:id="rId62" w:name="DefaultOcxName741111111" w:shapeid="_x0000_i123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性別與運動、休閒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8" type="#_x0000_t75" style="width:17.15pt;height:14.4pt" o:ole="">
                  <v:imagedata r:id="rId11" o:title=""/>
                </v:shape>
                <w:control r:id="rId63" w:name="DefaultOcxName14112114111" w:shapeid="_x0000_i123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其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他新興議題</w:t>
            </w:r>
          </w:p>
        </w:tc>
      </w:tr>
    </w:tbl>
    <w:p w:rsidR="008D3FAF" w:rsidRPr="00E43E26" w:rsidRDefault="008D3FAF" w:rsidP="008D3FAF">
      <w:pPr>
        <w:pStyle w:val="a3"/>
        <w:widowControl/>
        <w:spacing w:line="400" w:lineRule="exact"/>
        <w:ind w:leftChars="0" w:left="720"/>
        <w:jc w:val="both"/>
        <w:rPr>
          <w:rFonts w:ascii="標楷體" w:eastAsia="標楷體" w:hAnsi="標楷體" w:cs="新細明體"/>
          <w:spacing w:val="24"/>
          <w:kern w:val="0"/>
        </w:rPr>
      </w:pPr>
      <w:r>
        <w:rPr>
          <w:rFonts w:ascii="標楷體" w:eastAsia="標楷體" w:hAnsi="標楷體" w:cs="新細明體" w:hint="eastAsia"/>
          <w:spacing w:val="24"/>
          <w:kern w:val="0"/>
        </w:rPr>
        <w:t xml:space="preserve">    </w:t>
      </w:r>
    </w:p>
    <w:p w:rsidR="008D3FAF" w:rsidRPr="009562F4" w:rsidRDefault="008D3FAF" w:rsidP="008D3FAF">
      <w:pPr>
        <w:pStyle w:val="a3"/>
        <w:widowControl/>
        <w:spacing w:line="400" w:lineRule="exact"/>
        <w:ind w:leftChars="0" w:left="0"/>
        <w:jc w:val="center"/>
        <w:rPr>
          <w:rFonts w:eastAsia="標楷體" w:hAnsi="標楷體"/>
          <w:b/>
          <w:sz w:val="40"/>
          <w:szCs w:val="40"/>
        </w:rPr>
      </w:pPr>
      <w:r>
        <w:rPr>
          <w:rFonts w:ascii="標楷體" w:eastAsia="標楷體" w:hAnsi="標楷體" w:cs="新細明體"/>
          <w:spacing w:val="24"/>
          <w:kern w:val="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/>
          <w:b/>
          <w:sz w:val="40"/>
          <w:szCs w:val="40"/>
        </w:rPr>
        <w:t>個人資料</w:t>
      </w:r>
      <w:r w:rsidRPr="009562F4">
        <w:rPr>
          <w:rFonts w:eastAsia="標楷體" w:hAnsi="標楷體" w:hint="eastAsia"/>
          <w:b/>
          <w:sz w:val="40"/>
          <w:szCs w:val="40"/>
        </w:rPr>
        <w:t>蒐集聲明暨</w:t>
      </w:r>
      <w:r w:rsidRPr="009562F4">
        <w:rPr>
          <w:rFonts w:eastAsia="標楷體" w:hAnsi="標楷體"/>
          <w:b/>
          <w:sz w:val="40"/>
          <w:szCs w:val="40"/>
        </w:rPr>
        <w:t>同意書</w:t>
      </w:r>
    </w:p>
    <w:p w:rsidR="008D3FAF" w:rsidRPr="009562F4" w:rsidRDefault="008D3FAF" w:rsidP="008D3FAF">
      <w:pPr>
        <w:spacing w:line="560" w:lineRule="exact"/>
        <w:ind w:leftChars="-55" w:left="428" w:hangingChars="200" w:hanging="560"/>
        <w:rPr>
          <w:rFonts w:eastAsia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一、本</w:t>
      </w:r>
      <w:r w:rsidRPr="009562F4">
        <w:rPr>
          <w:rFonts w:eastAsia="標楷體" w:hAnsi="標楷體" w:hint="eastAsia"/>
          <w:sz w:val="28"/>
          <w:szCs w:val="28"/>
        </w:rPr>
        <w:t>府</w:t>
      </w:r>
      <w:r w:rsidRPr="009562F4">
        <w:rPr>
          <w:rFonts w:eastAsia="標楷體" w:hAnsi="標楷體"/>
          <w:sz w:val="28"/>
          <w:szCs w:val="28"/>
        </w:rPr>
        <w:t>取得您的個人資料，目的在於辦理</w:t>
      </w:r>
      <w:r w:rsidRPr="009562F4">
        <w:rPr>
          <w:rFonts w:eastAsia="標楷體" w:hAnsi="標楷體" w:hint="eastAsia"/>
          <w:sz w:val="28"/>
          <w:szCs w:val="28"/>
        </w:rPr>
        <w:t>本</w:t>
      </w:r>
      <w:r w:rsidRPr="009562F4">
        <w:rPr>
          <w:rFonts w:eastAsia="標楷體" w:hAnsi="標楷體"/>
          <w:sz w:val="28"/>
          <w:szCs w:val="28"/>
        </w:rPr>
        <w:t>府</w:t>
      </w:r>
      <w:r w:rsidRPr="009562F4">
        <w:rPr>
          <w:rFonts w:eastAsia="標楷體" w:hAnsi="標楷體" w:hint="eastAsia"/>
          <w:sz w:val="28"/>
          <w:szCs w:val="28"/>
        </w:rPr>
        <w:t>「性</w:t>
      </w:r>
      <w:r w:rsidRPr="009562F4">
        <w:rPr>
          <w:rFonts w:eastAsia="標楷體" w:hAnsi="標楷體"/>
          <w:sz w:val="28"/>
          <w:szCs w:val="28"/>
        </w:rPr>
        <w:t>別</w:t>
      </w:r>
      <w:r w:rsidRPr="009562F4">
        <w:rPr>
          <w:rFonts w:eastAsia="標楷體" w:hAnsi="標楷體" w:hint="eastAsia"/>
          <w:sz w:val="28"/>
          <w:szCs w:val="28"/>
        </w:rPr>
        <w:t>意識</w:t>
      </w:r>
      <w:r w:rsidRPr="009562F4">
        <w:rPr>
          <w:rFonts w:eastAsia="標楷體" w:hAnsi="標楷體"/>
          <w:sz w:val="28"/>
          <w:szCs w:val="28"/>
        </w:rPr>
        <w:t>培力」，蒐集、處理及</w:t>
      </w:r>
      <w:r w:rsidRPr="009562F4">
        <w:rPr>
          <w:rFonts w:eastAsia="標楷體" w:hAnsi="標楷體" w:hint="eastAsia"/>
          <w:sz w:val="28"/>
          <w:szCs w:val="28"/>
        </w:rPr>
        <w:t>利</w:t>
      </w:r>
      <w:r w:rsidRPr="009562F4">
        <w:rPr>
          <w:rFonts w:eastAsia="標楷體" w:hAnsi="標楷體"/>
          <w:sz w:val="28"/>
          <w:szCs w:val="28"/>
        </w:rPr>
        <w:t>用您的個人資料</w:t>
      </w:r>
      <w:r w:rsidRPr="009562F4">
        <w:rPr>
          <w:rFonts w:eastAsia="標楷體" w:hAnsi="標楷體" w:hint="eastAsia"/>
          <w:sz w:val="28"/>
          <w:szCs w:val="28"/>
        </w:rPr>
        <w:t>，均依</w:t>
      </w:r>
      <w:r w:rsidRPr="009562F4">
        <w:rPr>
          <w:rFonts w:eastAsia="標楷體" w:hAnsi="標楷體"/>
          <w:sz w:val="28"/>
          <w:szCs w:val="28"/>
        </w:rPr>
        <w:t>個人資料保護法及相關法令之規</w:t>
      </w:r>
      <w:r w:rsidRPr="009562F4">
        <w:rPr>
          <w:rFonts w:eastAsia="標楷體" w:hAnsi="標楷體" w:hint="eastAsia"/>
          <w:sz w:val="28"/>
          <w:szCs w:val="28"/>
        </w:rPr>
        <w:t>定辦理</w:t>
      </w:r>
      <w:r w:rsidRPr="009562F4">
        <w:rPr>
          <w:rFonts w:eastAsia="標楷體" w:hAnsi="標楷體"/>
          <w:sz w:val="28"/>
          <w:szCs w:val="28"/>
        </w:rPr>
        <w:t>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二、本次蒐集</w:t>
      </w:r>
      <w:r w:rsidRPr="009562F4">
        <w:rPr>
          <w:rFonts w:eastAsia="標楷體" w:hAnsi="標楷體" w:hint="eastAsia"/>
          <w:sz w:val="28"/>
          <w:szCs w:val="28"/>
        </w:rPr>
        <w:t>、處理及利</w:t>
      </w:r>
      <w:r w:rsidRPr="009562F4">
        <w:rPr>
          <w:rFonts w:eastAsia="標楷體" w:hAnsi="標楷體"/>
          <w:sz w:val="28"/>
          <w:szCs w:val="28"/>
        </w:rPr>
        <w:t>用您的個人資料，如</w:t>
      </w:r>
      <w:r w:rsidRPr="009562F4">
        <w:rPr>
          <w:rFonts w:eastAsia="標楷體" w:hAnsi="標楷體" w:hint="eastAsia"/>
          <w:sz w:val="28"/>
          <w:szCs w:val="28"/>
        </w:rPr>
        <w:t>「桃園</w:t>
      </w:r>
      <w:r>
        <w:rPr>
          <w:rFonts w:eastAsia="標楷體" w:hAnsi="標楷體" w:hint="eastAsia"/>
          <w:sz w:val="28"/>
          <w:szCs w:val="28"/>
        </w:rPr>
        <w:t>市</w:t>
      </w:r>
      <w:r w:rsidRPr="009562F4">
        <w:rPr>
          <w:rFonts w:eastAsia="標楷體" w:hAnsi="標楷體" w:hint="eastAsia"/>
          <w:sz w:val="28"/>
          <w:szCs w:val="28"/>
        </w:rPr>
        <w:t>政府性</w:t>
      </w:r>
      <w:r w:rsidRPr="009562F4">
        <w:rPr>
          <w:rFonts w:eastAsia="標楷體" w:hAnsi="標楷體"/>
          <w:sz w:val="28"/>
          <w:szCs w:val="28"/>
        </w:rPr>
        <w:t>別培力</w:t>
      </w:r>
      <w:r w:rsidRPr="009562F4">
        <w:rPr>
          <w:rFonts w:eastAsia="標楷體" w:hAnsi="標楷體" w:hint="eastAsia"/>
          <w:sz w:val="28"/>
          <w:szCs w:val="28"/>
        </w:rPr>
        <w:t>執行</w:t>
      </w:r>
      <w:r w:rsidRPr="008E79E8">
        <w:rPr>
          <w:rFonts w:eastAsia="標楷體" w:hAnsi="標楷體" w:hint="eastAsia"/>
          <w:sz w:val="28"/>
          <w:szCs w:val="28"/>
        </w:rPr>
        <w:t>成果表</w:t>
      </w:r>
      <w:r>
        <w:rPr>
          <w:rFonts w:eastAsia="標楷體" w:hAnsi="標楷體" w:hint="eastAsia"/>
          <w:sz w:val="28"/>
          <w:szCs w:val="28"/>
        </w:rPr>
        <w:t>」</w:t>
      </w:r>
      <w:r w:rsidRPr="00E027FF">
        <w:rPr>
          <w:rFonts w:eastAsia="標楷體" w:hAnsi="標楷體"/>
          <w:sz w:val="28"/>
          <w:szCs w:val="28"/>
        </w:rPr>
        <w:t>所載。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三、您同意本局為使審查作業落實公平、公正與客觀原則，以您所提供的個人資料確認您的身分，與您進行聯絡並從事相關素行查核；並同意本局處理及使用您的個人資料。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四、本</w:t>
      </w:r>
      <w:r>
        <w:rPr>
          <w:rFonts w:eastAsia="標楷體" w:hAnsi="標楷體" w:hint="eastAsia"/>
          <w:sz w:val="28"/>
          <w:szCs w:val="28"/>
        </w:rPr>
        <w:t>聲明暨</w:t>
      </w:r>
      <w:r w:rsidRPr="00E027FF">
        <w:rPr>
          <w:rFonts w:eastAsia="標楷體" w:hAnsi="標楷體"/>
          <w:sz w:val="28"/>
          <w:szCs w:val="28"/>
        </w:rPr>
        <w:t>同意書若有未盡事宜，依個人資料保護法或其他相關法律之規定辦理。</w:t>
      </w:r>
    </w:p>
    <w:p w:rsidR="008D3FAF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五、您瞭解此一同意書符合個人資料保護法及相關法規之要求，具有書面同意本局蒐集、處理及</w:t>
      </w:r>
      <w:r>
        <w:rPr>
          <w:rFonts w:eastAsia="標楷體" w:hAnsi="標楷體" w:hint="eastAsia"/>
          <w:sz w:val="28"/>
          <w:szCs w:val="28"/>
        </w:rPr>
        <w:t>利</w:t>
      </w:r>
      <w:r w:rsidRPr="00E027FF">
        <w:rPr>
          <w:rFonts w:eastAsia="標楷體" w:hAnsi="標楷體"/>
          <w:sz w:val="28"/>
          <w:szCs w:val="28"/>
        </w:rPr>
        <w:t>用您個人資料之效果。</w:t>
      </w:r>
    </w:p>
    <w:p w:rsidR="008D3FAF" w:rsidRPr="00E027FF" w:rsidRDefault="008D3FAF" w:rsidP="008D3FAF">
      <w:pPr>
        <w:spacing w:line="560" w:lineRule="exact"/>
        <w:ind w:left="566" w:hangingChars="202" w:hanging="566"/>
        <w:rPr>
          <w:rFonts w:eastAsia="標楷體"/>
          <w:sz w:val="28"/>
          <w:szCs w:val="28"/>
        </w:rPr>
      </w:pPr>
    </w:p>
    <w:p w:rsidR="008D3FAF" w:rsidRPr="0025071D" w:rsidRDefault="008D3FAF" w:rsidP="008D3FAF">
      <w:pPr>
        <w:spacing w:before="240" w:line="560" w:lineRule="exact"/>
        <w:ind w:leftChars="-59" w:left="-142"/>
        <w:rPr>
          <w:rFonts w:eastAsia="標楷體"/>
          <w:sz w:val="28"/>
          <w:szCs w:val="28"/>
        </w:rPr>
      </w:pPr>
      <w:r w:rsidRPr="008B4540">
        <w:rPr>
          <w:rFonts w:eastAsia="標楷體" w:hAnsi="標楷體"/>
          <w:b/>
          <w:sz w:val="28"/>
          <w:szCs w:val="28"/>
        </w:rPr>
        <w:t>我已詳閱本同意書，瞭解並同意受</w:t>
      </w:r>
      <w:r w:rsidRPr="008B4540">
        <w:rPr>
          <w:rFonts w:eastAsia="標楷體" w:hAnsi="標楷體" w:hint="eastAsia"/>
          <w:b/>
          <w:sz w:val="28"/>
          <w:szCs w:val="28"/>
        </w:rPr>
        <w:t>此</w:t>
      </w:r>
      <w:r w:rsidRPr="008B4540">
        <w:rPr>
          <w:rFonts w:eastAsia="標楷體" w:hAnsi="標楷體"/>
          <w:b/>
          <w:sz w:val="28"/>
          <w:szCs w:val="28"/>
        </w:rPr>
        <w:t>同意書之拘束</w:t>
      </w:r>
      <w:r>
        <w:rPr>
          <w:rFonts w:eastAsia="標楷體" w:hAnsi="標楷體" w:hint="eastAsia"/>
          <w:b/>
          <w:sz w:val="28"/>
          <w:szCs w:val="28"/>
        </w:rPr>
        <w:t>，</w:t>
      </w:r>
      <w:r w:rsidRPr="003572AB">
        <w:rPr>
          <w:rFonts w:eastAsia="標楷體" w:hAnsi="標楷體" w:hint="eastAsia"/>
          <w:b/>
          <w:sz w:val="28"/>
          <w:szCs w:val="28"/>
        </w:rPr>
        <w:t>另</w:t>
      </w:r>
      <w:r w:rsidRPr="003572AB">
        <w:rPr>
          <w:rFonts w:eastAsia="標楷體" w:hint="eastAsia"/>
          <w:b/>
          <w:sz w:val="28"/>
          <w:szCs w:val="28"/>
        </w:rPr>
        <w:t>在符合上述告知事項範圍內，提供以下單位個人資料</w:t>
      </w:r>
      <w:r w:rsidRPr="006278B4">
        <w:rPr>
          <w:rFonts w:eastAsia="標楷體" w:hint="eastAsia"/>
          <w:b/>
          <w:sz w:val="28"/>
          <w:szCs w:val="28"/>
        </w:rPr>
        <w:t>(</w:t>
      </w:r>
      <w:r w:rsidRPr="006278B4">
        <w:rPr>
          <w:rFonts w:eastAsia="標楷體" w:hint="eastAsia"/>
          <w:b/>
          <w:sz w:val="28"/>
          <w:szCs w:val="28"/>
        </w:rPr>
        <w:t>視</w:t>
      </w:r>
      <w:r>
        <w:rPr>
          <w:rFonts w:eastAsia="標楷體" w:hint="eastAsia"/>
          <w:b/>
          <w:sz w:val="28"/>
          <w:szCs w:val="28"/>
        </w:rPr>
        <w:t>勾</w:t>
      </w:r>
      <w:r>
        <w:rPr>
          <w:rFonts w:eastAsia="標楷體"/>
          <w:b/>
          <w:sz w:val="28"/>
          <w:szCs w:val="28"/>
        </w:rPr>
        <w:t>選</w:t>
      </w:r>
      <w:r>
        <w:rPr>
          <w:rFonts w:eastAsia="標楷體" w:hint="eastAsia"/>
          <w:b/>
          <w:sz w:val="28"/>
          <w:szCs w:val="28"/>
        </w:rPr>
        <w:t>各</w:t>
      </w:r>
      <w:r>
        <w:rPr>
          <w:rFonts w:eastAsia="標楷體"/>
          <w:b/>
          <w:sz w:val="28"/>
          <w:szCs w:val="28"/>
        </w:rPr>
        <w:t>資訊公開程度</w:t>
      </w:r>
      <w:r>
        <w:rPr>
          <w:rFonts w:eastAsia="標楷體" w:hint="eastAsia"/>
          <w:b/>
          <w:sz w:val="28"/>
          <w:szCs w:val="28"/>
        </w:rPr>
        <w:t>，</w:t>
      </w:r>
      <w:r>
        <w:rPr>
          <w:rFonts w:eastAsia="標楷體"/>
          <w:b/>
          <w:sz w:val="28"/>
          <w:szCs w:val="28"/>
        </w:rPr>
        <w:t>提供桃園</w:t>
      </w:r>
      <w:r>
        <w:rPr>
          <w:rFonts w:eastAsia="標楷體" w:hint="eastAsia"/>
          <w:b/>
          <w:sz w:val="28"/>
          <w:szCs w:val="28"/>
        </w:rPr>
        <w:t>市</w:t>
      </w:r>
      <w:r>
        <w:rPr>
          <w:rFonts w:eastAsia="標楷體"/>
          <w:b/>
          <w:sz w:val="28"/>
          <w:szCs w:val="28"/>
        </w:rPr>
        <w:t>在地性別人才師資</w:t>
      </w:r>
      <w:r>
        <w:rPr>
          <w:rFonts w:eastAsia="標楷體" w:hint="eastAsia"/>
          <w:b/>
          <w:sz w:val="28"/>
          <w:szCs w:val="28"/>
        </w:rPr>
        <w:t>名</w:t>
      </w:r>
      <w:r>
        <w:rPr>
          <w:rFonts w:eastAsia="標楷體"/>
          <w:b/>
          <w:sz w:val="28"/>
          <w:szCs w:val="28"/>
        </w:rPr>
        <w:t>冊</w:t>
      </w:r>
      <w:r w:rsidRPr="006278B4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，</w:t>
      </w:r>
      <w:r w:rsidRPr="003572AB">
        <w:rPr>
          <w:rFonts w:eastAsia="標楷體" w:hint="eastAsia"/>
          <w:b/>
          <w:sz w:val="28"/>
          <w:szCs w:val="28"/>
        </w:rPr>
        <w:t>願意者請打</w:t>
      </w:r>
      <w:r w:rsidRPr="003572AB">
        <w:rPr>
          <w:rFonts w:ascii="MS PMincho" w:eastAsia="MS PMincho" w:hAnsi="MS PMincho" w:hint="eastAsia"/>
          <w:b/>
          <w:sz w:val="28"/>
          <w:szCs w:val="28"/>
        </w:rPr>
        <w:t>✓</w:t>
      </w:r>
      <w:r>
        <w:rPr>
          <w:rFonts w:eastAsia="標楷體" w:hint="eastAsia"/>
          <w:b/>
          <w:sz w:val="28"/>
          <w:szCs w:val="28"/>
        </w:rPr>
        <w:t>。</w:t>
      </w:r>
    </w:p>
    <w:p w:rsidR="008D3FAF" w:rsidRDefault="008D3FAF" w:rsidP="008D3FAF">
      <w:pPr>
        <w:spacing w:line="560" w:lineRule="exact"/>
        <w:ind w:leftChars="-59" w:left="-1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提供單位：</w:t>
      </w:r>
    </w:p>
    <w:p w:rsidR="008D3FAF" w:rsidRDefault="008D3FAF" w:rsidP="008D3FAF">
      <w:pPr>
        <w:spacing w:line="560" w:lineRule="exac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□其它政府機關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□公益、社福團體  □</w:t>
      </w:r>
      <w:r>
        <w:rPr>
          <w:rFonts w:eastAsia="標楷體" w:hint="eastAsia"/>
          <w:sz w:val="28"/>
          <w:szCs w:val="28"/>
        </w:rPr>
        <w:t>民意代表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□媒體</w:t>
      </w:r>
      <w:r>
        <w:rPr>
          <w:rFonts w:eastAsia="標楷體" w:hint="eastAsia"/>
          <w:sz w:val="28"/>
          <w:szCs w:val="28"/>
        </w:rPr>
        <w:t>報導</w:t>
      </w:r>
    </w:p>
    <w:p w:rsidR="008D3FAF" w:rsidRDefault="008D3FAF" w:rsidP="008D3FAF">
      <w:pPr>
        <w:spacing w:line="560" w:lineRule="exact"/>
        <w:rPr>
          <w:rFonts w:eastAsia="標楷體"/>
          <w:sz w:val="28"/>
          <w:szCs w:val="28"/>
        </w:rPr>
      </w:pPr>
    </w:p>
    <w:p w:rsidR="008D3FAF" w:rsidRDefault="008D3FAF" w:rsidP="008D3FAF">
      <w:pPr>
        <w:spacing w:line="5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>
        <w:rPr>
          <w:rFonts w:eastAsia="標楷體" w:hAnsi="標楷體" w:hint="eastAsia"/>
          <w:sz w:val="28"/>
          <w:szCs w:val="28"/>
        </w:rPr>
        <w:t>立同意書人</w:t>
      </w:r>
      <w:r w:rsidRPr="00E027FF">
        <w:rPr>
          <w:rFonts w:eastAsia="標楷體" w:hAnsi="標楷體"/>
          <w:sz w:val="28"/>
          <w:szCs w:val="28"/>
        </w:rPr>
        <w:t>：</w:t>
      </w:r>
      <w:r w:rsidRPr="00E027FF">
        <w:rPr>
          <w:rFonts w:eastAsia="標楷體" w:hAnsi="標楷體" w:hint="eastAsia"/>
          <w:sz w:val="28"/>
          <w:szCs w:val="28"/>
        </w:rPr>
        <w:t>_______________________</w:t>
      </w:r>
      <w:r w:rsidRPr="00E027FF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須</w:t>
      </w:r>
      <w:r w:rsidRPr="00E027FF">
        <w:rPr>
          <w:rFonts w:eastAsia="標楷體" w:hAnsi="標楷體"/>
          <w:sz w:val="28"/>
          <w:szCs w:val="28"/>
        </w:rPr>
        <w:t>本人簽</w:t>
      </w:r>
      <w:r>
        <w:rPr>
          <w:rFonts w:eastAsia="標楷體" w:hAnsi="標楷體" w:hint="eastAsia"/>
          <w:sz w:val="28"/>
          <w:szCs w:val="28"/>
        </w:rPr>
        <w:t>名或</w:t>
      </w:r>
      <w:r>
        <w:rPr>
          <w:rFonts w:eastAsia="標楷體" w:hAnsi="標楷體"/>
          <w:sz w:val="28"/>
          <w:szCs w:val="28"/>
        </w:rPr>
        <w:t>蓋章</w:t>
      </w:r>
      <w:r w:rsidRPr="00E027FF">
        <w:rPr>
          <w:rFonts w:eastAsia="標楷體"/>
          <w:sz w:val="28"/>
          <w:szCs w:val="28"/>
        </w:rPr>
        <w:t>)</w:t>
      </w:r>
    </w:p>
    <w:p w:rsidR="008D3FAF" w:rsidRPr="00E027FF" w:rsidRDefault="008D3FAF" w:rsidP="008D3FAF">
      <w:pPr>
        <w:spacing w:line="560" w:lineRule="exact"/>
        <w:ind w:firstLineChars="708" w:firstLine="1982"/>
        <w:rPr>
          <w:rFonts w:eastAsia="標楷體"/>
          <w:sz w:val="28"/>
          <w:szCs w:val="28"/>
        </w:rPr>
      </w:pPr>
      <w:r w:rsidRPr="00E027FF">
        <w:rPr>
          <w:rFonts w:eastAsia="標楷體" w:hint="eastAsia"/>
          <w:sz w:val="28"/>
          <w:szCs w:val="28"/>
        </w:rPr>
        <w:t>中華民國</w:t>
      </w:r>
      <w:r w:rsidRPr="00E027FF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年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月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日</w:t>
      </w:r>
    </w:p>
    <w:p w:rsidR="008D3FAF" w:rsidRDefault="008D3FAF" w:rsidP="008D3FAF">
      <w:pPr>
        <w:rPr>
          <w:rFonts w:ascii="標楷體" w:eastAsia="標楷體" w:hAnsi="標楷體"/>
          <w:noProof/>
          <w:sz w:val="32"/>
          <w:szCs w:val="32"/>
        </w:rPr>
      </w:pPr>
    </w:p>
    <w:p w:rsidR="008D3FAF" w:rsidRDefault="008D3FAF" w:rsidP="008D3FAF">
      <w:pPr>
        <w:widowControl/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br w:type="page"/>
      </w:r>
      <w:r w:rsidRPr="000F3CD0">
        <w:rPr>
          <w:rFonts w:ascii="標楷體" w:eastAsia="標楷體" w:hAnsi="標楷體" w:hint="eastAsia"/>
          <w:noProof/>
          <w:sz w:val="32"/>
          <w:szCs w:val="32"/>
        </w:rPr>
        <w:lastRenderedPageBreak/>
        <w:t>問卷滿意度調查分析表</w:t>
      </w:r>
    </w:p>
    <w:p w:rsidR="008D3FAF" w:rsidRPr="002B2F1D" w:rsidRDefault="008D3FAF" w:rsidP="008D3FAF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一</w:t>
      </w:r>
      <w:r>
        <w:rPr>
          <w:rFonts w:ascii="標楷體" w:eastAsia="標楷體" w:hAnsi="標楷體"/>
          <w:noProof/>
          <w:sz w:val="28"/>
          <w:szCs w:val="28"/>
        </w:rPr>
        <w:t>、</w:t>
      </w:r>
      <w:r>
        <w:rPr>
          <w:rFonts w:ascii="標楷體" w:eastAsia="標楷體" w:hAnsi="標楷體" w:hint="eastAsia"/>
          <w:noProof/>
          <w:sz w:val="28"/>
          <w:szCs w:val="28"/>
        </w:rPr>
        <w:t>量</w:t>
      </w:r>
      <w:r>
        <w:rPr>
          <w:rFonts w:ascii="標楷體" w:eastAsia="標楷體" w:hAnsi="標楷體"/>
          <w:noProof/>
          <w:sz w:val="28"/>
          <w:szCs w:val="28"/>
        </w:rPr>
        <w:t>化分析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848"/>
        <w:gridCol w:w="1512"/>
        <w:gridCol w:w="1512"/>
        <w:gridCol w:w="1512"/>
        <w:gridCol w:w="1512"/>
        <w:gridCol w:w="1481"/>
      </w:tblGrid>
      <w:tr w:rsidR="008D3FAF" w:rsidRPr="00344159" w:rsidTr="008D3FAF">
        <w:trPr>
          <w:trHeight w:val="345"/>
        </w:trPr>
        <w:tc>
          <w:tcPr>
            <w:tcW w:w="11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滿意度　</w:t>
            </w:r>
          </w:p>
          <w:p w:rsidR="008D3FAF" w:rsidRPr="00344159" w:rsidRDefault="008D3FAF" w:rsidP="008D3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整體滿意度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實際</w:t>
            </w:r>
            <w:r w:rsidRPr="00A83C28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</w:t>
            </w:r>
            <w:r w:rsidRPr="00A83C28">
              <w:rPr>
                <w:rFonts w:ascii="標楷體" w:eastAsia="標楷體" w:hAnsi="標楷體" w:cs="新細明體"/>
                <w:kern w:val="0"/>
              </w:rPr>
              <w:t>計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 xml:space="preserve">  人</w:t>
            </w:r>
            <w:r w:rsidRPr="00A83C28">
              <w:rPr>
                <w:rFonts w:ascii="標楷體" w:eastAsia="標楷體" w:hAnsi="標楷體" w:cs="新細明體"/>
                <w:kern w:val="0"/>
              </w:rPr>
              <w:t>；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男  人(%)、女  人(%)。</w:t>
            </w: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如有</w:t>
            </w:r>
            <w:r w:rsidRPr="00A83C28">
              <w:rPr>
                <w:rFonts w:ascii="標楷體" w:eastAsia="標楷體" w:hAnsi="標楷體" w:cs="新細明體"/>
                <w:kern w:val="0"/>
              </w:rPr>
              <w:t>多題，請自行增列題次</w:t>
            </w:r>
          </w:p>
        </w:tc>
      </w:tr>
    </w:tbl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 w:rsidRPr="00A83C28">
        <w:rPr>
          <w:rFonts w:ascii="標楷體" w:eastAsia="標楷體" w:hAnsi="標楷體" w:hint="eastAsia"/>
          <w:noProof/>
          <w:sz w:val="28"/>
          <w:szCs w:val="28"/>
        </w:rPr>
        <w:t>二</w:t>
      </w:r>
      <w:r w:rsidRPr="00A83C28">
        <w:rPr>
          <w:rFonts w:ascii="標楷體" w:eastAsia="標楷體" w:hAnsi="標楷體"/>
          <w:noProof/>
          <w:sz w:val="28"/>
          <w:szCs w:val="28"/>
        </w:rPr>
        <w:t>、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質</w:t>
      </w:r>
      <w:r w:rsidRPr="00A83C28">
        <w:rPr>
          <w:rFonts w:ascii="標楷體" w:eastAsia="標楷體" w:hAnsi="標楷體"/>
          <w:noProof/>
          <w:sz w:val="28"/>
          <w:szCs w:val="28"/>
        </w:rPr>
        <w:t>化分析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(請以文字陳述活動辦理情況、參與程度、未來課程建議事項等)</w:t>
      </w:r>
    </w:p>
    <w:p w:rsidR="008D3FAF" w:rsidRDefault="008D3FAF" w:rsidP="008D3FAF">
      <w:pPr>
        <w:jc w:val="center"/>
      </w:pPr>
      <w:r>
        <w:br w:type="page"/>
      </w: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3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政府性</w:t>
      </w:r>
      <w:r w:rsidRPr="005743EB">
        <w:rPr>
          <w:rFonts w:ascii="標楷體" w:eastAsia="標楷體" w:hAnsi="標楷體"/>
          <w:b/>
          <w:sz w:val="36"/>
          <w:szCs w:val="36"/>
        </w:rPr>
        <w:t>別培力</w:t>
      </w:r>
      <w:r>
        <w:rPr>
          <w:rFonts w:ascii="標楷體" w:eastAsia="標楷體" w:hAnsi="標楷體" w:hint="eastAsia"/>
          <w:b/>
          <w:i/>
          <w:sz w:val="36"/>
          <w:szCs w:val="36"/>
        </w:rPr>
        <w:t>總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執行成果表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41"/>
        <w:gridCol w:w="1342"/>
        <w:gridCol w:w="1208"/>
        <w:gridCol w:w="1322"/>
        <w:gridCol w:w="1134"/>
        <w:gridCol w:w="567"/>
        <w:gridCol w:w="992"/>
      </w:tblGrid>
      <w:tr w:rsidR="008D3FAF" w:rsidRPr="009F5C47" w:rsidTr="008D3FAF">
        <w:trPr>
          <w:jc w:val="center"/>
        </w:trPr>
        <w:tc>
          <w:tcPr>
            <w:tcW w:w="829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項</w:t>
            </w:r>
            <w:r w:rsidRPr="009F5C47">
              <w:rPr>
                <w:rFonts w:ascii="標楷體" w:eastAsia="標楷體" w:hAnsi="標楷體"/>
              </w:rPr>
              <w:t>次</w:t>
            </w:r>
          </w:p>
        </w:tc>
        <w:tc>
          <w:tcPr>
            <w:tcW w:w="1341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活</w:t>
            </w:r>
            <w:r w:rsidRPr="009F5C47">
              <w:rPr>
                <w:rFonts w:ascii="標楷體" w:eastAsia="標楷體" w:hAnsi="標楷體"/>
              </w:rPr>
              <w:t>動名稱</w:t>
            </w:r>
          </w:p>
        </w:tc>
        <w:tc>
          <w:tcPr>
            <w:tcW w:w="134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辦</w:t>
            </w:r>
            <w:r w:rsidRPr="009F5C47">
              <w:rPr>
                <w:rFonts w:ascii="標楷體" w:eastAsia="標楷體" w:hAnsi="標楷體"/>
              </w:rPr>
              <w:t>理單位</w:t>
            </w:r>
          </w:p>
        </w:tc>
        <w:tc>
          <w:tcPr>
            <w:tcW w:w="1208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日</w:t>
            </w:r>
            <w:r w:rsidRPr="009F5C47">
              <w:rPr>
                <w:rFonts w:ascii="標楷體" w:eastAsia="標楷體" w:hAnsi="標楷體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加人數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</w:tbl>
    <w:p w:rsidR="008D3FAF" w:rsidRPr="00BD12EC" w:rsidRDefault="00BB7C6F" w:rsidP="00BB7C6F">
      <w:pPr>
        <w:kinsoku w:val="0"/>
        <w:spacing w:after="120" w:line="360" w:lineRule="exact"/>
      </w:pPr>
      <w:r w:rsidRPr="00BD12EC">
        <w:t xml:space="preserve"> </w:t>
      </w:r>
    </w:p>
    <w:p w:rsidR="003C183D" w:rsidRPr="008D3FAF" w:rsidRDefault="003C183D" w:rsidP="00E40E76">
      <w:pPr>
        <w:widowControl/>
        <w:spacing w:line="400" w:lineRule="exact"/>
        <w:rPr>
          <w:rFonts w:ascii="標楷體" w:eastAsia="標楷體" w:hAnsi="標楷體"/>
        </w:rPr>
      </w:pPr>
    </w:p>
    <w:sectPr w:rsidR="003C183D" w:rsidRPr="008D3FAF" w:rsidSect="000B2B7F">
      <w:footerReference w:type="default" r:id="rId64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2F" w:rsidRDefault="0037682F" w:rsidP="00BF493B">
      <w:r>
        <w:separator/>
      </w:r>
    </w:p>
  </w:endnote>
  <w:endnote w:type="continuationSeparator" w:id="0">
    <w:p w:rsidR="0037682F" w:rsidRDefault="0037682F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45260"/>
      <w:docPartObj>
        <w:docPartGallery w:val="Page Numbers (Bottom of Page)"/>
        <w:docPartUnique/>
      </w:docPartObj>
    </w:sdtPr>
    <w:sdtEndPr/>
    <w:sdtContent>
      <w:p w:rsidR="0037682F" w:rsidRDefault="0037682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7C7" w:rsidRPr="00F567C7">
          <w:rPr>
            <w:noProof/>
            <w:lang w:val="zh-TW"/>
          </w:rPr>
          <w:t>2</w:t>
        </w:r>
        <w:r>
          <w:fldChar w:fldCharType="end"/>
        </w:r>
      </w:p>
    </w:sdtContent>
  </w:sdt>
  <w:p w:rsidR="0037682F" w:rsidRDefault="0037682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2F" w:rsidRDefault="0037682F" w:rsidP="00BF493B">
      <w:r>
        <w:separator/>
      </w:r>
    </w:p>
  </w:footnote>
  <w:footnote w:type="continuationSeparator" w:id="0">
    <w:p w:rsidR="0037682F" w:rsidRDefault="0037682F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8"/>
    <w:rsid w:val="00013E39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3543"/>
    <w:rsid w:val="000F4953"/>
    <w:rsid w:val="0011190D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60D3D"/>
    <w:rsid w:val="00164713"/>
    <w:rsid w:val="001648C9"/>
    <w:rsid w:val="00166081"/>
    <w:rsid w:val="00167724"/>
    <w:rsid w:val="00167790"/>
    <w:rsid w:val="0017141C"/>
    <w:rsid w:val="00177F9E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32BC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720DA"/>
    <w:rsid w:val="00272B99"/>
    <w:rsid w:val="00286645"/>
    <w:rsid w:val="002976E3"/>
    <w:rsid w:val="002A19A4"/>
    <w:rsid w:val="002A1C75"/>
    <w:rsid w:val="002B432A"/>
    <w:rsid w:val="002C3CA7"/>
    <w:rsid w:val="002D3C2B"/>
    <w:rsid w:val="002D5862"/>
    <w:rsid w:val="002F476E"/>
    <w:rsid w:val="00301EEA"/>
    <w:rsid w:val="00320226"/>
    <w:rsid w:val="0032322C"/>
    <w:rsid w:val="00326C70"/>
    <w:rsid w:val="00332022"/>
    <w:rsid w:val="00332A84"/>
    <w:rsid w:val="00334DDF"/>
    <w:rsid w:val="003364B5"/>
    <w:rsid w:val="0035448F"/>
    <w:rsid w:val="00363BFF"/>
    <w:rsid w:val="00365E84"/>
    <w:rsid w:val="0037682F"/>
    <w:rsid w:val="003819CF"/>
    <w:rsid w:val="0038247C"/>
    <w:rsid w:val="003A0F9D"/>
    <w:rsid w:val="003A3F45"/>
    <w:rsid w:val="003C183D"/>
    <w:rsid w:val="003C4156"/>
    <w:rsid w:val="003C78CD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31BE"/>
    <w:rsid w:val="00511BC0"/>
    <w:rsid w:val="005135B5"/>
    <w:rsid w:val="00514834"/>
    <w:rsid w:val="0051622C"/>
    <w:rsid w:val="00525948"/>
    <w:rsid w:val="00530214"/>
    <w:rsid w:val="00533782"/>
    <w:rsid w:val="00545E79"/>
    <w:rsid w:val="00555A6E"/>
    <w:rsid w:val="0056142A"/>
    <w:rsid w:val="00565C8E"/>
    <w:rsid w:val="005724F6"/>
    <w:rsid w:val="00575C50"/>
    <w:rsid w:val="00587266"/>
    <w:rsid w:val="0059241D"/>
    <w:rsid w:val="005A4165"/>
    <w:rsid w:val="005A436F"/>
    <w:rsid w:val="005A78FF"/>
    <w:rsid w:val="005B1270"/>
    <w:rsid w:val="005B14F9"/>
    <w:rsid w:val="005C3E14"/>
    <w:rsid w:val="005D664F"/>
    <w:rsid w:val="005E18FF"/>
    <w:rsid w:val="005E290D"/>
    <w:rsid w:val="005F35EA"/>
    <w:rsid w:val="005F3B2B"/>
    <w:rsid w:val="005F48FB"/>
    <w:rsid w:val="005F68F8"/>
    <w:rsid w:val="005F7EBD"/>
    <w:rsid w:val="00600759"/>
    <w:rsid w:val="006017B3"/>
    <w:rsid w:val="00625E3A"/>
    <w:rsid w:val="00627B5D"/>
    <w:rsid w:val="006325BA"/>
    <w:rsid w:val="006371FC"/>
    <w:rsid w:val="00637DFE"/>
    <w:rsid w:val="006414B0"/>
    <w:rsid w:val="00641D19"/>
    <w:rsid w:val="00650408"/>
    <w:rsid w:val="0066333F"/>
    <w:rsid w:val="0066351A"/>
    <w:rsid w:val="0067312B"/>
    <w:rsid w:val="00677737"/>
    <w:rsid w:val="006808FB"/>
    <w:rsid w:val="00682215"/>
    <w:rsid w:val="00684995"/>
    <w:rsid w:val="00687CCD"/>
    <w:rsid w:val="00693FE8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6C1E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62C54"/>
    <w:rsid w:val="00771DE3"/>
    <w:rsid w:val="007742FB"/>
    <w:rsid w:val="00775D47"/>
    <w:rsid w:val="00782974"/>
    <w:rsid w:val="00787573"/>
    <w:rsid w:val="00793D7D"/>
    <w:rsid w:val="00796C5D"/>
    <w:rsid w:val="007A0E85"/>
    <w:rsid w:val="007A6206"/>
    <w:rsid w:val="007B52E8"/>
    <w:rsid w:val="007C52B7"/>
    <w:rsid w:val="007C6747"/>
    <w:rsid w:val="007C7C7B"/>
    <w:rsid w:val="007E0699"/>
    <w:rsid w:val="007F0D28"/>
    <w:rsid w:val="007F4202"/>
    <w:rsid w:val="007F62A6"/>
    <w:rsid w:val="0080782C"/>
    <w:rsid w:val="00810CB3"/>
    <w:rsid w:val="00811ECA"/>
    <w:rsid w:val="008150E0"/>
    <w:rsid w:val="00817C53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22EE"/>
    <w:rsid w:val="0086673B"/>
    <w:rsid w:val="00867312"/>
    <w:rsid w:val="00870753"/>
    <w:rsid w:val="00875BD2"/>
    <w:rsid w:val="0087693F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F1974"/>
    <w:rsid w:val="0090010E"/>
    <w:rsid w:val="00902018"/>
    <w:rsid w:val="00907C9D"/>
    <w:rsid w:val="00910D6A"/>
    <w:rsid w:val="0091591F"/>
    <w:rsid w:val="009310CA"/>
    <w:rsid w:val="00931979"/>
    <w:rsid w:val="00932036"/>
    <w:rsid w:val="0093218D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5999"/>
    <w:rsid w:val="00A04C6D"/>
    <w:rsid w:val="00A10970"/>
    <w:rsid w:val="00A12B0C"/>
    <w:rsid w:val="00A22502"/>
    <w:rsid w:val="00A26A56"/>
    <w:rsid w:val="00A329D2"/>
    <w:rsid w:val="00A35118"/>
    <w:rsid w:val="00A46F7A"/>
    <w:rsid w:val="00A47621"/>
    <w:rsid w:val="00A47918"/>
    <w:rsid w:val="00A54977"/>
    <w:rsid w:val="00A56AE4"/>
    <w:rsid w:val="00A6167B"/>
    <w:rsid w:val="00A620C8"/>
    <w:rsid w:val="00A7556D"/>
    <w:rsid w:val="00A83C28"/>
    <w:rsid w:val="00A84D7F"/>
    <w:rsid w:val="00A9169F"/>
    <w:rsid w:val="00AB4F32"/>
    <w:rsid w:val="00AB75EA"/>
    <w:rsid w:val="00AB7AAB"/>
    <w:rsid w:val="00AC2470"/>
    <w:rsid w:val="00AC2ED3"/>
    <w:rsid w:val="00AD6ECD"/>
    <w:rsid w:val="00AE6B0B"/>
    <w:rsid w:val="00AF183C"/>
    <w:rsid w:val="00B010A6"/>
    <w:rsid w:val="00B13135"/>
    <w:rsid w:val="00B17227"/>
    <w:rsid w:val="00B23993"/>
    <w:rsid w:val="00B24AF6"/>
    <w:rsid w:val="00B31691"/>
    <w:rsid w:val="00B360F4"/>
    <w:rsid w:val="00B448C2"/>
    <w:rsid w:val="00B51BA2"/>
    <w:rsid w:val="00B63C24"/>
    <w:rsid w:val="00B67142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493B"/>
    <w:rsid w:val="00BF52CC"/>
    <w:rsid w:val="00C014C4"/>
    <w:rsid w:val="00C04A7D"/>
    <w:rsid w:val="00C06045"/>
    <w:rsid w:val="00C12D2E"/>
    <w:rsid w:val="00C1774E"/>
    <w:rsid w:val="00C23CF3"/>
    <w:rsid w:val="00C268BC"/>
    <w:rsid w:val="00C431A3"/>
    <w:rsid w:val="00C4586D"/>
    <w:rsid w:val="00C51C1F"/>
    <w:rsid w:val="00C7107D"/>
    <w:rsid w:val="00C861C8"/>
    <w:rsid w:val="00C9491B"/>
    <w:rsid w:val="00CA4305"/>
    <w:rsid w:val="00CB5C3D"/>
    <w:rsid w:val="00CC714E"/>
    <w:rsid w:val="00CE2A8A"/>
    <w:rsid w:val="00CE454E"/>
    <w:rsid w:val="00CE6D4A"/>
    <w:rsid w:val="00CF6D16"/>
    <w:rsid w:val="00CF7310"/>
    <w:rsid w:val="00D02D29"/>
    <w:rsid w:val="00D0617D"/>
    <w:rsid w:val="00D10838"/>
    <w:rsid w:val="00D16190"/>
    <w:rsid w:val="00D16B61"/>
    <w:rsid w:val="00D237CD"/>
    <w:rsid w:val="00D253AB"/>
    <w:rsid w:val="00D34DCC"/>
    <w:rsid w:val="00D35990"/>
    <w:rsid w:val="00D41A13"/>
    <w:rsid w:val="00D43A42"/>
    <w:rsid w:val="00D54FA8"/>
    <w:rsid w:val="00D65AAC"/>
    <w:rsid w:val="00D671E2"/>
    <w:rsid w:val="00D72E6A"/>
    <w:rsid w:val="00D776A0"/>
    <w:rsid w:val="00D83450"/>
    <w:rsid w:val="00D84041"/>
    <w:rsid w:val="00D8743F"/>
    <w:rsid w:val="00DA2757"/>
    <w:rsid w:val="00DA6FA7"/>
    <w:rsid w:val="00DB183C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B42"/>
    <w:rsid w:val="00E0094B"/>
    <w:rsid w:val="00E0132B"/>
    <w:rsid w:val="00E11CAF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83E6C"/>
    <w:rsid w:val="00E87C19"/>
    <w:rsid w:val="00EA4BAC"/>
    <w:rsid w:val="00EA4F04"/>
    <w:rsid w:val="00EA6E42"/>
    <w:rsid w:val="00EB3E26"/>
    <w:rsid w:val="00EB50FB"/>
    <w:rsid w:val="00EC5478"/>
    <w:rsid w:val="00ED180B"/>
    <w:rsid w:val="00ED26A8"/>
    <w:rsid w:val="00ED41E5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567C7"/>
    <w:rsid w:val="00F61108"/>
    <w:rsid w:val="00F621C8"/>
    <w:rsid w:val="00F74069"/>
    <w:rsid w:val="00F8042A"/>
    <w:rsid w:val="00F824FF"/>
    <w:rsid w:val="00F846B1"/>
    <w:rsid w:val="00FA7075"/>
    <w:rsid w:val="00FB1008"/>
    <w:rsid w:val="00FB57EF"/>
    <w:rsid w:val="00FB6060"/>
    <w:rsid w:val="00FC0B10"/>
    <w:rsid w:val="00FC6453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ontrol" Target="activeX/activeX51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control" Target="activeX/activeX4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50D0-D912-46E7-B420-3FD31792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陳奕如</cp:lastModifiedBy>
  <cp:revision>3</cp:revision>
  <cp:lastPrinted>2016-08-25T02:46:00Z</cp:lastPrinted>
  <dcterms:created xsi:type="dcterms:W3CDTF">2018-04-27T07:07:00Z</dcterms:created>
  <dcterms:modified xsi:type="dcterms:W3CDTF">2018-04-27T07:16:00Z</dcterms:modified>
</cp:coreProperties>
</file>