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footer1.xml" ContentType="application/vnd.openxmlformats-officedocument.wordprocessingml.footer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495" w:rsidRDefault="008050AB" w:rsidP="00FD4495">
      <w:pPr>
        <w:snapToGrid w:val="0"/>
        <w:spacing w:line="400" w:lineRule="exact"/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t>附</w:t>
      </w:r>
      <w:r w:rsidRPr="007A0E25">
        <w:rPr>
          <w:rFonts w:ascii="標楷體" w:eastAsia="標楷體" w:hAnsi="標楷體"/>
          <w:b/>
          <w:color w:val="000000"/>
          <w:sz w:val="36"/>
          <w:szCs w:val="36"/>
          <w:bdr w:val="single" w:sz="4" w:space="0" w:color="auto"/>
        </w:rPr>
        <w:t>表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t>2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桃園市政府性</w:t>
      </w:r>
      <w:r w:rsidRPr="007A0E25">
        <w:rPr>
          <w:rFonts w:ascii="標楷體" w:eastAsia="標楷體" w:hAnsi="標楷體"/>
          <w:b/>
          <w:color w:val="000000"/>
          <w:sz w:val="36"/>
          <w:szCs w:val="36"/>
        </w:rPr>
        <w:t>別培力</w:t>
      </w:r>
      <w:r w:rsidR="00FD4495">
        <w:rPr>
          <w:rFonts w:ascii="標楷體" w:eastAsia="標楷體" w:hAnsi="標楷體" w:hint="eastAsia"/>
          <w:b/>
          <w:color w:val="000000"/>
          <w:sz w:val="36"/>
          <w:szCs w:val="36"/>
        </w:rPr>
        <w:t>、宣導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執行成果表</w:t>
      </w:r>
    </w:p>
    <w:p w:rsidR="008050AB" w:rsidRPr="004736E2" w:rsidRDefault="00FD4495" w:rsidP="00FD4495">
      <w:pPr>
        <w:snapToGrid w:val="0"/>
        <w:spacing w:line="400" w:lineRule="exact"/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7A0E25">
        <w:rPr>
          <w:rFonts w:ascii="標楷體" w:eastAsia="標楷體" w:hAnsi="標楷體" w:hint="eastAsia"/>
          <w:color w:val="000000"/>
        </w:rPr>
        <w:t>(每</w:t>
      </w:r>
      <w:r>
        <w:rPr>
          <w:rFonts w:ascii="標楷體" w:eastAsia="標楷體" w:hAnsi="標楷體" w:hint="eastAsia"/>
          <w:color w:val="000000"/>
        </w:rPr>
        <w:t>課程/活動</w:t>
      </w:r>
      <w:r w:rsidRPr="007A0E25">
        <w:rPr>
          <w:rFonts w:ascii="標楷體" w:eastAsia="標楷體" w:hAnsi="標楷體"/>
          <w:color w:val="000000"/>
        </w:rPr>
        <w:t>填報</w:t>
      </w:r>
      <w:r w:rsidRPr="007A0E25">
        <w:rPr>
          <w:rFonts w:ascii="標楷體" w:eastAsia="標楷體" w:hAnsi="標楷體" w:hint="eastAsia"/>
          <w:color w:val="000000"/>
        </w:rPr>
        <w:t>1表)</w:t>
      </w:r>
    </w:p>
    <w:tbl>
      <w:tblPr>
        <w:tblW w:w="10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747"/>
        <w:gridCol w:w="4820"/>
        <w:gridCol w:w="3402"/>
      </w:tblGrid>
      <w:tr w:rsidR="00716926" w:rsidRPr="00F178F6" w:rsidTr="00815348">
        <w:trPr>
          <w:trHeight w:val="642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項次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項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目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料內容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註</w:t>
            </w:r>
          </w:p>
        </w:tc>
      </w:tr>
      <w:tr w:rsidR="00716926" w:rsidRPr="00F178F6" w:rsidTr="00815348">
        <w:trPr>
          <w:trHeight w:val="95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辦單位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2" type="#_x0000_t75" style="width:18.15pt;height:15.05pt" o:ole="">
                  <v:imagedata r:id="rId9" o:title=""/>
                </v:shape>
                <w:control r:id="rId10" w:name="DefaultOcxName141" w:shapeid="_x0000_i1082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政府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單位，名稱：</w:t>
            </w:r>
            <w:r w:rsidR="000F4B30" w:rsidRPr="000F4B30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  <w:u w:val="single"/>
              </w:rPr>
              <w:t>桃園區公所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85" type="#_x0000_t75" style="width:18.15pt;height:15.05pt" o:ole="">
                  <v:imagedata r:id="rId11" o:title=""/>
                </v:shape>
                <w:control r:id="rId12" w:name="DefaultOcxName741" w:shapeid="_x0000_i108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民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間單位，名稱：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___________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府單位或民間單位</w:t>
            </w: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協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辦單位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88" type="#_x0000_t75" style="width:18.15pt;height:15.05pt" o:ole="">
                  <v:imagedata r:id="rId11" o:title=""/>
                </v:shape>
                <w:control r:id="rId13" w:name="DefaultOcxName1411" w:shapeid="_x0000_i1088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政府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單位，名稱：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___________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91" type="#_x0000_t75" style="width:18.15pt;height:15.05pt" o:ole="">
                  <v:imagedata r:id="rId11" o:title=""/>
                </v:shape>
                <w:control r:id="rId14" w:name="DefaultOcxName7411" w:shapeid="_x0000_i1091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民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間單位，名稱：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___________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府單位或民間單位</w:t>
            </w: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年度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0F4B30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期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0F4B30" w:rsidP="000F4B30">
            <w:pPr>
              <w:snapToGrid w:val="0"/>
              <w:spacing w:beforeLines="50" w:before="180"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108.5.8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名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稱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0F4B30" w:rsidP="000F4B30">
            <w:pPr>
              <w:tabs>
                <w:tab w:val="left" w:pos="153"/>
              </w:tabs>
              <w:snapToGrid w:val="0"/>
              <w:spacing w:beforeLines="50" w:before="180"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翻轉習俗 談性別平等教育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513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對象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0F4B30" w:rsidP="000F4B30">
            <w:pPr>
              <w:tabs>
                <w:tab w:val="left" w:pos="153"/>
              </w:tabs>
              <w:snapToGrid w:val="0"/>
              <w:spacing w:beforeLines="50" w:before="180"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鄰里社區民眾、志工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987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辦理形式</w:t>
            </w:r>
          </w:p>
        </w:tc>
        <w:tc>
          <w:tcPr>
            <w:tcW w:w="4820" w:type="dxa"/>
            <w:shd w:val="clear" w:color="auto" w:fill="auto"/>
          </w:tcPr>
          <w:p w:rsidR="00CA3C25" w:rsidRPr="00F178F6" w:rsidRDefault="00FF549B" w:rsidP="00FF549B">
            <w:pPr>
              <w:tabs>
                <w:tab w:val="left" w:pos="153"/>
              </w:tabs>
              <w:snapToGrid w:val="0"/>
              <w:spacing w:beforeLines="100" w:before="360"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研習課程</w:t>
            </w:r>
          </w:p>
        </w:tc>
        <w:tc>
          <w:tcPr>
            <w:tcW w:w="3402" w:type="dxa"/>
          </w:tcPr>
          <w:p w:rsidR="00716926" w:rsidRPr="00F178F6" w:rsidRDefault="00E71D79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演講、</w:t>
            </w:r>
            <w:r>
              <w:rPr>
                <w:rFonts w:ascii="標楷體" w:eastAsia="標楷體" w:hAnsi="標楷體" w:cs="新細明體" w:hint="eastAsia"/>
                <w:color w:val="000000" w:themeColor="text1"/>
                <w:spacing w:val="24"/>
                <w:kern w:val="0"/>
                <w:sz w:val="28"/>
                <w:szCs w:val="28"/>
              </w:rPr>
              <w:t>電影賞析與導讀(討論會)、工作坊、讀書會等。</w:t>
            </w: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CA3C25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D4495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類別</w:t>
            </w:r>
          </w:p>
        </w:tc>
        <w:tc>
          <w:tcPr>
            <w:tcW w:w="4820" w:type="dxa"/>
            <w:shd w:val="clear" w:color="auto" w:fill="auto"/>
          </w:tcPr>
          <w:p w:rsidR="0071692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</w:p>
          <w:p w:rsidR="0071692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94" type="#_x0000_t75" style="width:18.15pt;height:15.05pt" o:ole="">
                  <v:imagedata r:id="rId11" o:title=""/>
                </v:shape>
                <w:control r:id="rId15" w:name="DefaultOcxName14" w:shapeid="_x0000_i1094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別</w: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平等政策綱領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97" type="#_x0000_t75" style="width:18.15pt;height:15.05pt" o:ole="">
                  <v:imagedata r:id="rId11" o:title=""/>
                </v:shape>
                <w:control r:id="rId16" w:name="DefaultOcxName" w:shapeid="_x0000_i1097"/>
              </w:objec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權力、決策與影響力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00" type="#_x0000_t75" style="width:18.15pt;height:15.05pt" o:ole="">
                  <v:imagedata r:id="rId9" o:title=""/>
                </v:shape>
                <w:control r:id="rId17" w:name="DefaultOcxName7" w:shapeid="_x0000_i1100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就業、經濟與福利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03" type="#_x0000_t75" style="width:18.15pt;height:15.05pt" o:ole="">
                  <v:imagedata r:id="rId11" o:title=""/>
                </v:shape>
                <w:control r:id="rId18" w:name="DefaultOcxName1" w:shapeid="_x0000_i1103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教育、文化與媒體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06" type="#_x0000_t75" style="width:18.15pt;height:15.05pt" o:ole="">
                  <v:imagedata r:id="rId11" o:title=""/>
                </v:shape>
                <w:control r:id="rId19" w:name="DefaultOcxName3" w:shapeid="_x0000_i1106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人身安全與司法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 xml:space="preserve"> 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09" type="#_x0000_t75" style="width:18.15pt;height:15.05pt" o:ole="">
                  <v:imagedata r:id="rId9" o:title=""/>
                </v:shape>
                <w:control r:id="rId20" w:name="DefaultOcxName4" w:shapeid="_x0000_i1109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人口、婚姻與家庭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12" type="#_x0000_t75" style="width:18.15pt;height:15.05pt" o:ole="">
                  <v:imagedata r:id="rId9" o:title=""/>
                </v:shape>
                <w:control r:id="rId21" w:name="DefaultOcxName2" w:shapeid="_x0000_i1112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健康、醫療與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照顧</w: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 xml:space="preserve">                                   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15" type="#_x0000_t75" style="width:18.15pt;height:15.05pt" o:ole="">
                  <v:imagedata r:id="rId11" o:title=""/>
                </v:shape>
                <w:control r:id="rId22" w:name="DefaultOcxName5" w:shapeid="_x0000_i111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環境、能源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與科技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18" type="#_x0000_t75" style="width:18.15pt;height:15.05pt" o:ole="">
                  <v:imagedata r:id="rId11" o:title=""/>
                </v:shape>
                <w:control r:id="rId23" w:name="DefaultOcxName74" w:shapeid="_x0000_i1118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性別主流化的發展與運用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21" type="#_x0000_t75" style="width:18.15pt;height:15.05pt" o:ole="">
                  <v:imagedata r:id="rId11" o:title=""/>
                </v:shape>
                <w:control r:id="rId24" w:name="DefaultOcxName742" w:shapeid="_x0000_i1121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歷史發展與總體架構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24" type="#_x0000_t75" style="width:18.15pt;height:15.05pt" o:ole="">
                  <v:imagedata r:id="rId11" o:title=""/>
                </v:shape>
                <w:control r:id="rId25" w:name="DefaultOcxName743" w:shapeid="_x0000_i1124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工具概念與實例運用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27" type="#_x0000_t75" style="width:18.15pt;height:15.05pt" o:ole="">
                  <v:imagedata r:id="rId11" o:title=""/>
                </v:shape>
                <w:control r:id="rId26" w:name="DefaultOcxName744" w:shapeid="_x0000_i1127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性別統計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30" type="#_x0000_t75" style="width:18.15pt;height:15.05pt" o:ole="">
                  <v:imagedata r:id="rId11" o:title=""/>
                </v:shape>
                <w:control r:id="rId27" w:name="DefaultOcxName745" w:shapeid="_x0000_i1130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性別影響評估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lastRenderedPageBreak/>
              <w:object w:dxaOrig="225" w:dyaOrig="225">
                <v:shape id="_x0000_i1133" type="#_x0000_t75" style="width:18.15pt;height:15.05pt" o:ole="">
                  <v:imagedata r:id="rId11" o:title=""/>
                </v:shape>
                <w:control r:id="rId28" w:name="DefaultOcxName746" w:shapeid="_x0000_i1133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性別預算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36" type="#_x0000_t75" style="width:18.15pt;height:15.05pt" o:ole="">
                  <v:imagedata r:id="rId11" o:title=""/>
                </v:shape>
                <w:control r:id="rId29" w:name="DefaultOcxName747" w:shapeid="_x0000_i1136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性別分析</w:t>
            </w:r>
          </w:p>
          <w:p w:rsidR="00716926" w:rsidRPr="00F178F6" w:rsidRDefault="00716926" w:rsidP="00F84AB4">
            <w:pPr>
              <w:widowControl/>
              <w:spacing w:line="400" w:lineRule="exact"/>
              <w:ind w:left="420" w:hangingChars="150" w:hanging="420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39" type="#_x0000_t75" style="width:18.15pt;height:15.05pt" o:ole="">
                  <v:imagedata r:id="rId11" o:title=""/>
                </v:shape>
                <w:control r:id="rId30" w:name="DefaultOcxName748" w:shapeid="_x0000_i1139"/>
              </w:object>
            </w:r>
            <w:r w:rsidRPr="006745C0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性別基礎概念或性別平等意識培力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42" type="#_x0000_t75" style="width:18.15pt;height:15.05pt" o:ole="">
                  <v:imagedata r:id="rId11" o:title=""/>
                </v:shape>
                <w:control r:id="rId31" w:name="DefaultOcxName749" w:shapeid="_x0000_i1142"/>
              </w:object>
            </w:r>
            <w:r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CEDAW</w:t>
            </w:r>
          </w:p>
          <w:p w:rsidR="00716926" w:rsidRPr="00F178F6" w:rsidRDefault="00716926" w:rsidP="00F84AB4">
            <w:pPr>
              <w:snapToGrid w:val="0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45" type="#_x0000_t75" style="width:18.15pt;height:15.05pt" o:ole="">
                  <v:imagedata r:id="rId11" o:title=""/>
                </v:shape>
                <w:control r:id="rId32" w:name="DefaultOcxName6" w:shapeid="_x0000_i114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其他新興議題</w:t>
            </w:r>
          </w:p>
        </w:tc>
        <w:tc>
          <w:tcPr>
            <w:tcW w:w="3402" w:type="dxa"/>
          </w:tcPr>
          <w:p w:rsidR="00716926" w:rsidRPr="00F178F6" w:rsidRDefault="00716926" w:rsidP="00815348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011B4B" w:rsidRDefault="00CA3C25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目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標</w:t>
            </w:r>
          </w:p>
        </w:tc>
        <w:tc>
          <w:tcPr>
            <w:tcW w:w="4820" w:type="dxa"/>
            <w:shd w:val="clear" w:color="auto" w:fill="auto"/>
          </w:tcPr>
          <w:p w:rsidR="00716926" w:rsidRPr="00011B4B" w:rsidRDefault="00FF549B" w:rsidP="00FF549B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具備性平意識，從自我做起尊重所有，擴大人際關係與職場平等對待</w:t>
            </w:r>
          </w:p>
        </w:tc>
        <w:tc>
          <w:tcPr>
            <w:tcW w:w="3402" w:type="dxa"/>
            <w:vAlign w:val="center"/>
          </w:tcPr>
          <w:p w:rsidR="00716926" w:rsidRPr="00011B4B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請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300字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以內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字描述。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011B4B" w:rsidRDefault="00CA3C25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簡介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(大綱)</w:t>
            </w:r>
          </w:p>
        </w:tc>
        <w:tc>
          <w:tcPr>
            <w:tcW w:w="4820" w:type="dxa"/>
            <w:shd w:val="clear" w:color="auto" w:fill="auto"/>
          </w:tcPr>
          <w:p w:rsidR="00716926" w:rsidRPr="00011B4B" w:rsidRDefault="00FF549B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認識傳統性別觀念的盲點，如何推動性別平等，從自身及家庭、學校至社區做起。</w:t>
            </w:r>
          </w:p>
        </w:tc>
        <w:tc>
          <w:tcPr>
            <w:tcW w:w="3402" w:type="dxa"/>
            <w:vAlign w:val="center"/>
          </w:tcPr>
          <w:p w:rsidR="00716926" w:rsidRPr="00011B4B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請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300字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以內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字描述。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011B4B" w:rsidRDefault="00CA3C25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加人數</w:t>
            </w:r>
          </w:p>
        </w:tc>
        <w:tc>
          <w:tcPr>
            <w:tcW w:w="4820" w:type="dxa"/>
            <w:shd w:val="clear" w:color="auto" w:fill="auto"/>
          </w:tcPr>
          <w:p w:rsidR="00716926" w:rsidRPr="00011B4B" w:rsidRDefault="00716926" w:rsidP="009A6CA4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共</w:t>
            </w:r>
            <w:r w:rsidR="00FF549B" w:rsidRPr="00FF549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>80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，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別為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男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性：</w:t>
            </w:r>
            <w:r w:rsidR="009A6CA4" w:rsidRPr="009A6C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>8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；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女性：</w:t>
            </w:r>
            <w:r w:rsidR="009A6CA4" w:rsidRPr="009A6C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>72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人。</w:t>
            </w:r>
          </w:p>
        </w:tc>
        <w:tc>
          <w:tcPr>
            <w:tcW w:w="3402" w:type="dxa"/>
            <w:vAlign w:val="center"/>
          </w:tcPr>
          <w:p w:rsidR="00716926" w:rsidRPr="00011B4B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以人數為計，非人次。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相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關照片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請提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供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2張以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上電子</w:t>
            </w:r>
            <w:proofErr w:type="gramStart"/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檔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片，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且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須有簡要文字說明。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每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張照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片</w:t>
            </w:r>
            <w:proofErr w:type="gramStart"/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說明均為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50字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以內。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相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關連結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16926" w:rsidRPr="00F178F6" w:rsidRDefault="00716926" w:rsidP="0081534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若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有網址連結，請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填入活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動網址。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確認網路連結有效性。</w:t>
            </w:r>
          </w:p>
        </w:tc>
      </w:tr>
      <w:tr w:rsidR="00716926" w:rsidRPr="00F178F6" w:rsidTr="00815348">
        <w:trPr>
          <w:trHeight w:val="1952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絡方式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單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位名稱：</w:t>
            </w:r>
            <w:r w:rsidR="00FF549B" w:rsidRPr="00FF549B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桃園區公所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絡人姓名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FF549B" w:rsidRPr="00FF549B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康秀英</w:t>
            </w:r>
          </w:p>
          <w:p w:rsidR="00716926" w:rsidRPr="00FF549B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絡人電話：</w:t>
            </w:r>
            <w:r w:rsidR="00FF549B" w:rsidRPr="00FF549B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3348058-1200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絡人傳真：</w:t>
            </w:r>
            <w:r w:rsidR="00FF549B" w:rsidRPr="001E59B2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3347186</w:t>
            </w:r>
          </w:p>
          <w:p w:rsidR="001E59B2" w:rsidRPr="001E59B2" w:rsidRDefault="00716926" w:rsidP="001E59B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E-mail：</w:t>
            </w:r>
            <w:hyperlink r:id="rId33" w:history="1">
              <w:r w:rsidR="001E59B2" w:rsidRPr="002D52D8">
                <w:rPr>
                  <w:rStyle w:val="ab"/>
                  <w:rFonts w:ascii="標楷體" w:eastAsia="標楷體" w:hAnsi="標楷體" w:hint="eastAsia"/>
                  <w:sz w:val="28"/>
                  <w:szCs w:val="28"/>
                </w:rPr>
                <w:t>10009398@mail.tycg</w:t>
              </w:r>
            </w:hyperlink>
          </w:p>
        </w:tc>
        <w:tc>
          <w:tcPr>
            <w:tcW w:w="3402" w:type="dxa"/>
            <w:vAlign w:val="center"/>
          </w:tcPr>
          <w:p w:rsidR="00716926" w:rsidRPr="00F178F6" w:rsidRDefault="00716926" w:rsidP="004736E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4765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師資料</w:t>
            </w:r>
          </w:p>
        </w:tc>
        <w:tc>
          <w:tcPr>
            <w:tcW w:w="4820" w:type="dxa"/>
            <w:shd w:val="clear" w:color="auto" w:fill="auto"/>
          </w:tcPr>
          <w:p w:rsidR="00716926" w:rsidRPr="001E59B2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(1)授課名稱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：</w:t>
            </w:r>
            <w:r w:rsidR="001E59B2" w:rsidRPr="001E59B2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翻轉習俗談性別平等教育</w:t>
            </w:r>
          </w:p>
          <w:p w:rsidR="00716926" w:rsidRPr="00F178F6" w:rsidRDefault="00716926" w:rsidP="00F84AB4">
            <w:pPr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(2)講師資料請填寫下表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「性別培力講師資料」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716926" w:rsidRPr="00F178F6" w:rsidRDefault="00716926" w:rsidP="00F84AB4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(3)本成果(含講師資料)將公開於網路，為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個資法規範項目，請以書面或電子郵件徵詢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個人同意上傳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，檢附「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個人資料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蒐集聲明暨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同意書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」。</w:t>
            </w:r>
          </w:p>
        </w:tc>
        <w:tc>
          <w:tcPr>
            <w:tcW w:w="3402" w:type="dxa"/>
          </w:tcPr>
          <w:p w:rsidR="00716926" w:rsidRPr="00F178F6" w:rsidRDefault="00716926" w:rsidP="00815348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1.性別培力課程可能有眾多講師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分授不同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課程，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請述明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講師及其授課名稱。</w:t>
            </w:r>
          </w:p>
          <w:p w:rsidR="00716926" w:rsidRPr="00F178F6" w:rsidRDefault="00716926" w:rsidP="0081534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2.請提供講師最新資料。</w:t>
            </w:r>
          </w:p>
          <w:p w:rsidR="00716926" w:rsidRPr="00F178F6" w:rsidRDefault="00716926" w:rsidP="00815348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資料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將隨同本成果表公布於網路，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為個資法規範項目，請以書面或電子郵件徵詢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個人同意上傳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，並檢附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「</w:t>
            </w:r>
            <w:r w:rsidRPr="00F178F6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個人資料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蒐集聲明暨</w:t>
            </w:r>
            <w:r w:rsidRPr="00F178F6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同意書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意度分析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1F5DB6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</w:t>
            </w:r>
            <w:r w:rsidR="004736E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參考「</w:t>
            </w:r>
            <w:r w:rsidR="004736E2" w:rsidRPr="004736E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問卷調查分析表格式」。</w:t>
            </w:r>
          </w:p>
        </w:tc>
        <w:tc>
          <w:tcPr>
            <w:tcW w:w="3402" w:type="dxa"/>
            <w:vAlign w:val="center"/>
          </w:tcPr>
          <w:p w:rsidR="00716926" w:rsidRPr="00F178F6" w:rsidRDefault="001F5DB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需包含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統計</w:t>
            </w:r>
            <w:r w:rsidR="00716926"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分析，且需區分男女</w:t>
            </w:r>
            <w:r w:rsidR="00716926"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其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他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1.請附簽到表、講義內容。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2.另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視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實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際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情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況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，請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檢附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計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畫書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均檢附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電子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檔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即可。</w:t>
            </w:r>
          </w:p>
        </w:tc>
      </w:tr>
    </w:tbl>
    <w:p w:rsidR="00815348" w:rsidRDefault="00815348" w:rsidP="008050AB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  <w:sectPr w:rsidR="00815348" w:rsidSect="000806A6">
          <w:footerReference w:type="default" r:id="rId34"/>
          <w:pgSz w:w="11906" w:h="16838"/>
          <w:pgMar w:top="1440" w:right="1800" w:bottom="1440" w:left="1800" w:header="851" w:footer="567" w:gutter="0"/>
          <w:cols w:space="425"/>
          <w:docGrid w:type="lines" w:linePitch="360"/>
        </w:sectPr>
      </w:pPr>
    </w:p>
    <w:p w:rsidR="008050AB" w:rsidRPr="007A0E25" w:rsidRDefault="008050AB" w:rsidP="008050AB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7A0E25">
        <w:rPr>
          <w:rFonts w:ascii="標楷體" w:eastAsia="標楷體" w:hAnsi="標楷體"/>
          <w:b/>
          <w:color w:val="000000"/>
          <w:sz w:val="40"/>
          <w:szCs w:val="40"/>
        </w:rPr>
        <w:lastRenderedPageBreak/>
        <w:t>桃園</w:t>
      </w:r>
      <w:r w:rsidRPr="007A0E25">
        <w:rPr>
          <w:rFonts w:ascii="標楷體" w:eastAsia="標楷體" w:hAnsi="標楷體" w:hint="eastAsia"/>
          <w:b/>
          <w:color w:val="000000"/>
          <w:sz w:val="40"/>
          <w:szCs w:val="40"/>
        </w:rPr>
        <w:t>市政府</w:t>
      </w:r>
    </w:p>
    <w:p w:rsidR="008050AB" w:rsidRPr="007A0E25" w:rsidRDefault="008050AB" w:rsidP="008050AB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7A0E25">
        <w:rPr>
          <w:rFonts w:ascii="標楷體" w:eastAsia="標楷體" w:hAnsi="標楷體" w:hint="eastAsia"/>
          <w:b/>
          <w:color w:val="000000"/>
          <w:sz w:val="40"/>
          <w:szCs w:val="40"/>
        </w:rPr>
        <w:t>性別</w:t>
      </w:r>
      <w:r w:rsidRPr="007A0E25">
        <w:rPr>
          <w:rFonts w:ascii="標楷體" w:eastAsia="標楷體" w:hAnsi="標楷體"/>
          <w:b/>
          <w:color w:val="000000"/>
          <w:sz w:val="40"/>
          <w:szCs w:val="40"/>
        </w:rPr>
        <w:t>培力講師資料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姓名</w:t>
      </w:r>
      <w:r w:rsidRPr="007A0E25">
        <w:rPr>
          <w:rFonts w:ascii="標楷體" w:eastAsia="標楷體" w:hAnsi="標楷體"/>
          <w:color w:val="000000"/>
        </w:rPr>
        <w:t>：</w:t>
      </w:r>
      <w:r w:rsidR="00444E18" w:rsidRPr="00444E18">
        <w:rPr>
          <w:rFonts w:ascii="標楷體" w:eastAsia="標楷體" w:hAnsi="標楷體" w:hint="eastAsia"/>
          <w:color w:val="000000"/>
          <w:u w:val="single"/>
        </w:rPr>
        <w:t>趙佩玉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性</w:t>
      </w:r>
      <w:r w:rsidRPr="007A0E25">
        <w:rPr>
          <w:rFonts w:ascii="標楷體" w:eastAsia="標楷體" w:hAnsi="標楷體"/>
          <w:color w:val="000000"/>
        </w:rPr>
        <w:t>別：</w:t>
      </w:r>
      <w:r w:rsidR="00444E18" w:rsidRPr="00444E18">
        <w:rPr>
          <w:rFonts w:ascii="標楷體" w:eastAsia="標楷體" w:hAnsi="標楷體" w:hint="eastAsia"/>
          <w:color w:val="000000"/>
          <w:u w:val="single"/>
        </w:rPr>
        <w:t>女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現</w:t>
      </w:r>
      <w:r w:rsidRPr="007A0E25">
        <w:rPr>
          <w:rFonts w:ascii="標楷體" w:eastAsia="標楷體" w:hAnsi="標楷體"/>
          <w:color w:val="000000"/>
        </w:rPr>
        <w:t>職：</w:t>
      </w:r>
      <w:r w:rsidR="00444E18" w:rsidRPr="00444E18">
        <w:rPr>
          <w:rFonts w:ascii="標楷體" w:eastAsia="標楷體" w:hAnsi="標楷體" w:hint="eastAsia"/>
          <w:color w:val="000000"/>
          <w:u w:val="single"/>
        </w:rPr>
        <w:t>健行科大講師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職稱</w:t>
      </w:r>
      <w:r w:rsidRPr="007A0E25">
        <w:rPr>
          <w:rFonts w:ascii="標楷體" w:eastAsia="標楷體" w:hAnsi="標楷體"/>
          <w:color w:val="000000"/>
        </w:rPr>
        <w:t>：</w:t>
      </w:r>
      <w:r w:rsidR="00444E18" w:rsidRPr="00444E18">
        <w:rPr>
          <w:rFonts w:ascii="標楷體" w:eastAsia="標楷體" w:hAnsi="標楷體" w:hint="eastAsia"/>
          <w:color w:val="000000"/>
          <w:u w:val="single"/>
        </w:rPr>
        <w:t>講師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類別：</w:t>
      </w:r>
      <w:r w:rsidRPr="007A0E25">
        <w:rPr>
          <w:rFonts w:ascii="標楷體" w:eastAsia="標楷體" w:hAnsi="標楷體" w:cs="新細明體"/>
          <w:color w:val="000000"/>
          <w:spacing w:val="24"/>
          <w:kern w:val="0"/>
          <w:szCs w:val="24"/>
        </w:rPr>
        <w:object w:dxaOrig="225" w:dyaOrig="225">
          <v:shape id="_x0000_i1148" type="#_x0000_t75" style="width:18.15pt;height:15.05pt" o:ole="">
            <v:imagedata r:id="rId9" o:title=""/>
          </v:shape>
          <w:control r:id="rId35" w:name="DefaultOcxName141111111" w:shapeid="_x0000_i1148"/>
        </w:object>
      </w:r>
      <w:r w:rsidRPr="007A0E25">
        <w:rPr>
          <w:rFonts w:ascii="標楷體" w:eastAsia="標楷體" w:hAnsi="標楷體" w:hint="eastAsia"/>
          <w:color w:val="000000"/>
        </w:rPr>
        <w:t>學術或研究單位，</w:t>
      </w:r>
      <w:r w:rsidRPr="007A0E25">
        <w:rPr>
          <w:rFonts w:ascii="標楷體" w:eastAsia="標楷體" w:hAnsi="標楷體" w:cs="新細明體"/>
          <w:color w:val="000000"/>
          <w:spacing w:val="24"/>
          <w:kern w:val="0"/>
          <w:szCs w:val="24"/>
        </w:rPr>
        <w:object w:dxaOrig="225" w:dyaOrig="225">
          <v:shape id="_x0000_i1151" type="#_x0000_t75" style="width:18.15pt;height:15.05pt" o:ole="">
            <v:imagedata r:id="rId9" o:title=""/>
          </v:shape>
          <w:control r:id="rId36" w:name="DefaultOcxName141111112" w:shapeid="_x0000_i1151"/>
        </w:object>
      </w:r>
      <w:r w:rsidRPr="007A0E25">
        <w:rPr>
          <w:rFonts w:ascii="標楷體" w:eastAsia="標楷體" w:hAnsi="標楷體" w:cs="新細明體" w:hint="eastAsia"/>
          <w:color w:val="000000"/>
          <w:spacing w:val="24"/>
          <w:kern w:val="0"/>
        </w:rPr>
        <w:t>民間團體或實務界，</w:t>
      </w:r>
      <w:r w:rsidRPr="007A0E25">
        <w:rPr>
          <w:rFonts w:ascii="標楷體" w:eastAsia="標楷體" w:hAnsi="標楷體" w:cs="新細明體"/>
          <w:color w:val="000000"/>
          <w:spacing w:val="24"/>
          <w:kern w:val="0"/>
          <w:szCs w:val="24"/>
        </w:rPr>
        <w:object w:dxaOrig="225" w:dyaOrig="225">
          <v:shape id="_x0000_i1154" type="#_x0000_t75" style="width:18.15pt;height:15.05pt" o:ole="">
            <v:imagedata r:id="rId11" o:title=""/>
          </v:shape>
          <w:control r:id="rId37" w:name="DefaultOcxName141111113" w:shapeid="_x0000_i1154"/>
        </w:object>
      </w:r>
      <w:r w:rsidRPr="007A0E25">
        <w:rPr>
          <w:rFonts w:ascii="標楷體" w:eastAsia="標楷體" w:hAnsi="標楷體" w:cs="新細明體" w:hint="eastAsia"/>
          <w:color w:val="000000"/>
          <w:spacing w:val="24"/>
          <w:kern w:val="0"/>
        </w:rPr>
        <w:t>其他</w:t>
      </w:r>
    </w:p>
    <w:p w:rsidR="008050AB" w:rsidRPr="00722164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22164">
        <w:rPr>
          <w:rFonts w:ascii="標楷體" w:eastAsia="標楷體" w:hAnsi="標楷體" w:hint="eastAsia"/>
          <w:color w:val="000000"/>
        </w:rPr>
        <w:t>專</w:t>
      </w:r>
      <w:r w:rsidRPr="00722164">
        <w:rPr>
          <w:rFonts w:ascii="標楷體" w:eastAsia="標楷體" w:hAnsi="標楷體"/>
          <w:color w:val="000000"/>
        </w:rPr>
        <w:t>長領域</w:t>
      </w:r>
      <w:r w:rsidRPr="00722164">
        <w:rPr>
          <w:rFonts w:ascii="標楷體" w:eastAsia="標楷體" w:hAnsi="標楷體" w:hint="eastAsia"/>
          <w:color w:val="000000"/>
        </w:rPr>
        <w:t>(請</w:t>
      </w:r>
      <w:r w:rsidRPr="00722164">
        <w:rPr>
          <w:rFonts w:ascii="標楷體" w:eastAsia="標楷體" w:hAnsi="標楷體"/>
          <w:color w:val="000000"/>
        </w:rPr>
        <w:t>勾選，可複選</w:t>
      </w:r>
      <w:r w:rsidRPr="00722164">
        <w:rPr>
          <w:rFonts w:ascii="標楷體" w:eastAsia="標楷體" w:hAnsi="標楷體" w:hint="eastAsia"/>
          <w:color w:val="000000"/>
        </w:rPr>
        <w:t>)</w:t>
      </w:r>
      <w:r w:rsidRPr="00722164">
        <w:rPr>
          <w:rFonts w:ascii="標楷體" w:eastAsia="標楷體" w:hAnsi="標楷體"/>
          <w:color w:val="000000"/>
        </w:rPr>
        <w:t>：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696"/>
        <w:gridCol w:w="611"/>
        <w:gridCol w:w="3426"/>
      </w:tblGrid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57" type="#_x0000_t75" style="width:18.15pt;height:15.05pt" o:ole="">
                  <v:imagedata r:id="rId11" o:title=""/>
                </v:shape>
                <w:control r:id="rId38" w:name="DefaultOcxName141111114" w:shapeid="_x0000_i1157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性別與政策(100)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60" type="#_x0000_t75" style="width:18.15pt;height:15.05pt" o:ole="">
                  <v:imagedata r:id="rId11" o:title=""/>
                </v:shape>
                <w:control r:id="rId39" w:name="DefaultOcxName1411111116" w:shapeid="_x0000_i1160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性別與民俗、宗教(114)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63" type="#_x0000_t75" style="width:18.15pt;height:15.05pt" o:ole="">
                  <v:imagedata r:id="rId11" o:title=""/>
                </v:shape>
                <w:control r:id="rId40" w:name="DefaultOcxName14111111" w:shapeid="_x0000_i1163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性別與法律(101)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66" type="#_x0000_t75" style="width:18.15pt;height:15.05pt" o:ole="">
                  <v:imagedata r:id="rId9" o:title=""/>
                </v:shape>
                <w:control r:id="rId41" w:name="DefaultOcxName1411111117" w:shapeid="_x0000_i1166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性暴力與人身安全(性侵害、家暴、性騷擾防治)(115)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69" type="#_x0000_t75" style="width:18.15pt;height:15.05pt" o:ole="">
                  <v:imagedata r:id="rId11" o:title=""/>
                </v:shape>
                <w:control r:id="rId42" w:name="DefaultOcxName141111115" w:shapeid="_x0000_i1169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性別與政治(102)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72" type="#_x0000_t75" style="width:18.15pt;height:15.05pt" o:ole="">
                  <v:imagedata r:id="rId11" o:title=""/>
                </v:shape>
                <w:control r:id="rId43" w:name="DefaultOcxName1411111118" w:shapeid="_x0000_i1172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性別與犯罪(116)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75" type="#_x0000_t75" style="width:18.15pt;height:15.05pt" o:ole="">
                  <v:imagedata r:id="rId9" o:title=""/>
                </v:shape>
                <w:control r:id="rId44" w:name="DefaultOcxName141111116" w:shapeid="_x0000_i1175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性別與社區參與(103)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78" type="#_x0000_t75" style="width:18.15pt;height:15.05pt" o:ole="">
                  <v:imagedata r:id="rId9" o:title=""/>
                </v:shape>
                <w:control r:id="rId45" w:name="DefaultOcxName1411111119" w:shapeid="_x0000_i1178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性別、婚姻與家庭(117)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81" type="#_x0000_t75" style="width:18.15pt;height:15.05pt" o:ole="">
                  <v:imagedata r:id="rId9" o:title=""/>
                </v:shape>
                <w:control r:id="rId46" w:name="DefaultOcxName141111117" w:shapeid="_x0000_i1181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性別與生涯發展(104)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84" type="#_x0000_t75" style="width:18.15pt;height:15.05pt" o:ole="">
                  <v:imagedata r:id="rId11" o:title=""/>
                </v:shape>
                <w:control r:id="rId47" w:name="DefaultOcxName1411111120" w:shapeid="_x0000_i1184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性別與地政(118)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87" type="#_x0000_t75" style="width:18.15pt;height:15.05pt" o:ole="">
                  <v:imagedata r:id="rId11" o:title=""/>
                </v:shape>
                <w:control r:id="rId48" w:name="DefaultOcxName141111118" w:shapeid="_x0000_i1187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男性研究(105)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90" type="#_x0000_t75" style="width:18.15pt;height:15.05pt" o:ole="">
                  <v:imagedata r:id="rId11" o:title=""/>
                </v:shape>
                <w:control r:id="rId49" w:name="DefaultOcxName1411111121" w:shapeid="_x0000_i1190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性別與健康(119)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93" type="#_x0000_t75" style="width:18.15pt;height:15.05pt" o:ole="">
                  <v:imagedata r:id="rId9" o:title=""/>
                </v:shape>
                <w:control r:id="rId50" w:name="DefaultOcxName141111119" w:shapeid="_x0000_i1193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性別與遷移(跨國婚姻、新移民女性、</w:t>
            </w:r>
            <w:proofErr w:type="gramStart"/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跨國移工</w:t>
            </w:r>
            <w:proofErr w:type="gramEnd"/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、人口販運等)(106)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96" type="#_x0000_t75" style="width:18.15pt;height:15.05pt" o:ole="">
                  <v:imagedata r:id="rId11" o:title=""/>
                </v:shape>
                <w:control r:id="rId51" w:name="DefaultOcxName1411111122" w:shapeid="_x0000_i1196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性別與環境(120)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99" type="#_x0000_t75" style="width:18.15pt;height:15.05pt" o:ole="">
                  <v:imagedata r:id="rId11" o:title=""/>
                </v:shape>
                <w:control r:id="rId52" w:name="DefaultOcxName1411111110" w:shapeid="_x0000_i1199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性別與勞動(107)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02" type="#_x0000_t75" style="width:18.15pt;height:15.05pt" o:ole="">
                  <v:imagedata r:id="rId11" o:title=""/>
                </v:shape>
                <w:control r:id="rId53" w:name="DefaultOcxName1411111123" w:shapeid="_x0000_i1202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性別與空間、工程、設計(121)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05" type="#_x0000_t75" style="width:18.15pt;height:15.05pt" o:ole="">
                  <v:imagedata r:id="rId11" o:title=""/>
                </v:shape>
                <w:control r:id="rId54" w:name="DefaultOcxName1411111111" w:shapeid="_x0000_i1205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性別與經濟、財經(108)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08" type="#_x0000_t75" style="width:18.15pt;height:15.05pt" o:ole="">
                  <v:imagedata r:id="rId11" o:title=""/>
                </v:shape>
                <w:control r:id="rId55" w:name="DefaultOcxName1411111124" w:shapeid="_x0000_i1208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性別與科技、日常生活(122)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11" type="#_x0000_t75" style="width:18.15pt;height:15.05pt" o:ole="">
                  <v:imagedata r:id="rId9" o:title=""/>
                </v:shape>
                <w:control r:id="rId56" w:name="DefaultOcxName1411111112" w:shapeid="_x0000_i1211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別與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社會福利(109)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14" type="#_x0000_t75" style="width:18.15pt;height:15.05pt" o:ole="">
                  <v:imagedata r:id="rId11" o:title=""/>
                </v:shape>
                <w:control r:id="rId57" w:name="DefaultOcxName1411111125" w:shapeid="_x0000_i1214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性別與農業(123)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17" type="#_x0000_t75" style="width:18.15pt;height:15.05pt" o:ole="">
                  <v:imagedata r:id="rId9" o:title=""/>
                </v:shape>
                <w:control r:id="rId58" w:name="DefaultOcxName1411111113" w:shapeid="_x0000_i1217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別與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教育(110)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20" type="#_x0000_t75" style="width:18.15pt;height:15.05pt" o:ole="">
                  <v:imagedata r:id="rId11" o:title=""/>
                </v:shape>
                <w:control r:id="rId59" w:name="DefaultOcxName1411111126" w:shapeid="_x0000_i1220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性別與國防(124)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23" type="#_x0000_t75" style="width:18.15pt;height:15.05pt" o:ole="">
                  <v:imagedata r:id="rId11" o:title=""/>
                </v:shape>
                <w:control r:id="rId60" w:name="DefaultOcxName1411111114" w:shapeid="_x0000_i1223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別與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文史藝術(文化產業等)(111)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26" type="#_x0000_t75" style="width:18.15pt;height:15.05pt" o:ole="">
                  <v:imagedata r:id="rId11" o:title=""/>
                </v:shape>
                <w:control r:id="rId61" w:name="DefaultOcxName1411111127" w:shapeid="_x0000_i1226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性別與族群(125)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29" type="#_x0000_t75" style="width:18.15pt;height:15.05pt" o:ole="">
                  <v:imagedata r:id="rId9" o:title=""/>
                </v:shape>
                <w:control r:id="rId62" w:name="DefaultOcxName1411111115" w:shapeid="_x0000_i1229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性別與媒體(112)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32" type="#_x0000_t75" style="width:18.15pt;height:15.05pt" o:ole="">
                  <v:imagedata r:id="rId11" o:title=""/>
                </v:shape>
                <w:control r:id="rId63" w:name="DefaultOcxName1411111128" w:shapeid="_x0000_i1232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CEDAW(126)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35" type="#_x0000_t75" style="width:18.15pt;height:15.05pt" o:ole="">
                  <v:imagedata r:id="rId11" o:title=""/>
                </v:shape>
                <w:control r:id="rId64" w:name="DefaultOcxName741111111" w:shapeid="_x0000_i1235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性別與運動、休閒(113)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38" type="#_x0000_t75" style="width:18.15pt;height:15.05pt" o:ole="">
                  <v:imagedata r:id="rId11" o:title=""/>
                </v:shape>
                <w:control r:id="rId65" w:name="DefaultOcxName14112114111" w:shapeid="_x0000_i1238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其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他新興議題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(127)</w:t>
            </w:r>
          </w:p>
        </w:tc>
      </w:tr>
    </w:tbl>
    <w:p w:rsidR="008050AB" w:rsidRPr="007A0E25" w:rsidRDefault="008050AB" w:rsidP="008050AB">
      <w:pPr>
        <w:widowControl/>
        <w:jc w:val="center"/>
        <w:rPr>
          <w:rFonts w:ascii="標楷體" w:eastAsia="標楷體" w:hAnsi="標楷體"/>
          <w:b/>
          <w:noProof/>
          <w:color w:val="000000"/>
          <w:sz w:val="32"/>
          <w:szCs w:val="32"/>
        </w:rPr>
      </w:pPr>
      <w:r w:rsidRPr="007A0E25">
        <w:rPr>
          <w:rFonts w:ascii="標楷體" w:eastAsia="標楷體" w:hAnsi="標楷體"/>
          <w:noProof/>
          <w:color w:val="000000"/>
          <w:sz w:val="32"/>
          <w:szCs w:val="32"/>
        </w:rPr>
        <w:br w:type="page"/>
      </w:r>
      <w:r w:rsidRPr="007A0E25">
        <w:rPr>
          <w:rFonts w:ascii="標楷體" w:eastAsia="標楷體" w:hAnsi="標楷體" w:hint="eastAsia"/>
          <w:b/>
          <w:noProof/>
          <w:color w:val="000000"/>
          <w:sz w:val="36"/>
          <w:szCs w:val="32"/>
        </w:rPr>
        <w:lastRenderedPageBreak/>
        <w:t>問卷調查分析表格式</w:t>
      </w:r>
    </w:p>
    <w:p w:rsidR="008050AB" w:rsidRPr="007A0E25" w:rsidRDefault="008050AB" w:rsidP="008050AB">
      <w:pPr>
        <w:widowControl/>
        <w:rPr>
          <w:rFonts w:ascii="標楷體" w:eastAsia="標楷體" w:hAnsi="標楷體"/>
          <w:b/>
          <w:noProof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一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、</w:t>
      </w: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量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化分析</w:t>
      </w:r>
    </w:p>
    <w:tbl>
      <w:tblPr>
        <w:tblW w:w="5764" w:type="pct"/>
        <w:tblInd w:w="-68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76"/>
        <w:gridCol w:w="911"/>
        <w:gridCol w:w="1297"/>
        <w:gridCol w:w="1295"/>
        <w:gridCol w:w="1152"/>
        <w:gridCol w:w="1153"/>
        <w:gridCol w:w="1256"/>
      </w:tblGrid>
      <w:tr w:rsidR="00E8116E" w:rsidRPr="007A0E25" w:rsidTr="006B7501">
        <w:trPr>
          <w:trHeight w:val="345"/>
        </w:trPr>
        <w:tc>
          <w:tcPr>
            <w:tcW w:w="180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瞭解程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度　</w:t>
            </w:r>
          </w:p>
          <w:p w:rsidR="008050AB" w:rsidRPr="007A0E25" w:rsidRDefault="008050AB" w:rsidP="00D0022E">
            <w:pPr>
              <w:widowControl/>
              <w:spacing w:line="400" w:lineRule="atLeast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題次</w:t>
            </w:r>
            <w:proofErr w:type="gramEnd"/>
          </w:p>
        </w:tc>
        <w:tc>
          <w:tcPr>
            <w:tcW w:w="67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非常瞭解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瞭解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5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普通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5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不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瞭解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不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瞭解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1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E8116E" w:rsidRDefault="008050AB" w:rsidP="00E8116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D603F5">
              <w:rPr>
                <w:rFonts w:ascii="標楷體" w:eastAsia="標楷體" w:hAnsi="標楷體" w:cs="新細明體" w:hint="eastAsia"/>
                <w:color w:val="000000"/>
                <w:kern w:val="0"/>
              </w:rPr>
              <w:t>您對性別平等相關議</w:t>
            </w:r>
          </w:p>
          <w:p w:rsidR="008050AB" w:rsidRPr="007A0E25" w:rsidRDefault="00E8116E" w:rsidP="00E8116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題瞭解程度為何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38.8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43.8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10.0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2.5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14.3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42.9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45.2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14.3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4.1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38.4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41.3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9.6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2.7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2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8050AB" w:rsidRDefault="008050AB" w:rsidP="00E8116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D603F5">
              <w:rPr>
                <w:rFonts w:ascii="標楷體" w:eastAsia="標楷體" w:hAnsi="標楷體" w:cs="新細明體" w:hint="eastAsia"/>
                <w:color w:val="000000"/>
                <w:kern w:val="0"/>
              </w:rPr>
              <w:t>您瞭解日常生活中一些</w:t>
            </w:r>
          </w:p>
          <w:p w:rsidR="00E8116E" w:rsidRPr="007A0E25" w:rsidRDefault="00E8116E" w:rsidP="00E8116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習俗仍具性別歧視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56.3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41.3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1.3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1.3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37.3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62.5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58.3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38.9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1.4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1.4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3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E8116E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E8116E">
              <w:rPr>
                <w:rFonts w:ascii="標楷體" w:eastAsia="標楷體" w:hAnsi="標楷體" w:cs="新細明體" w:hint="eastAsia"/>
                <w:color w:val="000000"/>
                <w:kern w:val="0"/>
              </w:rPr>
              <w:t>您瞭解每年10月11日</w:t>
            </w:r>
          </w:p>
          <w:p w:rsidR="008050AB" w:rsidRPr="007A0E25" w:rsidRDefault="00E8116E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為臺灣女孩日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1.3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18.8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25.0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55.0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12.5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87.5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1.4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20.8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26.4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51.4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4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E8116E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E8116E">
              <w:rPr>
                <w:rFonts w:ascii="標楷體" w:eastAsia="標楷體" w:hAnsi="標楷體" w:cs="新細明體" w:hint="eastAsia"/>
                <w:color w:val="000000"/>
                <w:kern w:val="0"/>
              </w:rPr>
              <w:t>您瞭解家庭暴力或性侵</w:t>
            </w:r>
          </w:p>
          <w:p w:rsidR="008050AB" w:rsidRPr="007A0E25" w:rsidRDefault="00E8116E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害要撥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打保護專線113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13.8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51.3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25.0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10.0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12.5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50.0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12.5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25.0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13.9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51.4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26.4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8.3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第5題</w:t>
            </w:r>
          </w:p>
          <w:p w:rsidR="00E8116E" w:rsidRDefault="008050AB" w:rsidP="00E8116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E8116E">
              <w:rPr>
                <w:rFonts w:ascii="標楷體" w:eastAsia="標楷體" w:hAnsi="標楷體" w:cs="新細明體" w:hint="eastAsia"/>
                <w:color w:val="000000"/>
                <w:kern w:val="0"/>
              </w:rPr>
              <w:t>您對講師講授內容瞭解</w:t>
            </w:r>
          </w:p>
          <w:p w:rsidR="008050AB" w:rsidRPr="007A0E25" w:rsidRDefault="00E8116E" w:rsidP="00E8116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程度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12.5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43.8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35.0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7.5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1.3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11.1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44.4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33.3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603F5">
            <w:pPr>
              <w:widowControl/>
              <w:spacing w:line="400" w:lineRule="atLeast"/>
              <w:ind w:right="120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11.1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E8116E" w:rsidRPr="007A0E25" w:rsidTr="006B7501">
        <w:trPr>
          <w:trHeight w:val="345"/>
        </w:trPr>
        <w:tc>
          <w:tcPr>
            <w:tcW w:w="1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12.7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43.7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35.2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7.0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D603F5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1.4</w:t>
            </w:r>
          </w:p>
        </w:tc>
      </w:tr>
      <w:tr w:rsidR="006B7501" w:rsidRPr="007A0E25" w:rsidTr="000A0649">
        <w:trPr>
          <w:trHeight w:val="345"/>
        </w:trPr>
        <w:tc>
          <w:tcPr>
            <w:tcW w:w="1336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第6題</w:t>
            </w:r>
          </w:p>
          <w:p w:rsidR="00BE2218" w:rsidRDefault="00BE2218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(您對本次活動/課程能</w:t>
            </w:r>
          </w:p>
          <w:p w:rsidR="00BE2218" w:rsidRDefault="00BE2218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應用於日常生活或業務</w:t>
            </w:r>
          </w:p>
          <w:p w:rsidR="00BE2218" w:rsidRPr="007A0E25" w:rsidRDefault="00BE2218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中嗎?)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Pr="007A0E25" w:rsidRDefault="00BE2218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8.8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58.8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26.3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5.0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1.3</w:t>
            </w:r>
          </w:p>
        </w:tc>
      </w:tr>
      <w:tr w:rsidR="006B7501" w:rsidRPr="007A0E25" w:rsidTr="000A0649">
        <w:trPr>
          <w:trHeight w:val="345"/>
        </w:trPr>
        <w:tc>
          <w:tcPr>
            <w:tcW w:w="1336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B7501" w:rsidRPr="007A0E25" w:rsidRDefault="006B7501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Pr="007A0E25" w:rsidRDefault="00BE2218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71.4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28.6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B7501" w:rsidRPr="007A0E25" w:rsidTr="000A0649">
        <w:trPr>
          <w:trHeight w:val="345"/>
        </w:trPr>
        <w:tc>
          <w:tcPr>
            <w:tcW w:w="1336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B7501" w:rsidRPr="007A0E25" w:rsidRDefault="006B7501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Pr="007A0E25" w:rsidRDefault="00BE2218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9.6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57.5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26.0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5.5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7501" w:rsidRDefault="00BE2218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1.4</w:t>
            </w:r>
          </w:p>
        </w:tc>
      </w:tr>
      <w:tr w:rsidR="00D603F5" w:rsidRPr="007A0E25" w:rsidTr="006B7501">
        <w:trPr>
          <w:trHeight w:val="345"/>
        </w:trPr>
        <w:tc>
          <w:tcPr>
            <w:tcW w:w="133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實際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人數</w:t>
            </w:r>
          </w:p>
        </w:tc>
        <w:tc>
          <w:tcPr>
            <w:tcW w:w="36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8050AB" w:rsidP="00006802">
            <w:pPr>
              <w:widowControl/>
              <w:spacing w:line="400" w:lineRule="atLeas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計</w:t>
            </w:r>
            <w:r w:rsidR="00006802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80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；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  <w:r w:rsidR="00006802">
              <w:rPr>
                <w:rFonts w:ascii="標楷體" w:eastAsia="標楷體" w:hAnsi="標楷體" w:cs="新細明體" w:hint="eastAsia"/>
                <w:color w:val="000000"/>
                <w:kern w:val="0"/>
              </w:rPr>
              <w:t>8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人(</w:t>
            </w:r>
            <w:r w:rsidR="00006802">
              <w:rPr>
                <w:rFonts w:ascii="標楷體" w:eastAsia="標楷體" w:hAnsi="標楷體" w:cs="新細明體" w:hint="eastAsia"/>
                <w:color w:val="000000"/>
                <w:kern w:val="0"/>
              </w:rPr>
              <w:t>25.6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%)、女</w:t>
            </w:r>
            <w:r w:rsidR="00006802">
              <w:rPr>
                <w:rFonts w:ascii="標楷體" w:eastAsia="標楷體" w:hAnsi="標楷體" w:cs="新細明體" w:hint="eastAsia"/>
                <w:color w:val="000000"/>
                <w:kern w:val="0"/>
              </w:rPr>
              <w:t>72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人(</w:t>
            </w:r>
            <w:r w:rsidR="00006802">
              <w:rPr>
                <w:rFonts w:ascii="標楷體" w:eastAsia="標楷體" w:hAnsi="標楷體" w:cs="新細明體" w:hint="eastAsia"/>
                <w:color w:val="000000"/>
                <w:kern w:val="0"/>
              </w:rPr>
              <w:t>74.4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%)。</w:t>
            </w:r>
          </w:p>
        </w:tc>
      </w:tr>
      <w:tr w:rsidR="00D603F5" w:rsidRPr="007A0E25" w:rsidTr="006B7501">
        <w:trPr>
          <w:trHeight w:val="345"/>
        </w:trPr>
        <w:tc>
          <w:tcPr>
            <w:tcW w:w="133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備註</w:t>
            </w:r>
          </w:p>
        </w:tc>
        <w:tc>
          <w:tcPr>
            <w:tcW w:w="36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8050AB" w:rsidP="00D0022E">
            <w:pPr>
              <w:widowControl/>
              <w:spacing w:line="400" w:lineRule="atLeas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如</w:t>
            </w:r>
            <w:proofErr w:type="gramStart"/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有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多題</w:t>
            </w:r>
            <w:proofErr w:type="gramEnd"/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，請自行增</w:t>
            </w:r>
            <w:proofErr w:type="gramStart"/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列題</w:t>
            </w:r>
            <w:proofErr w:type="gramEnd"/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次</w:t>
            </w:r>
            <w:r w:rsidR="000E55B8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</w:tbl>
    <w:p w:rsidR="008050AB" w:rsidRPr="007A0E25" w:rsidRDefault="008050AB" w:rsidP="008050AB">
      <w:pPr>
        <w:widowControl/>
        <w:spacing w:line="400" w:lineRule="exact"/>
        <w:rPr>
          <w:rFonts w:ascii="標楷體" w:eastAsia="標楷體" w:hAnsi="標楷體"/>
          <w:noProof/>
          <w:color w:val="000000"/>
          <w:sz w:val="28"/>
          <w:szCs w:val="28"/>
        </w:rPr>
      </w:pPr>
    </w:p>
    <w:p w:rsidR="008050AB" w:rsidRDefault="008050AB" w:rsidP="00815348">
      <w:pPr>
        <w:widowControl/>
        <w:spacing w:line="400" w:lineRule="exact"/>
        <w:ind w:left="561" w:hangingChars="200" w:hanging="561"/>
        <w:rPr>
          <w:rFonts w:ascii="標楷體" w:eastAsia="標楷體" w:hAnsi="標楷體"/>
          <w:noProof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二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、</w:t>
      </w: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質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化分析</w:t>
      </w:r>
      <w:r w:rsidRPr="007A0E25">
        <w:rPr>
          <w:rFonts w:ascii="標楷體" w:eastAsia="標楷體" w:hAnsi="標楷體" w:hint="eastAsia"/>
          <w:noProof/>
          <w:color w:val="000000"/>
          <w:sz w:val="28"/>
          <w:szCs w:val="28"/>
        </w:rPr>
        <w:t>(請以文字陳述活動辦理情況、參與程度、未來課程建議事項等)</w:t>
      </w:r>
    </w:p>
    <w:p w:rsidR="00D10415" w:rsidRDefault="00D10415" w:rsidP="00D10415">
      <w:pPr>
        <w:widowControl/>
        <w:spacing w:line="400" w:lineRule="exact"/>
        <w:ind w:left="560" w:hangingChars="200" w:hanging="560"/>
        <w:rPr>
          <w:rFonts w:ascii="標楷體" w:eastAsia="標楷體" w:hAnsi="標楷體"/>
          <w:noProof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 xml:space="preserve">    </w:t>
      </w:r>
      <w:r w:rsidR="00AC6E21">
        <w:rPr>
          <w:rFonts w:ascii="標楷體" w:eastAsia="標楷體" w:hAnsi="標楷體" w:hint="eastAsia"/>
          <w:noProof/>
          <w:color w:val="000000"/>
          <w:sz w:val="28"/>
          <w:szCs w:val="28"/>
        </w:rPr>
        <w:t xml:space="preserve">    </w:t>
      </w:r>
      <w:r w:rsidRPr="00D10415">
        <w:rPr>
          <w:rFonts w:ascii="標楷體" w:eastAsia="標楷體" w:hAnsi="標楷體" w:hint="eastAsia"/>
          <w:noProof/>
          <w:color w:val="000000"/>
          <w:sz w:val="28"/>
          <w:szCs w:val="28"/>
        </w:rPr>
        <w:t>本次課程參與民眾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年紀稍長，老師為提高民眾興趣，一開始進行簡單</w:t>
      </w:r>
      <w:r w:rsidR="00A81711">
        <w:rPr>
          <w:rFonts w:ascii="標楷體" w:eastAsia="標楷體" w:hAnsi="標楷體" w:hint="eastAsia"/>
          <w:noProof/>
          <w:color w:val="000000"/>
          <w:sz w:val="28"/>
          <w:szCs w:val="28"/>
        </w:rPr>
        <w:t>有氧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運動，再</w:t>
      </w:r>
      <w:r w:rsidR="00323E38">
        <w:rPr>
          <w:rFonts w:ascii="標楷體" w:eastAsia="標楷體" w:hAnsi="標楷體" w:hint="eastAsia"/>
          <w:noProof/>
          <w:color w:val="000000"/>
          <w:sz w:val="28"/>
          <w:szCs w:val="28"/>
        </w:rPr>
        <w:t>正式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進入性平課程，課程內容以</w:t>
      </w:r>
      <w:r w:rsidR="00AC6E21">
        <w:rPr>
          <w:rFonts w:ascii="標楷體" w:eastAsia="標楷體" w:hAnsi="標楷體" w:hint="eastAsia"/>
          <w:noProof/>
          <w:color w:val="000000"/>
          <w:sz w:val="28"/>
          <w:szCs w:val="28"/>
        </w:rPr>
        <w:t>關於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習俗看待性別</w:t>
      </w:r>
      <w:r w:rsidR="006402D4">
        <w:rPr>
          <w:rFonts w:ascii="標楷體" w:eastAsia="標楷體" w:hAnsi="標楷體" w:hint="eastAsia"/>
          <w:noProof/>
          <w:color w:val="000000"/>
          <w:sz w:val="28"/>
          <w:szCs w:val="28"/>
        </w:rPr>
        <w:t>議題，列舉舊有習俗及目前社會存在</w:t>
      </w:r>
      <w:r w:rsidR="00323E38">
        <w:rPr>
          <w:rFonts w:ascii="標楷體" w:eastAsia="標楷體" w:hAnsi="標楷體" w:hint="eastAsia"/>
          <w:noProof/>
          <w:color w:val="000000"/>
          <w:sz w:val="28"/>
          <w:szCs w:val="28"/>
        </w:rPr>
        <w:t>的</w:t>
      </w:r>
      <w:r w:rsidR="006402D4">
        <w:rPr>
          <w:rFonts w:ascii="標楷體" w:eastAsia="標楷體" w:hAnsi="標楷體" w:hint="eastAsia"/>
          <w:noProof/>
          <w:color w:val="000000"/>
          <w:sz w:val="28"/>
          <w:szCs w:val="28"/>
        </w:rPr>
        <w:t>風俗習慣，</w:t>
      </w:r>
      <w:r w:rsidR="00323E38">
        <w:rPr>
          <w:rFonts w:ascii="標楷體" w:eastAsia="標楷體" w:hAnsi="標楷體" w:hint="eastAsia"/>
          <w:noProof/>
          <w:color w:val="000000"/>
          <w:sz w:val="28"/>
          <w:szCs w:val="28"/>
        </w:rPr>
        <w:t>仍具</w:t>
      </w:r>
      <w:r w:rsidR="006402D4">
        <w:rPr>
          <w:rFonts w:ascii="標楷體" w:eastAsia="標楷體" w:hAnsi="標楷體" w:hint="eastAsia"/>
          <w:noProof/>
          <w:color w:val="000000"/>
          <w:sz w:val="28"/>
          <w:szCs w:val="28"/>
        </w:rPr>
        <w:t>有</w:t>
      </w:r>
      <w:r w:rsidR="00323E38">
        <w:rPr>
          <w:rFonts w:ascii="標楷體" w:eastAsia="標楷體" w:hAnsi="標楷體" w:hint="eastAsia"/>
          <w:noProof/>
          <w:color w:val="000000"/>
          <w:sz w:val="28"/>
          <w:szCs w:val="28"/>
        </w:rPr>
        <w:t>性別之歧視。部分</w:t>
      </w:r>
      <w:r w:rsidR="006402D4">
        <w:rPr>
          <w:rFonts w:ascii="標楷體" w:eastAsia="標楷體" w:hAnsi="標楷體" w:hint="eastAsia"/>
          <w:noProof/>
          <w:color w:val="000000"/>
          <w:sz w:val="28"/>
          <w:szCs w:val="28"/>
        </w:rPr>
        <w:t>習俗應該被誤解，呈現許多不合情理狀態</w:t>
      </w:r>
      <w:r w:rsidR="00323E38">
        <w:rPr>
          <w:rFonts w:ascii="標楷體" w:eastAsia="標楷體" w:hAnsi="標楷體" w:hint="eastAsia"/>
          <w:noProof/>
          <w:color w:val="000000"/>
          <w:sz w:val="28"/>
          <w:szCs w:val="28"/>
        </w:rPr>
        <w:t>，</w:t>
      </w:r>
      <w:r w:rsidR="00323E38">
        <w:rPr>
          <w:rFonts w:ascii="標楷體" w:eastAsia="標楷體" w:hAnsi="標楷體" w:hint="eastAsia"/>
          <w:noProof/>
          <w:color w:val="000000"/>
          <w:sz w:val="28"/>
          <w:szCs w:val="28"/>
        </w:rPr>
        <w:lastRenderedPageBreak/>
        <w:t>像是大年初一不能回娘家，未婚女性</w:t>
      </w:r>
      <w:r w:rsidR="00AC6E21">
        <w:rPr>
          <w:rFonts w:ascii="標楷體" w:eastAsia="標楷體" w:hAnsi="標楷體" w:hint="eastAsia"/>
          <w:noProof/>
          <w:color w:val="000000"/>
          <w:sz w:val="28"/>
          <w:szCs w:val="28"/>
        </w:rPr>
        <w:t>若往生，只能住到姑娘廟，生兒子</w:t>
      </w:r>
      <w:r w:rsidR="00A81711">
        <w:rPr>
          <w:rFonts w:ascii="標楷體" w:eastAsia="標楷體" w:hAnsi="標楷體" w:hint="eastAsia"/>
          <w:noProof/>
          <w:color w:val="000000"/>
          <w:sz w:val="28"/>
          <w:szCs w:val="28"/>
        </w:rPr>
        <w:t>是「弄璋誌喜」、生女兒是「弄瓦誌喜」</w:t>
      </w:r>
      <w:r w:rsidR="006402D4">
        <w:rPr>
          <w:rFonts w:ascii="標楷體" w:eastAsia="標楷體" w:hAnsi="標楷體" w:hint="eastAsia"/>
          <w:noProof/>
          <w:color w:val="000000"/>
          <w:sz w:val="28"/>
          <w:szCs w:val="28"/>
        </w:rPr>
        <w:t>。</w:t>
      </w:r>
    </w:p>
    <w:p w:rsidR="00A81711" w:rsidRDefault="00A81711" w:rsidP="00D10415">
      <w:pPr>
        <w:widowControl/>
        <w:spacing w:line="400" w:lineRule="exact"/>
        <w:ind w:left="560" w:hangingChars="200" w:hanging="560"/>
        <w:rPr>
          <w:rFonts w:ascii="標楷體" w:eastAsia="標楷體" w:hAnsi="標楷體"/>
          <w:noProof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 xml:space="preserve">         課程中老師以九宮格遊戲方式帶入</w:t>
      </w:r>
      <w:r w:rsidR="0065596B">
        <w:rPr>
          <w:rFonts w:ascii="標楷體" w:eastAsia="標楷體" w:hAnsi="標楷體" w:hint="eastAsia"/>
          <w:noProof/>
          <w:color w:val="000000"/>
          <w:sz w:val="28"/>
          <w:szCs w:val="28"/>
        </w:rPr>
        <w:t>主題：翻轉習俗，像是「女人可以當水電工」、「男人也可以當照顧服務員」、「女兒是我的寶貝、女兒結婚不潑水」</w:t>
      </w:r>
      <w:r w:rsidR="000561C0">
        <w:rPr>
          <w:rFonts w:ascii="標楷體" w:eastAsia="標楷體" w:hAnsi="標楷體" w:hint="eastAsia"/>
          <w:noProof/>
          <w:color w:val="000000"/>
          <w:sz w:val="28"/>
          <w:szCs w:val="28"/>
        </w:rPr>
        <w:t>、「家事共同分擔」</w:t>
      </w:r>
      <w:r w:rsidR="0065596B">
        <w:rPr>
          <w:rFonts w:ascii="標楷體" w:eastAsia="標楷體" w:hAnsi="標楷體"/>
          <w:noProof/>
          <w:color w:val="000000"/>
          <w:sz w:val="28"/>
          <w:szCs w:val="28"/>
        </w:rPr>
        <w:t>…</w:t>
      </w:r>
      <w:r w:rsidR="0065596B">
        <w:rPr>
          <w:rFonts w:ascii="標楷體" w:eastAsia="標楷體" w:hAnsi="標楷體" w:hint="eastAsia"/>
          <w:noProof/>
          <w:color w:val="000000"/>
          <w:sz w:val="28"/>
          <w:szCs w:val="28"/>
        </w:rPr>
        <w:t>等</w:t>
      </w:r>
      <w:r w:rsidR="00B97B99">
        <w:rPr>
          <w:rFonts w:ascii="標楷體" w:eastAsia="標楷體" w:hAnsi="標楷體" w:hint="eastAsia"/>
          <w:noProof/>
          <w:color w:val="000000"/>
          <w:sz w:val="28"/>
          <w:szCs w:val="28"/>
        </w:rPr>
        <w:t>，</w:t>
      </w:r>
      <w:r w:rsidR="0065596B">
        <w:rPr>
          <w:rFonts w:ascii="標楷體" w:eastAsia="標楷體" w:hAnsi="標楷體" w:hint="eastAsia"/>
          <w:noProof/>
          <w:color w:val="000000"/>
          <w:sz w:val="28"/>
          <w:szCs w:val="28"/>
        </w:rPr>
        <w:t>介紹行政院「性別平等　從你我做起」相關題材</w:t>
      </w:r>
      <w:r w:rsidR="000561C0">
        <w:rPr>
          <w:rFonts w:ascii="標楷體" w:eastAsia="標楷體" w:hAnsi="標楷體" w:hint="eastAsia"/>
          <w:noProof/>
          <w:color w:val="000000"/>
          <w:sz w:val="28"/>
          <w:szCs w:val="28"/>
        </w:rPr>
        <w:t>，課程在輕鬆、活潑下進行，</w:t>
      </w:r>
      <w:r w:rsidR="00B97B99">
        <w:rPr>
          <w:rFonts w:ascii="標楷體" w:eastAsia="標楷體" w:hAnsi="標楷體" w:hint="eastAsia"/>
          <w:noProof/>
          <w:color w:val="000000"/>
          <w:sz w:val="28"/>
          <w:szCs w:val="28"/>
        </w:rPr>
        <w:t>民眾應該獲益良多。最後</w:t>
      </w:r>
      <w:r w:rsidR="000561C0">
        <w:rPr>
          <w:rFonts w:ascii="標楷體" w:eastAsia="標楷體" w:hAnsi="標楷體" w:hint="eastAsia"/>
          <w:noProof/>
          <w:color w:val="000000"/>
          <w:sz w:val="28"/>
          <w:szCs w:val="28"/>
        </w:rPr>
        <w:t>趙老師結語：父母、子女有話</w:t>
      </w:r>
      <w:r w:rsidR="00B97B99">
        <w:rPr>
          <w:rFonts w:ascii="標楷體" w:eastAsia="標楷體" w:hAnsi="標楷體" w:hint="eastAsia"/>
          <w:noProof/>
          <w:color w:val="000000"/>
          <w:sz w:val="28"/>
          <w:szCs w:val="28"/>
        </w:rPr>
        <w:t>一定</w:t>
      </w:r>
      <w:r w:rsidR="000561C0">
        <w:rPr>
          <w:rFonts w:ascii="標楷體" w:eastAsia="標楷體" w:hAnsi="標楷體" w:hint="eastAsia"/>
          <w:noProof/>
          <w:color w:val="000000"/>
          <w:sz w:val="28"/>
          <w:szCs w:val="28"/>
        </w:rPr>
        <w:t>要講出來，</w:t>
      </w:r>
      <w:r w:rsidR="00B97B99">
        <w:rPr>
          <w:rFonts w:ascii="標楷體" w:eastAsia="標楷體" w:hAnsi="標楷體" w:hint="eastAsia"/>
          <w:noProof/>
          <w:color w:val="000000"/>
          <w:sz w:val="28"/>
          <w:szCs w:val="28"/>
        </w:rPr>
        <w:t>不論是父母、子女、朋友、人與人要「平等尊重」。</w:t>
      </w:r>
    </w:p>
    <w:p w:rsidR="00A81711" w:rsidRPr="00A81711" w:rsidRDefault="00A81711" w:rsidP="00D10415">
      <w:pPr>
        <w:widowControl/>
        <w:spacing w:line="400" w:lineRule="exact"/>
        <w:ind w:left="560" w:hangingChars="200" w:hanging="560"/>
        <w:rPr>
          <w:rFonts w:ascii="標楷體" w:eastAsia="標楷體" w:hAnsi="標楷體"/>
          <w:noProof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 xml:space="preserve">        </w:t>
      </w:r>
    </w:p>
    <w:p w:rsidR="00D0022E" w:rsidRDefault="008050AB" w:rsidP="00B7419A">
      <w:pPr>
        <w:jc w:val="center"/>
      </w:pPr>
      <w:r w:rsidRPr="007A0E25">
        <w:rPr>
          <w:rFonts w:ascii="標楷體" w:eastAsia="標楷體" w:hAnsi="標楷體"/>
          <w:color w:val="000000"/>
        </w:rPr>
        <w:br w:type="page"/>
      </w:r>
      <w:r w:rsidR="00B7419A">
        <w:lastRenderedPageBreak/>
        <w:t xml:space="preserve"> </w:t>
      </w:r>
    </w:p>
    <w:p w:rsidR="00CE6239" w:rsidRPr="00CE6239" w:rsidRDefault="00CE6239" w:rsidP="00CE6239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桃園區公所</w:t>
      </w:r>
      <w:proofErr w:type="gramStart"/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10</w:t>
      </w:r>
      <w:r>
        <w:rPr>
          <w:rFonts w:ascii="標楷體" w:eastAsia="標楷體" w:hAnsi="標楷體" w:cstheme="minorBidi" w:hint="eastAsia"/>
          <w:b/>
          <w:sz w:val="36"/>
          <w:szCs w:val="36"/>
        </w:rPr>
        <w:t>8</w:t>
      </w:r>
      <w:proofErr w:type="gramEnd"/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年度</w:t>
      </w:r>
      <w:r>
        <w:rPr>
          <w:rFonts w:ascii="標楷體" w:eastAsia="標楷體" w:hAnsi="標楷體" w:cstheme="minorBidi" w:hint="eastAsia"/>
          <w:b/>
          <w:sz w:val="36"/>
          <w:szCs w:val="36"/>
        </w:rPr>
        <w:t>辦理多元化性別意識培力課程</w:t>
      </w:r>
    </w:p>
    <w:p w:rsidR="00CE6239" w:rsidRPr="00E73503" w:rsidRDefault="00E73503" w:rsidP="00CE6239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 w:rsidRPr="00E73503">
        <w:rPr>
          <w:rFonts w:ascii="標楷體" w:eastAsia="標楷體" w:hAnsi="標楷體" w:cstheme="minorBidi" w:hint="eastAsia"/>
          <w:b/>
          <w:sz w:val="36"/>
          <w:szCs w:val="36"/>
        </w:rPr>
        <w:t>翻轉習俗 談性別平等教育</w:t>
      </w:r>
    </w:p>
    <w:tbl>
      <w:tblPr>
        <w:tblStyle w:val="ac"/>
        <w:tblW w:w="9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CE6239" w:rsidRPr="00CE6239" w:rsidTr="00CE6239">
        <w:tc>
          <w:tcPr>
            <w:tcW w:w="9180" w:type="dxa"/>
          </w:tcPr>
          <w:p w:rsidR="00041BDA" w:rsidRDefault="00041BDA" w:rsidP="00041BDA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  <w:p w:rsidR="00E92265" w:rsidRPr="00041BDA" w:rsidRDefault="00E92265" w:rsidP="00041BDA">
            <w:pPr>
              <w:spacing w:afterLines="50" w:after="180"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108.5.8於青溪里聯合集會所趙佩玉老師授課</w:t>
            </w:r>
            <w:r w:rsidR="00041BDA">
              <w:rPr>
                <w:rFonts w:ascii="標楷體" w:eastAsia="標楷體" w:hAnsi="標楷體" w:cstheme="minorBidi" w:hint="eastAsia"/>
                <w:sz w:val="28"/>
                <w:szCs w:val="28"/>
              </w:rPr>
              <w:t>及民眾聆聽情形</w:t>
            </w:r>
          </w:p>
        </w:tc>
      </w:tr>
      <w:tr w:rsidR="00CE6239" w:rsidRPr="00CE6239" w:rsidTr="00E92265">
        <w:trPr>
          <w:trHeight w:val="5924"/>
        </w:trPr>
        <w:tc>
          <w:tcPr>
            <w:tcW w:w="9180" w:type="dxa"/>
          </w:tcPr>
          <w:p w:rsidR="00CE6239" w:rsidRDefault="00CE6239" w:rsidP="00041BDA">
            <w:pPr>
              <w:tabs>
                <w:tab w:val="left" w:pos="2835"/>
              </w:tabs>
              <w:spacing w:line="0" w:lineRule="atLeast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  <w:p w:rsidR="00041BDA" w:rsidRPr="00CE6239" w:rsidRDefault="00041BDA" w:rsidP="00041BDA">
            <w:pPr>
              <w:tabs>
                <w:tab w:val="left" w:pos="2835"/>
              </w:tabs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b/>
                <w:noProof/>
                <w:sz w:val="32"/>
                <w:szCs w:val="32"/>
              </w:rPr>
              <w:drawing>
                <wp:inline distT="0" distB="0" distL="0" distR="0">
                  <wp:extent cx="5367130" cy="2948609"/>
                  <wp:effectExtent l="0" t="0" r="508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508性平講座_190514_008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750" cy="29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239" w:rsidRDefault="00CE6239" w:rsidP="00041BDA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  <w:p w:rsidR="00041BDA" w:rsidRPr="00CE6239" w:rsidRDefault="00041BDA" w:rsidP="00041BDA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b/>
                <w:noProof/>
                <w:sz w:val="32"/>
                <w:szCs w:val="32"/>
              </w:rPr>
              <w:drawing>
                <wp:inline distT="0" distB="0" distL="0" distR="0" wp14:anchorId="55BD06E0" wp14:editId="4FBD9D56">
                  <wp:extent cx="5406887" cy="3160644"/>
                  <wp:effectExtent l="0" t="0" r="381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508性平講座_190514_0057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887" cy="316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239" w:rsidRPr="00CE6239" w:rsidRDefault="00CE6239" w:rsidP="00041BDA">
            <w:pPr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</w:tc>
      </w:tr>
    </w:tbl>
    <w:p w:rsidR="00CE6239" w:rsidRDefault="00CE6239" w:rsidP="00CE6239"/>
    <w:p w:rsidR="00041BDA" w:rsidRDefault="00041BDA" w:rsidP="00CE6239"/>
    <w:p w:rsidR="00041BDA" w:rsidRPr="00CE6239" w:rsidRDefault="00041BDA" w:rsidP="00041BDA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桃園區公所</w:t>
      </w:r>
      <w:proofErr w:type="gramStart"/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10</w:t>
      </w:r>
      <w:r>
        <w:rPr>
          <w:rFonts w:ascii="標楷體" w:eastAsia="標楷體" w:hAnsi="標楷體" w:cstheme="minorBidi" w:hint="eastAsia"/>
          <w:b/>
          <w:sz w:val="36"/>
          <w:szCs w:val="36"/>
        </w:rPr>
        <w:t>8</w:t>
      </w:r>
      <w:proofErr w:type="gramEnd"/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年度</w:t>
      </w:r>
      <w:r>
        <w:rPr>
          <w:rFonts w:ascii="標楷體" w:eastAsia="標楷體" w:hAnsi="標楷體" w:cstheme="minorBidi" w:hint="eastAsia"/>
          <w:b/>
          <w:sz w:val="36"/>
          <w:szCs w:val="36"/>
        </w:rPr>
        <w:t>辦理多元化性別意識培力課程</w:t>
      </w:r>
    </w:p>
    <w:p w:rsidR="00041BDA" w:rsidRPr="00E73503" w:rsidRDefault="00041BDA" w:rsidP="00041BDA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 w:rsidRPr="00E73503">
        <w:rPr>
          <w:rFonts w:ascii="標楷體" w:eastAsia="標楷體" w:hAnsi="標楷體" w:cstheme="minorBidi" w:hint="eastAsia"/>
          <w:b/>
          <w:sz w:val="36"/>
          <w:szCs w:val="36"/>
        </w:rPr>
        <w:t>翻轉習俗 談性別平等教育</w:t>
      </w:r>
    </w:p>
    <w:tbl>
      <w:tblPr>
        <w:tblStyle w:val="ac"/>
        <w:tblW w:w="9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41BDA" w:rsidRPr="00CE6239" w:rsidTr="00D10415">
        <w:tc>
          <w:tcPr>
            <w:tcW w:w="9180" w:type="dxa"/>
          </w:tcPr>
          <w:p w:rsidR="00041BDA" w:rsidRDefault="00041BDA" w:rsidP="00D10415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  <w:p w:rsidR="00692B02" w:rsidRPr="00692B02" w:rsidRDefault="00692B02" w:rsidP="00692B02">
            <w:pPr>
              <w:spacing w:afterLines="50" w:after="180"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民眾專心</w:t>
            </w:r>
            <w:r w:rsidR="00041BDA">
              <w:rPr>
                <w:rFonts w:ascii="標楷體" w:eastAsia="標楷體" w:hAnsi="標楷體" w:cstheme="minorBidi" w:hint="eastAsia"/>
                <w:sz w:val="28"/>
                <w:szCs w:val="28"/>
              </w:rPr>
              <w:t>聽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講，課程結束後贈送宣導品1份</w:t>
            </w:r>
          </w:p>
        </w:tc>
      </w:tr>
      <w:tr w:rsidR="00041BDA" w:rsidRPr="00CE6239" w:rsidTr="00D10415">
        <w:trPr>
          <w:trHeight w:val="5924"/>
        </w:trPr>
        <w:tc>
          <w:tcPr>
            <w:tcW w:w="9180" w:type="dxa"/>
          </w:tcPr>
          <w:p w:rsidR="00041BDA" w:rsidRDefault="00041BDA" w:rsidP="00D10415">
            <w:pPr>
              <w:tabs>
                <w:tab w:val="left" w:pos="2835"/>
              </w:tabs>
              <w:spacing w:line="0" w:lineRule="atLeast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  <w:p w:rsidR="00041BDA" w:rsidRPr="00CE6239" w:rsidRDefault="00692B02" w:rsidP="00D10415">
            <w:pPr>
              <w:tabs>
                <w:tab w:val="left" w:pos="2835"/>
              </w:tabs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b/>
                <w:noProof/>
                <w:sz w:val="32"/>
                <w:szCs w:val="32"/>
              </w:rPr>
              <w:drawing>
                <wp:inline distT="0" distB="0" distL="0" distR="0">
                  <wp:extent cx="5274365" cy="3187148"/>
                  <wp:effectExtent l="0" t="0" r="254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508性平講座_190514_0036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18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BDA" w:rsidRDefault="00041BDA" w:rsidP="00D10415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  <w:p w:rsidR="00041BDA" w:rsidRPr="00CE6239" w:rsidRDefault="00692B02" w:rsidP="00D10415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b/>
                <w:noProof/>
                <w:sz w:val="32"/>
                <w:szCs w:val="32"/>
              </w:rPr>
              <w:drawing>
                <wp:inline distT="0" distB="0" distL="0" distR="0">
                  <wp:extent cx="5274365" cy="3220278"/>
                  <wp:effectExtent l="0" t="0" r="254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932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2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BDA" w:rsidRPr="00CE6239" w:rsidRDefault="00041BDA" w:rsidP="00D10415">
            <w:pPr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</w:tc>
      </w:tr>
    </w:tbl>
    <w:p w:rsidR="00041BDA" w:rsidRDefault="00041BDA" w:rsidP="00B7419A">
      <w:bookmarkStart w:id="0" w:name="_GoBack"/>
      <w:bookmarkEnd w:id="0"/>
    </w:p>
    <w:sectPr w:rsidR="00041BDA" w:rsidSect="000806A6">
      <w:pgSz w:w="11906" w:h="16838"/>
      <w:pgMar w:top="1440" w:right="1800" w:bottom="1440" w:left="180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3F5" w:rsidRDefault="00D603F5" w:rsidP="001D49C0">
      <w:r>
        <w:separator/>
      </w:r>
    </w:p>
  </w:endnote>
  <w:endnote w:type="continuationSeparator" w:id="0">
    <w:p w:rsidR="00D603F5" w:rsidRDefault="00D603F5" w:rsidP="001D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6887491"/>
      <w:docPartObj>
        <w:docPartGallery w:val="Page Numbers (Bottom of Page)"/>
        <w:docPartUnique/>
      </w:docPartObj>
    </w:sdtPr>
    <w:sdtEndPr/>
    <w:sdtContent>
      <w:p w:rsidR="00D603F5" w:rsidRDefault="00D603F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419A" w:rsidRPr="00B7419A">
          <w:rPr>
            <w:noProof/>
            <w:lang w:val="zh-TW" w:eastAsia="zh-TW"/>
          </w:rPr>
          <w:t>5</w:t>
        </w:r>
        <w:r>
          <w:fldChar w:fldCharType="end"/>
        </w:r>
      </w:p>
    </w:sdtContent>
  </w:sdt>
  <w:p w:rsidR="00D603F5" w:rsidRDefault="00D603F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3F5" w:rsidRDefault="00D603F5" w:rsidP="001D49C0">
      <w:r>
        <w:separator/>
      </w:r>
    </w:p>
  </w:footnote>
  <w:footnote w:type="continuationSeparator" w:id="0">
    <w:p w:rsidR="00D603F5" w:rsidRDefault="00D603F5" w:rsidP="001D4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77DC"/>
    <w:multiLevelType w:val="hybridMultilevel"/>
    <w:tmpl w:val="0E3444B8"/>
    <w:lvl w:ilvl="0" w:tplc="96E0BBEE">
      <w:start w:val="1"/>
      <w:numFmt w:val="decimal"/>
      <w:lvlText w:val="%1."/>
      <w:lvlJc w:val="left"/>
      <w:pPr>
        <w:ind w:left="1756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152D0F"/>
    <w:multiLevelType w:val="hybridMultilevel"/>
    <w:tmpl w:val="07A0E426"/>
    <w:lvl w:ilvl="0" w:tplc="2286BA48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9036E91"/>
    <w:multiLevelType w:val="hybridMultilevel"/>
    <w:tmpl w:val="75C8E354"/>
    <w:lvl w:ilvl="0" w:tplc="359E443E">
      <w:start w:val="1"/>
      <w:numFmt w:val="taiwaneseCountingThousand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">
    <w:nsid w:val="0B61358A"/>
    <w:multiLevelType w:val="hybridMultilevel"/>
    <w:tmpl w:val="CE04E4F0"/>
    <w:lvl w:ilvl="0" w:tplc="8AA673BE">
      <w:start w:val="1"/>
      <w:numFmt w:val="taiwaneseCountingThousand"/>
      <w:lvlText w:val="(%1)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4">
    <w:nsid w:val="0D245D9A"/>
    <w:multiLevelType w:val="hybridMultilevel"/>
    <w:tmpl w:val="4754B324"/>
    <w:lvl w:ilvl="0" w:tplc="38FC9B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ECC579A"/>
    <w:multiLevelType w:val="hybridMultilevel"/>
    <w:tmpl w:val="D6D2CDD6"/>
    <w:lvl w:ilvl="0" w:tplc="49DE40F6">
      <w:start w:val="1"/>
      <w:numFmt w:val="taiwaneseCountingThousand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0F2520B1"/>
    <w:multiLevelType w:val="hybridMultilevel"/>
    <w:tmpl w:val="A9EEAC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1021C09"/>
    <w:multiLevelType w:val="hybridMultilevel"/>
    <w:tmpl w:val="A81A6B64"/>
    <w:lvl w:ilvl="0" w:tplc="AC6A0368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48D1A55"/>
    <w:multiLevelType w:val="hybridMultilevel"/>
    <w:tmpl w:val="2C8C8348"/>
    <w:lvl w:ilvl="0" w:tplc="E6CE24F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9">
    <w:nsid w:val="1B2F0C54"/>
    <w:multiLevelType w:val="hybridMultilevel"/>
    <w:tmpl w:val="83D6505E"/>
    <w:lvl w:ilvl="0" w:tplc="0E52A0D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C12093F"/>
    <w:multiLevelType w:val="hybridMultilevel"/>
    <w:tmpl w:val="21844A64"/>
    <w:lvl w:ilvl="0" w:tplc="F642C53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1">
    <w:nsid w:val="1FEF3DE9"/>
    <w:multiLevelType w:val="hybridMultilevel"/>
    <w:tmpl w:val="A69C2054"/>
    <w:lvl w:ilvl="0" w:tplc="2D7EC7AE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2">
    <w:nsid w:val="232B58F4"/>
    <w:multiLevelType w:val="hybridMultilevel"/>
    <w:tmpl w:val="69A8C7B6"/>
    <w:lvl w:ilvl="0" w:tplc="3FCA71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4DB21D1"/>
    <w:multiLevelType w:val="hybridMultilevel"/>
    <w:tmpl w:val="F0441FAA"/>
    <w:lvl w:ilvl="0" w:tplc="64987148">
      <w:start w:val="1"/>
      <w:numFmt w:val="decimal"/>
      <w:lvlText w:val="%1."/>
      <w:lvlJc w:val="left"/>
      <w:pPr>
        <w:ind w:left="495" w:hanging="480"/>
      </w:pPr>
      <w:rPr>
        <w:rFonts w:hint="default"/>
        <w:b w:val="0"/>
        <w:color w:val="000000" w:themeColor="text1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5A016D5"/>
    <w:multiLevelType w:val="hybridMultilevel"/>
    <w:tmpl w:val="0A2CBF52"/>
    <w:lvl w:ilvl="0" w:tplc="1650456C">
      <w:start w:val="1"/>
      <w:numFmt w:val="taiwaneseCountingThousand"/>
      <w:lvlText w:val="%1、"/>
      <w:lvlJc w:val="left"/>
      <w:pPr>
        <w:ind w:left="840" w:hanging="720"/>
      </w:pPr>
      <w:rPr>
        <w:rFonts w:hint="default"/>
      </w:rPr>
    </w:lvl>
    <w:lvl w:ilvl="1" w:tplc="52DAFBD2">
      <w:start w:val="1"/>
      <w:numFmt w:val="decimal"/>
      <w:lvlText w:val="%2.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5">
    <w:nsid w:val="2CFA3D11"/>
    <w:multiLevelType w:val="hybridMultilevel"/>
    <w:tmpl w:val="949A79E4"/>
    <w:lvl w:ilvl="0" w:tplc="AD10E6D8">
      <w:start w:val="1"/>
      <w:numFmt w:val="taiwaneseCountingThousand"/>
      <w:lvlText w:val="(%1)"/>
      <w:lvlJc w:val="left"/>
      <w:pPr>
        <w:ind w:left="1046" w:hanging="480"/>
      </w:pPr>
      <w:rPr>
        <w:rFonts w:hint="eastAsia"/>
        <w:color w:val="000000" w:themeColor="text1"/>
      </w:rPr>
    </w:lvl>
    <w:lvl w:ilvl="1" w:tplc="8654BE7C">
      <w:start w:val="1"/>
      <w:numFmt w:val="decimal"/>
      <w:lvlText w:val="%2."/>
      <w:lvlJc w:val="left"/>
      <w:pPr>
        <w:ind w:left="14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6">
    <w:nsid w:val="333E7DBE"/>
    <w:multiLevelType w:val="hybridMultilevel"/>
    <w:tmpl w:val="8668E9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3B60BF6"/>
    <w:multiLevelType w:val="hybridMultilevel"/>
    <w:tmpl w:val="1F64A7E6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46C6178"/>
    <w:multiLevelType w:val="hybridMultilevel"/>
    <w:tmpl w:val="75B04128"/>
    <w:lvl w:ilvl="0" w:tplc="6FC8D5C4">
      <w:start w:val="1"/>
      <w:numFmt w:val="taiwaneseCountingThousand"/>
      <w:lvlText w:val="(%1)"/>
      <w:lvlJc w:val="left"/>
      <w:pPr>
        <w:ind w:left="100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9">
    <w:nsid w:val="34944D65"/>
    <w:multiLevelType w:val="hybridMultilevel"/>
    <w:tmpl w:val="3A2CFA3E"/>
    <w:lvl w:ilvl="0" w:tplc="71B6B96E">
      <w:start w:val="1"/>
      <w:numFmt w:val="decimal"/>
      <w:lvlText w:val="(%1)"/>
      <w:lvlJc w:val="left"/>
      <w:pPr>
        <w:ind w:left="154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1" w:hanging="480"/>
      </w:pPr>
    </w:lvl>
    <w:lvl w:ilvl="2" w:tplc="0409001B" w:tentative="1">
      <w:start w:val="1"/>
      <w:numFmt w:val="lowerRoman"/>
      <w:lvlText w:val="%3."/>
      <w:lvlJc w:val="right"/>
      <w:pPr>
        <w:ind w:left="2261" w:hanging="480"/>
      </w:pPr>
    </w:lvl>
    <w:lvl w:ilvl="3" w:tplc="0409000F" w:tentative="1">
      <w:start w:val="1"/>
      <w:numFmt w:val="decimal"/>
      <w:lvlText w:val="%4."/>
      <w:lvlJc w:val="left"/>
      <w:pPr>
        <w:ind w:left="27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1" w:hanging="480"/>
      </w:pPr>
    </w:lvl>
    <w:lvl w:ilvl="5" w:tplc="0409001B" w:tentative="1">
      <w:start w:val="1"/>
      <w:numFmt w:val="lowerRoman"/>
      <w:lvlText w:val="%6."/>
      <w:lvlJc w:val="right"/>
      <w:pPr>
        <w:ind w:left="3701" w:hanging="480"/>
      </w:pPr>
    </w:lvl>
    <w:lvl w:ilvl="6" w:tplc="0409000F" w:tentative="1">
      <w:start w:val="1"/>
      <w:numFmt w:val="decimal"/>
      <w:lvlText w:val="%7."/>
      <w:lvlJc w:val="left"/>
      <w:pPr>
        <w:ind w:left="41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1" w:hanging="480"/>
      </w:pPr>
    </w:lvl>
    <w:lvl w:ilvl="8" w:tplc="0409001B" w:tentative="1">
      <w:start w:val="1"/>
      <w:numFmt w:val="lowerRoman"/>
      <w:lvlText w:val="%9."/>
      <w:lvlJc w:val="right"/>
      <w:pPr>
        <w:ind w:left="5141" w:hanging="480"/>
      </w:pPr>
    </w:lvl>
  </w:abstractNum>
  <w:abstractNum w:abstractNumId="20">
    <w:nsid w:val="36412694"/>
    <w:multiLevelType w:val="hybridMultilevel"/>
    <w:tmpl w:val="B3AECEA2"/>
    <w:lvl w:ilvl="0" w:tplc="4F18BEF4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1">
    <w:nsid w:val="390361FF"/>
    <w:multiLevelType w:val="hybridMultilevel"/>
    <w:tmpl w:val="E1309740"/>
    <w:lvl w:ilvl="0" w:tplc="5E16EE3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2">
    <w:nsid w:val="429F0E88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23">
    <w:nsid w:val="440C35C6"/>
    <w:multiLevelType w:val="hybridMultilevel"/>
    <w:tmpl w:val="BEAA2AB8"/>
    <w:lvl w:ilvl="0" w:tplc="A512199C">
      <w:start w:val="1"/>
      <w:numFmt w:val="taiwaneseCountingThousand"/>
      <w:lvlText w:val="(%1)"/>
      <w:lvlJc w:val="left"/>
      <w:pPr>
        <w:ind w:left="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0" w:hanging="480"/>
      </w:pPr>
    </w:lvl>
    <w:lvl w:ilvl="2" w:tplc="0409001B" w:tentative="1">
      <w:start w:val="1"/>
      <w:numFmt w:val="lowerRoman"/>
      <w:lvlText w:val="%3."/>
      <w:lvlJc w:val="right"/>
      <w:pPr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ind w:left="4580" w:hanging="480"/>
      </w:pPr>
    </w:lvl>
  </w:abstractNum>
  <w:abstractNum w:abstractNumId="24">
    <w:nsid w:val="46556126"/>
    <w:multiLevelType w:val="hybridMultilevel"/>
    <w:tmpl w:val="B7AE3886"/>
    <w:lvl w:ilvl="0" w:tplc="01E89512">
      <w:start w:val="1"/>
      <w:numFmt w:val="upperLetter"/>
      <w:lvlText w:val="%1."/>
      <w:lvlJc w:val="left"/>
      <w:pPr>
        <w:ind w:left="1723" w:hanging="360"/>
      </w:pPr>
      <w:rPr>
        <w:rFonts w:hint="default"/>
      </w:rPr>
    </w:lvl>
    <w:lvl w:ilvl="1" w:tplc="96584A32">
      <w:start w:val="1"/>
      <w:numFmt w:val="lowerLetter"/>
      <w:lvlText w:val="%2."/>
      <w:lvlJc w:val="left"/>
      <w:pPr>
        <w:ind w:left="2203" w:hanging="360"/>
      </w:pPr>
      <w:rPr>
        <w:rFonts w:hint="default"/>
      </w:rPr>
    </w:lvl>
    <w:lvl w:ilvl="2" w:tplc="1248C280">
      <w:start w:val="1"/>
      <w:numFmt w:val="lowerLetter"/>
      <w:lvlText w:val="(%3)"/>
      <w:lvlJc w:val="left"/>
      <w:pPr>
        <w:ind w:left="3043" w:hanging="720"/>
      </w:pPr>
      <w:rPr>
        <w:rFonts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32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63" w:hanging="480"/>
      </w:pPr>
    </w:lvl>
    <w:lvl w:ilvl="5" w:tplc="0409001B" w:tentative="1">
      <w:start w:val="1"/>
      <w:numFmt w:val="lowerRoman"/>
      <w:lvlText w:val="%6."/>
      <w:lvlJc w:val="right"/>
      <w:pPr>
        <w:ind w:left="4243" w:hanging="480"/>
      </w:pPr>
    </w:lvl>
    <w:lvl w:ilvl="6" w:tplc="0409000F" w:tentative="1">
      <w:start w:val="1"/>
      <w:numFmt w:val="decimal"/>
      <w:lvlText w:val="%7."/>
      <w:lvlJc w:val="left"/>
      <w:pPr>
        <w:ind w:left="47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03" w:hanging="480"/>
      </w:pPr>
    </w:lvl>
    <w:lvl w:ilvl="8" w:tplc="0409001B" w:tentative="1">
      <w:start w:val="1"/>
      <w:numFmt w:val="lowerRoman"/>
      <w:lvlText w:val="%9."/>
      <w:lvlJc w:val="right"/>
      <w:pPr>
        <w:ind w:left="5683" w:hanging="480"/>
      </w:pPr>
    </w:lvl>
  </w:abstractNum>
  <w:abstractNum w:abstractNumId="25">
    <w:nsid w:val="4C0B0F95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26">
    <w:nsid w:val="4D4A5F09"/>
    <w:multiLevelType w:val="hybridMultilevel"/>
    <w:tmpl w:val="3AB21100"/>
    <w:lvl w:ilvl="0" w:tplc="D67E5CFC">
      <w:start w:val="1"/>
      <w:numFmt w:val="taiwaneseCountingThousand"/>
      <w:lvlText w:val="(%1)"/>
      <w:lvlJc w:val="left"/>
      <w:pPr>
        <w:ind w:left="1125" w:hanging="720"/>
      </w:pPr>
      <w:rPr>
        <w:rFonts w:hint="default"/>
      </w:rPr>
    </w:lvl>
    <w:lvl w:ilvl="1" w:tplc="8B723A60">
      <w:start w:val="1"/>
      <w:numFmt w:val="decimal"/>
      <w:lvlText w:val="%2."/>
      <w:lvlJc w:val="left"/>
      <w:pPr>
        <w:ind w:left="1245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27">
    <w:nsid w:val="53373B5F"/>
    <w:multiLevelType w:val="hybridMultilevel"/>
    <w:tmpl w:val="37F29C06"/>
    <w:lvl w:ilvl="0" w:tplc="6FC8D5C4">
      <w:start w:val="1"/>
      <w:numFmt w:val="taiwaneseCountingThousand"/>
      <w:lvlText w:val="(%1)"/>
      <w:lvlJc w:val="left"/>
      <w:pPr>
        <w:ind w:left="100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28">
    <w:nsid w:val="5961190E"/>
    <w:multiLevelType w:val="hybridMultilevel"/>
    <w:tmpl w:val="B04E248E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9FF4FE9"/>
    <w:multiLevelType w:val="hybridMultilevel"/>
    <w:tmpl w:val="52701FEE"/>
    <w:lvl w:ilvl="0" w:tplc="3A68021C">
      <w:start w:val="1"/>
      <w:numFmt w:val="taiwaneseCountingThousand"/>
      <w:lvlText w:val="%1、"/>
      <w:lvlJc w:val="left"/>
      <w:pPr>
        <w:ind w:left="862" w:hanging="72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0">
    <w:nsid w:val="5A425C0E"/>
    <w:multiLevelType w:val="hybridMultilevel"/>
    <w:tmpl w:val="8DCAFAC2"/>
    <w:lvl w:ilvl="0" w:tplc="88444160">
      <w:start w:val="1"/>
      <w:numFmt w:val="upperLetter"/>
      <w:lvlText w:val="%1."/>
      <w:lvlJc w:val="left"/>
      <w:pPr>
        <w:ind w:left="18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14" w:hanging="480"/>
      </w:pPr>
    </w:lvl>
    <w:lvl w:ilvl="2" w:tplc="0409001B" w:tentative="1">
      <w:start w:val="1"/>
      <w:numFmt w:val="lowerRoman"/>
      <w:lvlText w:val="%3."/>
      <w:lvlJc w:val="right"/>
      <w:pPr>
        <w:ind w:left="2894" w:hanging="480"/>
      </w:pPr>
    </w:lvl>
    <w:lvl w:ilvl="3" w:tplc="0409000F" w:tentative="1">
      <w:start w:val="1"/>
      <w:numFmt w:val="decimal"/>
      <w:lvlText w:val="%4."/>
      <w:lvlJc w:val="left"/>
      <w:pPr>
        <w:ind w:left="33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54" w:hanging="480"/>
      </w:pPr>
    </w:lvl>
    <w:lvl w:ilvl="5" w:tplc="0409001B" w:tentative="1">
      <w:start w:val="1"/>
      <w:numFmt w:val="lowerRoman"/>
      <w:lvlText w:val="%6."/>
      <w:lvlJc w:val="right"/>
      <w:pPr>
        <w:ind w:left="4334" w:hanging="480"/>
      </w:pPr>
    </w:lvl>
    <w:lvl w:ilvl="6" w:tplc="0409000F" w:tentative="1">
      <w:start w:val="1"/>
      <w:numFmt w:val="decimal"/>
      <w:lvlText w:val="%7."/>
      <w:lvlJc w:val="left"/>
      <w:pPr>
        <w:ind w:left="48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94" w:hanging="480"/>
      </w:pPr>
    </w:lvl>
    <w:lvl w:ilvl="8" w:tplc="0409001B" w:tentative="1">
      <w:start w:val="1"/>
      <w:numFmt w:val="lowerRoman"/>
      <w:lvlText w:val="%9."/>
      <w:lvlJc w:val="right"/>
      <w:pPr>
        <w:ind w:left="5774" w:hanging="480"/>
      </w:pPr>
    </w:lvl>
  </w:abstractNum>
  <w:abstractNum w:abstractNumId="31">
    <w:nsid w:val="603A6CBB"/>
    <w:multiLevelType w:val="hybridMultilevel"/>
    <w:tmpl w:val="157A39A4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634C270C"/>
    <w:multiLevelType w:val="hybridMultilevel"/>
    <w:tmpl w:val="8EA4CEE0"/>
    <w:lvl w:ilvl="0" w:tplc="0DA24E92">
      <w:start w:val="1"/>
      <w:numFmt w:val="decimal"/>
      <w:lvlText w:val="(%1)"/>
      <w:lvlJc w:val="left"/>
      <w:pPr>
        <w:ind w:left="115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39" w:hanging="480"/>
      </w:pPr>
    </w:lvl>
    <w:lvl w:ilvl="2" w:tplc="0409001B" w:tentative="1">
      <w:start w:val="1"/>
      <w:numFmt w:val="lowerRoman"/>
      <w:lvlText w:val="%3."/>
      <w:lvlJc w:val="right"/>
      <w:pPr>
        <w:ind w:left="2119" w:hanging="480"/>
      </w:pPr>
    </w:lvl>
    <w:lvl w:ilvl="3" w:tplc="0409000F" w:tentative="1">
      <w:start w:val="1"/>
      <w:numFmt w:val="decimal"/>
      <w:lvlText w:val="%4."/>
      <w:lvlJc w:val="left"/>
      <w:pPr>
        <w:ind w:left="2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9" w:hanging="480"/>
      </w:pPr>
    </w:lvl>
    <w:lvl w:ilvl="5" w:tplc="0409001B" w:tentative="1">
      <w:start w:val="1"/>
      <w:numFmt w:val="lowerRoman"/>
      <w:lvlText w:val="%6."/>
      <w:lvlJc w:val="right"/>
      <w:pPr>
        <w:ind w:left="3559" w:hanging="480"/>
      </w:pPr>
    </w:lvl>
    <w:lvl w:ilvl="6" w:tplc="0409000F" w:tentative="1">
      <w:start w:val="1"/>
      <w:numFmt w:val="decimal"/>
      <w:lvlText w:val="%7."/>
      <w:lvlJc w:val="left"/>
      <w:pPr>
        <w:ind w:left="4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9" w:hanging="480"/>
      </w:pPr>
    </w:lvl>
    <w:lvl w:ilvl="8" w:tplc="0409001B" w:tentative="1">
      <w:start w:val="1"/>
      <w:numFmt w:val="lowerRoman"/>
      <w:lvlText w:val="%9."/>
      <w:lvlJc w:val="right"/>
      <w:pPr>
        <w:ind w:left="4999" w:hanging="480"/>
      </w:pPr>
    </w:lvl>
  </w:abstractNum>
  <w:abstractNum w:abstractNumId="33">
    <w:nsid w:val="644E5EFB"/>
    <w:multiLevelType w:val="hybridMultilevel"/>
    <w:tmpl w:val="4F82B70C"/>
    <w:lvl w:ilvl="0" w:tplc="C93461B4">
      <w:start w:val="1"/>
      <w:numFmt w:val="decimal"/>
      <w:lvlText w:val="%1."/>
      <w:lvlJc w:val="left"/>
      <w:pPr>
        <w:ind w:left="1756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34">
    <w:nsid w:val="65C6293D"/>
    <w:multiLevelType w:val="hybridMultilevel"/>
    <w:tmpl w:val="0AA0D6E0"/>
    <w:lvl w:ilvl="0" w:tplc="9404C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>
    <w:nsid w:val="6748111C"/>
    <w:multiLevelType w:val="hybridMultilevel"/>
    <w:tmpl w:val="EFA07998"/>
    <w:lvl w:ilvl="0" w:tplc="551EC0C6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abstractNum w:abstractNumId="36">
    <w:nsid w:val="685E1F8F"/>
    <w:multiLevelType w:val="hybridMultilevel"/>
    <w:tmpl w:val="7E004D32"/>
    <w:lvl w:ilvl="0" w:tplc="B28058D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37">
    <w:nsid w:val="69466FCA"/>
    <w:multiLevelType w:val="hybridMultilevel"/>
    <w:tmpl w:val="3078F02E"/>
    <w:lvl w:ilvl="0" w:tplc="49663388">
      <w:start w:val="1"/>
      <w:numFmt w:val="decimal"/>
      <w:lvlText w:val="(%1)"/>
      <w:lvlJc w:val="left"/>
      <w:pPr>
        <w:ind w:left="13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ind w:left="4980" w:hanging="480"/>
      </w:pPr>
    </w:lvl>
  </w:abstractNum>
  <w:abstractNum w:abstractNumId="38">
    <w:nsid w:val="699B3819"/>
    <w:multiLevelType w:val="hybridMultilevel"/>
    <w:tmpl w:val="796CB0CE"/>
    <w:lvl w:ilvl="0" w:tplc="1534B6BA">
      <w:start w:val="1"/>
      <w:numFmt w:val="decimal"/>
      <w:lvlText w:val="(%1)"/>
      <w:lvlJc w:val="left"/>
      <w:pPr>
        <w:ind w:left="14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9">
    <w:nsid w:val="7087354F"/>
    <w:multiLevelType w:val="hybridMultilevel"/>
    <w:tmpl w:val="BAA0FA5E"/>
    <w:lvl w:ilvl="0" w:tplc="C5829ABE">
      <w:start w:val="1"/>
      <w:numFmt w:val="taiwaneseCountingThousand"/>
      <w:lvlText w:val="%1、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40">
    <w:nsid w:val="71687F2D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41">
    <w:nsid w:val="72294D73"/>
    <w:multiLevelType w:val="hybridMultilevel"/>
    <w:tmpl w:val="C010B9EE"/>
    <w:lvl w:ilvl="0" w:tplc="C284F0D6">
      <w:start w:val="1"/>
      <w:numFmt w:val="decimal"/>
      <w:lvlText w:val="%1."/>
      <w:lvlJc w:val="left"/>
      <w:pPr>
        <w:ind w:left="93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42">
    <w:nsid w:val="72D81AE9"/>
    <w:multiLevelType w:val="hybridMultilevel"/>
    <w:tmpl w:val="09127A9E"/>
    <w:lvl w:ilvl="0" w:tplc="2FD8B602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3">
    <w:nsid w:val="73D209D0"/>
    <w:multiLevelType w:val="hybridMultilevel"/>
    <w:tmpl w:val="8EA4CEE0"/>
    <w:lvl w:ilvl="0" w:tplc="0DA24E92">
      <w:start w:val="1"/>
      <w:numFmt w:val="decimal"/>
      <w:lvlText w:val="(%1)"/>
      <w:lvlJc w:val="left"/>
      <w:pPr>
        <w:ind w:left="115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39" w:hanging="480"/>
      </w:pPr>
    </w:lvl>
    <w:lvl w:ilvl="2" w:tplc="0409001B" w:tentative="1">
      <w:start w:val="1"/>
      <w:numFmt w:val="lowerRoman"/>
      <w:lvlText w:val="%3."/>
      <w:lvlJc w:val="right"/>
      <w:pPr>
        <w:ind w:left="2119" w:hanging="480"/>
      </w:pPr>
    </w:lvl>
    <w:lvl w:ilvl="3" w:tplc="0409000F" w:tentative="1">
      <w:start w:val="1"/>
      <w:numFmt w:val="decimal"/>
      <w:lvlText w:val="%4."/>
      <w:lvlJc w:val="left"/>
      <w:pPr>
        <w:ind w:left="2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9" w:hanging="480"/>
      </w:pPr>
    </w:lvl>
    <w:lvl w:ilvl="5" w:tplc="0409001B" w:tentative="1">
      <w:start w:val="1"/>
      <w:numFmt w:val="lowerRoman"/>
      <w:lvlText w:val="%6."/>
      <w:lvlJc w:val="right"/>
      <w:pPr>
        <w:ind w:left="3559" w:hanging="480"/>
      </w:pPr>
    </w:lvl>
    <w:lvl w:ilvl="6" w:tplc="0409000F" w:tentative="1">
      <w:start w:val="1"/>
      <w:numFmt w:val="decimal"/>
      <w:lvlText w:val="%7."/>
      <w:lvlJc w:val="left"/>
      <w:pPr>
        <w:ind w:left="4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9" w:hanging="480"/>
      </w:pPr>
    </w:lvl>
    <w:lvl w:ilvl="8" w:tplc="0409001B" w:tentative="1">
      <w:start w:val="1"/>
      <w:numFmt w:val="lowerRoman"/>
      <w:lvlText w:val="%9."/>
      <w:lvlJc w:val="right"/>
      <w:pPr>
        <w:ind w:left="4999" w:hanging="480"/>
      </w:pPr>
    </w:lvl>
  </w:abstractNum>
  <w:abstractNum w:abstractNumId="44">
    <w:nsid w:val="743E4FE0"/>
    <w:multiLevelType w:val="hybridMultilevel"/>
    <w:tmpl w:val="FBBE450C"/>
    <w:lvl w:ilvl="0" w:tplc="CD7EDA08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5">
    <w:nsid w:val="7B000691"/>
    <w:multiLevelType w:val="hybridMultilevel"/>
    <w:tmpl w:val="FC40D07C"/>
    <w:lvl w:ilvl="0" w:tplc="7F4E7182">
      <w:start w:val="1"/>
      <w:numFmt w:val="taiwaneseCountingThousand"/>
      <w:lvlText w:val="%1、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46">
    <w:nsid w:val="7C6F075F"/>
    <w:multiLevelType w:val="hybridMultilevel"/>
    <w:tmpl w:val="87E0418C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DF15AC8"/>
    <w:multiLevelType w:val="hybridMultilevel"/>
    <w:tmpl w:val="20D284B0"/>
    <w:lvl w:ilvl="0" w:tplc="D8D04DBE">
      <w:start w:val="1"/>
      <w:numFmt w:val="decimal"/>
      <w:lvlText w:val="(%1)"/>
      <w:lvlJc w:val="left"/>
      <w:pPr>
        <w:ind w:left="360" w:hanging="360"/>
      </w:pPr>
      <w:rPr>
        <w:rFonts w:hint="default"/>
        <w:color w:val="FF0000"/>
      </w:rPr>
    </w:lvl>
    <w:lvl w:ilvl="1" w:tplc="28AC977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EF37BBE"/>
    <w:multiLevelType w:val="hybridMultilevel"/>
    <w:tmpl w:val="C2F6D10A"/>
    <w:lvl w:ilvl="0" w:tplc="DA12662A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33"/>
  </w:num>
  <w:num w:numId="3">
    <w:abstractNumId w:val="32"/>
  </w:num>
  <w:num w:numId="4">
    <w:abstractNumId w:val="0"/>
  </w:num>
  <w:num w:numId="5">
    <w:abstractNumId w:val="30"/>
  </w:num>
  <w:num w:numId="6">
    <w:abstractNumId w:val="46"/>
  </w:num>
  <w:num w:numId="7">
    <w:abstractNumId w:val="12"/>
  </w:num>
  <w:num w:numId="8">
    <w:abstractNumId w:val="31"/>
  </w:num>
  <w:num w:numId="9">
    <w:abstractNumId w:val="28"/>
  </w:num>
  <w:num w:numId="10">
    <w:abstractNumId w:val="17"/>
  </w:num>
  <w:num w:numId="11">
    <w:abstractNumId w:val="9"/>
  </w:num>
  <w:num w:numId="12">
    <w:abstractNumId w:val="47"/>
  </w:num>
  <w:num w:numId="13">
    <w:abstractNumId w:val="48"/>
  </w:num>
  <w:num w:numId="14">
    <w:abstractNumId w:val="4"/>
  </w:num>
  <w:num w:numId="15">
    <w:abstractNumId w:val="5"/>
  </w:num>
  <w:num w:numId="16">
    <w:abstractNumId w:val="7"/>
  </w:num>
  <w:num w:numId="17">
    <w:abstractNumId w:val="29"/>
  </w:num>
  <w:num w:numId="18">
    <w:abstractNumId w:val="39"/>
  </w:num>
  <w:num w:numId="19">
    <w:abstractNumId w:val="27"/>
  </w:num>
  <w:num w:numId="20">
    <w:abstractNumId w:val="18"/>
  </w:num>
  <w:num w:numId="21">
    <w:abstractNumId w:val="8"/>
  </w:num>
  <w:num w:numId="22">
    <w:abstractNumId w:val="45"/>
  </w:num>
  <w:num w:numId="23">
    <w:abstractNumId w:val="2"/>
  </w:num>
  <w:num w:numId="24">
    <w:abstractNumId w:val="23"/>
  </w:num>
  <w:num w:numId="25">
    <w:abstractNumId w:val="35"/>
  </w:num>
  <w:num w:numId="26">
    <w:abstractNumId w:val="20"/>
  </w:num>
  <w:num w:numId="27">
    <w:abstractNumId w:val="43"/>
  </w:num>
  <w:num w:numId="28">
    <w:abstractNumId w:val="37"/>
  </w:num>
  <w:num w:numId="29">
    <w:abstractNumId w:val="21"/>
  </w:num>
  <w:num w:numId="30">
    <w:abstractNumId w:val="44"/>
  </w:num>
  <w:num w:numId="31">
    <w:abstractNumId w:val="42"/>
  </w:num>
  <w:num w:numId="32">
    <w:abstractNumId w:val="11"/>
  </w:num>
  <w:num w:numId="33">
    <w:abstractNumId w:val="25"/>
  </w:num>
  <w:num w:numId="34">
    <w:abstractNumId w:val="24"/>
  </w:num>
  <w:num w:numId="35">
    <w:abstractNumId w:val="10"/>
  </w:num>
  <w:num w:numId="36">
    <w:abstractNumId w:val="40"/>
  </w:num>
  <w:num w:numId="37">
    <w:abstractNumId w:val="38"/>
  </w:num>
  <w:num w:numId="38">
    <w:abstractNumId w:val="19"/>
  </w:num>
  <w:num w:numId="39">
    <w:abstractNumId w:val="1"/>
  </w:num>
  <w:num w:numId="40">
    <w:abstractNumId w:val="26"/>
  </w:num>
  <w:num w:numId="41">
    <w:abstractNumId w:val="36"/>
  </w:num>
  <w:num w:numId="42">
    <w:abstractNumId w:val="22"/>
  </w:num>
  <w:num w:numId="43">
    <w:abstractNumId w:val="41"/>
  </w:num>
  <w:num w:numId="44">
    <w:abstractNumId w:val="34"/>
  </w:num>
  <w:num w:numId="45">
    <w:abstractNumId w:val="14"/>
  </w:num>
  <w:num w:numId="46">
    <w:abstractNumId w:val="3"/>
  </w:num>
  <w:num w:numId="47">
    <w:abstractNumId w:val="16"/>
  </w:num>
  <w:num w:numId="48">
    <w:abstractNumId w:val="6"/>
  </w:num>
  <w:num w:numId="49">
    <w:abstractNumId w:val="1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0AB"/>
    <w:rsid w:val="00006802"/>
    <w:rsid w:val="00011B4B"/>
    <w:rsid w:val="000271C8"/>
    <w:rsid w:val="00041BDA"/>
    <w:rsid w:val="0004265F"/>
    <w:rsid w:val="00054BAF"/>
    <w:rsid w:val="000561C0"/>
    <w:rsid w:val="000806A6"/>
    <w:rsid w:val="00086087"/>
    <w:rsid w:val="000A218B"/>
    <w:rsid w:val="000A4AB4"/>
    <w:rsid w:val="000E55B8"/>
    <w:rsid w:val="000F4B30"/>
    <w:rsid w:val="00114EDC"/>
    <w:rsid w:val="001314BA"/>
    <w:rsid w:val="0013694F"/>
    <w:rsid w:val="00141613"/>
    <w:rsid w:val="001B42CB"/>
    <w:rsid w:val="001C3E4F"/>
    <w:rsid w:val="001D49C0"/>
    <w:rsid w:val="001E1BDF"/>
    <w:rsid w:val="001E59B2"/>
    <w:rsid w:val="001F0BC2"/>
    <w:rsid w:val="001F47E7"/>
    <w:rsid w:val="001F5DB6"/>
    <w:rsid w:val="00207E89"/>
    <w:rsid w:val="00235EA1"/>
    <w:rsid w:val="002415B2"/>
    <w:rsid w:val="00261823"/>
    <w:rsid w:val="00271769"/>
    <w:rsid w:val="002A026C"/>
    <w:rsid w:val="002B0039"/>
    <w:rsid w:val="002B41F3"/>
    <w:rsid w:val="002E138B"/>
    <w:rsid w:val="002F4DB3"/>
    <w:rsid w:val="00301984"/>
    <w:rsid w:val="003025B2"/>
    <w:rsid w:val="003109A5"/>
    <w:rsid w:val="003167D9"/>
    <w:rsid w:val="00323E38"/>
    <w:rsid w:val="00341A3D"/>
    <w:rsid w:val="00350A07"/>
    <w:rsid w:val="00372DE6"/>
    <w:rsid w:val="00393A3A"/>
    <w:rsid w:val="003A34FE"/>
    <w:rsid w:val="003A4B6A"/>
    <w:rsid w:val="003D41EF"/>
    <w:rsid w:val="00402C8B"/>
    <w:rsid w:val="0043458E"/>
    <w:rsid w:val="00444E18"/>
    <w:rsid w:val="004736E2"/>
    <w:rsid w:val="004A416D"/>
    <w:rsid w:val="004D6FA9"/>
    <w:rsid w:val="004E2AAE"/>
    <w:rsid w:val="00556EEA"/>
    <w:rsid w:val="00561C4C"/>
    <w:rsid w:val="005700D2"/>
    <w:rsid w:val="00570769"/>
    <w:rsid w:val="00572831"/>
    <w:rsid w:val="005A03AD"/>
    <w:rsid w:val="005B0DD0"/>
    <w:rsid w:val="005B2E65"/>
    <w:rsid w:val="005D1531"/>
    <w:rsid w:val="005F4516"/>
    <w:rsid w:val="00603DFB"/>
    <w:rsid w:val="006043DA"/>
    <w:rsid w:val="00620E47"/>
    <w:rsid w:val="0062518E"/>
    <w:rsid w:val="006402D4"/>
    <w:rsid w:val="00645B78"/>
    <w:rsid w:val="00654FAD"/>
    <w:rsid w:val="0065596B"/>
    <w:rsid w:val="00692B02"/>
    <w:rsid w:val="006A050A"/>
    <w:rsid w:val="006A7363"/>
    <w:rsid w:val="006B7501"/>
    <w:rsid w:val="006E6041"/>
    <w:rsid w:val="00715381"/>
    <w:rsid w:val="00716926"/>
    <w:rsid w:val="00760D34"/>
    <w:rsid w:val="007A135B"/>
    <w:rsid w:val="007C79B2"/>
    <w:rsid w:val="008050AB"/>
    <w:rsid w:val="00815348"/>
    <w:rsid w:val="00817F80"/>
    <w:rsid w:val="00830F5B"/>
    <w:rsid w:val="00847077"/>
    <w:rsid w:val="008471A4"/>
    <w:rsid w:val="00864E7B"/>
    <w:rsid w:val="008A7EB1"/>
    <w:rsid w:val="009042B4"/>
    <w:rsid w:val="009311C8"/>
    <w:rsid w:val="00965BE2"/>
    <w:rsid w:val="00971431"/>
    <w:rsid w:val="00972C9D"/>
    <w:rsid w:val="0097636F"/>
    <w:rsid w:val="009A60F2"/>
    <w:rsid w:val="009A6C42"/>
    <w:rsid w:val="009A6CA4"/>
    <w:rsid w:val="009B6BCC"/>
    <w:rsid w:val="009D696D"/>
    <w:rsid w:val="009E3F70"/>
    <w:rsid w:val="009F45CE"/>
    <w:rsid w:val="009F4DD2"/>
    <w:rsid w:val="00A112E0"/>
    <w:rsid w:val="00A31427"/>
    <w:rsid w:val="00A35829"/>
    <w:rsid w:val="00A81711"/>
    <w:rsid w:val="00AB514B"/>
    <w:rsid w:val="00AC6E21"/>
    <w:rsid w:val="00AE6F83"/>
    <w:rsid w:val="00AF4C34"/>
    <w:rsid w:val="00B315FB"/>
    <w:rsid w:val="00B47A60"/>
    <w:rsid w:val="00B7419A"/>
    <w:rsid w:val="00B76F4C"/>
    <w:rsid w:val="00B80A18"/>
    <w:rsid w:val="00B97B99"/>
    <w:rsid w:val="00BC4B70"/>
    <w:rsid w:val="00BE2218"/>
    <w:rsid w:val="00C14225"/>
    <w:rsid w:val="00C354E3"/>
    <w:rsid w:val="00C43077"/>
    <w:rsid w:val="00C63C73"/>
    <w:rsid w:val="00CA3C25"/>
    <w:rsid w:val="00CE6239"/>
    <w:rsid w:val="00D0022E"/>
    <w:rsid w:val="00D10415"/>
    <w:rsid w:val="00D439A9"/>
    <w:rsid w:val="00D473EE"/>
    <w:rsid w:val="00D50344"/>
    <w:rsid w:val="00D53DD7"/>
    <w:rsid w:val="00D603F5"/>
    <w:rsid w:val="00D671AE"/>
    <w:rsid w:val="00DA015C"/>
    <w:rsid w:val="00DC58D7"/>
    <w:rsid w:val="00E15740"/>
    <w:rsid w:val="00E71D79"/>
    <w:rsid w:val="00E73503"/>
    <w:rsid w:val="00E8116E"/>
    <w:rsid w:val="00E92265"/>
    <w:rsid w:val="00E9309B"/>
    <w:rsid w:val="00EB71AC"/>
    <w:rsid w:val="00EE58CC"/>
    <w:rsid w:val="00F233B7"/>
    <w:rsid w:val="00F30344"/>
    <w:rsid w:val="00F42626"/>
    <w:rsid w:val="00F633CD"/>
    <w:rsid w:val="00F816A5"/>
    <w:rsid w:val="00F84AB4"/>
    <w:rsid w:val="00F856D4"/>
    <w:rsid w:val="00FA459F"/>
    <w:rsid w:val="00FD001B"/>
    <w:rsid w:val="00FD2CF5"/>
    <w:rsid w:val="00FD4495"/>
    <w:rsid w:val="00FF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0AB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050AB"/>
    <w:pPr>
      <w:keepNext/>
      <w:spacing w:line="480" w:lineRule="exact"/>
      <w:outlineLvl w:val="1"/>
    </w:pPr>
    <w:rPr>
      <w:rFonts w:ascii="標楷體" w:eastAsia="標楷體" w:hAnsi="Cambria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050AB"/>
    <w:rPr>
      <w:rFonts w:ascii="標楷體" w:eastAsia="標楷體" w:hAnsi="Cambria" w:cs="Times New Roman"/>
      <w:b/>
      <w:bCs/>
      <w:sz w:val="28"/>
      <w:szCs w:val="48"/>
    </w:rPr>
  </w:style>
  <w:style w:type="character" w:customStyle="1" w:styleId="a3">
    <w:name w:val="清單段落 字元"/>
    <w:link w:val="a4"/>
    <w:uiPriority w:val="99"/>
    <w:locked/>
    <w:rsid w:val="008050AB"/>
  </w:style>
  <w:style w:type="paragraph" w:styleId="a4">
    <w:name w:val="List Paragraph"/>
    <w:basedOn w:val="a"/>
    <w:link w:val="a3"/>
    <w:uiPriority w:val="99"/>
    <w:qFormat/>
    <w:rsid w:val="008050AB"/>
    <w:pPr>
      <w:ind w:leftChars="200" w:left="480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basedOn w:val="a0"/>
    <w:link w:val="a5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basedOn w:val="a0"/>
    <w:link w:val="a7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9">
    <w:name w:val="Balloon Text"/>
    <w:basedOn w:val="a"/>
    <w:link w:val="aa"/>
    <w:unhideWhenUsed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uiPriority w:val="99"/>
    <w:unhideWhenUsed/>
    <w:rsid w:val="008050AB"/>
    <w:rPr>
      <w:color w:val="0000FF"/>
      <w:u w:val="single"/>
    </w:rPr>
  </w:style>
  <w:style w:type="paragraph" w:customStyle="1" w:styleId="1">
    <w:name w:val="清單段落1"/>
    <w:basedOn w:val="a"/>
    <w:rsid w:val="008050AB"/>
    <w:pPr>
      <w:ind w:leftChars="200" w:left="480"/>
    </w:pPr>
    <w:rPr>
      <w:rFonts w:cs="Calibri"/>
      <w:szCs w:val="24"/>
    </w:rPr>
  </w:style>
  <w:style w:type="paragraph" w:customStyle="1" w:styleId="21">
    <w:name w:val="清單段落2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3">
    <w:name w:val="清單段落3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Default">
    <w:name w:val="Default"/>
    <w:rsid w:val="008050A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c">
    <w:name w:val="Table Grid"/>
    <w:basedOn w:val="a1"/>
    <w:uiPriority w:val="59"/>
    <w:rsid w:val="00805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清單段落4"/>
    <w:basedOn w:val="a"/>
    <w:link w:val="ListParagraphChar"/>
    <w:rsid w:val="008050AB"/>
    <w:pPr>
      <w:ind w:leftChars="200" w:left="480"/>
    </w:pPr>
    <w:rPr>
      <w:rFonts w:ascii="Times New Roman" w:hAnsi="Times New Roman"/>
      <w:szCs w:val="24"/>
    </w:rPr>
  </w:style>
  <w:style w:type="character" w:customStyle="1" w:styleId="ListParagraphChar">
    <w:name w:val="List Paragraph Char"/>
    <w:link w:val="4"/>
    <w:locked/>
    <w:rsid w:val="008050AB"/>
    <w:rPr>
      <w:rFonts w:ascii="Times New Roman" w:eastAsia="新細明體" w:hAnsi="Times New Roman" w:cs="Times New Roman"/>
      <w:szCs w:val="24"/>
    </w:rPr>
  </w:style>
  <w:style w:type="character" w:styleId="ad">
    <w:name w:val="annotation reference"/>
    <w:basedOn w:val="a0"/>
    <w:uiPriority w:val="99"/>
    <w:semiHidden/>
    <w:unhideWhenUsed/>
    <w:rsid w:val="009B6B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B6BCC"/>
  </w:style>
  <w:style w:type="character" w:customStyle="1" w:styleId="af">
    <w:name w:val="註解文字 字元"/>
    <w:basedOn w:val="a0"/>
    <w:link w:val="ae"/>
    <w:uiPriority w:val="99"/>
    <w:semiHidden/>
    <w:rsid w:val="009B6BCC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B6BCC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B6BCC"/>
    <w:rPr>
      <w:rFonts w:ascii="Calibri" w:eastAsia="新細明體" w:hAnsi="Calibri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0AB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050AB"/>
    <w:pPr>
      <w:keepNext/>
      <w:spacing w:line="480" w:lineRule="exact"/>
      <w:outlineLvl w:val="1"/>
    </w:pPr>
    <w:rPr>
      <w:rFonts w:ascii="標楷體" w:eastAsia="標楷體" w:hAnsi="Cambria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050AB"/>
    <w:rPr>
      <w:rFonts w:ascii="標楷體" w:eastAsia="標楷體" w:hAnsi="Cambria" w:cs="Times New Roman"/>
      <w:b/>
      <w:bCs/>
      <w:sz w:val="28"/>
      <w:szCs w:val="48"/>
    </w:rPr>
  </w:style>
  <w:style w:type="character" w:customStyle="1" w:styleId="a3">
    <w:name w:val="清單段落 字元"/>
    <w:link w:val="a4"/>
    <w:uiPriority w:val="99"/>
    <w:locked/>
    <w:rsid w:val="008050AB"/>
  </w:style>
  <w:style w:type="paragraph" w:styleId="a4">
    <w:name w:val="List Paragraph"/>
    <w:basedOn w:val="a"/>
    <w:link w:val="a3"/>
    <w:uiPriority w:val="99"/>
    <w:qFormat/>
    <w:rsid w:val="008050AB"/>
    <w:pPr>
      <w:ind w:leftChars="200" w:left="480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basedOn w:val="a0"/>
    <w:link w:val="a5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basedOn w:val="a0"/>
    <w:link w:val="a7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9">
    <w:name w:val="Balloon Text"/>
    <w:basedOn w:val="a"/>
    <w:link w:val="aa"/>
    <w:unhideWhenUsed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uiPriority w:val="99"/>
    <w:unhideWhenUsed/>
    <w:rsid w:val="008050AB"/>
    <w:rPr>
      <w:color w:val="0000FF"/>
      <w:u w:val="single"/>
    </w:rPr>
  </w:style>
  <w:style w:type="paragraph" w:customStyle="1" w:styleId="1">
    <w:name w:val="清單段落1"/>
    <w:basedOn w:val="a"/>
    <w:rsid w:val="008050AB"/>
    <w:pPr>
      <w:ind w:leftChars="200" w:left="480"/>
    </w:pPr>
    <w:rPr>
      <w:rFonts w:cs="Calibri"/>
      <w:szCs w:val="24"/>
    </w:rPr>
  </w:style>
  <w:style w:type="paragraph" w:customStyle="1" w:styleId="21">
    <w:name w:val="清單段落2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3">
    <w:name w:val="清單段落3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Default">
    <w:name w:val="Default"/>
    <w:rsid w:val="008050A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c">
    <w:name w:val="Table Grid"/>
    <w:basedOn w:val="a1"/>
    <w:uiPriority w:val="59"/>
    <w:rsid w:val="00805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清單段落4"/>
    <w:basedOn w:val="a"/>
    <w:link w:val="ListParagraphChar"/>
    <w:rsid w:val="008050AB"/>
    <w:pPr>
      <w:ind w:leftChars="200" w:left="480"/>
    </w:pPr>
    <w:rPr>
      <w:rFonts w:ascii="Times New Roman" w:hAnsi="Times New Roman"/>
      <w:szCs w:val="24"/>
    </w:rPr>
  </w:style>
  <w:style w:type="character" w:customStyle="1" w:styleId="ListParagraphChar">
    <w:name w:val="List Paragraph Char"/>
    <w:link w:val="4"/>
    <w:locked/>
    <w:rsid w:val="008050AB"/>
    <w:rPr>
      <w:rFonts w:ascii="Times New Roman" w:eastAsia="新細明體" w:hAnsi="Times New Roman" w:cs="Times New Roman"/>
      <w:szCs w:val="24"/>
    </w:rPr>
  </w:style>
  <w:style w:type="character" w:styleId="ad">
    <w:name w:val="annotation reference"/>
    <w:basedOn w:val="a0"/>
    <w:uiPriority w:val="99"/>
    <w:semiHidden/>
    <w:unhideWhenUsed/>
    <w:rsid w:val="009B6B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B6BCC"/>
  </w:style>
  <w:style w:type="character" w:customStyle="1" w:styleId="af">
    <w:name w:val="註解文字 字元"/>
    <w:basedOn w:val="a0"/>
    <w:link w:val="ae"/>
    <w:uiPriority w:val="99"/>
    <w:semiHidden/>
    <w:rsid w:val="009B6BCC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B6BCC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B6BCC"/>
    <w:rPr>
      <w:rFonts w:ascii="Calibri" w:eastAsia="新細明體" w:hAnsi="Calibri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6.xml"/><Relationship Id="rId21" Type="http://schemas.openxmlformats.org/officeDocument/2006/relationships/control" Target="activeX/activeX11.xml"/><Relationship Id="rId42" Type="http://schemas.openxmlformats.org/officeDocument/2006/relationships/control" Target="activeX/activeX30.xml"/><Relationship Id="rId47" Type="http://schemas.openxmlformats.org/officeDocument/2006/relationships/control" Target="activeX/activeX35.xml"/><Relationship Id="rId63" Type="http://schemas.openxmlformats.org/officeDocument/2006/relationships/control" Target="activeX/activeX51.xml"/><Relationship Id="rId68" Type="http://schemas.openxmlformats.org/officeDocument/2006/relationships/image" Target="media/image5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9" Type="http://schemas.openxmlformats.org/officeDocument/2006/relationships/control" Target="activeX/activeX19.xml"/><Relationship Id="rId11" Type="http://schemas.openxmlformats.org/officeDocument/2006/relationships/image" Target="media/image2.wmf"/><Relationship Id="rId24" Type="http://schemas.openxmlformats.org/officeDocument/2006/relationships/control" Target="activeX/activeX14.xml"/><Relationship Id="rId32" Type="http://schemas.openxmlformats.org/officeDocument/2006/relationships/control" Target="activeX/activeX22.xml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control" Target="activeX/activeX33.xml"/><Relationship Id="rId53" Type="http://schemas.openxmlformats.org/officeDocument/2006/relationships/control" Target="activeX/activeX41.xml"/><Relationship Id="rId58" Type="http://schemas.openxmlformats.org/officeDocument/2006/relationships/control" Target="activeX/activeX46.xml"/><Relationship Id="rId66" Type="http://schemas.openxmlformats.org/officeDocument/2006/relationships/image" Target="media/image3.jpeg"/><Relationship Id="rId5" Type="http://schemas.openxmlformats.org/officeDocument/2006/relationships/settings" Target="settings.xml"/><Relationship Id="rId61" Type="http://schemas.openxmlformats.org/officeDocument/2006/relationships/control" Target="activeX/activeX49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3.xml"/><Relationship Id="rId43" Type="http://schemas.openxmlformats.org/officeDocument/2006/relationships/control" Target="activeX/activeX31.xml"/><Relationship Id="rId48" Type="http://schemas.openxmlformats.org/officeDocument/2006/relationships/control" Target="activeX/activeX36.xml"/><Relationship Id="rId56" Type="http://schemas.openxmlformats.org/officeDocument/2006/relationships/control" Target="activeX/activeX44.xml"/><Relationship Id="rId64" Type="http://schemas.openxmlformats.org/officeDocument/2006/relationships/control" Target="activeX/activeX52.xml"/><Relationship Id="rId69" Type="http://schemas.openxmlformats.org/officeDocument/2006/relationships/image" Target="media/image6.jpg"/><Relationship Id="rId8" Type="http://schemas.openxmlformats.org/officeDocument/2006/relationships/endnotes" Target="endnotes.xml"/><Relationship Id="rId51" Type="http://schemas.openxmlformats.org/officeDocument/2006/relationships/control" Target="activeX/activeX39.xml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5.xml"/><Relationship Id="rId33" Type="http://schemas.openxmlformats.org/officeDocument/2006/relationships/hyperlink" Target="mailto:10009398@mail.tycg" TargetMode="External"/><Relationship Id="rId38" Type="http://schemas.openxmlformats.org/officeDocument/2006/relationships/control" Target="activeX/activeX26.xml"/><Relationship Id="rId46" Type="http://schemas.openxmlformats.org/officeDocument/2006/relationships/control" Target="activeX/activeX34.xml"/><Relationship Id="rId59" Type="http://schemas.openxmlformats.org/officeDocument/2006/relationships/control" Target="activeX/activeX47.xml"/><Relationship Id="rId67" Type="http://schemas.openxmlformats.org/officeDocument/2006/relationships/image" Target="media/image4.jpeg"/><Relationship Id="rId20" Type="http://schemas.openxmlformats.org/officeDocument/2006/relationships/control" Target="activeX/activeX10.xml"/><Relationship Id="rId41" Type="http://schemas.openxmlformats.org/officeDocument/2006/relationships/control" Target="activeX/activeX29.xml"/><Relationship Id="rId54" Type="http://schemas.openxmlformats.org/officeDocument/2006/relationships/control" Target="activeX/activeX42.xml"/><Relationship Id="rId62" Type="http://schemas.openxmlformats.org/officeDocument/2006/relationships/control" Target="activeX/activeX50.xm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control" Target="activeX/activeX24.xml"/><Relationship Id="rId49" Type="http://schemas.openxmlformats.org/officeDocument/2006/relationships/control" Target="activeX/activeX37.xml"/><Relationship Id="rId57" Type="http://schemas.openxmlformats.org/officeDocument/2006/relationships/control" Target="activeX/activeX45.xml"/><Relationship Id="rId10" Type="http://schemas.openxmlformats.org/officeDocument/2006/relationships/control" Target="activeX/activeX1.xml"/><Relationship Id="rId31" Type="http://schemas.openxmlformats.org/officeDocument/2006/relationships/control" Target="activeX/activeX21.xml"/><Relationship Id="rId44" Type="http://schemas.openxmlformats.org/officeDocument/2006/relationships/control" Target="activeX/activeX32.xml"/><Relationship Id="rId52" Type="http://schemas.openxmlformats.org/officeDocument/2006/relationships/control" Target="activeX/activeX40.xml"/><Relationship Id="rId60" Type="http://schemas.openxmlformats.org/officeDocument/2006/relationships/control" Target="activeX/activeX48.xml"/><Relationship Id="rId65" Type="http://schemas.openxmlformats.org/officeDocument/2006/relationships/control" Target="activeX/activeX5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7.xml"/><Relationship Id="rId34" Type="http://schemas.openxmlformats.org/officeDocument/2006/relationships/footer" Target="footer1.xml"/><Relationship Id="rId50" Type="http://schemas.openxmlformats.org/officeDocument/2006/relationships/control" Target="activeX/activeX38.xml"/><Relationship Id="rId55" Type="http://schemas.openxmlformats.org/officeDocument/2006/relationships/control" Target="activeX/activeX4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1D8D8-F38F-4C83-BAB8-F30F5EA4D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759</Words>
  <Characters>4331</Characters>
  <Application>Microsoft Office Word</Application>
  <DocSecurity>0</DocSecurity>
  <Lines>36</Lines>
  <Paragraphs>10</Paragraphs>
  <ScaleCrop>false</ScaleCrop>
  <Company/>
  <LinksUpToDate>false</LinksUpToDate>
  <CharactersWithSpaces>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劉作耘</dc:creator>
  <cp:lastModifiedBy>user</cp:lastModifiedBy>
  <cp:revision>3</cp:revision>
  <cp:lastPrinted>2019-01-19T08:28:00Z</cp:lastPrinted>
  <dcterms:created xsi:type="dcterms:W3CDTF">2019-07-19T02:48:00Z</dcterms:created>
  <dcterms:modified xsi:type="dcterms:W3CDTF">2019-07-19T06:30:00Z</dcterms:modified>
</cp:coreProperties>
</file>