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BD" w:rsidRDefault="00983A38" w:rsidP="00983A38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r w:rsidRPr="00C625BD">
        <w:rPr>
          <w:rFonts w:ascii="微軟正黑體" w:eastAsia="微軟正黑體" w:hAnsi="微軟正黑體" w:hint="eastAsia"/>
          <w:b/>
          <w:sz w:val="44"/>
          <w:szCs w:val="44"/>
        </w:rPr>
        <w:t>心動</w:t>
      </w:r>
      <w:r w:rsidR="00576A7A" w:rsidRPr="00C625BD">
        <w:rPr>
          <w:rFonts w:ascii="微軟正黑體" w:eastAsia="微軟正黑體" w:hAnsi="微軟正黑體" w:hint="eastAsia"/>
          <w:b/>
          <w:sz w:val="44"/>
          <w:szCs w:val="44"/>
        </w:rPr>
        <w:t>，</w:t>
      </w:r>
      <w:r w:rsidR="00560B96" w:rsidRPr="00C625BD">
        <w:rPr>
          <w:rFonts w:ascii="微軟正黑體" w:eastAsia="微軟正黑體" w:hAnsi="微軟正黑體" w:hint="eastAsia"/>
          <w:b/>
          <w:sz w:val="44"/>
          <w:szCs w:val="44"/>
        </w:rPr>
        <w:t>要</w:t>
      </w:r>
      <w:r w:rsidR="00576A7A" w:rsidRPr="00C625BD">
        <w:rPr>
          <w:rFonts w:ascii="微軟正黑體" w:eastAsia="微軟正黑體" w:hAnsi="微軟正黑體" w:hint="eastAsia"/>
          <w:b/>
          <w:sz w:val="44"/>
          <w:szCs w:val="44"/>
        </w:rPr>
        <w:t>有</w:t>
      </w:r>
      <w:r w:rsidRPr="00C625BD">
        <w:rPr>
          <w:rFonts w:ascii="微軟正黑體" w:eastAsia="微軟正黑體" w:hAnsi="微軟正黑體" w:hint="eastAsia"/>
          <w:b/>
          <w:sz w:val="44"/>
          <w:szCs w:val="44"/>
        </w:rPr>
        <w:t>警覺</w:t>
      </w:r>
      <w:r w:rsidR="00576A7A" w:rsidRPr="00C625BD">
        <w:rPr>
          <w:rFonts w:ascii="微軟正黑體" w:eastAsia="微軟正黑體" w:hAnsi="微軟正黑體" w:hint="eastAsia"/>
          <w:b/>
          <w:sz w:val="44"/>
          <w:szCs w:val="44"/>
        </w:rPr>
        <w:t>立即行動</w:t>
      </w:r>
      <w:bookmarkEnd w:id="0"/>
      <w:r w:rsidR="00BC70EA" w:rsidRPr="00C625BD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E10FCB" w:rsidRPr="00A71F2F" w:rsidRDefault="00E10FCB" w:rsidP="00E10FCB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臺灣警察專科學校前校長 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陳連禎</w:t>
      </w:r>
    </w:p>
    <w:p w:rsidR="00E8375E" w:rsidRPr="00C625BD" w:rsidRDefault="00983A38" w:rsidP="00FF766F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2934AF" w:rsidRPr="00C625BD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危機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宛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如黑天鵝，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但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誰也不知道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，它究竟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何時會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悄然出現。正因為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大家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往往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習慣安於現狀，缺乏危機意識，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總認為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絕</w:t>
      </w:r>
      <w:r w:rsidR="000C0854" w:rsidRPr="00C625BD">
        <w:rPr>
          <w:rFonts w:ascii="微軟正黑體" w:eastAsia="微軟正黑體" w:hAnsi="微軟正黑體" w:hint="eastAsia"/>
          <w:sz w:val="32"/>
          <w:szCs w:val="32"/>
        </w:rPr>
        <w:t>不會那麼倒楣，危險會降臨在自己身上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2454F5" w:rsidRPr="00C625BD">
        <w:rPr>
          <w:rFonts w:ascii="微軟正黑體" w:eastAsia="微軟正黑體" w:hAnsi="微軟正黑體" w:hint="eastAsia"/>
          <w:sz w:val="32"/>
          <w:szCs w:val="32"/>
        </w:rPr>
        <w:t>因此當黑天鵝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一旦</w:t>
      </w:r>
      <w:r w:rsidR="002454F5" w:rsidRPr="00C625BD">
        <w:rPr>
          <w:rFonts w:ascii="微軟正黑體" w:eastAsia="微軟正黑體" w:hAnsi="微軟正黑體" w:hint="eastAsia"/>
          <w:sz w:val="32"/>
          <w:szCs w:val="32"/>
        </w:rPr>
        <w:t>悄悄地來臨時，往往讓人措手不及而陷入險境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「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天下熙熙，皆為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利來；</w:t>
      </w:r>
      <w:r w:rsidR="003D3A34">
        <w:rPr>
          <w:rFonts w:ascii="微軟正黑體" w:eastAsia="微軟正黑體" w:hAnsi="微軟正黑體" w:hint="eastAsia"/>
          <w:sz w:val="32"/>
          <w:szCs w:val="32"/>
        </w:rPr>
        <w:t>天下攘攘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，皆為利往。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」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古今社會</w:t>
      </w:r>
      <w:r w:rsidR="000C0854" w:rsidRPr="00C625BD">
        <w:rPr>
          <w:rFonts w:ascii="微軟正黑體" w:eastAsia="微軟正黑體" w:hAnsi="微軟正黑體" w:hint="eastAsia"/>
          <w:sz w:val="32"/>
          <w:szCs w:val="32"/>
        </w:rPr>
        <w:t>，人人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理性自利，唯利是圖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執法人員站上火線，往往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會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面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臨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到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許多利誘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自己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如果沒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有敏感度，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懂得拒絕誘惑，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一旦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把柄被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掌握了，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就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會任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人予取予求，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於是只得越陷越深，終究難以回頭，直到東窗事發</w:t>
      </w:r>
      <w:r w:rsidR="000C0854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704B5">
        <w:rPr>
          <w:rFonts w:ascii="微軟正黑體" w:eastAsia="微軟正黑體" w:hAnsi="微軟正黑體" w:hint="eastAsia"/>
          <w:sz w:val="32"/>
          <w:szCs w:val="32"/>
        </w:rPr>
        <w:t>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束手就擒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8375E" w:rsidRDefault="00E8375E" w:rsidP="00FF766F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p w:rsidR="00B63686" w:rsidRPr="00B63686" w:rsidRDefault="004331BD" w:rsidP="00FF766F">
      <w:pPr>
        <w:rPr>
          <w:rFonts w:ascii="微軟正黑體" w:eastAsia="微軟正黑體" w:hAnsi="微軟正黑體"/>
          <w:b/>
          <w:sz w:val="32"/>
          <w:szCs w:val="32"/>
        </w:rPr>
      </w:pPr>
      <w:r w:rsidRPr="00B63686">
        <w:rPr>
          <w:rFonts w:ascii="微軟正黑體" w:eastAsia="微軟正黑體" w:hAnsi="微軟正黑體" w:hint="eastAsia"/>
          <w:b/>
          <w:sz w:val="32"/>
          <w:szCs w:val="32"/>
        </w:rPr>
        <w:t>警覺性之高</w:t>
      </w:r>
      <w:r w:rsidR="00B63686" w:rsidRPr="00B63686">
        <w:rPr>
          <w:rFonts w:ascii="微軟正黑體" w:eastAsia="微軟正黑體" w:hAnsi="微軟正黑體" w:hint="eastAsia"/>
          <w:b/>
          <w:sz w:val="32"/>
          <w:szCs w:val="32"/>
        </w:rPr>
        <w:t>─趙襄子</w:t>
      </w:r>
    </w:p>
    <w:p w:rsidR="00B63686" w:rsidRDefault="00E8375E" w:rsidP="00FF766F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36F70" w:rsidRPr="00C625BD">
        <w:rPr>
          <w:rFonts w:ascii="微軟正黑體" w:eastAsia="微軟正黑體" w:hAnsi="微軟正黑體" w:hint="eastAsia"/>
          <w:sz w:val="32"/>
          <w:szCs w:val="32"/>
        </w:rPr>
        <w:t>《史記‧刺客列傳》記載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一段故事</w:t>
      </w:r>
      <w:r w:rsidR="00B63686">
        <w:rPr>
          <w:rFonts w:ascii="微軟正黑體" w:eastAsia="微軟正黑體" w:hAnsi="微軟正黑體" w:hint="eastAsia"/>
          <w:sz w:val="32"/>
          <w:szCs w:val="32"/>
        </w:rPr>
        <w:t>：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公元前453</w:t>
      </w:r>
      <w:r w:rsidR="00336F70" w:rsidRPr="00C625BD">
        <w:rPr>
          <w:rFonts w:ascii="微軟正黑體" w:eastAsia="微軟正黑體" w:hAnsi="微軟正黑體" w:hint="eastAsia"/>
          <w:sz w:val="32"/>
          <w:szCs w:val="32"/>
        </w:rPr>
        <w:t>年，春秋時期晉國有六大家族爭奪政權。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豫讓曾在范氏、中行氏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門下</w:t>
      </w:r>
      <w:r w:rsidR="00CC0842" w:rsidRPr="00C625BD">
        <w:rPr>
          <w:rFonts w:ascii="微軟正黑體" w:eastAsia="微軟正黑體" w:hAnsi="微軟正黑體" w:hint="eastAsia"/>
          <w:sz w:val="32"/>
          <w:szCs w:val="32"/>
        </w:rPr>
        <w:t>工作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然而始終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未受到</w:t>
      </w:r>
      <w:r w:rsidR="00A15337" w:rsidRPr="00C625BD">
        <w:rPr>
          <w:rFonts w:ascii="微軟正黑體" w:eastAsia="微軟正黑體" w:hAnsi="微軟正黑體" w:hint="eastAsia"/>
          <w:sz w:val="32"/>
          <w:szCs w:val="32"/>
        </w:rPr>
        <w:t>合理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重視；後來投靠智伯，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深獲</w:t>
      </w:r>
      <w:r w:rsidR="00F704B5">
        <w:rPr>
          <w:rFonts w:ascii="微軟正黑體" w:eastAsia="微軟正黑體" w:hAnsi="微軟正黑體" w:hint="eastAsia"/>
          <w:sz w:val="32"/>
          <w:szCs w:val="32"/>
        </w:rPr>
        <w:t>智伯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尊寵，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並受到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重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用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為此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讓他時時感恩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，總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想圖報</w:t>
      </w:r>
      <w:r w:rsidR="00B63686">
        <w:rPr>
          <w:rFonts w:ascii="微軟正黑體" w:eastAsia="微軟正黑體" w:hAnsi="微軟正黑體" w:hint="eastAsia"/>
          <w:sz w:val="32"/>
          <w:szCs w:val="32"/>
        </w:rPr>
        <w:t>，</w:t>
      </w:r>
      <w:r w:rsidR="002934AF" w:rsidRPr="00C625BD">
        <w:rPr>
          <w:rFonts w:ascii="微軟正黑體" w:eastAsia="微軟正黑體" w:hAnsi="微軟正黑體" w:hint="eastAsia"/>
          <w:sz w:val="32"/>
          <w:szCs w:val="32"/>
        </w:rPr>
        <w:t>不幸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後來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趙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襄子聯合韓、魏二家，消滅</w:t>
      </w:r>
      <w:r w:rsidR="002934AF" w:rsidRPr="00C625BD">
        <w:rPr>
          <w:rFonts w:ascii="微軟正黑體" w:eastAsia="微軟正黑體" w:hAnsi="微軟正黑體" w:hint="eastAsia"/>
          <w:sz w:val="32"/>
          <w:szCs w:val="32"/>
        </w:rPr>
        <w:t>了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智伯。</w:t>
      </w:r>
    </w:p>
    <w:p w:rsidR="00FF766F" w:rsidRPr="00C625BD" w:rsidRDefault="00B63686" w:rsidP="00FF766F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豫讓說：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「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士為知己者死，女為說己者容。今智伯知我，我必為報讎而死，以報智伯，則吾魂魄不愧矣。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」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於是他先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改變姓名，冒充服刑人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再混進宮廷，企圖藉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整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修廁所時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刺殺趙襄子。</w:t>
      </w:r>
      <w:r w:rsidR="00F704B5">
        <w:rPr>
          <w:rFonts w:ascii="微軟正黑體" w:eastAsia="微軟正黑體" w:hAnsi="微軟正黑體" w:hint="eastAsia"/>
          <w:sz w:val="32"/>
          <w:szCs w:val="32"/>
        </w:rPr>
        <w:t>但趙襄子於如廁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時，突然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心為之一動，有所警覺，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立即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下令搜查，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於是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逮捕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到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豫讓。趙襄子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認為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豫讓肯為故主報仇，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實在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是個有義氣的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人，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不忍殺他，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便將他釋放。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豫讓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卻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仍不死心，不惜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身上塗漆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以改變形貌，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繼而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又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吞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炭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以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變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化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聲音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再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喬裝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成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乞丐，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準備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伺機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再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行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報仇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F766F" w:rsidRPr="00C625BD" w:rsidRDefault="00FF766F" w:rsidP="00FF766F">
      <w:pPr>
        <w:rPr>
          <w:rFonts w:ascii="微軟正黑體" w:eastAsia="微軟正黑體" w:hAnsi="微軟正黑體"/>
          <w:sz w:val="32"/>
          <w:szCs w:val="32"/>
        </w:rPr>
      </w:pPr>
    </w:p>
    <w:p w:rsidR="006E671E" w:rsidRPr="00C625BD" w:rsidRDefault="00336F70" w:rsidP="006E671E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F3C1F" w:rsidRPr="00C625BD">
        <w:rPr>
          <w:rFonts w:ascii="微軟正黑體" w:eastAsia="微軟正黑體" w:hAnsi="微軟正黑體" w:hint="eastAsia"/>
          <w:sz w:val="32"/>
          <w:szCs w:val="32"/>
        </w:rPr>
        <w:t>不久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豫讓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埋伏在一座橋下，</w:t>
      </w:r>
      <w:r w:rsidR="00BF3C1F" w:rsidRPr="00C625BD">
        <w:rPr>
          <w:rFonts w:ascii="微軟正黑體" w:eastAsia="微軟正黑體" w:hAnsi="微軟正黑體" w:hint="eastAsia"/>
          <w:sz w:val="32"/>
          <w:szCs w:val="32"/>
        </w:rPr>
        <w:t>趙襄子的馬走到橋頭，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突然驚跳起來，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他</w:t>
      </w:r>
      <w:r w:rsidR="00BF3C1F" w:rsidRPr="00C625BD">
        <w:rPr>
          <w:rFonts w:ascii="微軟正黑體" w:eastAsia="微軟正黑體" w:hAnsi="微軟正黑體" w:hint="eastAsia"/>
          <w:sz w:val="32"/>
          <w:szCs w:val="32"/>
        </w:rPr>
        <w:t>說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：「必是豫讓</w:t>
      </w:r>
      <w:r w:rsidR="00BF3C1F" w:rsidRPr="00C625BD">
        <w:rPr>
          <w:rFonts w:ascii="微軟正黑體" w:eastAsia="微軟正黑體" w:hAnsi="微軟正黑體" w:hint="eastAsia"/>
          <w:sz w:val="32"/>
          <w:szCs w:val="32"/>
        </w:rPr>
        <w:t>。」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於是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豫讓行刺</w:t>
      </w:r>
      <w:r w:rsidR="00F704B5">
        <w:rPr>
          <w:rFonts w:ascii="微軟正黑體" w:eastAsia="微軟正黑體" w:hAnsi="微軟正黑體" w:hint="eastAsia"/>
          <w:sz w:val="32"/>
          <w:szCs w:val="32"/>
        </w:rPr>
        <w:t>再次失敗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由於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趙襄子</w:t>
      </w:r>
      <w:r w:rsidR="00F704B5">
        <w:rPr>
          <w:rFonts w:ascii="微軟正黑體" w:eastAsia="微軟正黑體" w:hAnsi="微軟正黑體" w:hint="eastAsia"/>
          <w:sz w:val="32"/>
          <w:szCs w:val="32"/>
        </w:rPr>
        <w:t>對於危機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的敏感度，讓他安然度過死生之地。</w:t>
      </w:r>
    </w:p>
    <w:p w:rsidR="004331BD" w:rsidRDefault="004331BD" w:rsidP="006E671E">
      <w:pPr>
        <w:rPr>
          <w:rFonts w:ascii="微軟正黑體" w:eastAsia="微軟正黑體" w:hAnsi="微軟正黑體"/>
          <w:sz w:val="32"/>
          <w:szCs w:val="32"/>
        </w:rPr>
      </w:pPr>
    </w:p>
    <w:p w:rsidR="00B63686" w:rsidRPr="00B63686" w:rsidRDefault="004331BD" w:rsidP="006E671E">
      <w:pPr>
        <w:rPr>
          <w:rFonts w:ascii="微軟正黑體" w:eastAsia="微軟正黑體" w:hAnsi="微軟正黑體"/>
          <w:b/>
          <w:sz w:val="32"/>
          <w:szCs w:val="32"/>
        </w:rPr>
      </w:pPr>
      <w:r w:rsidRPr="004331BD">
        <w:rPr>
          <w:rFonts w:ascii="微軟正黑體" w:eastAsia="微軟正黑體" w:hAnsi="微軟正黑體" w:hint="eastAsia"/>
          <w:b/>
          <w:sz w:val="32"/>
          <w:szCs w:val="32"/>
        </w:rPr>
        <w:t>當機立斷</w:t>
      </w:r>
      <w:r w:rsidR="00B63686" w:rsidRPr="004331BD">
        <w:rPr>
          <w:rFonts w:ascii="微軟正黑體" w:eastAsia="微軟正黑體" w:hAnsi="微軟正黑體" w:hint="eastAsia"/>
          <w:b/>
          <w:sz w:val="32"/>
          <w:szCs w:val="32"/>
        </w:rPr>
        <w:t>─</w:t>
      </w:r>
      <w:r w:rsidR="00B63686" w:rsidRPr="00B63686">
        <w:rPr>
          <w:rFonts w:ascii="微軟正黑體" w:eastAsia="微軟正黑體" w:hAnsi="微軟正黑體" w:hint="eastAsia"/>
          <w:b/>
          <w:sz w:val="32"/>
          <w:szCs w:val="32"/>
        </w:rPr>
        <w:t>劉邦</w:t>
      </w:r>
    </w:p>
    <w:p w:rsidR="006E671E" w:rsidRPr="00C625BD" w:rsidRDefault="006E671E" w:rsidP="006E671E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《史記‧張耳陳餘列傳》</w:t>
      </w:r>
      <w:r w:rsidR="00B67F6C" w:rsidRPr="00C625BD">
        <w:rPr>
          <w:rFonts w:ascii="微軟正黑體" w:eastAsia="微軟正黑體" w:hAnsi="微軟正黑體" w:hint="eastAsia"/>
          <w:sz w:val="32"/>
          <w:szCs w:val="32"/>
        </w:rPr>
        <w:t>也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記載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一段有關</w:t>
      </w:r>
      <w:r w:rsidR="00F704B5">
        <w:rPr>
          <w:rFonts w:ascii="微軟正黑體" w:eastAsia="微軟正黑體" w:hAnsi="微軟正黑體" w:hint="eastAsia"/>
          <w:sz w:val="32"/>
          <w:szCs w:val="32"/>
        </w:rPr>
        <w:t>危機意識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的故事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：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漢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高祖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七年，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西元前200年，劉邦率兵征討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匈奴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不幸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兵敗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平城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被圍七日，</w:t>
      </w:r>
      <w:r w:rsidR="00651AEA" w:rsidRPr="00C625BD">
        <w:rPr>
          <w:rFonts w:ascii="微軟正黑體" w:eastAsia="微軟正黑體" w:hAnsi="微軟正黑體" w:hint="eastAsia"/>
          <w:sz w:val="32"/>
          <w:szCs w:val="32"/>
        </w:rPr>
        <w:t>幸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有陳平為他出謀劃策，才能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順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lastRenderedPageBreak/>
        <w:t>利脫困。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高祖</w:t>
      </w:r>
      <w:r w:rsidR="00651AEA" w:rsidRPr="00C625BD">
        <w:rPr>
          <w:rFonts w:ascii="微軟正黑體" w:eastAsia="微軟正黑體" w:hAnsi="微軟正黑體" w:hint="eastAsia"/>
          <w:sz w:val="32"/>
          <w:szCs w:val="32"/>
        </w:rPr>
        <w:t>回京洛陽，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過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宿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趙都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邯鄲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趙王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張敖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是他的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女婿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親力親為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熱心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招呼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從早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忙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到晚，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為他備妥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好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酒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好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菜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，禮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節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極其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周到，態度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甚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為謙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恭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可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高祖卻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毫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不買帳，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舉止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非常傲慢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。趙相貫高、趙午等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人已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六十餘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歲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了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，都是趙王之父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張耳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的門客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為人一向很有義氣，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看在眼裡，很不是滋味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；他們憤怒說：「吾王柔弱！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今王事高祖甚恭，而高祖無禮，請為王殺之！」</w:t>
      </w:r>
      <w:r w:rsidR="00651AEA" w:rsidRPr="00C625BD">
        <w:rPr>
          <w:rFonts w:ascii="微軟正黑體" w:eastAsia="微軟正黑體" w:hAnsi="微軟正黑體" w:hint="eastAsia"/>
          <w:sz w:val="32"/>
          <w:szCs w:val="32"/>
        </w:rPr>
        <w:t>趙王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聽到父親的老臣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氣憤填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膺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不滿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盈庭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急得咬破手指出血，教訓他們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萬萬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不可造次犯上。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貫高、趙午等十餘人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氣猶未消，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還是私下議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論，決定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要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暗中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部署，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為主子報仇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，出一口怨氣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60B96" w:rsidRPr="00C625BD" w:rsidRDefault="00560B96" w:rsidP="006E671E">
      <w:pPr>
        <w:rPr>
          <w:rFonts w:ascii="微軟正黑體" w:eastAsia="微軟正黑體" w:hAnsi="微軟正黑體"/>
          <w:sz w:val="32"/>
          <w:szCs w:val="32"/>
        </w:rPr>
      </w:pPr>
    </w:p>
    <w:p w:rsidR="00FF766F" w:rsidRPr="00C625BD" w:rsidRDefault="00BF0D40" w:rsidP="006E671E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漢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高祖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八年，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劉邦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從</w:t>
      </w:r>
      <w:r w:rsidR="008F741C" w:rsidRPr="00C625BD">
        <w:rPr>
          <w:rFonts w:ascii="微軟正黑體" w:eastAsia="微軟正黑體" w:hAnsi="微軟正黑體" w:hint="eastAsia"/>
          <w:sz w:val="32"/>
          <w:szCs w:val="32"/>
        </w:rPr>
        <w:t>常山郡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回師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又路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過趙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國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於是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貫高等人先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在柏人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縣預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置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機關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，於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驛館的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夾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層牆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壁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內隱藏刺客，準備在劉邦如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廁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時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動手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劉邦正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想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要在此過夜留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宿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時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忽然一時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心動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，好奇地問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左右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：「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這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地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方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縣名為何？」隨扈回答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：「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叫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柏人。」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劉邦認為「柏人，就是被人所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逼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迫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！」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不吉祥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之感，油然升起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，於是</w:t>
      </w:r>
      <w:r w:rsidR="006E671E" w:rsidRPr="00C625BD">
        <w:rPr>
          <w:rFonts w:ascii="微軟正黑體" w:eastAsia="微軟正黑體" w:hAnsi="微軟正黑體" w:hint="eastAsia"/>
          <w:sz w:val="32"/>
          <w:szCs w:val="32"/>
        </w:rPr>
        <w:t>不宿而去。</w:t>
      </w:r>
    </w:p>
    <w:p w:rsidR="00E8375E" w:rsidRPr="00C625BD" w:rsidRDefault="00E8375E" w:rsidP="006E671E">
      <w:pPr>
        <w:rPr>
          <w:rFonts w:ascii="微軟正黑體" w:eastAsia="微軟正黑體" w:hAnsi="微軟正黑體"/>
          <w:sz w:val="32"/>
          <w:szCs w:val="32"/>
        </w:rPr>
      </w:pPr>
    </w:p>
    <w:p w:rsidR="006A07D5" w:rsidRPr="00C625BD" w:rsidRDefault="006A07D5" w:rsidP="006E671E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劉邦讀書不多，教育程度並不高，此行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並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沒有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國師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張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lastRenderedPageBreak/>
        <w:t>良從旁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點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撥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，也無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智多星陳平教他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趨吉避凶。不過，由於劉邦一時靈光乍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現，忽然心有所動，聯想到「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柏人，被人所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迫！」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心頭似有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不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祥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的預感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連夜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急忙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離開</w:t>
      </w:r>
      <w:r w:rsidR="00F704B5">
        <w:rPr>
          <w:rFonts w:ascii="微軟正黑體" w:eastAsia="微軟正黑體" w:hAnsi="微軟正黑體" w:hint="eastAsia"/>
          <w:sz w:val="32"/>
          <w:szCs w:val="32"/>
        </w:rPr>
        <w:t>，始能逃過一劫。由此一例，可以證明劉邦警覺性之高；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當然，從另一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個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視角觀察，也可以瞭解高祖對人對地疑心之重！對照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前例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趙襄子</w:t>
      </w:r>
      <w:r w:rsidR="00F704B5">
        <w:rPr>
          <w:rFonts w:ascii="微軟正黑體" w:eastAsia="微軟正黑體" w:hAnsi="微軟正黑體" w:hint="eastAsia"/>
          <w:sz w:val="32"/>
          <w:szCs w:val="32"/>
        </w:rPr>
        <w:t>於如廁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時，突然心為之一動，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立即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有所警覺，馬上採取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相應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的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行動，方得以預防被害，其中道理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不言可喻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8375E" w:rsidRPr="00C625BD" w:rsidRDefault="00E8375E" w:rsidP="006E671E">
      <w:pPr>
        <w:rPr>
          <w:rFonts w:ascii="微軟正黑體" w:eastAsia="微軟正黑體" w:hAnsi="微軟正黑體"/>
          <w:sz w:val="32"/>
          <w:szCs w:val="32"/>
        </w:rPr>
      </w:pPr>
    </w:p>
    <w:p w:rsidR="00D259C2" w:rsidRPr="00C625BD" w:rsidRDefault="003B2585" w:rsidP="006E671E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C5235" w:rsidRPr="00C625BD">
        <w:rPr>
          <w:rFonts w:ascii="微軟正黑體" w:eastAsia="微軟正黑體" w:hAnsi="微軟正黑體" w:hint="eastAsia"/>
          <w:sz w:val="32"/>
          <w:szCs w:val="32"/>
        </w:rPr>
        <w:t>酒色財氣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並非罪惡，卻</w:t>
      </w:r>
      <w:r w:rsidR="008C5235" w:rsidRPr="00C625BD">
        <w:rPr>
          <w:rFonts w:ascii="微軟正黑體" w:eastAsia="微軟正黑體" w:hAnsi="微軟正黑體" w:hint="eastAsia"/>
          <w:sz w:val="32"/>
          <w:szCs w:val="32"/>
        </w:rPr>
        <w:t>是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事業</w:t>
      </w:r>
      <w:r w:rsidR="008C5235" w:rsidRPr="00C625BD">
        <w:rPr>
          <w:rFonts w:ascii="微軟正黑體" w:eastAsia="微軟正黑體" w:hAnsi="微軟正黑體" w:hint="eastAsia"/>
          <w:sz w:val="32"/>
          <w:szCs w:val="32"/>
        </w:rPr>
        <w:t>成敗的關鍵，執法人員或多或少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都有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體</w:t>
      </w:r>
      <w:r w:rsidR="008C5235" w:rsidRPr="00C625BD">
        <w:rPr>
          <w:rFonts w:ascii="微軟正黑體" w:eastAsia="微軟正黑體" w:hAnsi="微軟正黑體" w:hint="eastAsia"/>
          <w:sz w:val="32"/>
          <w:szCs w:val="32"/>
        </w:rPr>
        <w:t>驗。檢警調海巡</w:t>
      </w:r>
      <w:r w:rsidR="001C33BE" w:rsidRPr="00C625BD">
        <w:rPr>
          <w:rFonts w:ascii="微軟正黑體" w:eastAsia="微軟正黑體" w:hAnsi="微軟正黑體" w:hint="eastAsia"/>
          <w:sz w:val="32"/>
          <w:szCs w:val="32"/>
        </w:rPr>
        <w:t>等執法時，難免遇有應酬，本不足為奇。</w:t>
      </w:r>
      <w:r w:rsidR="008C5235" w:rsidRPr="00C625BD">
        <w:rPr>
          <w:rFonts w:ascii="微軟正黑體" w:eastAsia="微軟正黑體" w:hAnsi="微軟正黑體" w:hint="eastAsia"/>
          <w:sz w:val="32"/>
          <w:szCs w:val="32"/>
        </w:rPr>
        <w:t>有時地方好友請客，或同學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邀約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相聚，又不好意思探問餐敘的宴客名單，本為人情之常。但凡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有心人，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巧設鴻門宴，往往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執法人員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到了現場，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才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驚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見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座中赫然有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特定營業負責人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士，甚至是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自己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偵辦</w:t>
      </w:r>
      <w:r w:rsidR="00DE06B7" w:rsidRPr="00C625BD">
        <w:rPr>
          <w:rFonts w:ascii="微軟正黑體" w:eastAsia="微軟正黑體" w:hAnsi="微軟正黑體" w:hint="eastAsia"/>
          <w:sz w:val="32"/>
          <w:szCs w:val="32"/>
        </w:rPr>
        <w:t>中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的敏感對象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，在這關鍵時刻，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應該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學習劉邦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的敏感與直覺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，二話不說，立刻反應，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就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連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禮貌性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的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招呼都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一律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免了，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只須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說聲上洗手間，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趕緊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尿遁而去。</w:t>
      </w:r>
    </w:p>
    <w:p w:rsidR="00D259C2" w:rsidRPr="00C625BD" w:rsidRDefault="00D259C2" w:rsidP="006E671E">
      <w:pPr>
        <w:rPr>
          <w:rFonts w:ascii="微軟正黑體" w:eastAsia="微軟正黑體" w:hAnsi="微軟正黑體"/>
          <w:sz w:val="32"/>
          <w:szCs w:val="32"/>
        </w:rPr>
      </w:pPr>
    </w:p>
    <w:p w:rsidR="00400594" w:rsidRPr="00C625BD" w:rsidRDefault="00D259C2" w:rsidP="00FF766F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DE06B7" w:rsidRPr="00C625BD">
        <w:rPr>
          <w:rFonts w:ascii="微軟正黑體" w:eastAsia="微軟正黑體" w:hAnsi="微軟正黑體" w:hint="eastAsia"/>
          <w:sz w:val="32"/>
          <w:szCs w:val="32"/>
        </w:rPr>
        <w:t>忽然心有所動時，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要有警覺而立即行動，</w:t>
      </w:r>
      <w:r w:rsidR="00DE06B7" w:rsidRPr="00C625BD">
        <w:rPr>
          <w:rFonts w:ascii="微軟正黑體" w:eastAsia="微軟正黑體" w:hAnsi="微軟正黑體" w:hint="eastAsia"/>
          <w:sz w:val="32"/>
          <w:szCs w:val="32"/>
        </w:rPr>
        <w:t>迅速</w:t>
      </w:r>
      <w:r w:rsidR="00082A45" w:rsidRPr="00C625BD">
        <w:rPr>
          <w:rFonts w:ascii="微軟正黑體" w:eastAsia="微軟正黑體" w:hAnsi="微軟正黑體" w:hint="eastAsia"/>
          <w:sz w:val="32"/>
          <w:szCs w:val="32"/>
        </w:rPr>
        <w:t>脫離</w:t>
      </w:r>
      <w:r w:rsidR="001C33BE" w:rsidRPr="00C625BD">
        <w:rPr>
          <w:rFonts w:ascii="微軟正黑體" w:eastAsia="微軟正黑體" w:hAnsi="微軟正黑體" w:hint="eastAsia"/>
          <w:sz w:val="32"/>
          <w:szCs w:val="32"/>
        </w:rPr>
        <w:t>險地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才是萬全上策。</w:t>
      </w:r>
    </w:p>
    <w:sectPr w:rsidR="00400594" w:rsidRPr="00C625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BD" w:rsidRDefault="00C625BD" w:rsidP="00C625BD">
      <w:r>
        <w:separator/>
      </w:r>
    </w:p>
  </w:endnote>
  <w:endnote w:type="continuationSeparator" w:id="0">
    <w:p w:rsidR="00C625BD" w:rsidRDefault="00C625BD" w:rsidP="00C6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730557"/>
      <w:docPartObj>
        <w:docPartGallery w:val="Page Numbers (Bottom of Page)"/>
        <w:docPartUnique/>
      </w:docPartObj>
    </w:sdtPr>
    <w:sdtEndPr/>
    <w:sdtContent>
      <w:p w:rsidR="00C625BD" w:rsidRDefault="00C62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A4" w:rsidRPr="006151A4">
          <w:rPr>
            <w:noProof/>
            <w:lang w:val="zh-TW"/>
          </w:rPr>
          <w:t>1</w:t>
        </w:r>
        <w:r>
          <w:fldChar w:fldCharType="end"/>
        </w:r>
      </w:p>
    </w:sdtContent>
  </w:sdt>
  <w:p w:rsidR="00C625BD" w:rsidRDefault="00C62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BD" w:rsidRDefault="00C625BD" w:rsidP="00C625BD">
      <w:r>
        <w:separator/>
      </w:r>
    </w:p>
  </w:footnote>
  <w:footnote w:type="continuationSeparator" w:id="0">
    <w:p w:rsidR="00C625BD" w:rsidRDefault="00C625BD" w:rsidP="00C6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6F"/>
    <w:rsid w:val="000050FE"/>
    <w:rsid w:val="0001331E"/>
    <w:rsid w:val="00082A45"/>
    <w:rsid w:val="000A7930"/>
    <w:rsid w:val="000C0854"/>
    <w:rsid w:val="000C7A6F"/>
    <w:rsid w:val="001C33BE"/>
    <w:rsid w:val="002454F5"/>
    <w:rsid w:val="002934AF"/>
    <w:rsid w:val="002A5FCF"/>
    <w:rsid w:val="0030407D"/>
    <w:rsid w:val="00336F70"/>
    <w:rsid w:val="003B2585"/>
    <w:rsid w:val="003D3A34"/>
    <w:rsid w:val="00400594"/>
    <w:rsid w:val="00426583"/>
    <w:rsid w:val="00427131"/>
    <w:rsid w:val="00427468"/>
    <w:rsid w:val="004331BD"/>
    <w:rsid w:val="00471EC4"/>
    <w:rsid w:val="004C5592"/>
    <w:rsid w:val="005511EE"/>
    <w:rsid w:val="00560B96"/>
    <w:rsid w:val="00564104"/>
    <w:rsid w:val="00576A7A"/>
    <w:rsid w:val="005A6940"/>
    <w:rsid w:val="006151A4"/>
    <w:rsid w:val="00651989"/>
    <w:rsid w:val="00651AEA"/>
    <w:rsid w:val="006A07D5"/>
    <w:rsid w:val="006D2646"/>
    <w:rsid w:val="006E671E"/>
    <w:rsid w:val="00883D56"/>
    <w:rsid w:val="008C5235"/>
    <w:rsid w:val="008F7166"/>
    <w:rsid w:val="008F741C"/>
    <w:rsid w:val="00983A38"/>
    <w:rsid w:val="00A14506"/>
    <w:rsid w:val="00A15337"/>
    <w:rsid w:val="00A72260"/>
    <w:rsid w:val="00B332C2"/>
    <w:rsid w:val="00B63686"/>
    <w:rsid w:val="00B67F6C"/>
    <w:rsid w:val="00BC7004"/>
    <w:rsid w:val="00BC70EA"/>
    <w:rsid w:val="00BD19B5"/>
    <w:rsid w:val="00BE3A7F"/>
    <w:rsid w:val="00BF0D40"/>
    <w:rsid w:val="00BF3C1F"/>
    <w:rsid w:val="00C625BD"/>
    <w:rsid w:val="00CC0842"/>
    <w:rsid w:val="00D114B9"/>
    <w:rsid w:val="00D14F6B"/>
    <w:rsid w:val="00D259C2"/>
    <w:rsid w:val="00DE06B7"/>
    <w:rsid w:val="00E10FCB"/>
    <w:rsid w:val="00E8375E"/>
    <w:rsid w:val="00E92AD3"/>
    <w:rsid w:val="00ED43D0"/>
    <w:rsid w:val="00EF16D6"/>
    <w:rsid w:val="00F704B5"/>
    <w:rsid w:val="00FA1B08"/>
    <w:rsid w:val="00FF4072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06DA7-3895-425E-B3BE-8F23802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3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3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22F4-7373-4282-A810-50E3E11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chen001</dc:creator>
  <cp:keywords/>
  <dc:description/>
  <cp:lastModifiedBy>許調查官淑珍</cp:lastModifiedBy>
  <cp:revision>2</cp:revision>
  <cp:lastPrinted>2017-03-02T03:06:00Z</cp:lastPrinted>
  <dcterms:created xsi:type="dcterms:W3CDTF">2017-06-13T02:45:00Z</dcterms:created>
  <dcterms:modified xsi:type="dcterms:W3CDTF">2017-06-13T02:45:00Z</dcterms:modified>
</cp:coreProperties>
</file>