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9D" w:rsidRPr="00373718" w:rsidRDefault="00BB3C1C" w:rsidP="00BC6717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373718">
        <w:rPr>
          <w:rFonts w:ascii="微軟正黑體" w:eastAsia="微軟正黑體" w:hAnsi="微軟正黑體" w:hint="eastAsia"/>
          <w:sz w:val="44"/>
          <w:szCs w:val="44"/>
        </w:rPr>
        <w:t>新南向中的恐怖主義變數</w:t>
      </w:r>
    </w:p>
    <w:p w:rsidR="00373718" w:rsidRDefault="00373718" w:rsidP="00373718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法務部調查局專門委員 陳能鏡</w:t>
      </w:r>
    </w:p>
    <w:p w:rsidR="00373718" w:rsidRDefault="00373718" w:rsidP="00373718">
      <w:pPr>
        <w:rPr>
          <w:rFonts w:ascii="微軟正黑體" w:eastAsia="微軟正黑體" w:hAnsi="微軟正黑體"/>
          <w:sz w:val="32"/>
          <w:szCs w:val="32"/>
        </w:rPr>
      </w:pPr>
    </w:p>
    <w:p w:rsidR="00373718" w:rsidRPr="00170279" w:rsidRDefault="00373718" w:rsidP="00373718">
      <w:pPr>
        <w:rPr>
          <w:rFonts w:ascii="微軟正黑體" w:eastAsia="微軟正黑體" w:hAnsi="微軟正黑體"/>
          <w:sz w:val="32"/>
          <w:szCs w:val="32"/>
        </w:rPr>
      </w:pP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在反恐戰略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上，我國應以確保旅外國人生命財產安全為重點；在推動新南向政策時，應將恐怖主義威脅列入考量。</w:t>
      </w:r>
    </w:p>
    <w:p w:rsidR="00373718" w:rsidRPr="00373718" w:rsidRDefault="00373718">
      <w:pPr>
        <w:rPr>
          <w:rFonts w:ascii="微軟正黑體" w:eastAsia="微軟正黑體" w:hAnsi="微軟正黑體"/>
          <w:sz w:val="32"/>
          <w:szCs w:val="32"/>
        </w:rPr>
      </w:pPr>
    </w:p>
    <w:p w:rsidR="00401BFD" w:rsidRPr="00E239A2" w:rsidRDefault="00401BFD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壹、前言</w:t>
      </w:r>
    </w:p>
    <w:p w:rsidR="00BB3C1C" w:rsidRPr="00170279" w:rsidRDefault="008114B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我國境內未曾發生恐怖攻擊，亦無恐怖活動，也不是國際恐怖組織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主要攻擊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目標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，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因此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政府未將</w:t>
      </w:r>
      <w:proofErr w:type="gramStart"/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列入重要任務，只在舉辦重大國際賽事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時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，如20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09</w:t>
      </w:r>
      <w:r w:rsidR="00BB3C1C"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聽障奧運</w:t>
      </w:r>
      <w:r w:rsidR="00F60F37">
        <w:rPr>
          <w:rFonts w:ascii="微軟正黑體" w:eastAsia="微軟正黑體" w:hAnsi="微軟正黑體" w:hint="eastAsia"/>
          <w:sz w:val="32"/>
          <w:szCs w:val="32"/>
        </w:rPr>
        <w:t>及今(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2017</w:t>
      </w:r>
      <w:r w:rsidR="00F60F37">
        <w:rPr>
          <w:rFonts w:ascii="微軟正黑體" w:eastAsia="微軟正黑體" w:hAnsi="微軟正黑體" w:hint="eastAsia"/>
          <w:sz w:val="32"/>
          <w:szCs w:val="32"/>
        </w:rPr>
        <w:t>)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F60F37">
        <w:rPr>
          <w:rFonts w:ascii="微軟正黑體" w:eastAsia="微軟正黑體" w:hAnsi="微軟正黑體" w:hint="eastAsia"/>
          <w:sz w:val="32"/>
          <w:szCs w:val="32"/>
        </w:rPr>
        <w:t>即將舉辦之</w:t>
      </w:r>
      <w:proofErr w:type="gramStart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世</w:t>
      </w:r>
      <w:proofErr w:type="gramEnd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大運等，我國安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團隊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及治安機關才會將蒐集</w:t>
      </w:r>
      <w:proofErr w:type="gramStart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恐攻預警情資、反恐</w:t>
      </w:r>
      <w:proofErr w:type="gramEnd"/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緊急應變聯合演練等</w:t>
      </w:r>
      <w:r w:rsidR="00317E29" w:rsidRPr="00170279">
        <w:rPr>
          <w:rFonts w:ascii="微軟正黑體" w:eastAsia="微軟正黑體" w:hAnsi="微軟正黑體" w:hint="eastAsia"/>
          <w:sz w:val="32"/>
          <w:szCs w:val="32"/>
        </w:rPr>
        <w:t>，</w:t>
      </w:r>
      <w:r w:rsidR="000E06B7" w:rsidRPr="00170279">
        <w:rPr>
          <w:rFonts w:ascii="微軟正黑體" w:eastAsia="微軟正黑體" w:hAnsi="微軟正黑體" w:hint="eastAsia"/>
          <w:sz w:val="32"/>
          <w:szCs w:val="32"/>
        </w:rPr>
        <w:t>列為年度重要工作，</w:t>
      </w:r>
      <w:r w:rsidR="00F60F37">
        <w:rPr>
          <w:rFonts w:ascii="微軟正黑體" w:eastAsia="微軟正黑體" w:hAnsi="微軟正黑體" w:hint="eastAsia"/>
          <w:sz w:val="32"/>
          <w:szCs w:val="32"/>
        </w:rPr>
        <w:t>是目前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一貫的</w:t>
      </w:r>
      <w:proofErr w:type="gramStart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戰略與對策。</w:t>
      </w:r>
    </w:p>
    <w:p w:rsidR="00401BFD" w:rsidRPr="00170279" w:rsidRDefault="008114B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自去（2016）年5月始，政府積極推動新南向政策，鼓勵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相關機關與民間機構</w:t>
      </w:r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加強與東南亞、南亞及</w:t>
      </w:r>
      <w:proofErr w:type="gramStart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紐</w:t>
      </w:r>
      <w:proofErr w:type="gramEnd"/>
      <w:r w:rsidR="00401BFD" w:rsidRPr="00170279">
        <w:rPr>
          <w:rFonts w:ascii="微軟正黑體" w:eastAsia="微軟正黑體" w:hAnsi="微軟正黑體" w:hint="eastAsia"/>
          <w:sz w:val="32"/>
          <w:szCs w:val="32"/>
        </w:rPr>
        <w:t>澳等18 國交流互動及投資經商，但</w:t>
      </w:r>
      <w:r w:rsidR="00373718">
        <w:rPr>
          <w:rFonts w:ascii="微軟正黑體" w:eastAsia="微軟正黑體" w:hAnsi="微軟正黑體" w:hint="eastAsia"/>
          <w:sz w:val="32"/>
          <w:szCs w:val="32"/>
        </w:rPr>
        <w:t>在</w:t>
      </w:r>
      <w:r w:rsidR="00373718" w:rsidRPr="00170279">
        <w:rPr>
          <w:rFonts w:ascii="微軟正黑體" w:eastAsia="微軟正黑體" w:hAnsi="微軟正黑體" w:hint="eastAsia"/>
          <w:sz w:val="32"/>
          <w:szCs w:val="32"/>
        </w:rPr>
        <w:t>南亞</w:t>
      </w:r>
      <w:proofErr w:type="gramStart"/>
      <w:r w:rsidR="00373718">
        <w:rPr>
          <w:rFonts w:ascii="微軟正黑體" w:eastAsia="微軟正黑體" w:hAnsi="微軟正黑體" w:hint="eastAsia"/>
          <w:sz w:val="32"/>
          <w:szCs w:val="32"/>
        </w:rPr>
        <w:t>存在</w:t>
      </w:r>
      <w:r w:rsidR="00373718" w:rsidRPr="00170279">
        <w:rPr>
          <w:rFonts w:ascii="微軟正黑體" w:eastAsia="微軟正黑體" w:hAnsi="微軟正黑體" w:hint="eastAsia"/>
          <w:sz w:val="32"/>
          <w:szCs w:val="32"/>
        </w:rPr>
        <w:t>恐攻傳統</w:t>
      </w:r>
      <w:proofErr w:type="gramEnd"/>
      <w:r w:rsidR="00373718">
        <w:rPr>
          <w:rFonts w:ascii="微軟正黑體" w:eastAsia="微軟正黑體" w:hAnsi="微軟正黑體" w:hint="eastAsia"/>
          <w:sz w:val="32"/>
          <w:szCs w:val="32"/>
        </w:rPr>
        <w:t>包袱及近年間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東南亞伊斯蘭</w:t>
      </w:r>
      <w:r w:rsidR="00F60F37">
        <w:rPr>
          <w:rFonts w:ascii="微軟正黑體" w:eastAsia="微軟正黑體" w:hAnsi="微軟正黑體" w:hint="eastAsia"/>
          <w:sz w:val="32"/>
          <w:szCs w:val="32"/>
        </w:rPr>
        <w:t>主義</w:t>
      </w:r>
      <w:r w:rsidR="00373718">
        <w:rPr>
          <w:rFonts w:ascii="微軟正黑體" w:eastAsia="微軟正黑體" w:hAnsi="微軟正黑體" w:hint="eastAsia"/>
          <w:sz w:val="32"/>
          <w:szCs w:val="32"/>
        </w:rPr>
        <w:t>教派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激進化等</w:t>
      </w:r>
      <w:r w:rsidR="00373718">
        <w:rPr>
          <w:rFonts w:ascii="微軟正黑體" w:eastAsia="微軟正黑體" w:hAnsi="微軟正黑體" w:hint="eastAsia"/>
          <w:sz w:val="32"/>
          <w:szCs w:val="32"/>
        </w:rPr>
        <w:t>影響</w:t>
      </w:r>
      <w:r w:rsidR="00980CCA" w:rsidRPr="00170279">
        <w:rPr>
          <w:rFonts w:ascii="微軟正黑體" w:eastAsia="微軟正黑體" w:hAnsi="微軟正黑體" w:hint="eastAsia"/>
          <w:sz w:val="32"/>
          <w:szCs w:val="32"/>
        </w:rPr>
        <w:t>，政府有責任讓人民了解，並列入其參與及支持新南向政策的考慮因素。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本文</w:t>
      </w:r>
      <w:proofErr w:type="gramStart"/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="007F53F9" w:rsidRPr="00170279">
        <w:rPr>
          <w:rFonts w:ascii="微軟正黑體" w:eastAsia="微軟正黑體" w:hAnsi="微軟正黑體" w:hint="eastAsia"/>
          <w:sz w:val="32"/>
          <w:szCs w:val="32"/>
        </w:rPr>
        <w:t>以印尼雅加達省長選舉、緬甸羅興亞人反抗運動</w:t>
      </w:r>
      <w:r w:rsidR="007F53F9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及印巴恐怖主義發展等三面向，探析恐怖主義對新南向政策的潛在威脅。</w:t>
      </w:r>
    </w:p>
    <w:p w:rsidR="008B6D96" w:rsidRDefault="008B6D96">
      <w:pPr>
        <w:rPr>
          <w:rFonts w:ascii="微軟正黑體" w:eastAsia="微軟正黑體" w:hAnsi="微軟正黑體"/>
          <w:b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貳、印尼伊斯蘭激進化帶動排華情緒</w:t>
      </w:r>
    </w:p>
    <w:p w:rsidR="005A2C6F" w:rsidRPr="00170279" w:rsidRDefault="008114B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印尼一向被視為溫和、世俗化伊斯蘭國家，但一場雅加達省長選舉</w:t>
      </w:r>
      <w:r w:rsidR="00373718">
        <w:rPr>
          <w:rFonts w:ascii="微軟正黑體" w:eastAsia="微軟正黑體" w:hAnsi="微軟正黑體" w:hint="eastAsia"/>
          <w:sz w:val="32"/>
          <w:szCs w:val="32"/>
        </w:rPr>
        <w:t>後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，一切似乎變了調</w:t>
      </w:r>
      <w:r w:rsidR="00373718">
        <w:rPr>
          <w:rFonts w:ascii="微軟正黑體" w:eastAsia="微軟正黑體" w:hAnsi="微軟正黑體" w:hint="eastAsia"/>
          <w:sz w:val="32"/>
          <w:szCs w:val="32"/>
        </w:rPr>
        <w:t>。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激進伊斯蘭主義湧現，隱然帶動排華運動，</w:t>
      </w:r>
      <w:proofErr w:type="gramStart"/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憑添</w:t>
      </w:r>
      <w:proofErr w:type="gramEnd"/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我新南向政策</w:t>
      </w:r>
      <w:r w:rsidR="00F60F37">
        <w:rPr>
          <w:rFonts w:ascii="微軟正黑體" w:eastAsia="微軟正黑體" w:hAnsi="微軟正黑體" w:hint="eastAsia"/>
          <w:sz w:val="32"/>
          <w:szCs w:val="32"/>
        </w:rPr>
        <w:t>執行之</w:t>
      </w:r>
      <w:r w:rsidR="005A2C6F" w:rsidRPr="00170279">
        <w:rPr>
          <w:rFonts w:ascii="微軟正黑體" w:eastAsia="微軟正黑體" w:hAnsi="微軟正黑體" w:hint="eastAsia"/>
          <w:sz w:val="32"/>
          <w:szCs w:val="32"/>
        </w:rPr>
        <w:t>變數。</w:t>
      </w:r>
    </w:p>
    <w:p w:rsidR="00021050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印尼地方選舉於2月14日舉行，但首都雅加達省長選舉三組候選人得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票均未過半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，華裔基督教徒的現任省長鍾萬學排名第一，與得票第二的候選人於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4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月進行第二輪投票。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結果</w:t>
      </w:r>
      <w:r w:rsidR="00021050">
        <w:rPr>
          <w:rFonts w:ascii="微軟正黑體" w:eastAsia="微軟正黑體" w:hAnsi="微軟正黑體" w:hint="eastAsia"/>
          <w:sz w:val="32"/>
          <w:szCs w:val="32"/>
        </w:rPr>
        <w:t>於4月20日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公布，</w:t>
      </w:r>
      <w:proofErr w:type="gramStart"/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鍾萬學</w:t>
      </w:r>
      <w:r w:rsidR="00021050">
        <w:rPr>
          <w:rFonts w:ascii="微軟正黑體" w:eastAsia="微軟正黑體" w:hAnsi="微軟正黑體" w:hint="eastAsia"/>
          <w:sz w:val="32"/>
          <w:szCs w:val="32"/>
        </w:rPr>
        <w:t>反輸穆斯林</w:t>
      </w:r>
      <w:proofErr w:type="gramEnd"/>
      <w:r w:rsidR="00021050">
        <w:rPr>
          <w:rFonts w:ascii="微軟正黑體" w:eastAsia="微軟正黑體" w:hAnsi="微軟正黑體" w:hint="eastAsia"/>
          <w:sz w:val="32"/>
          <w:szCs w:val="32"/>
        </w:rPr>
        <w:t>對手阿尼斯逾10個百分點</w:t>
      </w:r>
      <w:r w:rsidR="00373718" w:rsidRPr="0002105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鍾萬學有客家血統，選民暱稱其「阿學」，是印尼現任總統佐科威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12年競選雅加達省長的搭擋，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14年佐科威選上總統後，阿學接任省長位，政績、人品普受肯定，咸認連任毫無懸念，誰知去年9</w:t>
      </w:r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月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在一場演講中詮釋古蘭經文，被認為褻瀆伊斯蘭聖典，11月引發30萬名穆斯林上街示威，12月被調查起訴，民調也直直落，敗北出局乃意料中之事。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關注恐怖主義發展的學者專家，將雅加達省長選舉視為一場宗教容忍的測試，</w:t>
      </w:r>
      <w:r w:rsidRPr="00E239A2">
        <w:rPr>
          <w:rFonts w:ascii="微軟正黑體" w:eastAsia="微軟正黑體" w:hAnsi="微軟正黑體" w:hint="eastAsia"/>
          <w:sz w:val="32"/>
          <w:szCs w:val="32"/>
          <w:u w:val="single"/>
        </w:rPr>
        <w:t>結果顯示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印尼伊斯蘭已趨向基本教義派，更與天生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畸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型</w:t>
      </w:r>
      <w:r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的民族主義合流，產生了排外的暴力伊斯蘭激進主義。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>另</w:t>
      </w:r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競選</w:t>
      </w:r>
      <w:proofErr w:type="gramStart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期間，</w:t>
      </w:r>
      <w:proofErr w:type="gramEnd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沒有任何華人團體或領袖公開</w:t>
      </w:r>
      <w:proofErr w:type="gramStart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支持鐘萬學</w:t>
      </w:r>
      <w:proofErr w:type="gramEnd"/>
      <w:r w:rsidR="00511933" w:rsidRPr="00170279">
        <w:rPr>
          <w:rFonts w:ascii="微軟正黑體" w:eastAsia="微軟正黑體" w:hAnsi="微軟正黑體" w:hint="eastAsia"/>
          <w:sz w:val="32"/>
          <w:szCs w:val="32"/>
        </w:rPr>
        <w:t>，咸認是擔心日後遭激進派報復或抵制，印尼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警方也承認有排華跡象，暴動集團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企圖摧發有如1998年5月</w:t>
      </w:r>
      <w:r w:rsidR="00E239A2">
        <w:rPr>
          <w:rFonts w:ascii="微軟正黑體" w:eastAsia="微軟正黑體" w:hAnsi="微軟正黑體" w:hint="eastAsia"/>
          <w:sz w:val="32"/>
          <w:szCs w:val="32"/>
        </w:rPr>
        <w:t>間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的大規模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排華運動。</w:t>
      </w:r>
    </w:p>
    <w:p w:rsidR="005A2C6F" w:rsidRPr="00170279" w:rsidRDefault="005A2C6F" w:rsidP="005A2C6F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281E7A" w:rsidRPr="00170279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印尼自</w:t>
      </w:r>
      <w:r w:rsidR="00FA347F"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16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年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月發生雅加達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以來，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恐襲傳聞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與事件不斷，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8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月及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11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月曾發生天主教堂遇襲事件，印尼警署八八反恐特遣隊自</w:t>
      </w:r>
      <w:r w:rsidR="001E583F" w:rsidRPr="00170279">
        <w:rPr>
          <w:rFonts w:ascii="微軟正黑體" w:eastAsia="微軟正黑體" w:hAnsi="微軟正黑體" w:hint="eastAsia"/>
          <w:sz w:val="32"/>
          <w:szCs w:val="32"/>
        </w:rPr>
        <w:t>12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月始，展開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多次打恐行動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，逮捕多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名涉恐分子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，偵破以總統府、教堂等為目標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的恐攻陰謀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，背後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主嫌直指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加入伊斯蘭國的中爪哇居民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峇倫納英</w:t>
      </w:r>
      <w:proofErr w:type="gramEnd"/>
      <w:r w:rsidRPr="00170279">
        <w:rPr>
          <w:rFonts w:ascii="微軟正黑體" w:eastAsia="微軟正黑體" w:hAnsi="微軟正黑體" w:hint="eastAsia"/>
          <w:sz w:val="32"/>
          <w:szCs w:val="32"/>
        </w:rPr>
        <w:t>，由他在敘利亞策劃及指揮</w:t>
      </w:r>
      <w:r w:rsidR="00E239A2">
        <w:rPr>
          <w:rFonts w:ascii="微軟正黑體" w:eastAsia="微軟正黑體" w:hAnsi="微軟正黑體" w:hint="eastAsia"/>
          <w:sz w:val="32"/>
          <w:szCs w:val="32"/>
        </w:rPr>
        <w:t>。本土激進分子加入國際恐怖主義因素，將使印尼</w:t>
      </w:r>
      <w:proofErr w:type="gramStart"/>
      <w:r w:rsidR="00E239A2">
        <w:rPr>
          <w:rFonts w:ascii="微軟正黑體" w:eastAsia="微軟正黑體" w:hAnsi="微軟正黑體" w:hint="eastAsia"/>
          <w:sz w:val="32"/>
          <w:szCs w:val="32"/>
        </w:rPr>
        <w:t>防恐及打恐</w:t>
      </w:r>
      <w:proofErr w:type="gramEnd"/>
      <w:r w:rsidR="00E239A2">
        <w:rPr>
          <w:rFonts w:ascii="微軟正黑體" w:eastAsia="微軟正黑體" w:hAnsi="微軟正黑體" w:hint="eastAsia"/>
          <w:sz w:val="32"/>
          <w:szCs w:val="32"/>
        </w:rPr>
        <w:t>任務益加繁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複艱困。</w:t>
      </w:r>
    </w:p>
    <w:p w:rsidR="00E239A2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參、緬甸若開邦恐成</w:t>
      </w:r>
      <w:proofErr w:type="gramStart"/>
      <w:r w:rsidR="00F61F25" w:rsidRPr="00E239A2">
        <w:rPr>
          <w:rFonts w:ascii="微軟正黑體" w:eastAsia="微軟正黑體" w:hAnsi="微軟正黑體" w:hint="eastAsia"/>
          <w:b/>
          <w:sz w:val="32"/>
          <w:szCs w:val="32"/>
        </w:rPr>
        <w:t>聖戰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新</w:t>
      </w:r>
      <w:r w:rsidR="00F61F25" w:rsidRPr="00E239A2">
        <w:rPr>
          <w:rFonts w:ascii="微軟正黑體" w:eastAsia="微軟正黑體" w:hAnsi="微軟正黑體" w:hint="eastAsia"/>
          <w:b/>
          <w:sz w:val="32"/>
          <w:szCs w:val="32"/>
        </w:rPr>
        <w:t>基地</w:t>
      </w:r>
      <w:proofErr w:type="gramEnd"/>
    </w:p>
    <w:p w:rsidR="00E37A26" w:rsidRPr="00170279" w:rsidRDefault="00281E7A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63AD0" w:rsidRPr="00170279">
        <w:rPr>
          <w:rFonts w:ascii="微軟正黑體" w:eastAsia="微軟正黑體" w:hAnsi="微軟正黑體" w:hint="eastAsia"/>
          <w:sz w:val="32"/>
          <w:szCs w:val="32"/>
        </w:rPr>
        <w:t>緬甸被歸類為佛教國家，但西部臨孟加拉的若開邦住有100萬餘的羅興亞人，他們信奉伊斯蘭教，但不為緬甸政府承認，不屬少數民族，無法享有公民權</w:t>
      </w:r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利。</w:t>
      </w:r>
      <w:proofErr w:type="gramStart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去年10月緬孟</w:t>
      </w:r>
      <w:proofErr w:type="gramEnd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邊界3處</w:t>
      </w:r>
      <w:proofErr w:type="gramStart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警哨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遇</w:t>
      </w:r>
      <w:proofErr w:type="gramEnd"/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襲，導致警員傷亡及武器遭劫。緬甸當局認為本案是羅興亞人傑作，派軍封鎖村莊，進行「種族清洗」，再次引發「羅興亞危機」，若處理不當，伊斯蘭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國際</w:t>
      </w:r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激進</w:t>
      </w:r>
      <w:r w:rsidR="00987782" w:rsidRPr="00170279">
        <w:rPr>
          <w:rFonts w:ascii="微軟正黑體" w:eastAsia="微軟正黑體" w:hAnsi="微軟正黑體" w:hint="eastAsia"/>
          <w:sz w:val="32"/>
          <w:szCs w:val="32"/>
        </w:rPr>
        <w:t>組織</w:t>
      </w:r>
      <w:proofErr w:type="gramStart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恐</w:t>
      </w:r>
      <w:proofErr w:type="gramEnd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藉機推波助</w:t>
      </w:r>
      <w:r w:rsidR="00E239A2">
        <w:rPr>
          <w:rFonts w:ascii="微軟正黑體" w:eastAsia="微軟正黑體" w:hAnsi="微軟正黑體" w:hint="eastAsia"/>
          <w:sz w:val="32"/>
          <w:szCs w:val="32"/>
        </w:rPr>
        <w:t>瀾</w:t>
      </w:r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，建立若開邦為</w:t>
      </w:r>
      <w:proofErr w:type="gramStart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聖戰新基地</w:t>
      </w:r>
      <w:proofErr w:type="gramEnd"/>
      <w:r w:rsidR="000E01E2" w:rsidRPr="00170279">
        <w:rPr>
          <w:rFonts w:ascii="微軟正黑體" w:eastAsia="微軟正黑體" w:hAnsi="微軟正黑體" w:hint="eastAsia"/>
          <w:sz w:val="32"/>
          <w:szCs w:val="32"/>
        </w:rPr>
        <w:t>，不但危及東南亞區域安全，亦恐衝擊我新南向政策。</w:t>
      </w:r>
    </w:p>
    <w:p w:rsidR="000E01E2" w:rsidRPr="00170279" w:rsidRDefault="00281E7A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去年12月23位世界知名</w:t>
      </w:r>
      <w:proofErr w:type="gramStart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人權創議者</w:t>
      </w:r>
      <w:proofErr w:type="gramEnd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，包括12位諾貝爾和平獎得主，聯名致函聯合國安理會，敦促終結緬甸政府對若開邦穆斯林的「種族淨化及違</w:t>
      </w:r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反</w:t>
      </w:r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人道罪行」，同時抨擊同是和平獎得主翁山蘇姬對本案的軟弱與不作為。</w:t>
      </w:r>
      <w:proofErr w:type="gramStart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8C00A5" w:rsidRPr="00170279">
        <w:rPr>
          <w:rFonts w:ascii="微軟正黑體" w:eastAsia="微軟正黑體" w:hAnsi="微軟正黑體" w:hint="eastAsia"/>
          <w:sz w:val="32"/>
          <w:szCs w:val="32"/>
        </w:rPr>
        <w:t>印尼、馬來西亞、泰國等地的穆斯林亦紛紛</w:t>
      </w:r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集會示威，聲援羅興亞人，至於中東的阿拉伯穆斯林，則以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私人</w:t>
      </w:r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捐款的方式援助羅興亞人的反抗運動，此現象令人不禁想起1980 年代反蘇聯入侵阿富汗的場景，</w:t>
      </w:r>
      <w:proofErr w:type="gramStart"/>
      <w:r w:rsidR="00BD7481" w:rsidRPr="00170279">
        <w:rPr>
          <w:rFonts w:ascii="微軟正黑體" w:eastAsia="微軟正黑體" w:hAnsi="微軟正黑體" w:hint="eastAsia"/>
          <w:sz w:val="32"/>
          <w:szCs w:val="32"/>
        </w:rPr>
        <w:t>以及</w:t>
      </w:r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賓</w:t>
      </w:r>
      <w:proofErr w:type="gramEnd"/>
      <w:r w:rsidR="00595DE2" w:rsidRPr="00170279">
        <w:rPr>
          <w:rFonts w:ascii="微軟正黑體" w:eastAsia="微軟正黑體" w:hAnsi="微軟正黑體" w:hint="eastAsia"/>
          <w:sz w:val="32"/>
          <w:szCs w:val="32"/>
        </w:rPr>
        <w:t>拉登「基地組織」的崛起及對國際安全的威脅。</w:t>
      </w:r>
    </w:p>
    <w:p w:rsidR="00E239A2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E37A26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肆、南亞一向是</w:t>
      </w:r>
      <w:proofErr w:type="gramStart"/>
      <w:r w:rsidR="00F30918" w:rsidRPr="00E239A2">
        <w:rPr>
          <w:rFonts w:ascii="微軟正黑體" w:eastAsia="微軟正黑體" w:hAnsi="微軟正黑體" w:hint="eastAsia"/>
          <w:b/>
          <w:sz w:val="32"/>
          <w:szCs w:val="32"/>
        </w:rPr>
        <w:t>全球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反恐</w:t>
      </w:r>
      <w:r w:rsidR="00F30918" w:rsidRPr="00E239A2">
        <w:rPr>
          <w:rFonts w:ascii="微軟正黑體" w:eastAsia="微軟正黑體" w:hAnsi="微軟正黑體" w:hint="eastAsia"/>
          <w:b/>
          <w:sz w:val="32"/>
          <w:szCs w:val="32"/>
        </w:rPr>
        <w:t>戰</w:t>
      </w: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前</w:t>
      </w:r>
      <w:proofErr w:type="gramEnd"/>
      <w:r w:rsidRPr="00E239A2">
        <w:rPr>
          <w:rFonts w:ascii="微軟正黑體" w:eastAsia="微軟正黑體" w:hAnsi="微軟正黑體" w:hint="eastAsia"/>
          <w:b/>
          <w:sz w:val="32"/>
          <w:szCs w:val="32"/>
        </w:rPr>
        <w:t>線戰場</w:t>
      </w:r>
    </w:p>
    <w:p w:rsidR="00E37A26" w:rsidRPr="00170279" w:rsidRDefault="00844562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自2001年「911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」以來，南亞一向是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全球反恐戰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的前線戰場，且一度被稱為全球最危險的地區，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據美國國務院的「恐怖主義國家報告」，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2015年</w:t>
      </w:r>
      <w:proofErr w:type="gramStart"/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十大恐攻受害</w:t>
      </w:r>
      <w:proofErr w:type="gramEnd"/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國中，巴基斯坦排名第</w:t>
      </w:r>
      <w:r w:rsidR="008B6D96">
        <w:rPr>
          <w:rFonts w:ascii="微軟正黑體" w:eastAsia="微軟正黑體" w:hAnsi="微軟正黑體" w:hint="eastAsia"/>
          <w:sz w:val="32"/>
          <w:szCs w:val="32"/>
        </w:rPr>
        <w:t>3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、印度排名第</w:t>
      </w:r>
      <w:r w:rsidR="008B6D96">
        <w:rPr>
          <w:rFonts w:ascii="微軟正黑體" w:eastAsia="微軟正黑體" w:hAnsi="微軟正黑體" w:hint="eastAsia"/>
          <w:sz w:val="32"/>
          <w:szCs w:val="32"/>
        </w:rPr>
        <w:t>4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、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孟加拉</w:t>
      </w:r>
      <w:r w:rsidR="008B6D96">
        <w:rPr>
          <w:rFonts w:ascii="微軟正黑體" w:eastAsia="微軟正黑體" w:hAnsi="微軟正黑體" w:hint="eastAsia"/>
          <w:sz w:val="32"/>
          <w:szCs w:val="32"/>
        </w:rPr>
        <w:t>第8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名</w:t>
      </w:r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，其中</w:t>
      </w:r>
      <w:proofErr w:type="gramStart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孟加拉恐攻案件</w:t>
      </w:r>
      <w:proofErr w:type="gramEnd"/>
      <w:r w:rsidR="00617FF7" w:rsidRPr="00170279">
        <w:rPr>
          <w:rFonts w:ascii="微軟正黑體" w:eastAsia="微軟正黑體" w:hAnsi="微軟正黑體" w:hint="eastAsia"/>
          <w:sz w:val="32"/>
          <w:szCs w:val="32"/>
        </w:rPr>
        <w:t>數成長270%、死亡及受傷人數分別增加150%及</w:t>
      </w:r>
      <w:r w:rsidR="00BA3AA2" w:rsidRPr="00170279">
        <w:rPr>
          <w:rFonts w:ascii="微軟正黑體" w:eastAsia="微軟正黑體" w:hAnsi="微軟正黑體" w:hint="eastAsia"/>
          <w:sz w:val="32"/>
          <w:szCs w:val="32"/>
        </w:rPr>
        <w:t>546%，成長率驚人，但孟國政府遲遲不承認國際恐怖主義已在境內滋養成長</w:t>
      </w:r>
      <w:r w:rsidR="006E5BD5" w:rsidRPr="0017027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37A26" w:rsidRPr="00170279" w:rsidRDefault="00844562">
      <w:pPr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凱</w:t>
      </w:r>
      <w:proofErr w:type="gramEnd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達分支「印度次大陸凱達」於2014 年9月成立，以及伊斯蘭國分支「呼羅珊」於2015年1月成立後，南亞恐怖主義不但更國際化，且更血腥，如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20</w:t>
      </w:r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16年7月孟加拉達卡</w:t>
      </w:r>
      <w:proofErr w:type="gramStart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A04EED" w:rsidRPr="00170279">
        <w:rPr>
          <w:rFonts w:ascii="微軟正黑體" w:eastAsia="微軟正黑體" w:hAnsi="微軟正黑體" w:hint="eastAsia"/>
          <w:sz w:val="32"/>
          <w:szCs w:val="32"/>
        </w:rPr>
        <w:t>，20名外國人質</w:t>
      </w:r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慘</w:t>
      </w:r>
      <w:r w:rsidR="004760D8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遭殺害；2016年10月巴基斯坦西南部奎達市警察學校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，傷亡人數近200人；今年2月巴國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南部信</w:t>
      </w:r>
      <w:proofErr w:type="gramEnd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德省伊斯蘭教蘇</w:t>
      </w:r>
      <w:proofErr w:type="gramStart"/>
      <w:r w:rsidR="004760D8" w:rsidRPr="00170279">
        <w:rPr>
          <w:rFonts w:ascii="微軟正黑體" w:eastAsia="微軟正黑體" w:hAnsi="微軟正黑體" w:hint="eastAsia"/>
          <w:sz w:val="32"/>
          <w:szCs w:val="32"/>
        </w:rPr>
        <w:t>菲派聖寺恐攻案</w:t>
      </w:r>
      <w:proofErr w:type="gramEnd"/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，造成88人死亡及343人受傷，伊斯蘭國宣稱犯下該等案</w:t>
      </w:r>
      <w:r w:rsidR="008B6D96">
        <w:rPr>
          <w:rFonts w:ascii="微軟正黑體" w:eastAsia="微軟正黑體" w:hAnsi="微軟正黑體" w:hint="eastAsia"/>
          <w:sz w:val="32"/>
          <w:szCs w:val="32"/>
        </w:rPr>
        <w:t>件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。另外，今年3月7日，印度中部馬達雅省發生一起火車爆炸案，雖僅造成10</w:t>
      </w:r>
      <w:r w:rsidR="00EB7C83" w:rsidRPr="00170279">
        <w:rPr>
          <w:rFonts w:ascii="微軟正黑體" w:eastAsia="微軟正黑體" w:hAnsi="微軟正黑體" w:hint="eastAsia"/>
          <w:sz w:val="32"/>
          <w:szCs w:val="32"/>
        </w:rPr>
        <w:t>人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受傷，但印度警方認定本案為IS首次在印度</w:t>
      </w:r>
      <w:proofErr w:type="gramStart"/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發動恐攻</w:t>
      </w:r>
      <w:proofErr w:type="gramEnd"/>
      <w:r w:rsidR="008B6D96">
        <w:rPr>
          <w:rFonts w:ascii="微軟正黑體" w:eastAsia="微軟正黑體" w:hAnsi="微軟正黑體" w:hint="eastAsia"/>
          <w:sz w:val="32"/>
          <w:szCs w:val="32"/>
        </w:rPr>
        <w:t>，其意義非同一般</w:t>
      </w:r>
      <w:r w:rsidR="00BC6717" w:rsidRPr="0017027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39A2" w:rsidRPr="008B6D96" w:rsidRDefault="00E239A2">
      <w:pPr>
        <w:rPr>
          <w:rFonts w:ascii="微軟正黑體" w:eastAsia="微軟正黑體" w:hAnsi="微軟正黑體"/>
          <w:sz w:val="32"/>
          <w:szCs w:val="32"/>
        </w:rPr>
      </w:pPr>
    </w:p>
    <w:p w:rsidR="00E37A26" w:rsidRPr="00E239A2" w:rsidRDefault="001F1371">
      <w:pPr>
        <w:rPr>
          <w:rFonts w:ascii="微軟正黑體" w:eastAsia="微軟正黑體" w:hAnsi="微軟正黑體"/>
          <w:b/>
          <w:sz w:val="32"/>
          <w:szCs w:val="32"/>
        </w:rPr>
      </w:pPr>
      <w:r w:rsidRPr="00E239A2">
        <w:rPr>
          <w:rFonts w:ascii="微軟正黑體" w:eastAsia="微軟正黑體" w:hAnsi="微軟正黑體" w:hint="eastAsia"/>
          <w:b/>
          <w:sz w:val="32"/>
          <w:szCs w:val="32"/>
        </w:rPr>
        <w:t>伍、建議</w:t>
      </w:r>
    </w:p>
    <w:p w:rsidR="004A4B1C" w:rsidRPr="00170279" w:rsidRDefault="004A4B1C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一、善</w:t>
      </w:r>
      <w:proofErr w:type="gramStart"/>
      <w:r w:rsidRPr="00170279">
        <w:rPr>
          <w:rFonts w:ascii="微軟正黑體" w:eastAsia="微軟正黑體" w:hAnsi="微軟正黑體" w:hint="eastAsia"/>
          <w:sz w:val="32"/>
          <w:szCs w:val="32"/>
        </w:rPr>
        <w:t>用反恐議題</w:t>
      </w:r>
      <w:proofErr w:type="gramEnd"/>
      <w:r w:rsidR="00844562" w:rsidRPr="00170279">
        <w:rPr>
          <w:rFonts w:ascii="微軟正黑體" w:eastAsia="微軟正黑體" w:hAnsi="微軟正黑體" w:hint="eastAsia"/>
          <w:sz w:val="32"/>
          <w:szCs w:val="32"/>
        </w:rPr>
        <w:t>拓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展踏實外交：南亞諸國</w:t>
      </w:r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中</w:t>
      </w:r>
      <w:r w:rsidRPr="00170279">
        <w:rPr>
          <w:rFonts w:ascii="微軟正黑體" w:eastAsia="微軟正黑體" w:hAnsi="微軟正黑體" w:hint="eastAsia"/>
          <w:sz w:val="32"/>
          <w:szCs w:val="32"/>
        </w:rPr>
        <w:t>，我國僅在印度設有代表處，今巴基斯坦、孟加拉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等國均面臨國際恐怖主義嚴峻挑戰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與威脅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，我政府可仿照參加「反IS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大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同盟」並獲美國肯定之例，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以「</w:t>
      </w:r>
      <w:proofErr w:type="gramStart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反恐」</w:t>
      </w:r>
      <w:proofErr w:type="gramEnd"/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人道援助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發展與巴、孟等國關係，</w:t>
      </w:r>
      <w:r w:rsidR="00844562" w:rsidRPr="00170279">
        <w:rPr>
          <w:rFonts w:ascii="微軟正黑體" w:eastAsia="微軟正黑體" w:hAnsi="微軟正黑體" w:hint="eastAsia"/>
          <w:sz w:val="32"/>
          <w:szCs w:val="32"/>
        </w:rPr>
        <w:t>進而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設</w:t>
      </w:r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立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代表處，</w:t>
      </w:r>
      <w:r w:rsidR="00B33BCD" w:rsidRPr="00170279">
        <w:rPr>
          <w:rFonts w:ascii="微軟正黑體" w:eastAsia="微軟正黑體" w:hAnsi="微軟正黑體" w:hint="eastAsia"/>
          <w:sz w:val="32"/>
          <w:szCs w:val="32"/>
        </w:rPr>
        <w:t>才能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及時提供旅外國人</w:t>
      </w:r>
      <w:proofErr w:type="gramStart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遭遇恐攻時</w:t>
      </w:r>
      <w:proofErr w:type="gramEnd"/>
      <w:r w:rsidR="008C56A3" w:rsidRPr="00170279">
        <w:rPr>
          <w:rFonts w:ascii="微軟正黑體" w:eastAsia="微軟正黑體" w:hAnsi="微軟正黑體" w:hint="eastAsia"/>
          <w:sz w:val="32"/>
          <w:szCs w:val="32"/>
        </w:rPr>
        <w:t>之</w:t>
      </w:r>
      <w:r w:rsidR="00B47E97" w:rsidRPr="00170279">
        <w:rPr>
          <w:rFonts w:ascii="微軟正黑體" w:eastAsia="微軟正黑體" w:hAnsi="微軟正黑體" w:hint="eastAsia"/>
          <w:sz w:val="32"/>
          <w:szCs w:val="32"/>
        </w:rPr>
        <w:t>救助與協助。</w:t>
      </w:r>
    </w:p>
    <w:p w:rsidR="00F547A5" w:rsidRPr="00170279" w:rsidRDefault="008C56A3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二、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採用機先策略以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保僑護僑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：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在</w:t>
      </w:r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防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恐戰略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上，各國均採取「先發制人策略」（Preemptive Strategy），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蒐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報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預警情資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、提列目標、注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偵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可疑對象，以</w:t>
      </w:r>
      <w:proofErr w:type="gramStart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偵破恐攻陰謀</w:t>
      </w:r>
      <w:proofErr w:type="gramEnd"/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案為目的；在保護海外僑民生命及財產安全上，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我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駐外機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構</w:t>
      </w:r>
      <w:r w:rsidR="00F547A5" w:rsidRPr="00170279">
        <w:rPr>
          <w:rFonts w:ascii="微軟正黑體" w:eastAsia="微軟正黑體" w:hAnsi="微軟正黑體" w:hint="eastAsia"/>
          <w:sz w:val="32"/>
          <w:szCs w:val="32"/>
        </w:rPr>
        <w:t>不應以</w:t>
      </w:r>
      <w:r w:rsidR="002F46B3" w:rsidRPr="00170279">
        <w:rPr>
          <w:rFonts w:ascii="微軟正黑體" w:eastAsia="微軟正黑體" w:hAnsi="微軟正黑體" w:hint="eastAsia"/>
          <w:sz w:val="32"/>
          <w:szCs w:val="32"/>
        </w:rPr>
        <w:t>事後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「急難救助」為滿足，需以確保僑民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遠離恐攻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、傷亡損失極小化為終極目標。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此，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我政府可仿效日本</w:t>
      </w:r>
      <w:r w:rsidR="00E465DE" w:rsidRPr="00170279">
        <w:rPr>
          <w:rFonts w:ascii="微軟正黑體" w:eastAsia="微軟正黑體" w:hAnsi="微軟正黑體" w:hint="eastAsia"/>
          <w:sz w:val="32"/>
          <w:szCs w:val="32"/>
        </w:rPr>
        <w:t>做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法，在外交部下設「國際恐怖主義情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蒐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專組」，並在</w:t>
      </w:r>
      <w:r w:rsidR="00FD189E" w:rsidRPr="00170279">
        <w:rPr>
          <w:rFonts w:ascii="微軟正黑體" w:eastAsia="微軟正黑體" w:hAnsi="微軟正黑體" w:hint="eastAsia"/>
          <w:sz w:val="32"/>
          <w:szCs w:val="32"/>
        </w:rPr>
        <w:lastRenderedPageBreak/>
        <w:t>馬德里、雅加達等地</w:t>
      </w:r>
      <w:proofErr w:type="gramStart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派駐反恐情報</w:t>
      </w:r>
      <w:proofErr w:type="gramEnd"/>
      <w:r w:rsidR="00FD189E" w:rsidRPr="00170279">
        <w:rPr>
          <w:rFonts w:ascii="微軟正黑體" w:eastAsia="微軟正黑體" w:hAnsi="微軟正黑體" w:hint="eastAsia"/>
          <w:sz w:val="32"/>
          <w:szCs w:val="32"/>
        </w:rPr>
        <w:t>官，</w:t>
      </w:r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負責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蒐研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、</w:t>
      </w:r>
      <w:proofErr w:type="gramStart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分享情資及</w:t>
      </w:r>
      <w:proofErr w:type="gramEnd"/>
      <w:r w:rsidR="007C4D8A" w:rsidRPr="00170279">
        <w:rPr>
          <w:rFonts w:ascii="微軟正黑體" w:eastAsia="微軟正黑體" w:hAnsi="微軟正黑體" w:hint="eastAsia"/>
          <w:sz w:val="32"/>
          <w:szCs w:val="32"/>
        </w:rPr>
        <w:t>整合相關資源。</w:t>
      </w:r>
    </w:p>
    <w:p w:rsidR="008041A7" w:rsidRPr="00170279" w:rsidRDefault="007C4D8A" w:rsidP="00170279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170279">
        <w:rPr>
          <w:rFonts w:ascii="微軟正黑體" w:eastAsia="微軟正黑體" w:hAnsi="微軟正黑體" w:hint="eastAsia"/>
          <w:sz w:val="32"/>
          <w:szCs w:val="32"/>
        </w:rPr>
        <w:t>三、</w:t>
      </w:r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加強駐外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人員反恐情報</w:t>
      </w:r>
      <w:proofErr w:type="gramEnd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能力：我國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在反恐戰場</w:t>
      </w:r>
      <w:proofErr w:type="gramEnd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上，最大的威脅來自國際恐怖分子及暴力激進</w:t>
      </w:r>
      <w:proofErr w:type="gramStart"/>
      <w:r w:rsidR="00F04CB3" w:rsidRPr="00170279">
        <w:rPr>
          <w:rFonts w:ascii="微軟正黑體" w:eastAsia="微軟正黑體" w:hAnsi="微軟正黑體" w:hint="eastAsia"/>
          <w:sz w:val="32"/>
          <w:szCs w:val="32"/>
        </w:rPr>
        <w:t>化移</w:t>
      </w:r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工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；另一方面，現階段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我國反恐重點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應是保護海外人民的安全。因此，駐外人員站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在反恐戰場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的第一線，有責任及義務自我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充實防恐能力</w:t>
      </w:r>
      <w:proofErr w:type="gramEnd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，拋棄「急難救助」舊思維，以確保海外國人「享有免</w:t>
      </w:r>
      <w:proofErr w:type="gramStart"/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於恐攻</w:t>
      </w:r>
      <w:proofErr w:type="gramEnd"/>
      <w:r w:rsidR="00FD6244" w:rsidRPr="00170279">
        <w:rPr>
          <w:rFonts w:ascii="微軟正黑體" w:eastAsia="微軟正黑體" w:hAnsi="微軟正黑體" w:hint="eastAsia"/>
          <w:sz w:val="32"/>
          <w:szCs w:val="32"/>
        </w:rPr>
        <w:t>的</w:t>
      </w:r>
      <w:r w:rsidR="00031C7A" w:rsidRPr="00170279">
        <w:rPr>
          <w:rFonts w:ascii="微軟正黑體" w:eastAsia="微軟正黑體" w:hAnsi="微軟正黑體" w:hint="eastAsia"/>
          <w:sz w:val="32"/>
          <w:szCs w:val="32"/>
        </w:rPr>
        <w:t>自由」而自許。</w:t>
      </w:r>
    </w:p>
    <w:p w:rsidR="008041A7" w:rsidRPr="00170279" w:rsidRDefault="008041A7" w:rsidP="00AB6A50">
      <w:pPr>
        <w:tabs>
          <w:tab w:val="left" w:pos="6700"/>
        </w:tabs>
        <w:rPr>
          <w:rFonts w:ascii="微軟正黑體" w:eastAsia="微軟正黑體" w:hAnsi="微軟正黑體"/>
          <w:sz w:val="32"/>
          <w:szCs w:val="32"/>
        </w:rPr>
      </w:pPr>
    </w:p>
    <w:sectPr w:rsidR="008041A7" w:rsidRPr="00170279" w:rsidSect="0017027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A2" w:rsidRDefault="00E239A2" w:rsidP="00E70F70">
      <w:r>
        <w:separator/>
      </w:r>
    </w:p>
  </w:endnote>
  <w:endnote w:type="continuationSeparator" w:id="0">
    <w:p w:rsidR="00E239A2" w:rsidRDefault="00E239A2" w:rsidP="00E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42527"/>
      <w:docPartObj>
        <w:docPartGallery w:val="Page Numbers (Bottom of Page)"/>
        <w:docPartUnique/>
      </w:docPartObj>
    </w:sdtPr>
    <w:sdtEndPr/>
    <w:sdtContent>
      <w:p w:rsidR="00E239A2" w:rsidRDefault="000210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105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239A2" w:rsidRDefault="00E23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A2" w:rsidRDefault="00E239A2" w:rsidP="00E70F70">
      <w:r>
        <w:separator/>
      </w:r>
    </w:p>
  </w:footnote>
  <w:footnote w:type="continuationSeparator" w:id="0">
    <w:p w:rsidR="00E239A2" w:rsidRDefault="00E239A2" w:rsidP="00E7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49E"/>
    <w:multiLevelType w:val="hybridMultilevel"/>
    <w:tmpl w:val="024EB972"/>
    <w:lvl w:ilvl="0" w:tplc="61440B62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840ED"/>
    <w:multiLevelType w:val="hybridMultilevel"/>
    <w:tmpl w:val="5DA8645E"/>
    <w:lvl w:ilvl="0" w:tplc="CD90BED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C"/>
    <w:rsid w:val="00021050"/>
    <w:rsid w:val="00031C7A"/>
    <w:rsid w:val="00053B2E"/>
    <w:rsid w:val="000E01E2"/>
    <w:rsid w:val="000E06B7"/>
    <w:rsid w:val="001049B5"/>
    <w:rsid w:val="001526BE"/>
    <w:rsid w:val="00170279"/>
    <w:rsid w:val="001B476D"/>
    <w:rsid w:val="001E583F"/>
    <w:rsid w:val="001F1371"/>
    <w:rsid w:val="00261E61"/>
    <w:rsid w:val="00281E7A"/>
    <w:rsid w:val="002A4A9B"/>
    <w:rsid w:val="002F46B3"/>
    <w:rsid w:val="00317E29"/>
    <w:rsid w:val="00373718"/>
    <w:rsid w:val="00401BFD"/>
    <w:rsid w:val="004150B1"/>
    <w:rsid w:val="00422630"/>
    <w:rsid w:val="004760D8"/>
    <w:rsid w:val="004863DC"/>
    <w:rsid w:val="004A4B1C"/>
    <w:rsid w:val="004C6C7C"/>
    <w:rsid w:val="00511933"/>
    <w:rsid w:val="00595DE2"/>
    <w:rsid w:val="005A2C6F"/>
    <w:rsid w:val="005C4973"/>
    <w:rsid w:val="00617FF7"/>
    <w:rsid w:val="0065319F"/>
    <w:rsid w:val="006E5BD5"/>
    <w:rsid w:val="007544C2"/>
    <w:rsid w:val="007C4D8A"/>
    <w:rsid w:val="007F53F9"/>
    <w:rsid w:val="008041A7"/>
    <w:rsid w:val="0080769D"/>
    <w:rsid w:val="008114BF"/>
    <w:rsid w:val="00844562"/>
    <w:rsid w:val="008B6D96"/>
    <w:rsid w:val="008C00A5"/>
    <w:rsid w:val="008C56A3"/>
    <w:rsid w:val="0092466A"/>
    <w:rsid w:val="00961573"/>
    <w:rsid w:val="00966C8B"/>
    <w:rsid w:val="00980CCA"/>
    <w:rsid w:val="00987782"/>
    <w:rsid w:val="009B2570"/>
    <w:rsid w:val="00A04EED"/>
    <w:rsid w:val="00A71D68"/>
    <w:rsid w:val="00AB6A50"/>
    <w:rsid w:val="00B20800"/>
    <w:rsid w:val="00B27FAC"/>
    <w:rsid w:val="00B33BCD"/>
    <w:rsid w:val="00B47E97"/>
    <w:rsid w:val="00B63AD0"/>
    <w:rsid w:val="00B80AD1"/>
    <w:rsid w:val="00BA1EEB"/>
    <w:rsid w:val="00BA3AA2"/>
    <w:rsid w:val="00BB3C1C"/>
    <w:rsid w:val="00BB5A75"/>
    <w:rsid w:val="00BC6717"/>
    <w:rsid w:val="00BD7481"/>
    <w:rsid w:val="00C85D04"/>
    <w:rsid w:val="00CC71F9"/>
    <w:rsid w:val="00CE6B70"/>
    <w:rsid w:val="00D34F55"/>
    <w:rsid w:val="00D665D1"/>
    <w:rsid w:val="00D66D19"/>
    <w:rsid w:val="00DA5FD9"/>
    <w:rsid w:val="00E239A2"/>
    <w:rsid w:val="00E37A26"/>
    <w:rsid w:val="00E465DE"/>
    <w:rsid w:val="00E63BEE"/>
    <w:rsid w:val="00E70F70"/>
    <w:rsid w:val="00E74734"/>
    <w:rsid w:val="00EB7C83"/>
    <w:rsid w:val="00EC2830"/>
    <w:rsid w:val="00F04CB3"/>
    <w:rsid w:val="00F20B38"/>
    <w:rsid w:val="00F30918"/>
    <w:rsid w:val="00F4145E"/>
    <w:rsid w:val="00F53D34"/>
    <w:rsid w:val="00F547A5"/>
    <w:rsid w:val="00F60F37"/>
    <w:rsid w:val="00F61F25"/>
    <w:rsid w:val="00FA347F"/>
    <w:rsid w:val="00FA4E1E"/>
    <w:rsid w:val="00FD189E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07EA96B5-53D2-4867-825E-D4A8A41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0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F70"/>
    <w:rPr>
      <w:sz w:val="20"/>
      <w:szCs w:val="20"/>
    </w:rPr>
  </w:style>
  <w:style w:type="paragraph" w:styleId="a7">
    <w:name w:val="List Paragraph"/>
    <w:basedOn w:val="a"/>
    <w:uiPriority w:val="34"/>
    <w:qFormat/>
    <w:rsid w:val="008445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380</Words>
  <Characters>2171</Characters>
  <Application>Microsoft Office Word</Application>
  <DocSecurity>0</DocSecurity>
  <Lines>18</Lines>
  <Paragraphs>5</Paragraphs>
  <ScaleCrop>false</ScaleCrop>
  <Company>MJIB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m00731</dc:creator>
  <cp:lastModifiedBy>許調查官淑珍</cp:lastModifiedBy>
  <cp:revision>3</cp:revision>
  <cp:lastPrinted>2017-03-30T07:13:00Z</cp:lastPrinted>
  <dcterms:created xsi:type="dcterms:W3CDTF">2017-06-13T02:22:00Z</dcterms:created>
  <dcterms:modified xsi:type="dcterms:W3CDTF">2017-06-13T02:29:00Z</dcterms:modified>
</cp:coreProperties>
</file>