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22CD23" w14:textId="77777777" w:rsidR="00A9752C" w:rsidRPr="00BF0384" w:rsidRDefault="002A039D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64AC" wp14:editId="77C3FB4A">
                <wp:simplePos x="0" y="0"/>
                <wp:positionH relativeFrom="column">
                  <wp:posOffset>6049108</wp:posOffset>
                </wp:positionH>
                <wp:positionV relativeFrom="paragraph">
                  <wp:posOffset>-219808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DBC188" w14:textId="77777777" w:rsidR="002A039D" w:rsidRPr="00230C1A" w:rsidRDefault="002A039D" w:rsidP="002A039D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</w:pPr>
                            <w:r w:rsidRPr="00230C1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附件</w:t>
                            </w:r>
                            <w:r w:rsidR="00230C1A" w:rsidRPr="00230C1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1564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3pt;margin-top:-17.3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" fillcolor="window" strokeweight=".5pt">
                <v:path arrowok="t"/>
                <v:textbox>
                  <w:txbxContent>
                    <w:p w14:paraId="0BDBC188" w14:textId="77777777" w:rsidR="002A039D" w:rsidRPr="00230C1A" w:rsidRDefault="002A039D" w:rsidP="002A039D">
                      <w:pPr>
                        <w:rPr>
                          <w:rFonts w:ascii="Times New Roman" w:eastAsia="標楷體" w:hAnsi="Times New Roman"/>
                          <w:color w:val="000000"/>
                        </w:rPr>
                      </w:pPr>
                      <w:r w:rsidRPr="00230C1A">
                        <w:rPr>
                          <w:rFonts w:ascii="Times New Roman" w:eastAsia="標楷體" w:hAnsi="Times New Roman"/>
                          <w:color w:val="000000"/>
                        </w:rPr>
                        <w:t>附件</w:t>
                      </w:r>
                      <w:r w:rsidR="00230C1A" w:rsidRPr="00230C1A">
                        <w:rPr>
                          <w:rFonts w:ascii="Times New Roman" w:eastAsia="標楷體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(108-111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14:paraId="5324BDFC" w14:textId="7E198802" w:rsidR="00A9752C" w:rsidRPr="00BF0384" w:rsidRDefault="00C42BCC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青年事務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局執行成果表</w:t>
      </w:r>
      <w:r w:rsidR="008E42B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(</w:t>
      </w:r>
      <w:r w:rsidR="008E42B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統計至</w:t>
      </w:r>
      <w:r w:rsidR="00732F88" w:rsidRPr="00732F88">
        <w:rPr>
          <w:rFonts w:ascii="Times New Roman" w:eastAsia="標楷體" w:hAnsi="Times New Roman" w:hint="eastAsia"/>
          <w:b/>
          <w:color w:val="FF0000"/>
          <w:sz w:val="32"/>
          <w:szCs w:val="32"/>
        </w:rPr>
        <w:t>12</w:t>
      </w:r>
      <w:r w:rsidR="008E42B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月</w:t>
      </w:r>
      <w:r w:rsidR="008E42B6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A9752C" w:rsidRPr="00BF0384" w14:paraId="50C62499" w14:textId="77777777" w:rsidTr="00BF285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3995991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14:paraId="6D0DF487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B6ACB9D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122784" w14:textId="50A586EE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42BC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C42BCC" w:rsidRPr="00C42B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C42BCC">
              <w:rPr>
                <w:rFonts w:ascii="Times New Roman" w:eastAsia="標楷體" w:hAnsi="Times New Roman"/>
                <w:sz w:val="28"/>
                <w:szCs w:val="28"/>
              </w:rPr>
              <w:t>年度執行成果</w:t>
            </w:r>
          </w:p>
        </w:tc>
        <w:tc>
          <w:tcPr>
            <w:tcW w:w="1559" w:type="dxa"/>
            <w:vAlign w:val="center"/>
          </w:tcPr>
          <w:p w14:paraId="6282D8DB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9752C" w:rsidRPr="00C9059B" w14:paraId="57D17999" w14:textId="77777777" w:rsidTr="00BF285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76CFA8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14:paraId="55094436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</w:t>
            </w:r>
          </w:p>
          <w:p w14:paraId="5F8A9FD6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422B4E0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性別平等專責小組成立時間及會議召開情形。</w:t>
            </w:r>
          </w:p>
          <w:p w14:paraId="2281D0F1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性別平等專責小組委員任一性別不得低於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分之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69395FAD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性別業務，需穩定各局處性別議題聯絡人之持續性。</w:t>
            </w:r>
          </w:p>
          <w:p w14:paraId="2C032680" w14:textId="77777777" w:rsidR="00A9752C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各委員會委員之任一性別不得低於三分之一。</w:t>
            </w:r>
          </w:p>
          <w:p w14:paraId="59185D8B" w14:textId="48AFB455" w:rsidR="00503F53" w:rsidRPr="00C9059B" w:rsidRDefault="00503F53" w:rsidP="00732F88">
            <w:pPr>
              <w:snapToGrid w:val="0"/>
              <w:spacing w:line="360" w:lineRule="exact"/>
              <w:ind w:left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6C97457" w14:textId="0E58FC64"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已於</w:t>
            </w:r>
            <w:r w:rsidR="00C42BC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C42BC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C42BC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="003E713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</w:t>
            </w:r>
            <w:r w:rsid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第</w:t>
            </w:r>
            <w:r w:rsid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次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性別平等專責小組會議，本年度共召開</w:t>
            </w:r>
            <w:r w:rsidR="00C42BC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14:paraId="4980F516" w14:textId="4A5252DB"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性別平等專責小組委員總人數</w:t>
            </w:r>
            <w:r w:rsidR="008E42B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13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 w:rsidR="008E42B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8E42B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46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="008E42B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7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(54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34731C5" w14:textId="00949B9A" w:rsidR="00A9752C" w:rsidRPr="008E42B6" w:rsidRDefault="00A9752C" w:rsidP="008E42B6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503F53">
              <w:rPr>
                <w:rFonts w:ascii="Times New Roman" w:eastAsia="標楷體" w:hAnsi="Times New Roman" w:cs="Times New Roman"/>
                <w:sz w:val="26"/>
                <w:szCs w:val="26"/>
              </w:rPr>
              <w:t>(1</w:t>
            </w:r>
            <w:r w:rsidR="00457554" w:rsidRPr="00503F5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E42B6" w:rsidRPr="00503F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503F5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03F53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性別議題聯絡人：</w:t>
            </w:r>
            <w:r w:rsidR="008E42B6" w:rsidRP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施鈴邦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 w:rsidR="008E42B6" w:rsidRPr="008E42B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8E42B6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 w:rsidR="008E42B6" w:rsidRPr="008E42B6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8E42B6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8E42B6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，穩定度</w:t>
            </w:r>
            <w:r w:rsidR="008E42B6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 xml:space="preserve">100 </w:t>
            </w:r>
            <w:r w:rsidRPr="008E42B6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%</w:t>
            </w:r>
            <w:r w:rsidRPr="008E42B6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0D4D382C" w14:textId="77777777"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各委員會性別比率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請依各局處情況自行增列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264E715B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(1)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考績委員會：</w:t>
            </w:r>
          </w:p>
          <w:p w14:paraId="2A5F6FD3" w14:textId="77777777" w:rsidR="00503F53" w:rsidRPr="00732F88" w:rsidRDefault="00503F53" w:rsidP="00503F53">
            <w:pPr>
              <w:snapToGrid w:val="0"/>
              <w:spacing w:line="360" w:lineRule="exact"/>
              <w:ind w:leftChars="131" w:left="387" w:hangingChars="28" w:hanging="7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委員總人數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人，男性委員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(57%)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，女性委員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人（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43%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）。</w:t>
            </w:r>
          </w:p>
          <w:p w14:paraId="2A51BB3C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(2)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甄審委員會：</w:t>
            </w:r>
          </w:p>
          <w:p w14:paraId="1C88AE83" w14:textId="6AAF11A8" w:rsidR="00503F53" w:rsidRPr="00732F88" w:rsidRDefault="00503F53" w:rsidP="00503F53">
            <w:pPr>
              <w:snapToGrid w:val="0"/>
              <w:spacing w:line="360" w:lineRule="exact"/>
              <w:ind w:left="315" w:hangingChars="121" w:hanging="31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委員總人數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人，男性委員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(57%)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，女性委員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(43%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）。</w:t>
            </w:r>
          </w:p>
          <w:p w14:paraId="429B9688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(3)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桃園市社會企業委員會：</w:t>
            </w:r>
          </w:p>
          <w:p w14:paraId="7664937D" w14:textId="1E061145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委員總人數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25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人，男性委員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15 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(60%)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，女性委員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10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</w:p>
          <w:p w14:paraId="0B7B29F5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(40%)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0F05661C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(4)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桃園市青年諮詢委員會：</w:t>
            </w:r>
          </w:p>
          <w:p w14:paraId="5D2B0C4C" w14:textId="77777777" w:rsidR="00503F53" w:rsidRPr="00732F88" w:rsidRDefault="00503F53" w:rsidP="00503F53">
            <w:pPr>
              <w:snapToGrid w:val="0"/>
              <w:spacing w:line="360" w:lineRule="exact"/>
              <w:ind w:leftChars="-31" w:left="316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委員總人數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41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人，男性委員</w:t>
            </w:r>
          </w:p>
          <w:p w14:paraId="5783AE6D" w14:textId="77777777" w:rsidR="00503F53" w:rsidRPr="00732F88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27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(66%)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，女性委員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14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</w:p>
          <w:p w14:paraId="0BFC235E" w14:textId="71C77E3C" w:rsidR="00A9752C" w:rsidRPr="00C9059B" w:rsidRDefault="00503F53" w:rsidP="00503F53">
            <w:pPr>
              <w:snapToGrid w:val="0"/>
              <w:spacing w:line="360" w:lineRule="exact"/>
              <w:ind w:left="390" w:hangingChars="150" w:hanging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(34%)</w:t>
            </w:r>
            <w:r w:rsidRPr="00732F8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14:paraId="62E58977" w14:textId="77777777" w:rsidR="00A9752C" w:rsidRPr="00C9059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穩定度算法為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)=100%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)=50%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14:paraId="1AD77C8A" w14:textId="77777777" w:rsidR="00A9752C" w:rsidRPr="00C9059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</w:tc>
      </w:tr>
      <w:tr w:rsidR="00A9752C" w:rsidRPr="00C9059B" w14:paraId="7D7B7D66" w14:textId="77777777" w:rsidTr="00BF188D">
        <w:trPr>
          <w:trHeight w:val="379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A32B6A7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304" w:type="dxa"/>
            <w:vAlign w:val="center"/>
          </w:tcPr>
          <w:p w14:paraId="2695F6DE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性別意識</w:t>
            </w:r>
          </w:p>
          <w:p w14:paraId="5208FFA0" w14:textId="77777777" w:rsidR="00A9752C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  <w:p w14:paraId="622C6016" w14:textId="69190DCD" w:rsidR="00216CF7" w:rsidRPr="00C9059B" w:rsidRDefault="00216CF7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216CF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216CF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人事室</w:t>
            </w:r>
            <w:r w:rsidRPr="00216CF7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B6F2A18" w14:textId="77777777" w:rsidR="00F6034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該機關一般公務人員參與性別意識培力人數與比例。「一般公務人員」係指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(1)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14:paraId="52AECF75" w14:textId="77777777" w:rsidR="00F6034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14:paraId="17599532" w14:textId="77777777" w:rsidR="00A9752C" w:rsidRPr="00F6034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含性別平等督導、性別議題聯絡人及議題代理人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14:paraId="62BD62E6" w14:textId="2D5AC542" w:rsidR="00A9752C" w:rsidRPr="00E92129" w:rsidRDefault="00A9752C" w:rsidP="00A9752C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</w:pP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本局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處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一般公務人員共有</w:t>
            </w:r>
            <w:r w:rsidR="00ED59B0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4</w:t>
            </w:r>
            <w:r w:rsidR="00F92854" w:rsidRPr="00E92129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3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16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3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7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7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6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3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%))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。主管人員共有</w:t>
            </w:r>
            <w:r w:rsidR="00ED59B0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9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5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56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4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44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。辦理性別平等業務相關人員共有</w:t>
            </w:r>
            <w:r w:rsidR="00ED59B0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ED59B0"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2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67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D59B0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33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</w:t>
            </w:r>
          </w:p>
          <w:p w14:paraId="1687F330" w14:textId="7DE50E67" w:rsidR="00A9752C" w:rsidRPr="00E92129" w:rsidRDefault="00A9752C" w:rsidP="00A9752C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</w:pP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一般公務人員，參與性別意識培力課程為</w:t>
            </w:r>
            <w:r w:rsidR="00ED59B0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4</w:t>
            </w:r>
            <w:r w:rsidR="00F92854" w:rsidRPr="00E92129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2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ED59B0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16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38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6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62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%))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，參加實體課程受訓為</w:t>
            </w:r>
            <w:r w:rsidR="00F92854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1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17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5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83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，參加數位課程受訓為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39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16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41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23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59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。受訓比率為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98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%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，較前一年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減少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%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</w:t>
            </w:r>
          </w:p>
          <w:p w14:paraId="788945E9" w14:textId="3DA3A181" w:rsidR="00A9752C" w:rsidRPr="00E92129" w:rsidRDefault="00A9752C" w:rsidP="00A9752C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</w:pP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主管人員，參與性別意識培力課程為</w:t>
            </w:r>
            <w:r w:rsidR="00F92854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9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5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56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4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44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，參加實體課程受訓為</w:t>
            </w:r>
            <w:r w:rsidR="00F92854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50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50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，參加數位課程受訓為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9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5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56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4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F92854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44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。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受訓比率為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100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%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與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前一年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相</w:t>
            </w:r>
            <w:r w:rsidR="00F92854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同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</w:t>
            </w:r>
          </w:p>
          <w:p w14:paraId="454BF4CE" w14:textId="10FBE768" w:rsidR="00A9752C" w:rsidRPr="00E92129" w:rsidRDefault="00A9752C" w:rsidP="00E92129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</w:pP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性別平等業務相關人員，參與性別課程為</w:t>
            </w:r>
            <w:r w:rsidR="00F92854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(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男性</w:t>
            </w:r>
            <w:r w:rsidR="00F92854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92129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67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，女性</w:t>
            </w:r>
            <w:r w:rsidR="00E92129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</w:t>
            </w:r>
            <w:r w:rsidRPr="00E92129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  <w:u w:val="single"/>
              </w:rPr>
              <w:t>人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(</w:t>
            </w:r>
            <w:r w:rsidR="00E92129"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33</w:t>
            </w:r>
            <w:r w:rsidRPr="00E92129"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  <w:u w:val="single"/>
              </w:rPr>
              <w:t>%)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)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，受訓比率為</w:t>
            </w:r>
            <w:r w:rsidR="00E92129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u w:val="single"/>
              </w:rPr>
              <w:t>100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%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</w:t>
            </w:r>
            <w:r w:rsidR="00E92129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與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前一年</w:t>
            </w:r>
            <w:r w:rsidR="00E92129" w:rsidRPr="00E92129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相</w:t>
            </w:r>
            <w:r w:rsidR="00E92129"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同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，平均受訓時數</w:t>
            </w:r>
            <w:r w:rsidR="00E92129" w:rsidRPr="00E9212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3.33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小時</w:t>
            </w:r>
            <w:r w:rsidRPr="00E92129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14:paraId="0DFB51BD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9752C" w:rsidRPr="00C9059B" w14:paraId="7B446C9E" w14:textId="77777777" w:rsidTr="00BF285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586A5AC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14:paraId="198E7574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93C9EF0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14:paraId="75AA0EB6" w14:textId="2992058B"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制定或修正本市自治條例進行性別影響評估之件數，共有</w:t>
            </w:r>
            <w:r w:rsidR="00216CF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18035ECB" w14:textId="77777777"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170" w:hanging="17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法案名稱：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4586331" w14:textId="77777777"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DE239A6" w14:textId="77777777" w:rsidR="00A9752C" w:rsidRPr="008844AC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法案與性別關聯程度：</w:t>
            </w:r>
          </w:p>
          <w:p w14:paraId="4ACA6FE5" w14:textId="77777777" w:rsidR="00A9752C" w:rsidRPr="008844AC" w:rsidRDefault="00A9752C" w:rsidP="00BF285C">
            <w:pPr>
              <w:tabs>
                <w:tab w:val="left" w:pos="777"/>
              </w:tabs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53336ED2" w14:textId="1F5927C2" w:rsidR="00A9752C" w:rsidRPr="008844AC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較前一年減少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216C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72F44D4" w14:textId="3799CD75" w:rsidR="00A9752C" w:rsidRPr="008844AC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重大施政計畫等進行性別影響評估共有</w:t>
            </w:r>
            <w:r w:rsidR="00216C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6B707159" w14:textId="77777777" w:rsidR="00A9752C" w:rsidRPr="008844AC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3B958BE" w14:textId="77777777" w:rsidR="00A9752C" w:rsidRPr="008844AC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088E6325" w14:textId="77777777" w:rsidR="00A9752C" w:rsidRPr="008844AC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14:paraId="597E280E" w14:textId="77777777" w:rsidR="00A9752C" w:rsidRPr="008844AC" w:rsidRDefault="00A9752C" w:rsidP="00BF285C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57D381F8" w14:textId="1B2FDA28" w:rsidR="00A9752C" w:rsidRPr="008844AC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216C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682DDB9C" w14:textId="0C7CB33C"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非重大施政計畫等進行性別影響評估共有</w:t>
            </w:r>
            <w:r w:rsidR="00216CF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424EEBAE" w14:textId="06C6407B"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="003E7139" w:rsidRP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大專院校職場體驗計畫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68B43D49" w14:textId="2D5E835D"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3E7139" w:rsidRP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鄭維鈞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65A019DF" w14:textId="77777777"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14:paraId="4A0D5F9F" w14:textId="6148CC5F" w:rsidR="00A9752C" w:rsidRPr="00C9059B" w:rsidRDefault="00A9752C" w:rsidP="00BF285C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3E7139" w:rsidRPr="003E713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3E7139" w:rsidRPr="003E713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7E1A27E8" w14:textId="720DD1AA"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較前一年新增</w:t>
            </w:r>
            <w:r w:rsidR="00216CF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E0738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14:paraId="4C79E49E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本府制定或修正本市自治條例、研擬施政計畫等初期，即應進行性別影響評估機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制。</w:t>
            </w:r>
          </w:p>
        </w:tc>
      </w:tr>
      <w:tr w:rsidR="00A9752C" w:rsidRPr="00C9059B" w14:paraId="4CC212E0" w14:textId="77777777" w:rsidTr="00BF285C">
        <w:trPr>
          <w:trHeight w:val="249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B07E6D5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14:paraId="492F2F8D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</w:t>
            </w:r>
          </w:p>
          <w:p w14:paraId="32401A93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04857E3" w14:textId="77777777" w:rsidR="00A9752C" w:rsidRPr="00C9059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增進性別統計資料與分析之完備性。</w:t>
            </w:r>
          </w:p>
          <w:p w14:paraId="52607B2D" w14:textId="77777777" w:rsidR="00A9752C" w:rsidRPr="00C9059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14:paraId="5A6253C6" w14:textId="24335B21" w:rsidR="00A9752C" w:rsidRPr="008844AC" w:rsidRDefault="00A9752C" w:rsidP="00A9752C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本局於上</w:t>
            </w:r>
            <w:r w:rsidRPr="003E7139">
              <w:rPr>
                <w:rFonts w:ascii="Times New Roman" w:eastAsia="標楷體" w:hAnsi="Times New Roman" w:cs="Times New Roman"/>
                <w:sz w:val="26"/>
                <w:szCs w:val="26"/>
              </w:rPr>
              <w:t>(1</w:t>
            </w:r>
            <w:r w:rsidR="003E713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</w:t>
            </w:r>
            <w:r w:rsidRPr="003E713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年的性別統計項目共有</w:t>
            </w:r>
            <w:r w:rsidR="003E7139" w:rsidRP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12</w:t>
            </w:r>
            <w:r w:rsidRPr="003E713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項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，本</w:t>
            </w:r>
            <w:r w:rsidRPr="009D7821">
              <w:rPr>
                <w:rFonts w:ascii="Times New Roman" w:eastAsia="標楷體" w:hAnsi="Times New Roman" w:cs="Times New Roman"/>
                <w:sz w:val="26"/>
                <w:szCs w:val="26"/>
              </w:rPr>
              <w:t>(1</w:t>
            </w:r>
            <w:r w:rsidR="00457554" w:rsidRPr="009D7821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3E7139" w:rsidRPr="009D782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9D782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年的性別統計項目共有</w:t>
            </w:r>
            <w:r w:rsidR="003E7139" w:rsidRP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14</w:t>
            </w:r>
            <w:r w:rsidRPr="003E713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項，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3E713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項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，項目分別為：</w:t>
            </w:r>
            <w:r w:rsidR="003E7139">
              <w:rPr>
                <w:rFonts w:ascii="標楷體" w:eastAsia="標楷體" w:hAnsi="標楷體"/>
                <w:sz w:val="28"/>
                <w:szCs w:val="28"/>
              </w:rPr>
              <w:t>「桃園市青年職涯發展與創新創業活動參與概況」項下「身份別」及「性別」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0934B863" w14:textId="130AE80E" w:rsidR="00EA4E75" w:rsidRPr="008844AC" w:rsidRDefault="00EA4E75" w:rsidP="00EA4E7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="003B21B8" w:rsidRPr="008844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於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="00457554" w:rsidRPr="004575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B13387"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的性別</w:t>
            </w:r>
            <w:r w:rsidR="003B21B8" w:rsidRPr="008844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分析篇數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共有</w:t>
            </w:r>
            <w:r w:rsidR="003E713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3B21B8" w:rsidRPr="008844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篇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3B21B8" w:rsidRPr="008844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名稱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分別為：</w:t>
            </w:r>
            <w:r w:rsidR="003E7139" w:rsidRPr="003E713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大專院校職場體驗計畫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46925F31" w14:textId="5FA4613E" w:rsidR="00A9752C" w:rsidRPr="00C9059B" w:rsidRDefault="00A9752C" w:rsidP="00A9752C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本局已於</w:t>
            </w:r>
            <w:r w:rsidR="003E713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110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3E713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3E713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28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性別平等專責小組會議定期檢討性別統計指標之增加或修正。</w:t>
            </w:r>
          </w:p>
        </w:tc>
        <w:tc>
          <w:tcPr>
            <w:tcW w:w="1559" w:type="dxa"/>
            <w:vAlign w:val="center"/>
          </w:tcPr>
          <w:p w14:paraId="785AC199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性別統計與分析之定期檢討應納入性別平等專責小組會議討論。</w:t>
            </w:r>
          </w:p>
        </w:tc>
      </w:tr>
      <w:tr w:rsidR="00A9752C" w:rsidRPr="00C9059B" w14:paraId="66BF19F6" w14:textId="77777777" w:rsidTr="00BF285C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C5B04CC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14:paraId="5AD3F5C0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087B952" w14:textId="77777777" w:rsidR="00A9752C" w:rsidRPr="008844AC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各機關於法定預算通過後填寫性別預算表</w:t>
            </w:r>
            <w:r w:rsidR="00A9752C"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，並請各機關性別平等專責小組協助檢視。</w:t>
            </w:r>
          </w:p>
          <w:p w14:paraId="41DD27DA" w14:textId="77777777" w:rsidR="00F60348" w:rsidRPr="008844AC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各機關提經各機關性別平等專責小組年度第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5C4E9E5A" w14:textId="77777777" w:rsidR="00A9752C" w:rsidRPr="00F60348" w:rsidRDefault="00A9752C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逐年落實發展性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別回應預算之目標。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1DB976" w14:textId="1C3DD393" w:rsidR="00A9752C" w:rsidRPr="00C9059B" w:rsidRDefault="00A9752C" w:rsidP="00A9752C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="006E62A1" w:rsidRPr="006E62A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年度性別預算總計</w:t>
            </w:r>
            <w:r w:rsidR="006E62A1" w:rsidRPr="006E62A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3175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千元，較前一年減少</w:t>
            </w:r>
            <w:r w:rsidR="006E62A1" w:rsidRPr="006E62A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92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千元。</w:t>
            </w:r>
          </w:p>
          <w:p w14:paraId="4260CABE" w14:textId="4E0BB462" w:rsidR="00A9752C" w:rsidRPr="00C9059B" w:rsidRDefault="00A9752C" w:rsidP="00A9752C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本局會計室每年度將彙整各科室性別預算表後，於</w:t>
            </w:r>
            <w:r w:rsidR="009D782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9D782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9D782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28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性別平等專責小組會議檢視後，再交由本府主計處。</w:t>
            </w:r>
          </w:p>
        </w:tc>
        <w:tc>
          <w:tcPr>
            <w:tcW w:w="1559" w:type="dxa"/>
            <w:vAlign w:val="center"/>
          </w:tcPr>
          <w:p w14:paraId="164EC3ED" w14:textId="77777777" w:rsidR="009B4A0A" w:rsidRPr="00B06380" w:rsidRDefault="00A9752C" w:rsidP="00B06380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06380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請依</w:t>
            </w:r>
            <w:r w:rsidRPr="00B06380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「</w:t>
            </w:r>
            <w:r w:rsidR="008844AC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桃園市政府</w:t>
            </w:r>
            <w:r w:rsidRPr="00B06380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性別預算編列原則及注意事項」</w:t>
            </w:r>
            <w:r w:rsidRPr="00B06380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填寫。</w:t>
            </w:r>
          </w:p>
        </w:tc>
      </w:tr>
    </w:tbl>
    <w:p w14:paraId="4C53DB6B" w14:textId="77777777" w:rsidR="005356D4" w:rsidRPr="00A9752C" w:rsidRDefault="005356D4"/>
    <w:sectPr w:rsidR="005356D4" w:rsidRPr="00A9752C" w:rsidSect="00A9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A9CF3" w14:textId="77777777" w:rsidR="00A170DE" w:rsidRDefault="00A170DE" w:rsidP="00A9752C">
      <w:r>
        <w:separator/>
      </w:r>
    </w:p>
  </w:endnote>
  <w:endnote w:type="continuationSeparator" w:id="0">
    <w:p w14:paraId="786A9E09" w14:textId="77777777" w:rsidR="00A170DE" w:rsidRDefault="00A170DE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0DFD1" w14:textId="77777777" w:rsidR="00A170DE" w:rsidRDefault="00A170DE" w:rsidP="00A9752C">
      <w:r>
        <w:separator/>
      </w:r>
    </w:p>
  </w:footnote>
  <w:footnote w:type="continuationSeparator" w:id="0">
    <w:p w14:paraId="01F757E1" w14:textId="77777777" w:rsidR="00A170DE" w:rsidRDefault="00A170DE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14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73"/>
    <w:rsid w:val="00104205"/>
    <w:rsid w:val="001C0944"/>
    <w:rsid w:val="00216CF7"/>
    <w:rsid w:val="00230C1A"/>
    <w:rsid w:val="002A039D"/>
    <w:rsid w:val="003B21B8"/>
    <w:rsid w:val="003E7139"/>
    <w:rsid w:val="00457554"/>
    <w:rsid w:val="004A7EDC"/>
    <w:rsid w:val="00503F53"/>
    <w:rsid w:val="005356D4"/>
    <w:rsid w:val="00540074"/>
    <w:rsid w:val="006E62A1"/>
    <w:rsid w:val="00732F88"/>
    <w:rsid w:val="00752EB6"/>
    <w:rsid w:val="008844AC"/>
    <w:rsid w:val="008E42B6"/>
    <w:rsid w:val="009B4A0A"/>
    <w:rsid w:val="009D7821"/>
    <w:rsid w:val="00A170DE"/>
    <w:rsid w:val="00A66569"/>
    <w:rsid w:val="00A9752C"/>
    <w:rsid w:val="00B06380"/>
    <w:rsid w:val="00B13387"/>
    <w:rsid w:val="00BF188D"/>
    <w:rsid w:val="00BF2D02"/>
    <w:rsid w:val="00C42BCC"/>
    <w:rsid w:val="00CC4A73"/>
    <w:rsid w:val="00DC3CBC"/>
    <w:rsid w:val="00E92129"/>
    <w:rsid w:val="00EA4E75"/>
    <w:rsid w:val="00ED59B0"/>
    <w:rsid w:val="00F60348"/>
    <w:rsid w:val="00F75D4A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1C76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23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0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王玟潔</cp:lastModifiedBy>
  <cp:revision>2</cp:revision>
  <cp:lastPrinted>2021-08-06T07:55:00Z</cp:lastPrinted>
  <dcterms:created xsi:type="dcterms:W3CDTF">2022-03-30T03:12:00Z</dcterms:created>
  <dcterms:modified xsi:type="dcterms:W3CDTF">2022-03-30T03:12:00Z</dcterms:modified>
</cp:coreProperties>
</file>