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4B" w:rsidRDefault="0033154B" w:rsidP="0033154B">
      <w:pPr>
        <w:pStyle w:val="Default"/>
        <w:jc w:val="center"/>
        <w:rPr>
          <w:rFonts w:ascii="標楷體" w:eastAsia="標楷體" w:cs="標楷體"/>
          <w:sz w:val="32"/>
          <w:szCs w:val="32"/>
        </w:rPr>
      </w:pPr>
      <w:r>
        <w:rPr>
          <w:rFonts w:ascii="標楷體" w:eastAsia="標楷體" w:cs="標楷體" w:hint="eastAsia"/>
          <w:sz w:val="32"/>
          <w:szCs w:val="32"/>
        </w:rPr>
        <w:t>桃園市復興區電腦機房管理作業要點</w:t>
      </w:r>
    </w:p>
    <w:p w:rsidR="0033154B" w:rsidRPr="006D4372" w:rsidRDefault="0033154B" w:rsidP="0033154B">
      <w:pPr>
        <w:pStyle w:val="Default"/>
        <w:spacing w:after="152"/>
        <w:jc w:val="right"/>
        <w:rPr>
          <w:rFonts w:ascii="標楷體" w:eastAsia="標楷體" w:cs="標楷體"/>
        </w:rPr>
      </w:pPr>
      <w:r w:rsidRPr="006D4372">
        <w:rPr>
          <w:rFonts w:ascii="標楷體" w:eastAsia="標楷體" w:cs="標楷體" w:hint="eastAsia"/>
        </w:rPr>
        <w:t>中華民國104</w:t>
      </w:r>
      <w:r w:rsidR="00C412FD">
        <w:rPr>
          <w:rFonts w:ascii="標楷體" w:eastAsia="標楷體" w:cs="標楷體" w:hint="eastAsia"/>
        </w:rPr>
        <w:t>年9月4日復區復區秘字第18066</w:t>
      </w:r>
      <w:r w:rsidRPr="006D4372">
        <w:rPr>
          <w:rFonts w:ascii="標楷體" w:eastAsia="標楷體" w:cs="標楷體" w:hint="eastAsia"/>
        </w:rPr>
        <w:t>號</w:t>
      </w:r>
    </w:p>
    <w:p w:rsidR="0033154B" w:rsidRDefault="0033154B" w:rsidP="0033154B">
      <w:pPr>
        <w:pStyle w:val="Default"/>
        <w:spacing w:after="152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一、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為使</w:t>
      </w:r>
      <w:proofErr w:type="gramStart"/>
      <w:r>
        <w:rPr>
          <w:rFonts w:ascii="標楷體" w:eastAsia="標楷體" w:cs="標楷體" w:hint="eastAsia"/>
          <w:sz w:val="28"/>
          <w:szCs w:val="28"/>
        </w:rPr>
        <w:t>本</w:t>
      </w:r>
      <w:r w:rsidR="006D4372">
        <w:rPr>
          <w:rFonts w:ascii="標楷體" w:eastAsia="標楷體" w:cs="標楷體" w:hint="eastAsia"/>
          <w:sz w:val="28"/>
          <w:szCs w:val="28"/>
        </w:rPr>
        <w:t>公所</w:t>
      </w:r>
      <w:proofErr w:type="gramEnd"/>
      <w:r>
        <w:rPr>
          <w:rFonts w:ascii="標楷體" w:eastAsia="標楷體" w:cs="標楷體" w:hint="eastAsia"/>
          <w:sz w:val="28"/>
          <w:szCs w:val="28"/>
        </w:rPr>
        <w:t>電腦設備正常運轉，確保機房之</w:t>
      </w:r>
      <w:proofErr w:type="gramStart"/>
      <w:r>
        <w:rPr>
          <w:rFonts w:ascii="標楷體" w:eastAsia="標楷體" w:cs="標楷體" w:hint="eastAsia"/>
          <w:sz w:val="28"/>
          <w:szCs w:val="28"/>
        </w:rPr>
        <w:t>安全特</w:t>
      </w:r>
      <w:proofErr w:type="gramEnd"/>
      <w:r>
        <w:rPr>
          <w:rFonts w:ascii="標楷體" w:eastAsia="標楷體" w:cs="標楷體" w:hint="eastAsia"/>
          <w:sz w:val="28"/>
          <w:szCs w:val="28"/>
        </w:rPr>
        <w:t>訂定本作業要點。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33154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二、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電腦機房之環境條件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eastAsia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伺服器電源得經由</w:t>
      </w:r>
      <w:proofErr w:type="gramStart"/>
      <w:r>
        <w:rPr>
          <w:rFonts w:ascii="標楷體" w:eastAsia="標楷體" w:cs="標楷體" w:hint="eastAsia"/>
          <w:sz w:val="28"/>
          <w:szCs w:val="28"/>
        </w:rPr>
        <w:t>不</w:t>
      </w:r>
      <w:proofErr w:type="gramEnd"/>
      <w:r>
        <w:rPr>
          <w:rFonts w:ascii="標楷體" w:eastAsia="標楷體" w:cs="標楷體" w:hint="eastAsia"/>
          <w:sz w:val="28"/>
          <w:szCs w:val="28"/>
        </w:rPr>
        <w:t>斷電系統保護供應，</w:t>
      </w:r>
      <w:proofErr w:type="gramStart"/>
      <w:r>
        <w:rPr>
          <w:rFonts w:ascii="標楷體" w:eastAsia="標楷體" w:cs="標楷體" w:hint="eastAsia"/>
          <w:sz w:val="28"/>
          <w:szCs w:val="28"/>
        </w:rPr>
        <w:t>其蓄電</w:t>
      </w:r>
      <w:proofErr w:type="gramEnd"/>
      <w:r>
        <w:rPr>
          <w:rFonts w:ascii="標楷體" w:eastAsia="標楷體" w:cs="標楷體" w:hint="eastAsia"/>
          <w:sz w:val="28"/>
          <w:szCs w:val="28"/>
        </w:rPr>
        <w:t>供電時間不得少於一小時。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6D4372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機房須得安裝獨立運作，噸數足夠之空調。機房須裝置獨立空調。</w:t>
      </w:r>
    </w:p>
    <w:p w:rsidR="0033154B" w:rsidRDefault="0033154B" w:rsidP="0033154B">
      <w:pPr>
        <w:pStyle w:val="Default"/>
        <w:rPr>
          <w:rFonts w:eastAsia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33154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三、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電腦伺服器設備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24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採用機架式電腦設備。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24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主機得透過</w:t>
      </w:r>
      <w:r w:rsidR="005029A3">
        <w:rPr>
          <w:rFonts w:ascii="標楷體" w:eastAsia="標楷體" w:cs="標楷體" w:hint="eastAsia"/>
          <w:sz w:val="28"/>
          <w:szCs w:val="28"/>
        </w:rPr>
        <w:t>KVM</w:t>
      </w:r>
      <w:r>
        <w:rPr>
          <w:rFonts w:ascii="標楷體" w:eastAsia="標楷體" w:cs="標楷體" w:hint="eastAsia"/>
          <w:sz w:val="28"/>
          <w:szCs w:val="28"/>
        </w:rPr>
        <w:t>切換器分享顯示器、滑鼠、鍵盤，以節省空間。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33154B" w:rsidRDefault="0033154B" w:rsidP="0033154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四、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機房管理一般規定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機器設備上嚴禁置放物品。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機房內嚴禁抽煙、喧嘩並不得攜入食物、零食。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三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機房電源遇有須中斷時，</w:t>
      </w:r>
      <w:r w:rsidR="006D4372">
        <w:rPr>
          <w:rFonts w:ascii="標楷體" w:eastAsia="標楷體" w:cs="標楷體" w:hint="eastAsia"/>
          <w:sz w:val="28"/>
          <w:szCs w:val="28"/>
        </w:rPr>
        <w:t>總務人員應在可預見中斷時間前通知資訊人員</w:t>
      </w:r>
      <w:r>
        <w:rPr>
          <w:rFonts w:ascii="標楷體" w:eastAsia="標楷體" w:cs="標楷體" w:hint="eastAsia"/>
          <w:sz w:val="28"/>
          <w:szCs w:val="28"/>
        </w:rPr>
        <w:t>，以便因應。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33154B" w:rsidRDefault="0033154B" w:rsidP="0033154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五、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機房操作人員之點檢範圍。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開機和關機應遵守開關機程序。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隨時留意機房內溫度和濕度的變化。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三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機房設備應每天</w:t>
      </w:r>
      <w:proofErr w:type="gramStart"/>
      <w:r>
        <w:rPr>
          <w:rFonts w:ascii="標楷體" w:eastAsia="標楷體" w:cs="標楷體" w:hint="eastAsia"/>
          <w:sz w:val="28"/>
          <w:szCs w:val="28"/>
        </w:rPr>
        <w:t>點檢並記錄</w:t>
      </w:r>
      <w:proofErr w:type="gramEnd"/>
      <w:r>
        <w:rPr>
          <w:rFonts w:ascii="標楷體" w:eastAsia="標楷體" w:cs="標楷體" w:hint="eastAsia"/>
          <w:sz w:val="28"/>
          <w:szCs w:val="28"/>
        </w:rPr>
        <w:t>使用狀況供主管查核〈表格如附件一〉。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四</w:t>
      </w:r>
      <w:r>
        <w:rPr>
          <w:rFonts w:ascii="標楷體" w:eastAsia="標楷體" w:cs="標楷體"/>
          <w:sz w:val="28"/>
          <w:szCs w:val="28"/>
        </w:rPr>
        <w:t>)</w:t>
      </w:r>
      <w:proofErr w:type="gramStart"/>
      <w:r>
        <w:rPr>
          <w:rFonts w:ascii="標楷體" w:eastAsia="標楷體" w:cs="標楷體" w:hint="eastAsia"/>
          <w:sz w:val="28"/>
          <w:szCs w:val="28"/>
        </w:rPr>
        <w:t>不</w:t>
      </w:r>
      <w:proofErr w:type="gramEnd"/>
      <w:r>
        <w:rPr>
          <w:rFonts w:ascii="標楷體" w:eastAsia="標楷體" w:cs="標楷體" w:hint="eastAsia"/>
          <w:sz w:val="28"/>
          <w:szCs w:val="28"/>
        </w:rPr>
        <w:t>斷電系統應每</w:t>
      </w:r>
      <w:r w:rsidR="006D4372">
        <w:rPr>
          <w:rFonts w:ascii="標楷體" w:eastAsia="標楷體" w:cs="標楷體" w:hint="eastAsia"/>
          <w:sz w:val="28"/>
          <w:szCs w:val="28"/>
        </w:rPr>
        <w:t>年</w:t>
      </w:r>
      <w:r>
        <w:rPr>
          <w:rFonts w:ascii="標楷體" w:eastAsia="標楷體" w:cs="標楷體" w:hint="eastAsia"/>
          <w:sz w:val="28"/>
          <w:szCs w:val="28"/>
        </w:rPr>
        <w:t>定期維護，並保留維護紀錄表</w:t>
      </w:r>
      <w:r>
        <w:rPr>
          <w:rFonts w:ascii="標楷體" w:eastAsia="標楷體" w:cs="標楷體"/>
          <w:sz w:val="28"/>
          <w:szCs w:val="28"/>
        </w:rPr>
        <w:t>-</w:t>
      </w:r>
      <w:r>
        <w:rPr>
          <w:rFonts w:ascii="標楷體" w:eastAsia="標楷體" w:cs="標楷體" w:hint="eastAsia"/>
          <w:sz w:val="28"/>
          <w:szCs w:val="28"/>
        </w:rPr>
        <w:t>供主管查閱〈表格如附件二〉。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五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每天注意電腦伺服器運作狀況，遇有不正常發生應立即採取應變措施，並詳實紀錄於各伺服器運作情形</w:t>
      </w:r>
      <w:proofErr w:type="gramStart"/>
      <w:r>
        <w:rPr>
          <w:rFonts w:ascii="標楷體" w:eastAsia="標楷體" w:cs="標楷體" w:hint="eastAsia"/>
          <w:sz w:val="28"/>
          <w:szCs w:val="28"/>
        </w:rPr>
        <w:t>點檢表中</w:t>
      </w:r>
      <w:proofErr w:type="gramEnd"/>
      <w:r>
        <w:rPr>
          <w:rFonts w:ascii="標楷體" w:eastAsia="標楷體" w:cs="標楷體" w:hint="eastAsia"/>
          <w:sz w:val="28"/>
          <w:szCs w:val="28"/>
        </w:rPr>
        <w:t>備查。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33154B" w:rsidRDefault="0033154B" w:rsidP="0033154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六、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機房安全及資料保密措施。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系統人員之密碼應定期更換，防止流傳。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二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機器故障廠商維修時，系統操作人員須陪伴處理，維修後須立刻更換密碼。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33154B" w:rsidRDefault="0033154B" w:rsidP="006D4372">
      <w:pPr>
        <w:pStyle w:val="Default"/>
        <w:ind w:leftChars="100" w:left="850" w:hangingChars="218" w:hanging="61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三</w:t>
      </w:r>
      <w:r>
        <w:rPr>
          <w:rFonts w:ascii="標楷體" w:eastAsia="標楷體" w:cs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機</w:t>
      </w:r>
      <w:proofErr w:type="gramStart"/>
      <w:r>
        <w:rPr>
          <w:rFonts w:ascii="標楷體" w:eastAsia="標楷體" w:cs="標楷體" w:hint="eastAsia"/>
          <w:sz w:val="28"/>
          <w:szCs w:val="28"/>
        </w:rPr>
        <w:t>房門鎖需隨時</w:t>
      </w:r>
      <w:proofErr w:type="gramEnd"/>
      <w:r>
        <w:rPr>
          <w:rFonts w:ascii="標楷體" w:eastAsia="標楷體" w:cs="標楷體" w:hint="eastAsia"/>
          <w:sz w:val="28"/>
          <w:szCs w:val="28"/>
        </w:rPr>
        <w:t>關閉，下班後需上鎖。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33154B" w:rsidRDefault="0033154B" w:rsidP="0033154B">
      <w:pPr>
        <w:pStyle w:val="Defaul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七、</w:t>
      </w:r>
      <w:r>
        <w:rPr>
          <w:rFonts w:ascii="標楷體" w:eastAsia="標楷體" w:cs="標楷體"/>
          <w:sz w:val="28"/>
          <w:szCs w:val="28"/>
        </w:rPr>
        <w:t xml:space="preserve"> </w:t>
      </w:r>
      <w:r>
        <w:rPr>
          <w:rFonts w:ascii="標楷體" w:eastAsia="標楷體" w:cs="標楷體" w:hint="eastAsia"/>
          <w:sz w:val="28"/>
          <w:szCs w:val="28"/>
        </w:rPr>
        <w:t>本作業要點奉</w:t>
      </w:r>
      <w:r w:rsidR="006D4372">
        <w:rPr>
          <w:rFonts w:ascii="標楷體" w:eastAsia="標楷體" w:cs="標楷體" w:hint="eastAsia"/>
          <w:sz w:val="28"/>
          <w:szCs w:val="28"/>
        </w:rPr>
        <w:t xml:space="preserve"> 區長</w:t>
      </w:r>
      <w:r>
        <w:rPr>
          <w:rFonts w:ascii="標楷體" w:eastAsia="標楷體" w:cs="標楷體" w:hint="eastAsia"/>
          <w:sz w:val="28"/>
          <w:szCs w:val="28"/>
        </w:rPr>
        <w:t>核定後公佈實施，修訂時亦同。</w:t>
      </w: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</w:pPr>
    </w:p>
    <w:p w:rsid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  <w:sectPr w:rsidR="006D4372">
          <w:pgSz w:w="11906" w:h="17338"/>
          <w:pgMar w:top="1124" w:right="1099" w:bottom="633" w:left="1099" w:header="720" w:footer="720" w:gutter="0"/>
          <w:cols w:space="720"/>
          <w:noEndnote/>
        </w:sectPr>
      </w:pPr>
    </w:p>
    <w:p w:rsidR="006D4372" w:rsidRDefault="00661135" w:rsidP="005029A3">
      <w:pPr>
        <w:pStyle w:val="Default"/>
        <w:ind w:firstLineChars="1500" w:firstLine="4200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5pt;margin-top:-17.6pt;width:62.75pt;height:26.15pt;z-index:251660288;mso-height-percent:200;mso-height-percent:200;mso-width-relative:margin;mso-height-relative:margin">
            <v:textbox style="mso-fit-shape-to-text:t">
              <w:txbxContent>
                <w:p w:rsidR="006D4372" w:rsidRPr="006D4372" w:rsidRDefault="006D4372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D43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proofErr w:type="gramStart"/>
                  <w:r w:rsidRPr="006D43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6D4372">
        <w:rPr>
          <w:rFonts w:ascii="標楷體" w:eastAsia="標楷體" w:cs="標楷體" w:hint="eastAsia"/>
          <w:sz w:val="28"/>
          <w:szCs w:val="28"/>
        </w:rPr>
        <w:t>桃園市復興區公所</w:t>
      </w:r>
    </w:p>
    <w:p w:rsidR="006D4372" w:rsidRDefault="005029A3" w:rsidP="005029A3">
      <w:pPr>
        <w:pStyle w:val="Default"/>
        <w:jc w:val="center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         </w:t>
      </w:r>
      <w:r w:rsidR="006D4372">
        <w:rPr>
          <w:rFonts w:ascii="標楷體" w:eastAsia="標楷體" w:cs="標楷體" w:hint="eastAsia"/>
          <w:sz w:val="28"/>
          <w:szCs w:val="28"/>
        </w:rPr>
        <w:t>機房設備使用情況日/月檢點表</w:t>
      </w:r>
      <w:r>
        <w:rPr>
          <w:rFonts w:ascii="標楷體" w:eastAsia="標楷體" w:cs="標楷體" w:hint="eastAsia"/>
          <w:sz w:val="28"/>
          <w:szCs w:val="28"/>
        </w:rPr>
        <w:t xml:space="preserve">   (      年    月)</w:t>
      </w:r>
    </w:p>
    <w:tbl>
      <w:tblPr>
        <w:tblStyle w:val="a5"/>
        <w:tblW w:w="0" w:type="auto"/>
        <w:tblLook w:val="04A0"/>
      </w:tblPr>
      <w:tblGrid>
        <w:gridCol w:w="956"/>
        <w:gridCol w:w="1395"/>
        <w:gridCol w:w="1395"/>
        <w:gridCol w:w="1395"/>
        <w:gridCol w:w="1395"/>
        <w:gridCol w:w="2077"/>
        <w:gridCol w:w="2268"/>
      </w:tblGrid>
      <w:tr w:rsidR="006D4372" w:rsidTr="005029A3">
        <w:tc>
          <w:tcPr>
            <w:tcW w:w="956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1395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資訊設備</w:t>
            </w:r>
          </w:p>
        </w:tc>
        <w:tc>
          <w:tcPr>
            <w:tcW w:w="1395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冷氣機</w:t>
            </w:r>
          </w:p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(左/右)</w:t>
            </w:r>
          </w:p>
        </w:tc>
        <w:tc>
          <w:tcPr>
            <w:tcW w:w="1395" w:type="dxa"/>
            <w:vAlign w:val="center"/>
          </w:tcPr>
          <w:p w:rsidR="006D4372" w:rsidRPr="005029A3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5029A3">
              <w:rPr>
                <w:rFonts w:ascii="標楷體" w:eastAsia="標楷體" w:cs="標楷體"/>
                <w:sz w:val="28"/>
                <w:szCs w:val="28"/>
              </w:rPr>
              <w:t>UPS</w:t>
            </w:r>
          </w:p>
        </w:tc>
        <w:tc>
          <w:tcPr>
            <w:tcW w:w="1395" w:type="dxa"/>
            <w:vAlign w:val="center"/>
          </w:tcPr>
          <w:p w:rsidR="006D4372" w:rsidRPr="005029A3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5029A3">
              <w:rPr>
                <w:rFonts w:ascii="標楷體" w:eastAsia="標楷體" w:cs="標楷體" w:hint="eastAsia"/>
                <w:sz w:val="28"/>
                <w:szCs w:val="28"/>
              </w:rPr>
              <w:t>滅火設備</w:t>
            </w:r>
          </w:p>
        </w:tc>
        <w:tc>
          <w:tcPr>
            <w:tcW w:w="2077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溫濕度</w:t>
            </w:r>
          </w:p>
        </w:tc>
        <w:tc>
          <w:tcPr>
            <w:tcW w:w="2268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</w:t>
            </w:r>
          </w:p>
        </w:tc>
      </w:tr>
      <w:tr w:rsidR="006D4372" w:rsidTr="005029A3">
        <w:trPr>
          <w:trHeight w:hRule="exact" w:val="425"/>
        </w:trPr>
        <w:tc>
          <w:tcPr>
            <w:tcW w:w="956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1395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6D4372" w:rsidRDefault="005029A3" w:rsidP="005029A3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6D4372" w:rsidRDefault="006D4372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4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5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6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7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8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9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10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11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12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13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14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15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16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17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18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19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20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21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22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23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24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25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26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27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28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29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5029A3" w:rsidTr="005029A3">
        <w:trPr>
          <w:trHeight w:hRule="exact" w:val="425"/>
        </w:trPr>
        <w:tc>
          <w:tcPr>
            <w:tcW w:w="956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31</w:t>
            </w: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 w:rsidR="005029A3" w:rsidRDefault="005029A3" w:rsidP="00145758">
            <w:pPr>
              <w:pStyle w:val="Default"/>
              <w:wordWrap w:val="0"/>
              <w:jc w:val="right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℃/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  <w:tc>
          <w:tcPr>
            <w:tcW w:w="2268" w:type="dxa"/>
            <w:vAlign w:val="center"/>
          </w:tcPr>
          <w:p w:rsidR="005029A3" w:rsidRDefault="005029A3" w:rsidP="006D4372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</w:tbl>
    <w:p w:rsidR="005029A3" w:rsidRPr="005029A3" w:rsidRDefault="005029A3" w:rsidP="0033154B">
      <w:pPr>
        <w:pStyle w:val="Default"/>
        <w:rPr>
          <w:rFonts w:ascii="標楷體" w:eastAsia="標楷體" w:cs="標楷體"/>
        </w:rPr>
      </w:pPr>
      <w:r w:rsidRPr="005029A3">
        <w:rPr>
          <w:rFonts w:ascii="標楷體" w:eastAsia="標楷體" w:cs="標楷體" w:hint="eastAsia"/>
        </w:rPr>
        <w:t>*備註：機房標準溫度為20℃~25℃，濕度為40%~55%。</w:t>
      </w:r>
    </w:p>
    <w:p w:rsidR="005029A3" w:rsidRPr="006D4372" w:rsidRDefault="006D4372" w:rsidP="0033154B">
      <w:pPr>
        <w:pStyle w:val="Default"/>
        <w:rPr>
          <w:rFonts w:ascii="標楷體" w:eastAsia="標楷體" w:cs="標楷體"/>
          <w:sz w:val="28"/>
          <w:szCs w:val="28"/>
        </w:rPr>
        <w:sectPr w:rsidR="005029A3" w:rsidRPr="006D4372" w:rsidSect="006D4372">
          <w:pgSz w:w="11907" w:h="17338"/>
          <w:pgMar w:top="964" w:right="567" w:bottom="970" w:left="567" w:header="720" w:footer="720" w:gutter="0"/>
          <w:cols w:space="720"/>
          <w:noEndnote/>
        </w:sectPr>
      </w:pPr>
      <w:r>
        <w:rPr>
          <w:rFonts w:ascii="標楷體" w:eastAsia="標楷體" w:cs="標楷體" w:hint="eastAsia"/>
          <w:sz w:val="28"/>
          <w:szCs w:val="28"/>
        </w:rPr>
        <w:t>承辦人員：               秘書室</w:t>
      </w:r>
      <w:proofErr w:type="gramStart"/>
      <w:r>
        <w:rPr>
          <w:rFonts w:ascii="標楷體" w:eastAsia="標楷體" w:cs="標楷體" w:hint="eastAsia"/>
          <w:sz w:val="28"/>
          <w:szCs w:val="28"/>
        </w:rPr>
        <w:t>室</w:t>
      </w:r>
      <w:proofErr w:type="gramEnd"/>
      <w:r>
        <w:rPr>
          <w:rFonts w:ascii="標楷體" w:eastAsia="標楷體" w:cs="標楷體" w:hint="eastAsia"/>
          <w:sz w:val="28"/>
          <w:szCs w:val="28"/>
        </w:rPr>
        <w:t xml:space="preserve">主任：              </w:t>
      </w:r>
      <w:r w:rsidR="005029A3">
        <w:rPr>
          <w:rFonts w:ascii="標楷體" w:eastAsia="標楷體" w:cs="標楷體" w:hint="eastAsia"/>
          <w:sz w:val="28"/>
          <w:szCs w:val="28"/>
        </w:rPr>
        <w:t>機關首長：</w:t>
      </w:r>
    </w:p>
    <w:p w:rsidR="005029A3" w:rsidRDefault="00661135" w:rsidP="005029A3">
      <w:pPr>
        <w:pStyle w:val="Default"/>
      </w:pPr>
      <w:r>
        <w:rPr>
          <w:noProof/>
        </w:rPr>
        <w:lastRenderedPageBreak/>
        <w:pict>
          <v:shape id="_x0000_s1027" type="#_x0000_t202" style="position:absolute;margin-left:462.35pt;margin-top:-3.35pt;width:62.75pt;height:26.15pt;z-index:251661312;mso-height-percent:200;mso-height-percent:200;mso-width-relative:margin;mso-height-relative:margin">
            <v:textbox style="mso-fit-shape-to-text:t">
              <w:txbxContent>
                <w:p w:rsidR="005029A3" w:rsidRPr="006D4372" w:rsidRDefault="005029A3" w:rsidP="005029A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D4372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5029A3" w:rsidRDefault="005029A3" w:rsidP="005029A3">
      <w:pPr>
        <w:pStyle w:val="Default"/>
      </w:pPr>
    </w:p>
    <w:p w:rsidR="000F2138" w:rsidRPr="005029A3" w:rsidRDefault="005029A3" w:rsidP="005029A3">
      <w:pPr>
        <w:pStyle w:val="Default"/>
        <w:jc w:val="center"/>
        <w:rPr>
          <w:rFonts w:ascii="標楷體" w:eastAsia="標楷體" w:hAnsi="標楷體"/>
          <w:b/>
          <w:sz w:val="48"/>
          <w:szCs w:val="48"/>
        </w:rPr>
      </w:pPr>
      <w:r w:rsidRPr="005029A3">
        <w:rPr>
          <w:rFonts w:ascii="標楷體" w:eastAsia="標楷體" w:hAnsi="標楷體" w:hint="eastAsia"/>
          <w:b/>
          <w:sz w:val="48"/>
          <w:szCs w:val="48"/>
        </w:rPr>
        <w:t>UPS維護紀錄</w:t>
      </w:r>
    </w:p>
    <w:tbl>
      <w:tblPr>
        <w:tblStyle w:val="a5"/>
        <w:tblW w:w="0" w:type="auto"/>
        <w:tblLook w:val="04A0"/>
      </w:tblPr>
      <w:tblGrid>
        <w:gridCol w:w="2707"/>
        <w:gridCol w:w="2707"/>
        <w:gridCol w:w="2707"/>
        <w:gridCol w:w="2708"/>
      </w:tblGrid>
      <w:tr w:rsidR="005029A3" w:rsidTr="005029A3">
        <w:trPr>
          <w:trHeight w:val="855"/>
        </w:trPr>
        <w:tc>
          <w:tcPr>
            <w:tcW w:w="2707" w:type="dxa"/>
            <w:vAlign w:val="center"/>
          </w:tcPr>
          <w:p w:rsidR="005029A3" w:rsidRP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9A3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707" w:type="dxa"/>
            <w:vAlign w:val="center"/>
          </w:tcPr>
          <w:p w:rsidR="005029A3" w:rsidRP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9A3">
              <w:rPr>
                <w:rFonts w:ascii="標楷體" w:eastAsia="標楷體" w:hAnsi="標楷體" w:hint="eastAsia"/>
                <w:sz w:val="32"/>
                <w:szCs w:val="32"/>
              </w:rPr>
              <w:t>維護項目</w:t>
            </w:r>
          </w:p>
        </w:tc>
        <w:tc>
          <w:tcPr>
            <w:tcW w:w="2707" w:type="dxa"/>
            <w:vAlign w:val="center"/>
          </w:tcPr>
          <w:p w:rsidR="005029A3" w:rsidRP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9A3">
              <w:rPr>
                <w:rFonts w:ascii="標楷體" w:eastAsia="標楷體" w:hAnsi="標楷體" w:hint="eastAsia"/>
                <w:sz w:val="32"/>
                <w:szCs w:val="32"/>
              </w:rPr>
              <w:t>起訖時間</w:t>
            </w:r>
          </w:p>
        </w:tc>
        <w:tc>
          <w:tcPr>
            <w:tcW w:w="2708" w:type="dxa"/>
            <w:vAlign w:val="center"/>
          </w:tcPr>
          <w:p w:rsidR="005029A3" w:rsidRP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29A3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029A3" w:rsidTr="005029A3">
        <w:trPr>
          <w:trHeight w:val="1018"/>
        </w:trPr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7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08" w:type="dxa"/>
          </w:tcPr>
          <w:p w:rsidR="005029A3" w:rsidRDefault="005029A3" w:rsidP="005029A3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029A3" w:rsidRPr="005029A3" w:rsidRDefault="005029A3" w:rsidP="005029A3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</w:p>
    <w:p w:rsidR="005029A3" w:rsidRPr="006D4372" w:rsidRDefault="005029A3" w:rsidP="005029A3">
      <w:pPr>
        <w:pStyle w:val="Default"/>
        <w:rPr>
          <w:rFonts w:ascii="標楷體" w:eastAsia="標楷體" w:cs="標楷體"/>
          <w:sz w:val="28"/>
          <w:szCs w:val="28"/>
        </w:rPr>
        <w:sectPr w:rsidR="005029A3" w:rsidRPr="006D4372" w:rsidSect="006D4372">
          <w:pgSz w:w="11907" w:h="17338"/>
          <w:pgMar w:top="964" w:right="567" w:bottom="970" w:left="567" w:header="720" w:footer="720" w:gutter="0"/>
          <w:cols w:space="720"/>
          <w:noEndnote/>
        </w:sectPr>
      </w:pPr>
      <w:r>
        <w:rPr>
          <w:rFonts w:ascii="標楷體" w:eastAsia="標楷體" w:cs="標楷體" w:hint="eastAsia"/>
          <w:sz w:val="28"/>
          <w:szCs w:val="28"/>
        </w:rPr>
        <w:t>承辦人員：               秘書室室主任：              機關首</w:t>
      </w:r>
      <w:r w:rsidR="00F629F8">
        <w:rPr>
          <w:rFonts w:ascii="標楷體" w:eastAsia="標楷體" w:cs="標楷體" w:hint="eastAsia"/>
          <w:sz w:val="28"/>
          <w:szCs w:val="28"/>
        </w:rPr>
        <w:t>長</w:t>
      </w:r>
    </w:p>
    <w:p w:rsidR="005029A3" w:rsidRPr="005029A3" w:rsidRDefault="005029A3" w:rsidP="005029A3">
      <w:pPr>
        <w:pStyle w:val="Default"/>
      </w:pPr>
    </w:p>
    <w:sectPr w:rsidR="005029A3" w:rsidRPr="005029A3" w:rsidSect="006D4372">
      <w:pgSz w:w="11907" w:h="16838"/>
      <w:pgMar w:top="964" w:right="567" w:bottom="97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C27" w:rsidRDefault="00112C27" w:rsidP="00C412FD">
      <w:r>
        <w:separator/>
      </w:r>
    </w:p>
  </w:endnote>
  <w:endnote w:type="continuationSeparator" w:id="0">
    <w:p w:rsidR="00112C27" w:rsidRDefault="00112C27" w:rsidP="00C4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C27" w:rsidRDefault="00112C27" w:rsidP="00C412FD">
      <w:r>
        <w:separator/>
      </w:r>
    </w:p>
  </w:footnote>
  <w:footnote w:type="continuationSeparator" w:id="0">
    <w:p w:rsidR="00112C27" w:rsidRDefault="00112C27" w:rsidP="00C41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54B"/>
    <w:rsid w:val="000F2138"/>
    <w:rsid w:val="00112C27"/>
    <w:rsid w:val="0033154B"/>
    <w:rsid w:val="003C016B"/>
    <w:rsid w:val="005029A3"/>
    <w:rsid w:val="00661135"/>
    <w:rsid w:val="006D4372"/>
    <w:rsid w:val="00C412FD"/>
    <w:rsid w:val="00F6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54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4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43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4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412F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41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412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2015-08-24T05:46:00Z</cp:lastPrinted>
  <dcterms:created xsi:type="dcterms:W3CDTF">2015-08-24T04:06:00Z</dcterms:created>
  <dcterms:modified xsi:type="dcterms:W3CDTF">2015-09-09T13:13:00Z</dcterms:modified>
</cp:coreProperties>
</file>